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97D1" w14:textId="77777777" w:rsidR="00D74A5F" w:rsidRDefault="00C45AA6" w:rsidP="00D74A5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Bună ziua</w:t>
      </w:r>
      <w:r w:rsidR="002532E0" w:rsidRPr="00AE6DAB">
        <w:rPr>
          <w:rFonts w:ascii="Times New Roman" w:hAnsi="Times New Roman" w:cs="Times New Roman"/>
          <w:sz w:val="24"/>
          <w:szCs w:val="24"/>
          <w:lang w:val="ro-RO"/>
        </w:rPr>
        <w:t>, dragi profesori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!</w:t>
      </w:r>
      <w:r w:rsidR="00D74A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7C33A30" w14:textId="079C0E98" w:rsidR="00D74A5F" w:rsidRDefault="00C45AA6" w:rsidP="00D74A5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Numele meu este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Olivia-Debora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Moisi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sunt </w:t>
      </w:r>
      <w:proofErr w:type="spellStart"/>
      <w:r w:rsidR="003A21FD">
        <w:rPr>
          <w:rFonts w:ascii="Times New Roman" w:hAnsi="Times New Roman" w:cs="Times New Roman"/>
          <w:sz w:val="24"/>
          <w:szCs w:val="24"/>
          <w:lang w:val="ro-RO"/>
        </w:rPr>
        <w:t>proasopăt</w:t>
      </w:r>
      <w:proofErr w:type="spellEnd"/>
      <w:r w:rsidR="003A21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absolventă a specializării informatică-economică și în următoarele minute doresc să vă prezint lucrarea mea de licență intitulată</w:t>
      </w:r>
      <w:r w:rsidRPr="00AE6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Contsal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– Platform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ă web de comunicare și facilitare a relației client-firmă de contabilitate. </w:t>
      </w:r>
      <w:r w:rsidR="00AC3AF2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Lucrarea a fost realizată sub coordonarea doamnei lector universitar doctor Florina Covaci. </w:t>
      </w:r>
    </w:p>
    <w:p w14:paraId="545C24BA" w14:textId="31AF28F6" w:rsidR="00AC3AF2" w:rsidRPr="00D74A5F" w:rsidRDefault="00AC3AF2" w:rsidP="00D74A5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Care este scopul lucrării mele? Acesta este reprezentat de îmbunătățirea comunicării si a relației dintre firma de contabilitate a familiei mele,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Contsal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SRL, și clienții acesteia prin dezvoltarea unei platforme web personalizate</w:t>
      </w:r>
      <w:r w:rsidR="00D5218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pliată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securizată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gratuită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>.</w:t>
      </w:r>
    </w:p>
    <w:p w14:paraId="26BCA516" w14:textId="1C082AC6" w:rsidR="00144030" w:rsidRPr="00AE6DAB" w:rsidRDefault="00144030" w:rsidP="008C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tip client-server.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dependentă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design pattern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alături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integrate.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Client-Server</w:t>
      </w:r>
      <w:r w:rsidR="000D3424">
        <w:rPr>
          <w:rFonts w:ascii="Times New Roman" w:hAnsi="Times New Roman" w:cs="Times New Roman"/>
          <w:sz w:val="24"/>
          <w:szCs w:val="24"/>
        </w:rPr>
        <w:t>.</w:t>
      </w:r>
    </w:p>
    <w:p w14:paraId="662F580C" w14:textId="4151A611" w:rsidR="00BA0AB9" w:rsidRPr="00AE6DAB" w:rsidRDefault="00BA0AB9" w:rsidP="006806EE">
      <w:pPr>
        <w:ind w:firstLine="0"/>
        <w:rPr>
          <w:rFonts w:ascii="Times New Roman" w:hAnsi="Times New Roman" w:cs="Times New Roman"/>
          <w:sz w:val="24"/>
          <w:szCs w:val="24"/>
          <w:lang w:val="ro-RO"/>
        </w:rPr>
      </w:pPr>
    </w:p>
    <w:p w14:paraId="745CAE9E" w14:textId="1F6EB5C2" w:rsidR="00BA0AB9" w:rsidRPr="00AE6DAB" w:rsidRDefault="006806EE" w:rsidP="006806EE">
      <w:pPr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Tehnologiile utilizate sunt</w:t>
      </w:r>
      <w:r w:rsidRPr="00AE6DAB">
        <w:rPr>
          <w:rFonts w:ascii="Times New Roman" w:hAnsi="Times New Roman" w:cs="Times New Roman"/>
          <w:sz w:val="24"/>
          <w:szCs w:val="24"/>
        </w:rPr>
        <w:t xml:space="preserve">: framework-ul ASP.NET MVC 5,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C#, ORM-ul Entity Framework Core,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LINQ,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libr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ăria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de clase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Razor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ASP.NET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Identity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bilblioteca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ASP.NET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SignalR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procesatorul de plăți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Stripe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suita HTML5, CSS3,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framework-ul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Bootstrap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librăria </w:t>
      </w:r>
      <w:proofErr w:type="spellStart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2B41FC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și Chart.js, mediul de programare Visual Studio și mediul integrat Microsoft SQL Server.</w:t>
      </w:r>
    </w:p>
    <w:p w14:paraId="6A5FFECC" w14:textId="6AAE3522" w:rsidR="00FD0067" w:rsidRPr="00AE6DAB" w:rsidRDefault="00C92484" w:rsidP="006806EE">
      <w:pPr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Prima etapă în dezvoltarea sistemului a fost analiza. În urma acesteia, am reușit să extrag și să documentez cerințele aplicației prin utilizarea tehnicilor de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elicitație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interviu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brainstorming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și modelul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use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-case. Astfel, am reușit să setez obiectivele sistemului, precum și stabilirea principalelor procese și activități ale acestuia. </w:t>
      </w:r>
    </w:p>
    <w:p w14:paraId="753F8FDE" w14:textId="38394EC4" w:rsidR="00BA0AB9" w:rsidRPr="00AE6DAB" w:rsidRDefault="00FD0067" w:rsidP="006806E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Faza de proiectare a constat în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. S-a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discutată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informațională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fizică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principali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>.</w:t>
      </w:r>
    </w:p>
    <w:p w14:paraId="0BC8A923" w14:textId="33C660D3" w:rsidR="00C5264C" w:rsidRPr="00AE6DAB" w:rsidRDefault="00C5264C" w:rsidP="006806EE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presupus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propriu-zisă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concluziilor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extrase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faze</w:t>
      </w:r>
      <w:r w:rsidR="00E3478C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precedente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implementați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diverșii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174" w:rsidRPr="00AE6DAB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B41174" w:rsidRPr="00AE6DAB">
        <w:rPr>
          <w:rFonts w:ascii="Times New Roman" w:hAnsi="Times New Roman" w:cs="Times New Roman"/>
          <w:sz w:val="24"/>
          <w:szCs w:val="24"/>
        </w:rPr>
        <w:t xml:space="preserve"> de cod</w:t>
      </w:r>
      <w:r w:rsidR="00D52180">
        <w:rPr>
          <w:rFonts w:ascii="Times New Roman" w:hAnsi="Times New Roman" w:cs="Times New Roman"/>
          <w:sz w:val="24"/>
          <w:szCs w:val="24"/>
        </w:rPr>
        <w:t>.</w:t>
      </w:r>
      <w:r w:rsidR="00B41174" w:rsidRPr="00AE6D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2CD4B" w14:textId="459E4CAF" w:rsidR="00AE6DAB" w:rsidRPr="00AE6DAB" w:rsidRDefault="006B38CA" w:rsidP="006806EE">
      <w:pPr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Printre </w:t>
      </w:r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>funcționalitățile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dezvoltate se regăsesc procesele de</w:t>
      </w:r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înregistrare, autentificare și autorizare în funcție de roluri și drepturi</w:t>
      </w:r>
      <w:r>
        <w:rPr>
          <w:rFonts w:ascii="Times New Roman" w:hAnsi="Times New Roman" w:cs="Times New Roman"/>
          <w:sz w:val="24"/>
          <w:szCs w:val="24"/>
          <w:lang w:val="ro-RO"/>
        </w:rPr>
        <w:t>, i</w:t>
      </w:r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>mportul documentelor XML în baza de date după exportarea acestora din soft-</w:t>
      </w:r>
      <w:proofErr w:type="spellStart"/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Saga</w:t>
      </w:r>
      <w:r>
        <w:rPr>
          <w:rFonts w:ascii="Times New Roman" w:hAnsi="Times New Roman" w:cs="Times New Roman"/>
          <w:sz w:val="24"/>
          <w:szCs w:val="24"/>
          <w:lang w:val="ro-RO"/>
        </w:rPr>
        <w:t>, validarea continuă a d</w:t>
      </w:r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>ate</w:t>
      </w:r>
      <w:r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="00AE6DAB"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de intrare, iar operațiile CRUD pot fi realizate asupra bazei de date de către persoanele autorizate.</w:t>
      </w:r>
    </w:p>
    <w:p w14:paraId="5CA74146" w14:textId="77777777" w:rsidR="00AE6DAB" w:rsidRPr="00AE6DAB" w:rsidRDefault="00AE6DAB" w:rsidP="00AE6DA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lastRenderedPageBreak/>
        <w:t>Soft-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</w:rPr>
        <w:t>Saga C/PS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exportarea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importarea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date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în format XML. Astfel, a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dministratorii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importa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procesate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date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177FF386" w14:textId="77777777" w:rsidR="00AE6DAB" w:rsidRPr="00AE6DAB" w:rsidRDefault="00AE6DAB" w:rsidP="00AE6DA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Spre exemplu, extragerea soldurilor de profit/pierdere din balanță în format XML</w:t>
      </w:r>
      <w:r w:rsidRPr="00AE6DAB">
        <w:rPr>
          <w:rFonts w:ascii="Times New Roman" w:hAnsi="Times New Roman" w:cs="Times New Roman"/>
          <w:sz w:val="24"/>
          <w:szCs w:val="24"/>
        </w:rPr>
        <w:t>:</w:t>
      </w:r>
    </w:p>
    <w:p w14:paraId="22AE0E09" w14:textId="77777777" w:rsidR="00AE6DAB" w:rsidRPr="00AE6DAB" w:rsidRDefault="00AE6DAB" w:rsidP="00AE6D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încarcă balanța în format XML pentru un anumit client, dată </w:t>
      </w:r>
    </w:p>
    <w:p w14:paraId="0A5D2526" w14:textId="77777777" w:rsidR="00AE6DAB" w:rsidRPr="00AE6DAB" w:rsidRDefault="00AE6DAB" w:rsidP="00AE6D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Documentul va fi salvat pe disk</w:t>
      </w:r>
    </w:p>
    <w:p w14:paraId="3266C6EC" w14:textId="77777777" w:rsidR="00AE6DAB" w:rsidRPr="00AE6DAB" w:rsidRDefault="00AE6DAB" w:rsidP="00AE6D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Se va parcurge documentul și se vor extrage datele cu LINQ, începând de la rădăcină înspre nodurile element</w:t>
      </w:r>
    </w:p>
    <w:p w14:paraId="2BEA1457" w14:textId="77777777" w:rsidR="00AE6DAB" w:rsidRPr="00AE6DAB" w:rsidRDefault="00AE6DAB" w:rsidP="00AE6D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Se va crea câte o instanță a clasei în cauză și datele vor fi salvate în baza de date</w:t>
      </w:r>
    </w:p>
    <w:p w14:paraId="4E1B27D2" w14:textId="71A82CD7" w:rsidR="00AE6DAB" w:rsidRPr="00AE6DAB" w:rsidRDefault="00AE6DAB" w:rsidP="00AE6D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La final, documentul va fi șters de pe disk și din baza de date</w:t>
      </w:r>
    </w:p>
    <w:p w14:paraId="5BCD1549" w14:textId="65B681FC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769CFF" w14:textId="28BF3B2A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Alte funcționalități implementate și oferite de sistem sunt</w:t>
      </w:r>
      <w:r w:rsidRPr="00AE6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online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ă prin procesatorul de plăți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Stripe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vizualizarea graficelor din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Dashboard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pentru dobândirea unei viziuni de ansamblu asupra situației financiare anuale ale companiilor, trimiterea și primirea de documente și cereri de documente între utilizatori, precum și vizualizarea plăților destinate statului sau a altor informații de interes.</w:t>
      </w:r>
    </w:p>
    <w:p w14:paraId="73C7EACF" w14:textId="77777777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Contsal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grafice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Dashboard.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indicatori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</w:rPr>
        <w:t xml:space="preserve">precum </w:t>
      </w:r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profit,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pierdere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solduri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casă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fi generate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și/sau clientul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87FD6F" w14:textId="77777777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Graficele sunt generate după importarea datelor din documentele XML.</w:t>
      </w:r>
    </w:p>
    <w:p w14:paraId="17127D71" w14:textId="77777777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Spre exemplu, graficele pentru profit/pierdere folosesc aceste solduri pentru clientul și anul selectat. Vor fi realizate apeluri AJAX către metode din Controller. Acestea vor returna datele necesare librăriei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ChartJS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 pentru generarea graficelor în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49A72293" w14:textId="38D00931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De asemenea, platforma oferă notificări generate în urma diferitelor acțiuni, precum primirea unui document, mesaj, plată, răspuns la cerere sau întrebare. Secțiunea de Q&amp;A permite utilizatorilor să rămână la curent cu schimbările din legislație. Serviciul de mail oferă modalități de confirmare a contului/plății, de schimbare a parolei, primire a 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credențialelor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trimiterea de mail-uri administratorilor. </w:t>
      </w:r>
    </w:p>
    <w:p w14:paraId="0FC35980" w14:textId="77777777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Utilizatorii pot conversa cu firma de contabilitate prin </w:t>
      </w:r>
      <w:r w:rsidRPr="00AE6DA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camerele private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ale chat-ului real-</w:t>
      </w:r>
      <w:proofErr w:type="spellStart"/>
      <w:r w:rsidRPr="00AE6DAB">
        <w:rPr>
          <w:rFonts w:ascii="Times New Roman" w:hAnsi="Times New Roman" w:cs="Times New Roman"/>
          <w:sz w:val="24"/>
          <w:szCs w:val="24"/>
          <w:lang w:val="ro-RO"/>
        </w:rPr>
        <w:t>time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, precum și prin </w:t>
      </w:r>
      <w:r w:rsidRPr="00AE6DA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grupurile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create de administratori.</w:t>
      </w:r>
    </w:p>
    <w:p w14:paraId="544D2FDB" w14:textId="77777777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Pentru aceasta au fost folosite funcționalitățile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  <w:lang w:val="ro-RO"/>
        </w:rPr>
        <w:t>SignalR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conexiunii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porni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.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Prin intermediul acestui canal, utilizatorii vor putea comunica unii cu alții în diferitele camere disponibile. </w:t>
      </w:r>
    </w:p>
    <w:p w14:paraId="1FFD7CC9" w14:textId="669E4A4B" w:rsidR="00AE6DAB" w:rsidRPr="00AE6DAB" w:rsidRDefault="00AE6DAB" w:rsidP="00AE6DAB">
      <w:p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lastRenderedPageBreak/>
        <w:t>Ultima etapă din ciclul de viață al sistemului a fost testarea</w:t>
      </w:r>
      <w:r w:rsidR="00D52180">
        <w:rPr>
          <w:rFonts w:ascii="Times New Roman" w:hAnsi="Times New Roman" w:cs="Times New Roman"/>
          <w:sz w:val="24"/>
          <w:szCs w:val="24"/>
          <w:lang w:val="ro-RO"/>
        </w:rPr>
        <w:t xml:space="preserve">, aceasta fiind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esențială în vederea livrării de software calitativ. Tehnicile de testare adoptate și aplicate în cadrul aplicației sunt</w:t>
      </w:r>
      <w:r w:rsidRPr="00AE6DAB">
        <w:rPr>
          <w:rFonts w:ascii="Times New Roman" w:hAnsi="Times New Roman" w:cs="Times New Roman"/>
          <w:sz w:val="24"/>
          <w:szCs w:val="24"/>
        </w:rPr>
        <w:t>:</w:t>
      </w:r>
    </w:p>
    <w:p w14:paraId="7B2C9883" w14:textId="18A85777" w:rsidR="00AE6DAB" w:rsidRPr="00AE6DAB" w:rsidRDefault="00AE6DAB" w:rsidP="00AE6DA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manual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0D301D91" w14:textId="41F63DC5" w:rsidR="00AE6DAB" w:rsidRPr="00AE6DAB" w:rsidRDefault="00AE6DAB" w:rsidP="00AE6DA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DAB">
        <w:rPr>
          <w:rFonts w:ascii="Times New Roman" w:hAnsi="Times New Roman" w:cs="Times New Roman"/>
          <w:sz w:val="24"/>
          <w:szCs w:val="24"/>
          <w:lang w:val="ro-RO"/>
        </w:rPr>
        <w:t>Testarea automată pe mai multe nivele</w:t>
      </w:r>
    </w:p>
    <w:p w14:paraId="1EAC8051" w14:textId="1E6CF2BD" w:rsidR="00AE6DAB" w:rsidRPr="00AE6DAB" w:rsidRDefault="00AE6DAB" w:rsidP="00AE6DAB">
      <w:pPr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teste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ne-au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validării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>.</w:t>
      </w:r>
    </w:p>
    <w:p w14:paraId="260A823D" w14:textId="77777777" w:rsidR="00AE6DAB" w:rsidRPr="00AE6DAB" w:rsidRDefault="00AE6DAB" w:rsidP="00AE6DAB">
      <w:pPr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Rezultatele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lucrării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concluzionate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  <w:lang w:val="ro-RO"/>
        </w:rPr>
        <w:t xml:space="preserve">în platforma web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finali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C333419" w14:textId="77777777" w:rsidR="00AE6DAB" w:rsidRPr="00AE6DAB" w:rsidRDefault="00AE6DAB" w:rsidP="00AE6DAB">
      <w:pPr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Direcțiile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viitoare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principale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b/>
          <w:bCs/>
          <w:sz w:val="24"/>
          <w:szCs w:val="24"/>
        </w:rPr>
        <w:t>dezvoltare</w:t>
      </w:r>
      <w:proofErr w:type="spellEnd"/>
      <w:r w:rsidRPr="00AE6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DAB"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cercetării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5362B065" w14:textId="77777777" w:rsidR="00AE6DAB" w:rsidRPr="00AE6DAB" w:rsidRDefault="00AE6DAB" w:rsidP="00AE6D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deploymentului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0C1602B6" w14:textId="77777777" w:rsidR="00AE6DAB" w:rsidRPr="00AE6DAB" w:rsidRDefault="00AE6DAB" w:rsidP="00AE6D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module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AE6DAB">
        <w:rPr>
          <w:rFonts w:ascii="Times New Roman" w:hAnsi="Times New Roman" w:cs="Times New Roman"/>
          <w:sz w:val="24"/>
          <w:szCs w:val="24"/>
          <w:lang w:val="ro-RO"/>
        </w:rPr>
        <w:t>, precum</w:t>
      </w:r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costisitoare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UiPath</w:t>
      </w:r>
    </w:p>
    <w:p w14:paraId="4372C8CC" w14:textId="77777777" w:rsidR="00AE6DAB" w:rsidRPr="00AE6DAB" w:rsidRDefault="00AE6DAB" w:rsidP="00AE6D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Transformarea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general, care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personalizat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firmă</w:t>
      </w:r>
      <w:proofErr w:type="spellEnd"/>
      <w:r w:rsidRPr="00AE6D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6DAB">
        <w:rPr>
          <w:rFonts w:ascii="Times New Roman" w:hAnsi="Times New Roman" w:cs="Times New Roman"/>
          <w:sz w:val="24"/>
          <w:szCs w:val="24"/>
        </w:rPr>
        <w:t>contabilitate</w:t>
      </w:r>
      <w:proofErr w:type="spellEnd"/>
    </w:p>
    <w:p w14:paraId="6EB8D76E" w14:textId="071C5547" w:rsidR="002532E0" w:rsidRPr="00D52180" w:rsidRDefault="00AE6DAB" w:rsidP="00D521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AB">
        <w:rPr>
          <w:rFonts w:ascii="Times New Roman" w:hAnsi="Times New Roman" w:cs="Times New Roman"/>
          <w:sz w:val="24"/>
          <w:szCs w:val="24"/>
        </w:rPr>
        <w:t>Mentenanța</w:t>
      </w:r>
      <w:proofErr w:type="spellEnd"/>
    </w:p>
    <w:p w14:paraId="41161EEF" w14:textId="77777777" w:rsidR="00144030" w:rsidRPr="00144030" w:rsidRDefault="00144030" w:rsidP="00AC3AF2">
      <w:pPr>
        <w:rPr>
          <w:rFonts w:ascii="Times New Roman" w:hAnsi="Times New Roman" w:cs="Times New Roman"/>
          <w:sz w:val="24"/>
          <w:szCs w:val="24"/>
        </w:rPr>
      </w:pPr>
    </w:p>
    <w:p w14:paraId="5F69A20E" w14:textId="77777777" w:rsidR="00AC3AF2" w:rsidRPr="00AC3AF2" w:rsidRDefault="00AC3AF2" w:rsidP="00AC3AF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AC3AF2" w:rsidRPr="00AC3AF2" w:rsidSect="00815A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159"/>
    <w:multiLevelType w:val="hybridMultilevel"/>
    <w:tmpl w:val="9890324C"/>
    <w:lvl w:ilvl="0" w:tplc="1B5CF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56DA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B25F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2C31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F62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0F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04F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3EAE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06B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160778"/>
    <w:multiLevelType w:val="hybridMultilevel"/>
    <w:tmpl w:val="70D4048A"/>
    <w:lvl w:ilvl="0" w:tplc="9D3CB5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82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40D6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7E1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AC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247D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B210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C55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6E34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BC50386"/>
    <w:multiLevelType w:val="hybridMultilevel"/>
    <w:tmpl w:val="AE8A5AEC"/>
    <w:lvl w:ilvl="0" w:tplc="82B4B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B07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48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61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C43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44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5A5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0F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F8F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A6"/>
    <w:rsid w:val="00034805"/>
    <w:rsid w:val="000D3424"/>
    <w:rsid w:val="00110A04"/>
    <w:rsid w:val="00144030"/>
    <w:rsid w:val="00237420"/>
    <w:rsid w:val="002532E0"/>
    <w:rsid w:val="002B41FC"/>
    <w:rsid w:val="00322DC3"/>
    <w:rsid w:val="003A21FD"/>
    <w:rsid w:val="00516E23"/>
    <w:rsid w:val="00670ECE"/>
    <w:rsid w:val="006806EE"/>
    <w:rsid w:val="006B38CA"/>
    <w:rsid w:val="00815A95"/>
    <w:rsid w:val="008C3C29"/>
    <w:rsid w:val="00AC3AF2"/>
    <w:rsid w:val="00AE6DAB"/>
    <w:rsid w:val="00B41174"/>
    <w:rsid w:val="00BA0AB9"/>
    <w:rsid w:val="00C45AA6"/>
    <w:rsid w:val="00C5264C"/>
    <w:rsid w:val="00C92484"/>
    <w:rsid w:val="00CA0D59"/>
    <w:rsid w:val="00CA7027"/>
    <w:rsid w:val="00D52180"/>
    <w:rsid w:val="00D74A5F"/>
    <w:rsid w:val="00DA3146"/>
    <w:rsid w:val="00E3478C"/>
    <w:rsid w:val="00E71085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1351"/>
  <w15:chartTrackingRefBased/>
  <w15:docId w15:val="{77FC4698-F313-4B25-A68C-EACB8FAE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E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6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2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21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8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70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89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47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OLIVIA-DEBORA MOISI</dc:creator>
  <cp:keywords/>
  <dc:description/>
  <cp:lastModifiedBy>OLIVIA-DEBORA MOISI</cp:lastModifiedBy>
  <cp:revision>24</cp:revision>
  <dcterms:created xsi:type="dcterms:W3CDTF">2021-06-28T05:28:00Z</dcterms:created>
  <dcterms:modified xsi:type="dcterms:W3CDTF">2021-06-28T17:01:00Z</dcterms:modified>
</cp:coreProperties>
</file>