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E1546" w14:textId="77777777" w:rsidR="008C08D9" w:rsidRDefault="008C08D9" w:rsidP="009E15ED">
      <w:pPr>
        <w:spacing w:after="0" w:line="240" w:lineRule="auto"/>
        <w:ind w:left="0" w:right="0" w:firstLine="0"/>
        <w:jc w:val="center"/>
        <w:rPr>
          <w:b/>
          <w:sz w:val="32"/>
          <w:szCs w:val="20"/>
        </w:rPr>
      </w:pPr>
    </w:p>
    <w:p w14:paraId="571EB1AD" w14:textId="1EC5A740" w:rsidR="00252554" w:rsidRPr="009E15ED" w:rsidRDefault="00DC1DAA" w:rsidP="009E15ED">
      <w:pPr>
        <w:spacing w:after="0" w:line="240" w:lineRule="auto"/>
        <w:ind w:left="0" w:right="0" w:firstLine="0"/>
        <w:jc w:val="center"/>
        <w:rPr>
          <w:sz w:val="18"/>
          <w:szCs w:val="20"/>
        </w:rPr>
      </w:pPr>
      <w:r>
        <w:rPr>
          <w:b/>
          <w:sz w:val="32"/>
          <w:szCs w:val="20"/>
        </w:rPr>
        <w:t>Uso do Chat</w:t>
      </w:r>
      <w:r w:rsidR="008D0E12">
        <w:rPr>
          <w:b/>
          <w:sz w:val="32"/>
          <w:szCs w:val="20"/>
        </w:rPr>
        <w:t xml:space="preserve"> </w:t>
      </w:r>
      <w:r>
        <w:rPr>
          <w:b/>
          <w:sz w:val="32"/>
          <w:szCs w:val="20"/>
        </w:rPr>
        <w:t>GPT</w:t>
      </w:r>
      <w:r w:rsidR="00570FD4">
        <w:rPr>
          <w:b/>
          <w:sz w:val="32"/>
          <w:szCs w:val="20"/>
        </w:rPr>
        <w:t xml:space="preserve"> para </w:t>
      </w:r>
      <w:r w:rsidR="00E64D67">
        <w:rPr>
          <w:b/>
          <w:sz w:val="32"/>
          <w:szCs w:val="20"/>
        </w:rPr>
        <w:t>auxílio</w:t>
      </w:r>
      <w:r w:rsidR="00570FD4">
        <w:rPr>
          <w:b/>
          <w:sz w:val="32"/>
          <w:szCs w:val="20"/>
        </w:rPr>
        <w:t xml:space="preserve"> de pessoas no </w:t>
      </w:r>
      <w:r w:rsidR="008D0E12" w:rsidRPr="008D0E12">
        <w:rPr>
          <w:b/>
          <w:sz w:val="32"/>
          <w:szCs w:val="20"/>
        </w:rPr>
        <w:t xml:space="preserve">espectro </w:t>
      </w:r>
      <w:r w:rsidR="00570FD4">
        <w:rPr>
          <w:b/>
          <w:sz w:val="32"/>
          <w:szCs w:val="20"/>
        </w:rPr>
        <w:t>autista</w:t>
      </w:r>
    </w:p>
    <w:p w14:paraId="4F932D29" w14:textId="4FEA0941" w:rsidR="00252554" w:rsidRDefault="00252554" w:rsidP="00252554">
      <w:pPr>
        <w:spacing w:after="0" w:line="240" w:lineRule="auto"/>
        <w:ind w:right="4"/>
        <w:jc w:val="center"/>
      </w:pPr>
      <w:r>
        <w:rPr>
          <w:i/>
        </w:rPr>
        <w:t xml:space="preserve">Debora Taira Novaes, </w:t>
      </w:r>
      <w:r w:rsidR="00B128D2">
        <w:rPr>
          <w:i/>
        </w:rPr>
        <w:t>Ítalo</w:t>
      </w:r>
      <w:r w:rsidR="00325A74">
        <w:rPr>
          <w:i/>
        </w:rPr>
        <w:t xml:space="preserve"> Bonilha Nascimento, </w:t>
      </w:r>
      <w:r w:rsidR="00E7310A">
        <w:rPr>
          <w:i/>
        </w:rPr>
        <w:t xml:space="preserve">Marina </w:t>
      </w:r>
      <w:proofErr w:type="spellStart"/>
      <w:r w:rsidR="00E7310A">
        <w:rPr>
          <w:i/>
        </w:rPr>
        <w:t>Angela</w:t>
      </w:r>
      <w:proofErr w:type="spellEnd"/>
      <w:r w:rsidR="00E7310A">
        <w:rPr>
          <w:i/>
        </w:rPr>
        <w:t xml:space="preserve"> </w:t>
      </w:r>
      <w:r w:rsidR="00325A74">
        <w:rPr>
          <w:i/>
        </w:rPr>
        <w:t>Nobre Araújo</w:t>
      </w:r>
      <w:r w:rsidR="00C36EF4">
        <w:rPr>
          <w:i/>
        </w:rPr>
        <w:t xml:space="preserve"> </w:t>
      </w:r>
      <w:r w:rsidR="00325A74">
        <w:rPr>
          <w:i/>
        </w:rPr>
        <w:t>Maciel</w:t>
      </w:r>
      <w:r>
        <w:rPr>
          <w:i/>
        </w:rPr>
        <w:t xml:space="preserve">  </w:t>
      </w:r>
    </w:p>
    <w:p w14:paraId="5C386CA3" w14:textId="77777777" w:rsidR="00252554" w:rsidRDefault="00252554" w:rsidP="00252554">
      <w:pPr>
        <w:spacing w:after="0" w:line="240" w:lineRule="auto"/>
        <w:ind w:right="2"/>
        <w:jc w:val="center"/>
      </w:pPr>
      <w:r>
        <w:rPr>
          <w:i/>
        </w:rPr>
        <w:t xml:space="preserve">FATEC São José dos Campos - Prof. </w:t>
      </w:r>
      <w:proofErr w:type="spellStart"/>
      <w:r>
        <w:rPr>
          <w:i/>
        </w:rPr>
        <w:t>Jessen</w:t>
      </w:r>
      <w:proofErr w:type="spellEnd"/>
      <w:r>
        <w:rPr>
          <w:i/>
        </w:rPr>
        <w:t xml:space="preserve"> Vidal </w:t>
      </w:r>
    </w:p>
    <w:p w14:paraId="7BAC94E2" w14:textId="05DA37AF" w:rsidR="00252554" w:rsidRPr="004D380A" w:rsidRDefault="00364181" w:rsidP="00252554">
      <w:pPr>
        <w:spacing w:after="0" w:line="240" w:lineRule="auto"/>
        <w:ind w:left="0" w:right="6" w:firstLine="0"/>
        <w:jc w:val="center"/>
        <w:rPr>
          <w:i/>
          <w:color w:val="auto"/>
          <w:u w:val="single"/>
        </w:rPr>
      </w:pPr>
      <w:hyperlink r:id="rId5" w:history="1">
        <w:r w:rsidR="00E422BD" w:rsidRPr="004D380A">
          <w:rPr>
            <w:rStyle w:val="Hyperlink"/>
            <w:i/>
            <w:color w:val="auto"/>
          </w:rPr>
          <w:t>Debora.novaes01@fatec.sp.gov.br</w:t>
        </w:r>
      </w:hyperlink>
      <w:r w:rsidR="00252554" w:rsidRPr="004D380A">
        <w:rPr>
          <w:iCs/>
          <w:color w:val="auto"/>
        </w:rPr>
        <w:t>,</w:t>
      </w:r>
      <w:r w:rsidR="00E422BD" w:rsidRPr="004D380A">
        <w:rPr>
          <w:iCs/>
          <w:color w:val="auto"/>
        </w:rPr>
        <w:t xml:space="preserve"> </w:t>
      </w:r>
      <w:r w:rsidR="004779C2" w:rsidRPr="004D380A">
        <w:rPr>
          <w:iCs/>
          <w:color w:val="auto"/>
        </w:rPr>
        <w:t xml:space="preserve"> </w:t>
      </w:r>
      <w:hyperlink r:id="rId6" w:history="1">
        <w:r w:rsidR="00D213CE" w:rsidRPr="004D380A">
          <w:rPr>
            <w:rStyle w:val="Hyperlink"/>
            <w:i/>
            <w:color w:val="auto"/>
          </w:rPr>
          <w:t>italo.nascimento@fatec.sp.gov.br</w:t>
        </w:r>
      </w:hyperlink>
      <w:r w:rsidR="00D213CE" w:rsidRPr="004D380A">
        <w:rPr>
          <w:i/>
          <w:color w:val="auto"/>
        </w:rPr>
        <w:t xml:space="preserve">, </w:t>
      </w:r>
      <w:r w:rsidR="004779C2" w:rsidRPr="004D380A">
        <w:rPr>
          <w:i/>
          <w:color w:val="auto"/>
          <w:u w:val="single"/>
        </w:rPr>
        <w:t>marina.maciel@fatec.sp.gov.br</w:t>
      </w:r>
      <w:r w:rsidR="00252554" w:rsidRPr="004D380A">
        <w:rPr>
          <w:i/>
          <w:color w:val="auto"/>
          <w:u w:val="single"/>
        </w:rPr>
        <w:t xml:space="preserve"> </w:t>
      </w:r>
    </w:p>
    <w:p w14:paraId="26D8A2FB" w14:textId="77777777" w:rsidR="00252554" w:rsidRDefault="00252554" w:rsidP="00252554">
      <w:pPr>
        <w:sectPr w:rsidR="00252554" w:rsidSect="00EF706D">
          <w:pgSz w:w="11906" w:h="16841" w:code="9"/>
          <w:pgMar w:top="720" w:right="720" w:bottom="720" w:left="720" w:header="720" w:footer="720" w:gutter="0"/>
          <w:cols w:space="720"/>
          <w:docGrid w:linePitch="272"/>
        </w:sectPr>
      </w:pPr>
    </w:p>
    <w:p w14:paraId="5FF13AD8" w14:textId="0D51CFF3" w:rsidR="00252554" w:rsidRDefault="00252554" w:rsidP="00252554">
      <w:pPr>
        <w:pStyle w:val="Ttulo1"/>
        <w:ind w:left="720" w:right="415" w:hanging="360"/>
      </w:pPr>
      <w:r>
        <w:t>Introdução</w:t>
      </w:r>
      <w:r>
        <w:rPr>
          <w:sz w:val="20"/>
        </w:rPr>
        <w:t xml:space="preserve"> </w:t>
      </w:r>
    </w:p>
    <w:p w14:paraId="688B717D" w14:textId="77777777" w:rsidR="003C6063" w:rsidRDefault="003C6063" w:rsidP="003C6063">
      <w:pPr>
        <w:spacing w:after="20" w:line="259" w:lineRule="auto"/>
        <w:ind w:left="0" w:right="0" w:firstLine="269"/>
      </w:pPr>
      <w:r>
        <w:t xml:space="preserve"> A comunicação e a interação social podem ser um grande desafio para indivíduos no espectro autista. Apesar de muitos recursos tenham sido desenvolvidos para dar suporte em relação as habilidades de comunicação e interação, ainda há muito a ser feito para garantir que mais pessoas com autismo tenham acesso a ferramentas eficazes e acessíveis para se conectar com os demais.</w:t>
      </w:r>
    </w:p>
    <w:p w14:paraId="1CBC5895" w14:textId="19A13559" w:rsidR="004C048F" w:rsidRDefault="003C6063" w:rsidP="00364181">
      <w:pPr>
        <w:spacing w:after="20" w:line="259" w:lineRule="auto"/>
        <w:ind w:left="0" w:right="0" w:firstLine="269"/>
      </w:pPr>
      <w:r>
        <w:t xml:space="preserve">Nesse contexto, o </w:t>
      </w:r>
      <w:proofErr w:type="spellStart"/>
      <w:r>
        <w:t>ChatGPT</w:t>
      </w:r>
      <w:proofErr w:type="spellEnd"/>
      <w:r>
        <w:t xml:space="preserve"> surge como uma tecnologia que pode ser útil para essas pessoas, o chat é um modelo de linguagem natural desenvolvido pel</w:t>
      </w:r>
      <w:r w:rsidR="00C3524E">
        <w:t>a</w:t>
      </w:r>
      <w:r>
        <w:t xml:space="preserve"> </w:t>
      </w:r>
      <w:proofErr w:type="spellStart"/>
      <w:r>
        <w:t>OpenAI</w:t>
      </w:r>
      <w:proofErr w:type="spellEnd"/>
      <w:r>
        <w:t xml:space="preserve"> que pode responder perguntas e manter conversa com uma linguagem natural. Posteriormente, exploraremos como o </w:t>
      </w:r>
      <w:proofErr w:type="spellStart"/>
      <w:r>
        <w:t>ChatGPT</w:t>
      </w:r>
      <w:proofErr w:type="spellEnd"/>
      <w:r>
        <w:t xml:space="preserve"> pode ser usado como ferramenta de comunicação e interação social para indivíduos autistas, examinando suas vantagens e desafios.</w:t>
      </w:r>
      <w:bookmarkStart w:id="0" w:name="_GoBack"/>
      <w:bookmarkEnd w:id="0"/>
      <w:r w:rsidR="00364181">
        <w:t xml:space="preserve"> </w:t>
      </w:r>
    </w:p>
    <w:p w14:paraId="3317BA5D" w14:textId="77777777" w:rsidR="004C048F" w:rsidRPr="00D545CC" w:rsidRDefault="004C048F" w:rsidP="004C048F">
      <w:pPr>
        <w:ind w:left="20"/>
        <w:jc w:val="center"/>
        <w:rPr>
          <w:b/>
          <w:bCs/>
        </w:rPr>
      </w:pPr>
      <w:r w:rsidRPr="00D545CC">
        <w:t>Figura I – Uso de Tecnologia pode ajudar pessoas com autismo</w:t>
      </w:r>
    </w:p>
    <w:p w14:paraId="30554AFE" w14:textId="77777777" w:rsidR="004C048F" w:rsidRPr="00D545CC" w:rsidRDefault="004C048F" w:rsidP="004C048F">
      <w:r w:rsidRPr="00D545CC">
        <w:rPr>
          <w:noProof/>
        </w:rPr>
        <w:drawing>
          <wp:inline distT="0" distB="0" distL="0" distR="0" wp14:anchorId="28CEC9C6" wp14:editId="201F78B7">
            <wp:extent cx="2898775" cy="1615440"/>
            <wp:effectExtent l="0" t="0" r="0" b="3810"/>
            <wp:docPr id="442024344" name="Imagem 1" descr="Como a tecnologia pode ajudar crianças com autismo na sala de a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a tecnologia pode ajudar crianças com autismo na sala de au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8775" cy="1615440"/>
                    </a:xfrm>
                    <a:prstGeom prst="rect">
                      <a:avLst/>
                    </a:prstGeom>
                    <a:noFill/>
                    <a:ln>
                      <a:noFill/>
                    </a:ln>
                  </pic:spPr>
                </pic:pic>
              </a:graphicData>
            </a:graphic>
          </wp:inline>
        </w:drawing>
      </w:r>
    </w:p>
    <w:p w14:paraId="6ABA9920" w14:textId="414390F2" w:rsidR="004C048F" w:rsidRPr="00364181" w:rsidRDefault="004C048F" w:rsidP="00364181">
      <w:pPr>
        <w:spacing w:after="17" w:line="259" w:lineRule="auto"/>
        <w:ind w:left="0" w:right="0" w:firstLine="0"/>
        <w:jc w:val="left"/>
        <w:rPr>
          <w:color w:val="212121"/>
          <w:szCs w:val="20"/>
          <w:shd w:val="clear" w:color="auto" w:fill="FFFFFF"/>
        </w:rPr>
      </w:pPr>
      <w:r w:rsidRPr="00D545CC">
        <w:rPr>
          <w:color w:val="212121"/>
          <w:szCs w:val="20"/>
          <w:shd w:val="clear" w:color="auto" w:fill="FFFFFF"/>
        </w:rPr>
        <w:t xml:space="preserve">*Tablet. Fonte:  </w:t>
      </w:r>
      <w:proofErr w:type="spellStart"/>
      <w:r w:rsidRPr="00D545CC">
        <w:rPr>
          <w:color w:val="212121"/>
          <w:szCs w:val="20"/>
          <w:shd w:val="clear" w:color="auto" w:fill="FFFFFF"/>
        </w:rPr>
        <w:t>Smart</w:t>
      </w:r>
      <w:proofErr w:type="spellEnd"/>
      <w:r w:rsidRPr="00D545CC">
        <w:rPr>
          <w:color w:val="212121"/>
          <w:szCs w:val="20"/>
          <w:shd w:val="clear" w:color="auto" w:fill="FFFFFF"/>
        </w:rPr>
        <w:t xml:space="preserve"> </w:t>
      </w:r>
      <w:proofErr w:type="spellStart"/>
      <w:r w:rsidRPr="00D545CC">
        <w:rPr>
          <w:color w:val="212121"/>
          <w:szCs w:val="20"/>
          <w:shd w:val="clear" w:color="auto" w:fill="FFFFFF"/>
        </w:rPr>
        <w:t>School</w:t>
      </w:r>
      <w:proofErr w:type="spellEnd"/>
      <w:r w:rsidRPr="00D545CC">
        <w:rPr>
          <w:color w:val="212121"/>
          <w:szCs w:val="20"/>
          <w:shd w:val="clear" w:color="auto" w:fill="FFFFFF"/>
        </w:rPr>
        <w:t xml:space="preserve"> Comunicação escolar, 2023.</w:t>
      </w:r>
    </w:p>
    <w:p w14:paraId="46D5A962" w14:textId="77777777" w:rsidR="004C048F" w:rsidRDefault="004C048F" w:rsidP="003C6063">
      <w:pPr>
        <w:spacing w:after="20" w:line="259" w:lineRule="auto"/>
        <w:ind w:left="0" w:right="0" w:firstLine="269"/>
      </w:pPr>
    </w:p>
    <w:p w14:paraId="15B7D960" w14:textId="36F8FAE9" w:rsidR="00252554" w:rsidRPr="0024620D" w:rsidRDefault="0024620D" w:rsidP="00252554">
      <w:pPr>
        <w:pStyle w:val="Ttulo1"/>
        <w:ind w:left="1527" w:right="0" w:hanging="360"/>
        <w:jc w:val="left"/>
        <w:rPr>
          <w:szCs w:val="24"/>
        </w:rPr>
      </w:pPr>
      <w:r w:rsidRPr="0024620D">
        <w:rPr>
          <w:szCs w:val="24"/>
        </w:rPr>
        <w:t xml:space="preserve">Comunicação </w:t>
      </w:r>
      <w:r>
        <w:rPr>
          <w:szCs w:val="24"/>
        </w:rPr>
        <w:t xml:space="preserve">com </w:t>
      </w:r>
      <w:proofErr w:type="spellStart"/>
      <w:r w:rsidRPr="0024620D">
        <w:rPr>
          <w:szCs w:val="24"/>
        </w:rPr>
        <w:t>ChatGPT</w:t>
      </w:r>
      <w:proofErr w:type="spellEnd"/>
    </w:p>
    <w:p w14:paraId="2A80D382" w14:textId="7EF0FBA4" w:rsidR="003C3AA8" w:rsidRDefault="009F0F8C" w:rsidP="003C3AA8">
      <w:pPr>
        <w:spacing w:after="26"/>
        <w:ind w:left="30" w:right="0"/>
      </w:pPr>
      <w:r>
        <w:t xml:space="preserve"> </w:t>
      </w:r>
      <w:r w:rsidR="001415A8">
        <w:tab/>
      </w:r>
      <w:r w:rsidR="0024620D">
        <w:t xml:space="preserve"> A comunicação é uma habilidade fundamental para a interação social, e indivíduos no espectro do autismo frequentemente enfrentam dificuldades em compreender e utilizar as nuances da linguagem natural. Por esse motivo, muitos recursos foram desenvolvidos para ajudar as pessoas com autismo a se comunicarem mais efetivamente, desde aplicativos de comunicação assistiva até terapia fonoaudiológica e habilidades sociais. No entanto, ainda há muito a ser feito para garantir que todas as pessoas com autismo tenham acesso a ferramentas eficazes e acessíveis para se comunicar e se conectar com os outros. Nesse contexto, o </w:t>
      </w:r>
      <w:proofErr w:type="spellStart"/>
      <w:r w:rsidR="0024620D">
        <w:t>ChatGPT</w:t>
      </w:r>
      <w:proofErr w:type="spellEnd"/>
      <w:r w:rsidR="0024620D">
        <w:t xml:space="preserve"> surge como uma tecnologia que pode ser útil para indivíduos autistas na comunicação e na interação social. </w:t>
      </w:r>
    </w:p>
    <w:p w14:paraId="2959155C" w14:textId="1AE00FBD" w:rsidR="003C3AA8" w:rsidRDefault="0024620D" w:rsidP="003C3AA8">
      <w:pPr>
        <w:spacing w:after="26"/>
        <w:ind w:left="30" w:right="0" w:firstLine="678"/>
      </w:pPr>
      <w:r>
        <w:t xml:space="preserve">O </w:t>
      </w:r>
      <w:proofErr w:type="spellStart"/>
      <w:r>
        <w:t>ChatGPT</w:t>
      </w:r>
      <w:proofErr w:type="spellEnd"/>
      <w:r>
        <w:t xml:space="preserve"> é um modelo de linguagem natural desenvolvido pela </w:t>
      </w:r>
      <w:proofErr w:type="spellStart"/>
      <w:r>
        <w:t>OpenAI</w:t>
      </w:r>
      <w:proofErr w:type="spellEnd"/>
      <w:r>
        <w:t xml:space="preserve"> que pode responder a perguntas e manter conversas em linguagem natural. Ele foi treinado em uma ampla variedade de textos em inglês, e seu treinamento foi feito com o objetivo de desenvolver uma compreensão mais profunda da linguagem natural e das formas como as pessoas se comunicam. Uma das vantagens do </w:t>
      </w:r>
      <w:proofErr w:type="spellStart"/>
      <w:r>
        <w:t>ChatGPT</w:t>
      </w:r>
      <w:proofErr w:type="spellEnd"/>
      <w:r>
        <w:t xml:space="preserve"> é que ele pode ser utilizado em </w:t>
      </w:r>
      <w:r>
        <w:t xml:space="preserve">uma ampla variedade de contextos. Por exemplo, um indivíduo autista pode usar o </w:t>
      </w:r>
      <w:proofErr w:type="spellStart"/>
      <w:r>
        <w:t>ChatGPT</w:t>
      </w:r>
      <w:proofErr w:type="spellEnd"/>
      <w:r>
        <w:t xml:space="preserve"> para se comunicar com outras pessoas em situações sociais que exigem habilidades de conversação que podem ser desafiadoras para eles, como em uma entrevista de emprego ou em uma reunião social. O </w:t>
      </w:r>
      <w:proofErr w:type="spellStart"/>
      <w:r>
        <w:t>ChatGPT</w:t>
      </w:r>
      <w:proofErr w:type="spellEnd"/>
      <w:r>
        <w:t xml:space="preserve"> pode fornecer sugestões para iniciar uma conversa, responder perguntas e manter o fluxo da conversa. </w:t>
      </w:r>
    </w:p>
    <w:p w14:paraId="04D62A1C" w14:textId="2B3EF566" w:rsidR="0024620D" w:rsidRDefault="0024620D" w:rsidP="003C3AA8">
      <w:pPr>
        <w:spacing w:after="26"/>
        <w:ind w:left="30" w:right="0" w:firstLine="678"/>
      </w:pPr>
      <w:r>
        <w:t xml:space="preserve">Ele pode ser personalizado para atender às necessidades individuais de cada usuário. Por exemplo, um indivíduo autista pode adaptar as configurações do </w:t>
      </w:r>
      <w:proofErr w:type="spellStart"/>
      <w:r>
        <w:t>ChatGPT</w:t>
      </w:r>
      <w:proofErr w:type="spellEnd"/>
      <w:r>
        <w:t xml:space="preserve"> para se adequar ao seu estilo de comunicação e preferências pessoais, como ajustar o tom de voz ou a velocidade de resposta. Além disso, o </w:t>
      </w:r>
      <w:proofErr w:type="spellStart"/>
      <w:r>
        <w:t>ChatGPT</w:t>
      </w:r>
      <w:proofErr w:type="spellEnd"/>
      <w:r>
        <w:t xml:space="preserve"> pode ser integrado a outras tecnologias de suporte, como aplicativos de comunicação assistiva, para criar uma solução mais abrangente. </w:t>
      </w:r>
    </w:p>
    <w:p w14:paraId="6235BAF1" w14:textId="77777777" w:rsidR="00DC1DAA" w:rsidRDefault="00DC1DAA" w:rsidP="0024620D">
      <w:pPr>
        <w:spacing w:after="26"/>
        <w:ind w:left="30" w:right="0"/>
      </w:pPr>
    </w:p>
    <w:p w14:paraId="6680FBBA" w14:textId="581C728C" w:rsidR="004C048F" w:rsidRDefault="0024620D" w:rsidP="00364181">
      <w:pPr>
        <w:spacing w:after="26"/>
        <w:ind w:left="30" w:right="0"/>
      </w:pPr>
      <w:r>
        <w:t xml:space="preserve">No entanto, é importante notar que o uso do </w:t>
      </w:r>
      <w:proofErr w:type="spellStart"/>
      <w:r>
        <w:t>ChatGPT</w:t>
      </w:r>
      <w:proofErr w:type="spellEnd"/>
      <w:r>
        <w:t xml:space="preserve"> por indivíduos autistas pode enfrentar alguns desafios. Um desafio é que o </w:t>
      </w:r>
      <w:proofErr w:type="spellStart"/>
      <w:r>
        <w:t>ChatGPT</w:t>
      </w:r>
      <w:proofErr w:type="spellEnd"/>
      <w:r>
        <w:t xml:space="preserve"> pode não captar a complexidade das interações sociais e das pistas sociais sutis, que são importantes para as pessoas na compreensão das emoções e intenções de outras pessoas. Além disso, o </w:t>
      </w:r>
      <w:proofErr w:type="spellStart"/>
      <w:r>
        <w:t>ChatGPT</w:t>
      </w:r>
      <w:proofErr w:type="spellEnd"/>
      <w:r>
        <w:t xml:space="preserve"> ainda não está disponível em todas as línguas e pode não ser acessível para todas as pessoas devido às barreiras de linguagem e tecnológicas.</w:t>
      </w:r>
    </w:p>
    <w:p w14:paraId="27C71912" w14:textId="1C19A02F" w:rsidR="004C048F" w:rsidRDefault="004C048F" w:rsidP="0024620D">
      <w:pPr>
        <w:spacing w:after="26"/>
        <w:ind w:left="30" w:right="0"/>
      </w:pPr>
    </w:p>
    <w:p w14:paraId="3A1140C9" w14:textId="77777777" w:rsidR="004C048F" w:rsidRPr="00D545CC" w:rsidRDefault="004C048F" w:rsidP="004C048F">
      <w:pPr>
        <w:spacing w:after="17" w:line="259" w:lineRule="auto"/>
        <w:ind w:left="0" w:right="0" w:firstLine="0"/>
        <w:jc w:val="center"/>
        <w:rPr>
          <w:color w:val="212121"/>
          <w:szCs w:val="20"/>
          <w:shd w:val="clear" w:color="auto" w:fill="FFFFFF"/>
        </w:rPr>
      </w:pPr>
      <w:r w:rsidRPr="00D545CC">
        <w:rPr>
          <w:color w:val="212121"/>
          <w:szCs w:val="20"/>
          <w:shd w:val="clear" w:color="auto" w:fill="FFFFFF"/>
        </w:rPr>
        <w:t>Figura II – Interação humana e terapia virtual</w:t>
      </w:r>
    </w:p>
    <w:p w14:paraId="42EF2740" w14:textId="77777777" w:rsidR="004C048F" w:rsidRPr="00D545CC" w:rsidRDefault="004C048F" w:rsidP="004C048F">
      <w:pPr>
        <w:spacing w:after="17" w:line="259" w:lineRule="auto"/>
        <w:ind w:left="0" w:right="0" w:firstLine="0"/>
        <w:jc w:val="left"/>
        <w:rPr>
          <w:color w:val="212121"/>
          <w:szCs w:val="20"/>
          <w:shd w:val="clear" w:color="auto" w:fill="FFFFFF"/>
        </w:rPr>
      </w:pPr>
      <w:r w:rsidRPr="00D545CC">
        <w:rPr>
          <w:noProof/>
        </w:rPr>
        <w:drawing>
          <wp:inline distT="0" distB="0" distL="0" distR="0" wp14:anchorId="2F8B9866" wp14:editId="19624A6A">
            <wp:extent cx="2898775" cy="1934210"/>
            <wp:effectExtent l="0" t="0" r="0" b="8890"/>
            <wp:docPr id="1941296371" name="Imagem 2" descr="virtual speech therap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speech therapy&#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8775" cy="1934210"/>
                    </a:xfrm>
                    <a:prstGeom prst="rect">
                      <a:avLst/>
                    </a:prstGeom>
                    <a:noFill/>
                    <a:ln>
                      <a:noFill/>
                    </a:ln>
                  </pic:spPr>
                </pic:pic>
              </a:graphicData>
            </a:graphic>
          </wp:inline>
        </w:drawing>
      </w:r>
    </w:p>
    <w:p w14:paraId="6BC19FFC" w14:textId="77777777" w:rsidR="004C048F" w:rsidRPr="00D545CC" w:rsidRDefault="004C048F" w:rsidP="004C048F">
      <w:pPr>
        <w:spacing w:after="17" w:line="259" w:lineRule="auto"/>
        <w:ind w:left="0" w:right="0" w:firstLine="0"/>
        <w:jc w:val="left"/>
        <w:rPr>
          <w:color w:val="212121"/>
          <w:szCs w:val="20"/>
          <w:shd w:val="clear" w:color="auto" w:fill="FFFFFF"/>
        </w:rPr>
      </w:pPr>
      <w:r w:rsidRPr="00D545CC">
        <w:rPr>
          <w:color w:val="212121"/>
          <w:szCs w:val="20"/>
          <w:shd w:val="clear" w:color="auto" w:fill="FFFFFF"/>
        </w:rPr>
        <w:t>*</w:t>
      </w:r>
      <w:r w:rsidRPr="00D545CC">
        <w:t xml:space="preserve"> </w:t>
      </w:r>
      <w:r w:rsidRPr="00D545CC">
        <w:rPr>
          <w:color w:val="212121"/>
          <w:szCs w:val="20"/>
          <w:shd w:val="clear" w:color="auto" w:fill="FFFFFF"/>
        </w:rPr>
        <w:t xml:space="preserve">The </w:t>
      </w:r>
      <w:proofErr w:type="spellStart"/>
      <w:r w:rsidRPr="00D545CC">
        <w:rPr>
          <w:color w:val="212121"/>
          <w:szCs w:val="20"/>
          <w:shd w:val="clear" w:color="auto" w:fill="FFFFFF"/>
        </w:rPr>
        <w:t>Human</w:t>
      </w:r>
      <w:proofErr w:type="spellEnd"/>
      <w:r w:rsidRPr="00D545CC">
        <w:rPr>
          <w:color w:val="212121"/>
          <w:szCs w:val="20"/>
          <w:shd w:val="clear" w:color="auto" w:fill="FFFFFF"/>
        </w:rPr>
        <w:t xml:space="preserve"> Connection </w:t>
      </w:r>
      <w:proofErr w:type="spellStart"/>
      <w:r w:rsidRPr="00D545CC">
        <w:rPr>
          <w:color w:val="212121"/>
          <w:szCs w:val="20"/>
          <w:shd w:val="clear" w:color="auto" w:fill="FFFFFF"/>
        </w:rPr>
        <w:t>and</w:t>
      </w:r>
      <w:proofErr w:type="spellEnd"/>
      <w:r w:rsidRPr="00D545CC">
        <w:rPr>
          <w:color w:val="212121"/>
          <w:szCs w:val="20"/>
          <w:shd w:val="clear" w:color="auto" w:fill="FFFFFF"/>
        </w:rPr>
        <w:t xml:space="preserve"> Virtual Speech </w:t>
      </w:r>
      <w:proofErr w:type="spellStart"/>
      <w:r w:rsidRPr="00D545CC">
        <w:rPr>
          <w:color w:val="212121"/>
          <w:szCs w:val="20"/>
          <w:shd w:val="clear" w:color="auto" w:fill="FFFFFF"/>
        </w:rPr>
        <w:t>Therapy</w:t>
      </w:r>
      <w:proofErr w:type="spellEnd"/>
      <w:r w:rsidRPr="00D545CC">
        <w:rPr>
          <w:color w:val="212121"/>
          <w:szCs w:val="20"/>
          <w:shd w:val="clear" w:color="auto" w:fill="FFFFFF"/>
        </w:rPr>
        <w:t xml:space="preserve">; Connect </w:t>
      </w:r>
      <w:proofErr w:type="spellStart"/>
      <w:r w:rsidRPr="00D545CC">
        <w:rPr>
          <w:color w:val="212121"/>
          <w:szCs w:val="20"/>
          <w:shd w:val="clear" w:color="auto" w:fill="FFFFFF"/>
        </w:rPr>
        <w:t>Teletherapy</w:t>
      </w:r>
      <w:proofErr w:type="spellEnd"/>
      <w:r w:rsidRPr="00D545CC">
        <w:rPr>
          <w:color w:val="212121"/>
          <w:szCs w:val="20"/>
          <w:shd w:val="clear" w:color="auto" w:fill="FFFFFF"/>
        </w:rPr>
        <w:t>, 2019</w:t>
      </w:r>
    </w:p>
    <w:p w14:paraId="1E22D9FB" w14:textId="77777777" w:rsidR="004C048F" w:rsidRDefault="004C048F" w:rsidP="00364181">
      <w:pPr>
        <w:spacing w:after="26"/>
        <w:ind w:left="0" w:right="0" w:firstLine="0"/>
      </w:pPr>
    </w:p>
    <w:p w14:paraId="211D9163" w14:textId="289F81BD" w:rsidR="00252554" w:rsidRDefault="00395D8E" w:rsidP="00252554">
      <w:pPr>
        <w:pStyle w:val="Ttulo1"/>
        <w:ind w:left="720" w:hanging="360"/>
      </w:pPr>
      <w:r>
        <w:t xml:space="preserve">Aplicação </w:t>
      </w:r>
      <w:r w:rsidR="00247600">
        <w:t>na realidade</w:t>
      </w:r>
    </w:p>
    <w:p w14:paraId="20D40E6B" w14:textId="36595D5F" w:rsidR="00247600" w:rsidRDefault="001415A8" w:rsidP="00247600">
      <w:pPr>
        <w:spacing w:after="20" w:line="259" w:lineRule="auto"/>
        <w:ind w:left="0" w:right="0" w:firstLine="0"/>
      </w:pPr>
      <w:r>
        <w:t xml:space="preserve"> </w:t>
      </w:r>
      <w:r w:rsidR="00252554">
        <w:t xml:space="preserve"> </w:t>
      </w:r>
      <w:r w:rsidR="00247600">
        <w:tab/>
        <w:t>A utilização da tecnologia para ajudar indivíduos autistas a desenvolverem suas habilidades sociais e de comunicação.</w:t>
      </w:r>
    </w:p>
    <w:p w14:paraId="7FA36DDD" w14:textId="0C0EFF00" w:rsidR="00247600" w:rsidRDefault="00247600" w:rsidP="00247600">
      <w:pPr>
        <w:spacing w:after="20" w:line="259" w:lineRule="auto"/>
        <w:ind w:left="0" w:right="0" w:firstLine="0"/>
      </w:pPr>
      <w:r>
        <w:t>"</w:t>
      </w:r>
      <w:proofErr w:type="spellStart"/>
      <w:r>
        <w:t>Autism</w:t>
      </w:r>
      <w:proofErr w:type="spellEnd"/>
      <w:r>
        <w:t xml:space="preserve"> &amp; </w:t>
      </w:r>
      <w:proofErr w:type="spellStart"/>
      <w:r>
        <w:t>Beyond</w:t>
      </w:r>
      <w:proofErr w:type="spellEnd"/>
      <w:r>
        <w:t xml:space="preserve">": É um aplicativo que utiliza a tecnologia de inteligência artificial para analisar vídeos curtos de crianças e identificar possíveis sinais de autismo. O aplicativo pode ser usado por pais e cuidadores para rastrear o desenvolvimento de seus filhos e receber orientações para ajudar a estimular habilidades sociais e de comunicação. </w:t>
      </w:r>
    </w:p>
    <w:p w14:paraId="0288FCD6" w14:textId="5F760EA3" w:rsidR="00247600" w:rsidRDefault="00247600" w:rsidP="00247600">
      <w:pPr>
        <w:spacing w:after="20" w:line="259" w:lineRule="auto"/>
        <w:ind w:left="0" w:right="0" w:firstLine="0"/>
      </w:pPr>
      <w:r>
        <w:lastRenderedPageBreak/>
        <w:t xml:space="preserve">"Virtual Speech": É um aplicativo de treinamento de habilidades sociais que usa a realidade virtual para simular uma variedade de situações sociais, desde uma entrevista de emprego até um encontro romântico. O aplicativo permite que indivíduos com autismo pratiquem e aprimorem suas habilidades sociais em um ambiente seguro e controlado. </w:t>
      </w:r>
    </w:p>
    <w:p w14:paraId="5C583C76" w14:textId="77777777" w:rsidR="00247600" w:rsidRDefault="00247600" w:rsidP="00247600">
      <w:pPr>
        <w:spacing w:after="20" w:line="259" w:lineRule="auto"/>
        <w:ind w:left="0" w:right="0" w:firstLine="0"/>
      </w:pPr>
      <w:r>
        <w:t>O "</w:t>
      </w:r>
      <w:proofErr w:type="spellStart"/>
      <w:r>
        <w:t>Autism</w:t>
      </w:r>
      <w:proofErr w:type="spellEnd"/>
      <w:r>
        <w:t xml:space="preserve"> &amp; </w:t>
      </w:r>
      <w:proofErr w:type="spellStart"/>
      <w:r>
        <w:t>Beyond</w:t>
      </w:r>
      <w:proofErr w:type="spellEnd"/>
      <w:r>
        <w:t xml:space="preserve">" usa a análise de vídeo e inteligência artificial para detectar possíveis sinais de autismo, permitindo que os pais ajam precocemente para fornecer terapia e suporte. Já o "Virtual Speech" usa a realidade virtual para simular situações sociais desafiadoras e ajudar os indivíduos autistas a praticar suas habilidades em um ambiente controlado e seguro. Ambas as tecnologias podem ser utilizadas em conjunto com outras terapias e tecnologias de suporte, oferecendo uma solução mais abrangente para as necessidades dos indivíduos autistas. </w:t>
      </w:r>
    </w:p>
    <w:p w14:paraId="6AE4DC06" w14:textId="401466D7" w:rsidR="00AF2788" w:rsidRDefault="00247600" w:rsidP="00247600">
      <w:pPr>
        <w:spacing w:after="20" w:line="259" w:lineRule="auto"/>
        <w:ind w:left="0" w:right="0" w:firstLine="0"/>
      </w:pPr>
      <w:r>
        <w:t xml:space="preserve">O </w:t>
      </w:r>
      <w:proofErr w:type="spellStart"/>
      <w:r>
        <w:t>ChatGPT</w:t>
      </w:r>
      <w:proofErr w:type="spellEnd"/>
      <w:r>
        <w:t xml:space="preserve"> pode ser uma ferramenta útil para indivíduos autistas em seu dia a dia, oferecendo um meio de comunicação seguro e confiável. Uma das maneiras pelas quais o </w:t>
      </w:r>
      <w:proofErr w:type="spellStart"/>
      <w:r>
        <w:t>ChatGPT</w:t>
      </w:r>
      <w:proofErr w:type="spellEnd"/>
      <w:r>
        <w:t xml:space="preserve"> pode ser usado é como uma forma de praticar habilidades de conversação. Como o </w:t>
      </w:r>
      <w:proofErr w:type="spellStart"/>
      <w:r>
        <w:t>ChatGPT</w:t>
      </w:r>
      <w:proofErr w:type="spellEnd"/>
      <w:r>
        <w:t xml:space="preserve"> é uma inteligência artificial programada para manter conversas, os indivíduos autistas podem usá-lo para praticar a comunicação em um ambiente não ameaçador. Muitos indivíduos autistas podem se sentir isolados e sozinhos, especialmente quando estão enfrentando dificuldades em seu dia a dia. O </w:t>
      </w:r>
      <w:proofErr w:type="spellStart"/>
      <w:r>
        <w:t>ChatGPT</w:t>
      </w:r>
      <w:proofErr w:type="spellEnd"/>
      <w:r>
        <w:t xml:space="preserve"> pode oferecer uma presença constante e reconfortante, oferecendo uma fonte de apoio emocional sempre disponível. Isso pode ajudar a reduzir o estresse e a ansiedade, permitindo que o indivíduo se sinta mais seguro e confiante.</w:t>
      </w:r>
    </w:p>
    <w:p w14:paraId="11D10683" w14:textId="77777777" w:rsidR="00E50EF8" w:rsidRPr="00D545CC" w:rsidRDefault="00E50EF8" w:rsidP="006023C9">
      <w:pPr>
        <w:spacing w:after="17" w:line="259" w:lineRule="auto"/>
        <w:ind w:left="0" w:right="0" w:firstLine="0"/>
        <w:jc w:val="left"/>
        <w:rPr>
          <w:noProof/>
        </w:rPr>
      </w:pPr>
    </w:p>
    <w:p w14:paraId="0762EC49" w14:textId="56634E82" w:rsidR="00713901" w:rsidRPr="00D545CC" w:rsidRDefault="00CB35D6" w:rsidP="00364181">
      <w:pPr>
        <w:spacing w:after="17" w:line="259" w:lineRule="auto"/>
        <w:ind w:left="0" w:right="0" w:firstLine="0"/>
        <w:jc w:val="center"/>
        <w:rPr>
          <w:color w:val="212121"/>
          <w:szCs w:val="20"/>
          <w:shd w:val="clear" w:color="auto" w:fill="FFFFFF"/>
        </w:rPr>
      </w:pPr>
      <w:r w:rsidRPr="00D545CC">
        <w:rPr>
          <w:noProof/>
        </w:rPr>
        <w:t>Figura III – Autism e Beyond</w:t>
      </w:r>
      <w:r w:rsidR="0037381E" w:rsidRPr="00D545CC">
        <w:rPr>
          <w:noProof/>
        </w:rPr>
        <w:drawing>
          <wp:inline distT="0" distB="0" distL="0" distR="0" wp14:anchorId="0B617E2B" wp14:editId="1E6EEBF6">
            <wp:extent cx="2893942" cy="1774825"/>
            <wp:effectExtent l="0" t="0" r="1905" b="0"/>
            <wp:docPr id="471490336"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490336" name="Imagem 1" descr="Interface gráfica do usuário, Aplicativo&#10;&#10;Descrição gerada automaticamente"/>
                    <pic:cNvPicPr/>
                  </pic:nvPicPr>
                  <pic:blipFill rotWithShape="1">
                    <a:blip r:embed="rId9"/>
                    <a:srcRect l="7780" t="35377" r="59519" b="28972"/>
                    <a:stretch/>
                  </pic:blipFill>
                  <pic:spPr bwMode="auto">
                    <a:xfrm>
                      <a:off x="0" y="0"/>
                      <a:ext cx="2915024" cy="1787755"/>
                    </a:xfrm>
                    <a:prstGeom prst="rect">
                      <a:avLst/>
                    </a:prstGeom>
                    <a:ln>
                      <a:noFill/>
                    </a:ln>
                    <a:extLst>
                      <a:ext uri="{53640926-AAD7-44D8-BBD7-CCE9431645EC}">
                        <a14:shadowObscured xmlns:a14="http://schemas.microsoft.com/office/drawing/2010/main"/>
                      </a:ext>
                    </a:extLst>
                  </pic:spPr>
                </pic:pic>
              </a:graphicData>
            </a:graphic>
          </wp:inline>
        </w:drawing>
      </w:r>
    </w:p>
    <w:p w14:paraId="5048D342" w14:textId="6DB694F0" w:rsidR="00D545CC" w:rsidRPr="00D545CC" w:rsidRDefault="00DC1DAA" w:rsidP="004C048F">
      <w:pPr>
        <w:spacing w:after="17" w:line="259" w:lineRule="auto"/>
        <w:ind w:right="0"/>
        <w:jc w:val="left"/>
      </w:pPr>
      <w:r w:rsidRPr="00D545CC">
        <w:t xml:space="preserve">*Duke </w:t>
      </w:r>
      <w:proofErr w:type="spellStart"/>
      <w:r w:rsidRPr="00D545CC">
        <w:t>University</w:t>
      </w:r>
      <w:proofErr w:type="spellEnd"/>
      <w:r w:rsidRPr="00D545CC">
        <w:t>, 2016</w:t>
      </w:r>
      <w:r w:rsidR="004C048F">
        <w:t>.</w:t>
      </w:r>
    </w:p>
    <w:p w14:paraId="0C356DD7" w14:textId="0A98D868" w:rsidR="00445B19" w:rsidRPr="00D545CC" w:rsidRDefault="00445B19" w:rsidP="00252554">
      <w:pPr>
        <w:spacing w:after="17" w:line="259" w:lineRule="auto"/>
        <w:ind w:left="0" w:right="0" w:firstLine="0"/>
        <w:jc w:val="left"/>
      </w:pPr>
      <w:r w:rsidRPr="00D545CC">
        <w:rPr>
          <w:noProof/>
        </w:rPr>
        <w:drawing>
          <wp:inline distT="0" distB="0" distL="0" distR="0" wp14:anchorId="65D89F42" wp14:editId="1A15CAE3">
            <wp:extent cx="7620" cy="7620"/>
            <wp:effectExtent l="0" t="0" r="0" b="0"/>
            <wp:docPr id="206982621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C0108C6" w14:textId="77777777" w:rsidR="00D545CC" w:rsidRDefault="00D545CC" w:rsidP="00252554">
      <w:pPr>
        <w:pStyle w:val="Ttulo1"/>
        <w:ind w:left="600" w:right="367" w:hanging="240"/>
      </w:pPr>
      <w:r>
        <w:t>Conclusão</w:t>
      </w:r>
    </w:p>
    <w:p w14:paraId="4DDEEBFE" w14:textId="3F880FE8" w:rsidR="00CB316E" w:rsidRDefault="00CB316E" w:rsidP="00CB316E">
      <w:pPr>
        <w:ind w:firstLine="350"/>
      </w:pPr>
      <w:r>
        <w:t xml:space="preserve">Em conclusão, o </w:t>
      </w:r>
      <w:proofErr w:type="spellStart"/>
      <w:r>
        <w:t>ChatGPT</w:t>
      </w:r>
      <w:proofErr w:type="spellEnd"/>
      <w:r>
        <w:t xml:space="preserve"> tem o potencial de ser uma ferramenta útil para indivíduos autistas na comunicação e interação social, oferecendo uma forma personalizável e acessível de se comunicar em uma variedade de contextos. No entanto, é importante reconhecer que o </w:t>
      </w:r>
      <w:proofErr w:type="spellStart"/>
      <w:r>
        <w:t>ChatGPT</w:t>
      </w:r>
      <w:proofErr w:type="spellEnd"/>
      <w:r>
        <w:t xml:space="preserve"> não é uma solução completa </w:t>
      </w:r>
      <w:r>
        <w:t xml:space="preserve">e deve ser </w:t>
      </w:r>
      <w:r w:rsidR="008D0E12">
        <w:t>utilizado</w:t>
      </w:r>
      <w:r>
        <w:t xml:space="preserve"> em conjunto com outras terapias e tecnologias de suporte. Com mais pesquisas e desenvolvimento, o </w:t>
      </w:r>
      <w:proofErr w:type="spellStart"/>
      <w:r>
        <w:t>ChatGPT</w:t>
      </w:r>
      <w:proofErr w:type="spellEnd"/>
      <w:r>
        <w:t xml:space="preserve"> pode ser uma ferramenta valiosa para ajudar as pessoas com autismo a se comunicarem e se conectarem com outras pessoas de maneiras significativas. A tecnologia tem sido uma grande aliada no apoio a indivíduos autistas, oferecendo soluções inovadoras para melhorar a comunicação, habilidades sociais e qualidade de vida. O </w:t>
      </w:r>
      <w:proofErr w:type="spellStart"/>
      <w:r>
        <w:t>ChatGPT</w:t>
      </w:r>
      <w:proofErr w:type="spellEnd"/>
      <w:r>
        <w:t xml:space="preserve"> é uma dessas ferramentas tecnológicas que pode ser usada para ajudar indivíduos autistas em seu dia a dia. Como vimos, o </w:t>
      </w:r>
      <w:proofErr w:type="spellStart"/>
      <w:r>
        <w:t>ChatGPT</w:t>
      </w:r>
      <w:proofErr w:type="spellEnd"/>
      <w:r>
        <w:t xml:space="preserve"> pode ser usado para praticar habilidades de conversação, obter informações e orientações em tempo real, e oferecer apoio emocional. </w:t>
      </w:r>
    </w:p>
    <w:p w14:paraId="7C10443D" w14:textId="77777777" w:rsidR="00CB316E" w:rsidRDefault="00CB316E" w:rsidP="00CB316E">
      <w:r>
        <w:t xml:space="preserve">No entanto, é importante lembrar que o </w:t>
      </w:r>
      <w:proofErr w:type="spellStart"/>
      <w:r>
        <w:t>ChatGPT</w:t>
      </w:r>
      <w:proofErr w:type="spellEnd"/>
      <w:r>
        <w:t xml:space="preserve"> não deve ser usado como um substituto para a interação humana real. A comunicação e a interação face a face com outras pessoas são fundamentais para o desenvolvimento social e emocional dos indivíduos autistas. O </w:t>
      </w:r>
      <w:proofErr w:type="spellStart"/>
      <w:r>
        <w:t>ChatGPT</w:t>
      </w:r>
      <w:proofErr w:type="spellEnd"/>
      <w:r>
        <w:t xml:space="preserve"> deve ser visto como uma ferramenta complementar para o apoio e a comunicação, trabalhando em conjunto com outras terapias e tecnologias de suporte para oferecer uma solução mais abrangente para as necessidades dos indivíduos autistas. </w:t>
      </w:r>
    </w:p>
    <w:p w14:paraId="1716D79E" w14:textId="77777777" w:rsidR="00CB316E" w:rsidRDefault="00CB316E" w:rsidP="00CB316E"/>
    <w:p w14:paraId="7AE7EE3D" w14:textId="77777777" w:rsidR="00D545CC" w:rsidRPr="00D545CC" w:rsidRDefault="00D545CC" w:rsidP="00CB316E">
      <w:pPr>
        <w:ind w:left="0" w:firstLine="0"/>
      </w:pPr>
    </w:p>
    <w:p w14:paraId="495625C6" w14:textId="032E22FD" w:rsidR="00252554" w:rsidRDefault="00252554" w:rsidP="00252554">
      <w:pPr>
        <w:pStyle w:val="Ttulo1"/>
        <w:ind w:left="600" w:right="367" w:hanging="240"/>
      </w:pPr>
      <w:r>
        <w:t xml:space="preserve">Referências </w:t>
      </w:r>
    </w:p>
    <w:p w14:paraId="228078DA" w14:textId="5EFAA7B8" w:rsidR="00AF148C" w:rsidRPr="008D0E12" w:rsidRDefault="00AF148C" w:rsidP="008D0E12">
      <w:pPr>
        <w:spacing w:line="276" w:lineRule="auto"/>
        <w:rPr>
          <w:color w:val="auto"/>
          <w:sz w:val="18"/>
        </w:rPr>
      </w:pPr>
      <w:r w:rsidRPr="008D0E12">
        <w:rPr>
          <w:color w:val="auto"/>
          <w:sz w:val="18"/>
        </w:rPr>
        <w:t xml:space="preserve">[1] </w:t>
      </w:r>
      <w:proofErr w:type="spellStart"/>
      <w:r w:rsidRPr="008D0E12">
        <w:rPr>
          <w:color w:val="auto"/>
          <w:sz w:val="18"/>
        </w:rPr>
        <w:t>Autism</w:t>
      </w:r>
      <w:r w:rsidR="00C67AE0" w:rsidRPr="008D0E12">
        <w:rPr>
          <w:color w:val="auto"/>
          <w:sz w:val="18"/>
        </w:rPr>
        <w:t>&amp;Beyond</w:t>
      </w:r>
      <w:proofErr w:type="spellEnd"/>
      <w:r w:rsidR="00401795" w:rsidRPr="008D0E12">
        <w:rPr>
          <w:color w:val="auto"/>
          <w:sz w:val="18"/>
        </w:rPr>
        <w:t>, 2023</w:t>
      </w:r>
      <w:r w:rsidR="00094BCC" w:rsidRPr="008D0E12">
        <w:rPr>
          <w:color w:val="auto"/>
          <w:sz w:val="18"/>
        </w:rPr>
        <w:t xml:space="preserve">. Disponível em: </w:t>
      </w:r>
      <w:hyperlink r:id="rId11" w:history="1">
        <w:r w:rsidR="008D0E12" w:rsidRPr="008D0E12">
          <w:rPr>
            <w:rStyle w:val="Hyperlink"/>
            <w:color w:val="auto"/>
            <w:sz w:val="18"/>
          </w:rPr>
          <w:t>https://www.autismandbeyond.com.au/</w:t>
        </w:r>
      </w:hyperlink>
    </w:p>
    <w:p w14:paraId="1C297010" w14:textId="77777777" w:rsidR="008D0E12" w:rsidRPr="008D0E12" w:rsidRDefault="008D0E12" w:rsidP="008D0E12">
      <w:pPr>
        <w:spacing w:line="276" w:lineRule="auto"/>
        <w:rPr>
          <w:color w:val="auto"/>
          <w:sz w:val="18"/>
          <w:u w:val="single"/>
        </w:rPr>
      </w:pPr>
    </w:p>
    <w:p w14:paraId="6816ACFC" w14:textId="3161B99E" w:rsidR="00791608" w:rsidRPr="008D0E12" w:rsidRDefault="00AF148C" w:rsidP="008D0E12">
      <w:pPr>
        <w:spacing w:line="276" w:lineRule="auto"/>
        <w:rPr>
          <w:color w:val="auto"/>
          <w:sz w:val="18"/>
        </w:rPr>
      </w:pPr>
      <w:r w:rsidRPr="008D0E12">
        <w:rPr>
          <w:color w:val="auto"/>
          <w:sz w:val="18"/>
        </w:rPr>
        <w:t>[2]</w:t>
      </w:r>
      <w:r w:rsidR="66C86BA5" w:rsidRPr="008D0E12">
        <w:rPr>
          <w:color w:val="auto"/>
          <w:sz w:val="18"/>
        </w:rPr>
        <w:t xml:space="preserve"> </w:t>
      </w:r>
      <w:r w:rsidR="7FBBE9BD" w:rsidRPr="008D0E12">
        <w:rPr>
          <w:color w:val="auto"/>
          <w:sz w:val="18"/>
        </w:rPr>
        <w:t xml:space="preserve">Virtual Speech </w:t>
      </w:r>
      <w:proofErr w:type="spellStart"/>
      <w:r w:rsidR="7FBBE9BD" w:rsidRPr="008D0E12">
        <w:rPr>
          <w:color w:val="auto"/>
          <w:sz w:val="18"/>
        </w:rPr>
        <w:t>Therapy</w:t>
      </w:r>
      <w:proofErr w:type="spellEnd"/>
      <w:r w:rsidR="2B1BA25B" w:rsidRPr="008D0E12">
        <w:rPr>
          <w:color w:val="auto"/>
          <w:sz w:val="18"/>
        </w:rPr>
        <w:t>, 2023</w:t>
      </w:r>
      <w:r w:rsidR="00296526" w:rsidRPr="008D0E12">
        <w:rPr>
          <w:color w:val="auto"/>
          <w:sz w:val="18"/>
        </w:rPr>
        <w:t xml:space="preserve">. Disponível em: </w:t>
      </w:r>
      <w:hyperlink r:id="rId12" w:history="1">
        <w:r w:rsidR="008D0E12" w:rsidRPr="008D0E12">
          <w:rPr>
            <w:rStyle w:val="Hyperlink"/>
            <w:color w:val="auto"/>
            <w:sz w:val="18"/>
          </w:rPr>
          <w:t>https://www.virtualspeechtherapy.com/</w:t>
        </w:r>
      </w:hyperlink>
    </w:p>
    <w:p w14:paraId="346EC9CC" w14:textId="77777777" w:rsidR="008D0E12" w:rsidRPr="008D0E12" w:rsidRDefault="008D0E12" w:rsidP="008D0E12">
      <w:pPr>
        <w:spacing w:line="276" w:lineRule="auto"/>
        <w:rPr>
          <w:color w:val="auto"/>
        </w:rPr>
      </w:pPr>
    </w:p>
    <w:p w14:paraId="2119C12D" w14:textId="3B5DC3F5" w:rsidR="00AF148C" w:rsidRPr="008D0E12" w:rsidRDefault="00AF148C" w:rsidP="008D0E12">
      <w:pPr>
        <w:spacing w:line="276" w:lineRule="auto"/>
        <w:rPr>
          <w:color w:val="auto"/>
          <w:sz w:val="18"/>
        </w:rPr>
      </w:pPr>
      <w:r w:rsidRPr="008D0E12">
        <w:rPr>
          <w:color w:val="auto"/>
          <w:sz w:val="18"/>
        </w:rPr>
        <w:t>[3]</w:t>
      </w:r>
      <w:r w:rsidR="00296526" w:rsidRPr="008D0E12">
        <w:rPr>
          <w:color w:val="auto"/>
          <w:sz w:val="18"/>
        </w:rPr>
        <w:t xml:space="preserve"> NAMATOVU, </w:t>
      </w:r>
      <w:proofErr w:type="spellStart"/>
      <w:r w:rsidR="00296526" w:rsidRPr="008D0E12">
        <w:rPr>
          <w:color w:val="auto"/>
          <w:sz w:val="18"/>
        </w:rPr>
        <w:t>Fredinah</w:t>
      </w:r>
      <w:proofErr w:type="spellEnd"/>
      <w:r w:rsidR="00296526" w:rsidRPr="008D0E12">
        <w:rPr>
          <w:color w:val="auto"/>
          <w:sz w:val="18"/>
        </w:rPr>
        <w:t xml:space="preserve">. </w:t>
      </w:r>
      <w:r w:rsidR="5AC09989" w:rsidRPr="008D0E12">
        <w:rPr>
          <w:color w:val="auto"/>
          <w:sz w:val="18"/>
        </w:rPr>
        <w:t xml:space="preserve">Adverse perinatal </w:t>
      </w:r>
      <w:proofErr w:type="spellStart"/>
      <w:r w:rsidR="5AC09989" w:rsidRPr="008D0E12">
        <w:rPr>
          <w:color w:val="auto"/>
          <w:sz w:val="18"/>
        </w:rPr>
        <w:t>conditions</w:t>
      </w:r>
      <w:proofErr w:type="spellEnd"/>
      <w:r w:rsidR="5AC09989" w:rsidRPr="008D0E12">
        <w:rPr>
          <w:color w:val="auto"/>
          <w:sz w:val="18"/>
        </w:rPr>
        <w:t xml:space="preserve"> </w:t>
      </w:r>
      <w:proofErr w:type="spellStart"/>
      <w:r w:rsidR="5AC09989" w:rsidRPr="008D0E12">
        <w:rPr>
          <w:color w:val="auto"/>
          <w:sz w:val="18"/>
        </w:rPr>
        <w:t>and</w:t>
      </w:r>
      <w:proofErr w:type="spellEnd"/>
      <w:r w:rsidR="5AC09989" w:rsidRPr="008D0E12">
        <w:rPr>
          <w:color w:val="auto"/>
          <w:sz w:val="18"/>
        </w:rPr>
        <w:t xml:space="preserve"> </w:t>
      </w:r>
      <w:proofErr w:type="spellStart"/>
      <w:r w:rsidR="5AC09989" w:rsidRPr="008D0E12">
        <w:rPr>
          <w:color w:val="auto"/>
          <w:sz w:val="18"/>
        </w:rPr>
        <w:t>receiving</w:t>
      </w:r>
      <w:proofErr w:type="spellEnd"/>
      <w:r w:rsidR="5AC09989" w:rsidRPr="008D0E12">
        <w:rPr>
          <w:color w:val="auto"/>
          <w:sz w:val="18"/>
        </w:rPr>
        <w:t xml:space="preserve"> a </w:t>
      </w:r>
      <w:proofErr w:type="spellStart"/>
      <w:r w:rsidR="5AC09989" w:rsidRPr="008D0E12">
        <w:rPr>
          <w:color w:val="auto"/>
          <w:sz w:val="18"/>
        </w:rPr>
        <w:t>disability</w:t>
      </w:r>
      <w:proofErr w:type="spellEnd"/>
      <w:r w:rsidR="5AC09989" w:rsidRPr="008D0E12">
        <w:rPr>
          <w:color w:val="auto"/>
          <w:sz w:val="18"/>
        </w:rPr>
        <w:t xml:space="preserve"> </w:t>
      </w:r>
      <w:proofErr w:type="spellStart"/>
      <w:r w:rsidR="5AC09989" w:rsidRPr="008D0E12">
        <w:rPr>
          <w:color w:val="auto"/>
          <w:sz w:val="18"/>
        </w:rPr>
        <w:t>pension</w:t>
      </w:r>
      <w:proofErr w:type="spellEnd"/>
      <w:r w:rsidR="5AC09989" w:rsidRPr="008D0E12">
        <w:rPr>
          <w:color w:val="auto"/>
          <w:sz w:val="18"/>
        </w:rPr>
        <w:t xml:space="preserve"> </w:t>
      </w:r>
      <w:proofErr w:type="spellStart"/>
      <w:r w:rsidR="5AC09989" w:rsidRPr="008D0E12">
        <w:rPr>
          <w:color w:val="auto"/>
          <w:sz w:val="18"/>
        </w:rPr>
        <w:t>early</w:t>
      </w:r>
      <w:proofErr w:type="spellEnd"/>
      <w:r w:rsidR="5AC09989" w:rsidRPr="008D0E12">
        <w:rPr>
          <w:color w:val="auto"/>
          <w:sz w:val="18"/>
        </w:rPr>
        <w:t xml:space="preserve"> in </w:t>
      </w:r>
      <w:proofErr w:type="spellStart"/>
      <w:r w:rsidR="5AC09989" w:rsidRPr="008D0E12">
        <w:rPr>
          <w:color w:val="auto"/>
          <w:sz w:val="18"/>
        </w:rPr>
        <w:t>life</w:t>
      </w:r>
      <w:proofErr w:type="spellEnd"/>
      <w:r w:rsidR="00296526" w:rsidRPr="008D0E12">
        <w:rPr>
          <w:color w:val="auto"/>
          <w:sz w:val="18"/>
        </w:rPr>
        <w:t xml:space="preserve">. </w:t>
      </w:r>
      <w:proofErr w:type="spellStart"/>
      <w:r w:rsidR="00296526" w:rsidRPr="008D0E12">
        <w:rPr>
          <w:color w:val="auto"/>
          <w:sz w:val="18"/>
        </w:rPr>
        <w:t>National</w:t>
      </w:r>
      <w:proofErr w:type="spellEnd"/>
      <w:r w:rsidR="00296526" w:rsidRPr="008D0E12">
        <w:rPr>
          <w:color w:val="auto"/>
          <w:sz w:val="18"/>
        </w:rPr>
        <w:t xml:space="preserve"> Library </w:t>
      </w:r>
      <w:proofErr w:type="spellStart"/>
      <w:r w:rsidR="00296526" w:rsidRPr="008D0E12">
        <w:rPr>
          <w:color w:val="auto"/>
          <w:sz w:val="18"/>
        </w:rPr>
        <w:t>of</w:t>
      </w:r>
      <w:proofErr w:type="spellEnd"/>
      <w:r w:rsidR="00296526" w:rsidRPr="008D0E12">
        <w:rPr>
          <w:color w:val="auto"/>
          <w:sz w:val="18"/>
        </w:rPr>
        <w:t xml:space="preserve"> Medicine, 2020. Disponível em: </w:t>
      </w:r>
      <w:hyperlink r:id="rId13" w:history="1">
        <w:r w:rsidR="008D0E12" w:rsidRPr="008D0E12">
          <w:rPr>
            <w:rStyle w:val="Hyperlink"/>
            <w:color w:val="auto"/>
            <w:sz w:val="18"/>
          </w:rPr>
          <w:t>https://www.ncbi.nlm.nih.gov/pmc/articles/PMC7039457/</w:t>
        </w:r>
      </w:hyperlink>
    </w:p>
    <w:p w14:paraId="516FF2FA" w14:textId="77777777" w:rsidR="008D0E12" w:rsidRPr="008D0E12" w:rsidRDefault="008D0E12" w:rsidP="008D0E12">
      <w:pPr>
        <w:spacing w:line="276" w:lineRule="auto"/>
        <w:rPr>
          <w:color w:val="auto"/>
          <w:sz w:val="18"/>
        </w:rPr>
      </w:pPr>
    </w:p>
    <w:p w14:paraId="692533CC" w14:textId="2988A7A6" w:rsidR="00AF148C" w:rsidRDefault="00AF148C" w:rsidP="008D0E12">
      <w:pPr>
        <w:spacing w:line="276" w:lineRule="auto"/>
        <w:rPr>
          <w:color w:val="auto"/>
          <w:sz w:val="18"/>
        </w:rPr>
      </w:pPr>
      <w:r w:rsidRPr="008D0E12">
        <w:rPr>
          <w:color w:val="auto"/>
          <w:sz w:val="18"/>
        </w:rPr>
        <w:t>[4]</w:t>
      </w:r>
      <w:r w:rsidR="45E26125" w:rsidRPr="008D0E12">
        <w:rPr>
          <w:color w:val="auto"/>
          <w:sz w:val="18"/>
        </w:rPr>
        <w:t xml:space="preserve"> </w:t>
      </w:r>
      <w:r w:rsidR="00296526" w:rsidRPr="008D0E12">
        <w:rPr>
          <w:color w:val="auto"/>
          <w:sz w:val="18"/>
        </w:rPr>
        <w:t xml:space="preserve">BERGENGREN, </w:t>
      </w:r>
      <w:proofErr w:type="spellStart"/>
      <w:r w:rsidR="00296526" w:rsidRPr="008D0E12">
        <w:rPr>
          <w:color w:val="auto"/>
          <w:sz w:val="18"/>
        </w:rPr>
        <w:t>Oskar</w:t>
      </w:r>
      <w:proofErr w:type="spellEnd"/>
      <w:r w:rsidR="00296526" w:rsidRPr="008D0E12">
        <w:rPr>
          <w:color w:val="auto"/>
          <w:sz w:val="18"/>
        </w:rPr>
        <w:t xml:space="preserve">. </w:t>
      </w:r>
      <w:proofErr w:type="spellStart"/>
      <w:r w:rsidR="45E26125" w:rsidRPr="008D0E12">
        <w:rPr>
          <w:color w:val="auto"/>
          <w:sz w:val="18"/>
        </w:rPr>
        <w:t>Changes</w:t>
      </w:r>
      <w:proofErr w:type="spellEnd"/>
      <w:r w:rsidR="45E26125" w:rsidRPr="008D0E12">
        <w:rPr>
          <w:color w:val="auto"/>
          <w:sz w:val="18"/>
        </w:rPr>
        <w:t xml:space="preserve"> in </w:t>
      </w:r>
      <w:proofErr w:type="spellStart"/>
      <w:r w:rsidR="45E26125" w:rsidRPr="008D0E12">
        <w:rPr>
          <w:color w:val="auto"/>
          <w:sz w:val="18"/>
        </w:rPr>
        <w:t>lifestyle</w:t>
      </w:r>
      <w:proofErr w:type="spellEnd"/>
      <w:r w:rsidR="45E26125" w:rsidRPr="008D0E12">
        <w:rPr>
          <w:color w:val="auto"/>
          <w:sz w:val="18"/>
        </w:rPr>
        <w:t xml:space="preserve"> </w:t>
      </w:r>
      <w:proofErr w:type="spellStart"/>
      <w:r w:rsidR="45E26125" w:rsidRPr="008D0E12">
        <w:rPr>
          <w:color w:val="auto"/>
          <w:sz w:val="18"/>
        </w:rPr>
        <w:t>among</w:t>
      </w:r>
      <w:proofErr w:type="spellEnd"/>
      <w:r w:rsidR="45E26125" w:rsidRPr="008D0E12">
        <w:rPr>
          <w:color w:val="auto"/>
          <w:sz w:val="18"/>
        </w:rPr>
        <w:t xml:space="preserve"> </w:t>
      </w:r>
      <w:proofErr w:type="spellStart"/>
      <w:r w:rsidR="45E26125" w:rsidRPr="008D0E12">
        <w:rPr>
          <w:color w:val="auto"/>
          <w:sz w:val="18"/>
        </w:rPr>
        <w:t>prostate</w:t>
      </w:r>
      <w:proofErr w:type="spellEnd"/>
      <w:r w:rsidR="45E26125" w:rsidRPr="008D0E12">
        <w:rPr>
          <w:color w:val="auto"/>
          <w:sz w:val="18"/>
        </w:rPr>
        <w:t xml:space="preserve"> </w:t>
      </w:r>
      <w:proofErr w:type="spellStart"/>
      <w:r w:rsidR="45E26125" w:rsidRPr="008D0E12">
        <w:rPr>
          <w:color w:val="auto"/>
          <w:sz w:val="18"/>
        </w:rPr>
        <w:t>cancer</w:t>
      </w:r>
      <w:proofErr w:type="spellEnd"/>
      <w:r w:rsidR="45E26125" w:rsidRPr="008D0E12">
        <w:rPr>
          <w:color w:val="auto"/>
          <w:sz w:val="18"/>
        </w:rPr>
        <w:t xml:space="preserve"> </w:t>
      </w:r>
      <w:proofErr w:type="spellStart"/>
      <w:r w:rsidR="45E26125" w:rsidRPr="008D0E12">
        <w:rPr>
          <w:color w:val="auto"/>
          <w:sz w:val="18"/>
        </w:rPr>
        <w:t>survivors</w:t>
      </w:r>
      <w:proofErr w:type="spellEnd"/>
      <w:r w:rsidR="45E26125" w:rsidRPr="008D0E12">
        <w:rPr>
          <w:color w:val="auto"/>
          <w:sz w:val="18"/>
        </w:rPr>
        <w:t xml:space="preserve">: A </w:t>
      </w:r>
      <w:proofErr w:type="spellStart"/>
      <w:r w:rsidR="45E26125" w:rsidRPr="008D0E12">
        <w:rPr>
          <w:color w:val="auto"/>
          <w:sz w:val="18"/>
        </w:rPr>
        <w:t>nationwide</w:t>
      </w:r>
      <w:proofErr w:type="spellEnd"/>
      <w:r w:rsidR="45E26125" w:rsidRPr="008D0E12">
        <w:rPr>
          <w:color w:val="auto"/>
          <w:sz w:val="18"/>
        </w:rPr>
        <w:t xml:space="preserve"> </w:t>
      </w:r>
      <w:proofErr w:type="spellStart"/>
      <w:r w:rsidR="45E26125" w:rsidRPr="008D0E12">
        <w:rPr>
          <w:color w:val="auto"/>
          <w:sz w:val="18"/>
        </w:rPr>
        <w:t>population‐based</w:t>
      </w:r>
      <w:proofErr w:type="spellEnd"/>
      <w:r w:rsidR="45E26125" w:rsidRPr="008D0E12">
        <w:rPr>
          <w:color w:val="auto"/>
          <w:sz w:val="18"/>
        </w:rPr>
        <w:t xml:space="preserve"> </w:t>
      </w:r>
      <w:proofErr w:type="spellStart"/>
      <w:r w:rsidR="45E26125" w:rsidRPr="008D0E12">
        <w:rPr>
          <w:color w:val="auto"/>
          <w:sz w:val="18"/>
        </w:rPr>
        <w:t>study</w:t>
      </w:r>
      <w:proofErr w:type="spellEnd"/>
      <w:r w:rsidR="00296526" w:rsidRPr="008D0E12">
        <w:rPr>
          <w:color w:val="auto"/>
          <w:sz w:val="18"/>
        </w:rPr>
        <w:t xml:space="preserve">. </w:t>
      </w:r>
      <w:proofErr w:type="spellStart"/>
      <w:r w:rsidR="00296526" w:rsidRPr="008D0E12">
        <w:rPr>
          <w:color w:val="auto"/>
          <w:sz w:val="18"/>
        </w:rPr>
        <w:t>National</w:t>
      </w:r>
      <w:proofErr w:type="spellEnd"/>
      <w:r w:rsidR="00296526" w:rsidRPr="008D0E12">
        <w:rPr>
          <w:color w:val="auto"/>
          <w:sz w:val="18"/>
        </w:rPr>
        <w:t xml:space="preserve"> Library </w:t>
      </w:r>
      <w:proofErr w:type="spellStart"/>
      <w:r w:rsidR="00296526" w:rsidRPr="008D0E12">
        <w:rPr>
          <w:color w:val="auto"/>
          <w:sz w:val="18"/>
        </w:rPr>
        <w:t>of</w:t>
      </w:r>
      <w:proofErr w:type="spellEnd"/>
      <w:r w:rsidR="00296526" w:rsidRPr="008D0E12">
        <w:rPr>
          <w:color w:val="auto"/>
          <w:sz w:val="18"/>
        </w:rPr>
        <w:t xml:space="preserve"> Medicine, 2020. Disponível em:</w:t>
      </w:r>
      <w:r w:rsidR="008D0E12">
        <w:rPr>
          <w:color w:val="auto"/>
          <w:sz w:val="18"/>
        </w:rPr>
        <w:t xml:space="preserve"> </w:t>
      </w:r>
      <w:r w:rsidR="00094BCC" w:rsidRPr="008D0E12">
        <w:rPr>
          <w:color w:val="auto"/>
          <w:sz w:val="18"/>
        </w:rPr>
        <w:t>https://www.ncbi.nlm.nih.gov/pmc/articles/PMC7589218/</w:t>
      </w:r>
    </w:p>
    <w:p w14:paraId="2B73EC03" w14:textId="77777777" w:rsidR="008D0E12" w:rsidRPr="008D0E12" w:rsidRDefault="008D0E12" w:rsidP="008D0E12">
      <w:pPr>
        <w:spacing w:line="276" w:lineRule="auto"/>
        <w:ind w:left="0" w:firstLine="0"/>
        <w:rPr>
          <w:color w:val="auto"/>
          <w:sz w:val="18"/>
        </w:rPr>
      </w:pPr>
    </w:p>
    <w:p w14:paraId="1BC24C08" w14:textId="0DBCAE23" w:rsidR="008D0E12" w:rsidRPr="008D0E12" w:rsidRDefault="00AF148C" w:rsidP="008D0E12">
      <w:pPr>
        <w:spacing w:line="276" w:lineRule="auto"/>
        <w:rPr>
          <w:color w:val="auto"/>
          <w:sz w:val="18"/>
        </w:rPr>
      </w:pPr>
      <w:r w:rsidRPr="008D0E12">
        <w:rPr>
          <w:color w:val="auto"/>
          <w:sz w:val="18"/>
        </w:rPr>
        <w:t>[5]</w:t>
      </w:r>
      <w:r w:rsidR="06C33CB7" w:rsidRPr="008D0E12">
        <w:rPr>
          <w:color w:val="auto"/>
          <w:sz w:val="18"/>
        </w:rPr>
        <w:t xml:space="preserve"> </w:t>
      </w:r>
      <w:r w:rsidR="00094BCC" w:rsidRPr="008D0E12">
        <w:rPr>
          <w:color w:val="auto"/>
          <w:sz w:val="18"/>
        </w:rPr>
        <w:t xml:space="preserve">FRANK, Steven D. </w:t>
      </w:r>
      <w:proofErr w:type="spellStart"/>
      <w:r w:rsidR="06C33CB7" w:rsidRPr="008D0E12">
        <w:rPr>
          <w:color w:val="auto"/>
          <w:sz w:val="18"/>
        </w:rPr>
        <w:t>Can</w:t>
      </w:r>
      <w:proofErr w:type="spellEnd"/>
      <w:r w:rsidR="06C33CB7" w:rsidRPr="008D0E12">
        <w:rPr>
          <w:color w:val="auto"/>
          <w:sz w:val="18"/>
        </w:rPr>
        <w:t xml:space="preserve"> </w:t>
      </w:r>
      <w:proofErr w:type="spellStart"/>
      <w:r w:rsidR="06C33CB7" w:rsidRPr="008D0E12">
        <w:rPr>
          <w:color w:val="auto"/>
          <w:sz w:val="18"/>
        </w:rPr>
        <w:t>Cities</w:t>
      </w:r>
      <w:proofErr w:type="spellEnd"/>
      <w:r w:rsidR="06C33CB7" w:rsidRPr="008D0E12">
        <w:rPr>
          <w:color w:val="auto"/>
          <w:sz w:val="18"/>
        </w:rPr>
        <w:t xml:space="preserve"> </w:t>
      </w:r>
      <w:proofErr w:type="spellStart"/>
      <w:r w:rsidR="06C33CB7" w:rsidRPr="008D0E12">
        <w:rPr>
          <w:color w:val="auto"/>
          <w:sz w:val="18"/>
        </w:rPr>
        <w:t>Activate</w:t>
      </w:r>
      <w:proofErr w:type="spellEnd"/>
      <w:r w:rsidR="06C33CB7" w:rsidRPr="008D0E12">
        <w:rPr>
          <w:color w:val="auto"/>
          <w:sz w:val="18"/>
        </w:rPr>
        <w:t xml:space="preserve"> </w:t>
      </w:r>
      <w:proofErr w:type="spellStart"/>
      <w:r w:rsidR="06C33CB7" w:rsidRPr="008D0E12">
        <w:rPr>
          <w:color w:val="auto"/>
          <w:sz w:val="18"/>
        </w:rPr>
        <w:t>Sleeper</w:t>
      </w:r>
      <w:proofErr w:type="spellEnd"/>
      <w:r w:rsidR="06C33CB7" w:rsidRPr="008D0E12">
        <w:rPr>
          <w:color w:val="auto"/>
          <w:sz w:val="18"/>
        </w:rPr>
        <w:t xml:space="preserve"> </w:t>
      </w:r>
      <w:proofErr w:type="spellStart"/>
      <w:r w:rsidR="06C33CB7" w:rsidRPr="008D0E12">
        <w:rPr>
          <w:color w:val="auto"/>
          <w:sz w:val="18"/>
        </w:rPr>
        <w:t>Species</w:t>
      </w:r>
      <w:proofErr w:type="spellEnd"/>
      <w:r w:rsidR="06C33CB7" w:rsidRPr="008D0E12">
        <w:rPr>
          <w:color w:val="auto"/>
          <w:sz w:val="18"/>
        </w:rPr>
        <w:t xml:space="preserve"> </w:t>
      </w:r>
      <w:proofErr w:type="spellStart"/>
      <w:r w:rsidR="06C33CB7" w:rsidRPr="008D0E12">
        <w:rPr>
          <w:color w:val="auto"/>
          <w:sz w:val="18"/>
        </w:rPr>
        <w:t>and</w:t>
      </w:r>
      <w:proofErr w:type="spellEnd"/>
      <w:r w:rsidR="06C33CB7" w:rsidRPr="008D0E12">
        <w:rPr>
          <w:color w:val="auto"/>
          <w:sz w:val="18"/>
        </w:rPr>
        <w:t xml:space="preserve"> </w:t>
      </w:r>
      <w:proofErr w:type="spellStart"/>
      <w:r w:rsidR="06C33CB7" w:rsidRPr="008D0E12">
        <w:rPr>
          <w:color w:val="auto"/>
          <w:sz w:val="18"/>
        </w:rPr>
        <w:t>Predict</w:t>
      </w:r>
      <w:proofErr w:type="spellEnd"/>
      <w:r w:rsidR="06C33CB7" w:rsidRPr="008D0E12">
        <w:rPr>
          <w:color w:val="auto"/>
          <w:sz w:val="18"/>
        </w:rPr>
        <w:t xml:space="preserve"> Future Forest </w:t>
      </w:r>
      <w:proofErr w:type="spellStart"/>
      <w:r w:rsidR="06C33CB7" w:rsidRPr="008D0E12">
        <w:rPr>
          <w:color w:val="auto"/>
          <w:sz w:val="18"/>
        </w:rPr>
        <w:t>Pests</w:t>
      </w:r>
      <w:proofErr w:type="spellEnd"/>
      <w:r w:rsidR="06C33CB7" w:rsidRPr="008D0E12">
        <w:rPr>
          <w:color w:val="auto"/>
          <w:sz w:val="18"/>
        </w:rPr>
        <w:t xml:space="preserve">? A Case </w:t>
      </w:r>
      <w:proofErr w:type="spellStart"/>
      <w:r w:rsidR="06C33CB7" w:rsidRPr="008D0E12">
        <w:rPr>
          <w:color w:val="auto"/>
          <w:sz w:val="18"/>
        </w:rPr>
        <w:t>Study</w:t>
      </w:r>
      <w:proofErr w:type="spellEnd"/>
      <w:r w:rsidR="06C33CB7" w:rsidRPr="008D0E12">
        <w:rPr>
          <w:color w:val="auto"/>
          <w:sz w:val="18"/>
        </w:rPr>
        <w:t xml:space="preserve"> </w:t>
      </w:r>
      <w:proofErr w:type="spellStart"/>
      <w:r w:rsidR="06C33CB7" w:rsidRPr="008D0E12">
        <w:rPr>
          <w:color w:val="auto"/>
          <w:sz w:val="18"/>
        </w:rPr>
        <w:t>of</w:t>
      </w:r>
      <w:proofErr w:type="spellEnd"/>
      <w:r w:rsidR="06C33CB7" w:rsidRPr="008D0E12">
        <w:rPr>
          <w:color w:val="auto"/>
          <w:sz w:val="18"/>
        </w:rPr>
        <w:t xml:space="preserve"> </w:t>
      </w:r>
      <w:proofErr w:type="spellStart"/>
      <w:r w:rsidR="06C33CB7" w:rsidRPr="008D0E12">
        <w:rPr>
          <w:color w:val="auto"/>
          <w:sz w:val="18"/>
        </w:rPr>
        <w:t>Scale</w:t>
      </w:r>
      <w:proofErr w:type="spellEnd"/>
      <w:r w:rsidR="06C33CB7" w:rsidRPr="008D0E12">
        <w:rPr>
          <w:color w:val="auto"/>
          <w:sz w:val="18"/>
        </w:rPr>
        <w:t xml:space="preserve"> </w:t>
      </w:r>
      <w:proofErr w:type="spellStart"/>
      <w:r w:rsidR="06C33CB7" w:rsidRPr="008D0E12">
        <w:rPr>
          <w:color w:val="auto"/>
          <w:sz w:val="18"/>
        </w:rPr>
        <w:t>Insects</w:t>
      </w:r>
      <w:proofErr w:type="spellEnd"/>
      <w:r w:rsidR="00094BCC" w:rsidRPr="008D0E12">
        <w:rPr>
          <w:color w:val="auto"/>
          <w:sz w:val="18"/>
        </w:rPr>
        <w:t xml:space="preserve">. </w:t>
      </w:r>
      <w:proofErr w:type="spellStart"/>
      <w:r w:rsidR="00094BCC" w:rsidRPr="008D0E12">
        <w:rPr>
          <w:color w:val="auto"/>
          <w:sz w:val="18"/>
        </w:rPr>
        <w:t>National</w:t>
      </w:r>
      <w:proofErr w:type="spellEnd"/>
      <w:r w:rsidR="00094BCC" w:rsidRPr="008D0E12">
        <w:rPr>
          <w:color w:val="auto"/>
          <w:sz w:val="18"/>
        </w:rPr>
        <w:t xml:space="preserve"> Library </w:t>
      </w:r>
      <w:proofErr w:type="spellStart"/>
      <w:r w:rsidR="00094BCC" w:rsidRPr="008D0E12">
        <w:rPr>
          <w:color w:val="auto"/>
          <w:sz w:val="18"/>
        </w:rPr>
        <w:t>of</w:t>
      </w:r>
      <w:proofErr w:type="spellEnd"/>
      <w:r w:rsidR="00094BCC" w:rsidRPr="008D0E12">
        <w:rPr>
          <w:color w:val="auto"/>
          <w:sz w:val="18"/>
        </w:rPr>
        <w:t xml:space="preserve"> Medicine, 2020.</w:t>
      </w:r>
      <w:r w:rsidR="008D0E12" w:rsidRPr="008D0E12">
        <w:rPr>
          <w:color w:val="auto"/>
          <w:sz w:val="18"/>
        </w:rPr>
        <w:t xml:space="preserve">Disponível em: </w:t>
      </w:r>
      <w:r w:rsidR="00094BCC" w:rsidRPr="008D0E12">
        <w:rPr>
          <w:color w:val="auto"/>
          <w:sz w:val="18"/>
        </w:rPr>
        <w:t>https://www.ncbi.nlm.nih.gov/pmc/articles/PMC7142728/</w:t>
      </w:r>
    </w:p>
    <w:p w14:paraId="2C37AA8B" w14:textId="77777777" w:rsidR="008D0E12" w:rsidRPr="008D0E12" w:rsidRDefault="008D0E12" w:rsidP="008D0E12">
      <w:pPr>
        <w:spacing w:line="276" w:lineRule="auto"/>
        <w:rPr>
          <w:color w:val="auto"/>
          <w:sz w:val="18"/>
        </w:rPr>
      </w:pPr>
    </w:p>
    <w:p w14:paraId="25612FC4" w14:textId="1931F2AE" w:rsidR="00AF148C" w:rsidRPr="008D0E12" w:rsidRDefault="00AF148C" w:rsidP="008D0E12">
      <w:pPr>
        <w:spacing w:line="276" w:lineRule="auto"/>
        <w:rPr>
          <w:color w:val="auto"/>
          <w:sz w:val="18"/>
        </w:rPr>
      </w:pPr>
      <w:r w:rsidRPr="008D0E12">
        <w:rPr>
          <w:color w:val="auto"/>
          <w:sz w:val="18"/>
        </w:rPr>
        <w:t>[6]</w:t>
      </w:r>
      <w:r w:rsidR="06B5EDB1" w:rsidRPr="008D0E12">
        <w:rPr>
          <w:color w:val="auto"/>
          <w:sz w:val="18"/>
        </w:rPr>
        <w:t xml:space="preserve"> </w:t>
      </w:r>
      <w:r w:rsidR="00094BCC" w:rsidRPr="008D0E12">
        <w:rPr>
          <w:color w:val="auto"/>
          <w:sz w:val="18"/>
        </w:rPr>
        <w:t xml:space="preserve">ISLAM, M. </w:t>
      </w:r>
      <w:proofErr w:type="spellStart"/>
      <w:r w:rsidR="00094BCC" w:rsidRPr="008D0E12">
        <w:rPr>
          <w:color w:val="auto"/>
          <w:sz w:val="18"/>
        </w:rPr>
        <w:t>Ariful</w:t>
      </w:r>
      <w:proofErr w:type="spellEnd"/>
      <w:r w:rsidR="00094BCC" w:rsidRPr="008D0E12">
        <w:rPr>
          <w:color w:val="auto"/>
          <w:sz w:val="18"/>
        </w:rPr>
        <w:t xml:space="preserve">. </w:t>
      </w:r>
      <w:proofErr w:type="spellStart"/>
      <w:r w:rsidR="06B5EDB1" w:rsidRPr="008D0E12">
        <w:rPr>
          <w:color w:val="auto"/>
          <w:sz w:val="18"/>
        </w:rPr>
        <w:t>Welfare</w:t>
      </w:r>
      <w:proofErr w:type="spellEnd"/>
      <w:r w:rsidR="06B5EDB1" w:rsidRPr="008D0E12">
        <w:rPr>
          <w:color w:val="auto"/>
          <w:sz w:val="18"/>
        </w:rPr>
        <w:t xml:space="preserve"> Assessment </w:t>
      </w:r>
      <w:proofErr w:type="spellStart"/>
      <w:r w:rsidR="06B5EDB1" w:rsidRPr="008D0E12">
        <w:rPr>
          <w:color w:val="auto"/>
          <w:sz w:val="18"/>
        </w:rPr>
        <w:t>of</w:t>
      </w:r>
      <w:proofErr w:type="spellEnd"/>
      <w:r w:rsidR="06B5EDB1" w:rsidRPr="008D0E12">
        <w:rPr>
          <w:color w:val="auto"/>
          <w:sz w:val="18"/>
        </w:rPr>
        <w:t xml:space="preserve"> </w:t>
      </w:r>
      <w:proofErr w:type="spellStart"/>
      <w:r w:rsidR="06B5EDB1" w:rsidRPr="008D0E12">
        <w:rPr>
          <w:color w:val="auto"/>
          <w:sz w:val="18"/>
        </w:rPr>
        <w:t>Dairy</w:t>
      </w:r>
      <w:proofErr w:type="spellEnd"/>
      <w:r w:rsidR="06B5EDB1" w:rsidRPr="008D0E12">
        <w:rPr>
          <w:color w:val="auto"/>
          <w:sz w:val="18"/>
        </w:rPr>
        <w:t xml:space="preserve"> </w:t>
      </w:r>
      <w:proofErr w:type="spellStart"/>
      <w:r w:rsidR="06B5EDB1" w:rsidRPr="008D0E12">
        <w:rPr>
          <w:color w:val="auto"/>
          <w:sz w:val="18"/>
        </w:rPr>
        <w:t>Cows</w:t>
      </w:r>
      <w:proofErr w:type="spellEnd"/>
      <w:r w:rsidR="06B5EDB1" w:rsidRPr="008D0E12">
        <w:rPr>
          <w:color w:val="auto"/>
          <w:sz w:val="18"/>
        </w:rPr>
        <w:t xml:space="preserve"> in </w:t>
      </w:r>
      <w:proofErr w:type="spellStart"/>
      <w:r w:rsidR="06B5EDB1" w:rsidRPr="008D0E12">
        <w:rPr>
          <w:color w:val="auto"/>
          <w:sz w:val="18"/>
        </w:rPr>
        <w:t>Small</w:t>
      </w:r>
      <w:proofErr w:type="spellEnd"/>
      <w:r w:rsidR="06B5EDB1" w:rsidRPr="008D0E12">
        <w:rPr>
          <w:color w:val="auto"/>
          <w:sz w:val="18"/>
        </w:rPr>
        <w:t xml:space="preserve"> </w:t>
      </w:r>
      <w:proofErr w:type="spellStart"/>
      <w:r w:rsidR="06B5EDB1" w:rsidRPr="008D0E12">
        <w:rPr>
          <w:color w:val="auto"/>
          <w:sz w:val="18"/>
        </w:rPr>
        <w:t>Farms</w:t>
      </w:r>
      <w:proofErr w:type="spellEnd"/>
      <w:r w:rsidR="06B5EDB1" w:rsidRPr="008D0E12">
        <w:rPr>
          <w:color w:val="auto"/>
          <w:sz w:val="18"/>
        </w:rPr>
        <w:t xml:space="preserve"> in Bangladesh</w:t>
      </w:r>
      <w:r w:rsidR="00094BCC" w:rsidRPr="008D0E12">
        <w:rPr>
          <w:color w:val="auto"/>
          <w:sz w:val="18"/>
        </w:rPr>
        <w:t xml:space="preserve">. </w:t>
      </w:r>
      <w:proofErr w:type="spellStart"/>
      <w:r w:rsidR="00094BCC" w:rsidRPr="008D0E12">
        <w:rPr>
          <w:color w:val="auto"/>
          <w:sz w:val="18"/>
        </w:rPr>
        <w:t>National</w:t>
      </w:r>
      <w:proofErr w:type="spellEnd"/>
      <w:r w:rsidR="00094BCC" w:rsidRPr="008D0E12">
        <w:rPr>
          <w:color w:val="auto"/>
          <w:sz w:val="18"/>
        </w:rPr>
        <w:t xml:space="preserve"> </w:t>
      </w:r>
      <w:proofErr w:type="spellStart"/>
      <w:r w:rsidR="00094BCC" w:rsidRPr="008D0E12">
        <w:rPr>
          <w:color w:val="auto"/>
          <w:sz w:val="18"/>
        </w:rPr>
        <w:t>library</w:t>
      </w:r>
      <w:proofErr w:type="spellEnd"/>
      <w:r w:rsidR="00094BCC" w:rsidRPr="008D0E12">
        <w:rPr>
          <w:color w:val="auto"/>
          <w:sz w:val="18"/>
        </w:rPr>
        <w:t xml:space="preserve"> </w:t>
      </w:r>
      <w:proofErr w:type="spellStart"/>
      <w:r w:rsidR="008D0E12" w:rsidRPr="008D0E12">
        <w:rPr>
          <w:color w:val="auto"/>
          <w:sz w:val="18"/>
        </w:rPr>
        <w:t>of</w:t>
      </w:r>
      <w:proofErr w:type="spellEnd"/>
      <w:r w:rsidR="008D0E12" w:rsidRPr="008D0E12">
        <w:rPr>
          <w:color w:val="auto"/>
          <w:sz w:val="18"/>
        </w:rPr>
        <w:t xml:space="preserve"> medicine</w:t>
      </w:r>
      <w:r w:rsidR="00094BCC" w:rsidRPr="008D0E12">
        <w:rPr>
          <w:color w:val="auto"/>
          <w:sz w:val="18"/>
        </w:rPr>
        <w:t>, 2020.</w:t>
      </w:r>
      <w:r w:rsidR="008D0E12" w:rsidRPr="008D0E12">
        <w:rPr>
          <w:color w:val="auto"/>
          <w:sz w:val="18"/>
        </w:rPr>
        <w:t xml:space="preserve"> </w:t>
      </w:r>
      <w:r w:rsidR="00094BCC" w:rsidRPr="008D0E12">
        <w:rPr>
          <w:color w:val="auto"/>
          <w:sz w:val="18"/>
        </w:rPr>
        <w:t>Disponível em: https://www.ncbi.nlm.nih.gov/pmc/articles/PMC7142729/</w:t>
      </w:r>
    </w:p>
    <w:p w14:paraId="462A9BA4" w14:textId="57719EC4" w:rsidR="36E9D027" w:rsidRPr="008D0E12" w:rsidRDefault="36E9D027" w:rsidP="36E9D027">
      <w:pPr>
        <w:spacing w:after="0" w:line="259" w:lineRule="auto"/>
        <w:ind w:left="0" w:right="0" w:firstLine="0"/>
        <w:rPr>
          <w:sz w:val="16"/>
        </w:rPr>
      </w:pPr>
    </w:p>
    <w:p w14:paraId="0CAD22CC" w14:textId="77777777" w:rsidR="00252554" w:rsidRDefault="00252554" w:rsidP="00252554">
      <w:pPr>
        <w:pStyle w:val="Ttulo1"/>
        <w:numPr>
          <w:ilvl w:val="0"/>
          <w:numId w:val="0"/>
        </w:numPr>
        <w:ind w:left="370" w:right="365"/>
      </w:pPr>
      <w:r>
        <w:t xml:space="preserve">Agradecimentos </w:t>
      </w:r>
    </w:p>
    <w:p w14:paraId="71E9AC5A" w14:textId="337ADC58" w:rsidR="00E831C4" w:rsidRDefault="00252554" w:rsidP="00791608">
      <w:pPr>
        <w:ind w:left="-15" w:right="0" w:firstLine="284"/>
      </w:pPr>
      <w:r>
        <w:t xml:space="preserve">À Instituição Fatec Professor </w:t>
      </w:r>
      <w:proofErr w:type="spellStart"/>
      <w:r>
        <w:t>Jessen</w:t>
      </w:r>
      <w:proofErr w:type="spellEnd"/>
      <w:r>
        <w:t xml:space="preserve"> Vital pela oportunidade de ensino capacitado, à tecnologia que nos permite procurar conhecimento. </w:t>
      </w:r>
    </w:p>
    <w:sectPr w:rsidR="00E831C4">
      <w:type w:val="continuous"/>
      <w:pgSz w:w="11906" w:h="16841"/>
      <w:pgMar w:top="1440" w:right="1130" w:bottom="1414" w:left="1133" w:header="720" w:footer="720" w:gutter="0"/>
      <w:cols w:num="2" w:space="5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25A1"/>
    <w:multiLevelType w:val="hybridMultilevel"/>
    <w:tmpl w:val="04686176"/>
    <w:lvl w:ilvl="0" w:tplc="1C2E7F46">
      <w:numFmt w:val="bullet"/>
      <w:lvlText w:val=""/>
      <w:lvlJc w:val="left"/>
      <w:pPr>
        <w:ind w:left="1080" w:hanging="360"/>
      </w:pPr>
      <w:rPr>
        <w:rFonts w:ascii="Symbol" w:eastAsia="Times New Roman"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27801E64"/>
    <w:multiLevelType w:val="hybridMultilevel"/>
    <w:tmpl w:val="41F849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685FD3"/>
    <w:multiLevelType w:val="hybridMultilevel"/>
    <w:tmpl w:val="5DB8E020"/>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4B7024"/>
    <w:multiLevelType w:val="hybridMultilevel"/>
    <w:tmpl w:val="147AF8BA"/>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8FF342A"/>
    <w:multiLevelType w:val="hybridMultilevel"/>
    <w:tmpl w:val="FC70DD58"/>
    <w:lvl w:ilvl="0" w:tplc="2272CFBE">
      <w:start w:val="1"/>
      <w:numFmt w:val="decimal"/>
      <w:pStyle w:val="Ttulo1"/>
      <w:lvlText w:val="%1."/>
      <w:lvlJc w:val="left"/>
      <w:pPr>
        <w:ind w:left="0"/>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1" w:tplc="3B720ED0">
      <w:start w:val="1"/>
      <w:numFmt w:val="lowerLetter"/>
      <w:lvlText w:val="%2"/>
      <w:lvlJc w:val="left"/>
      <w:pPr>
        <w:ind w:left="261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2" w:tplc="A0DCBD00">
      <w:start w:val="1"/>
      <w:numFmt w:val="lowerRoman"/>
      <w:lvlText w:val="%3"/>
      <w:lvlJc w:val="left"/>
      <w:pPr>
        <w:ind w:left="333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3" w:tplc="1DDCD896">
      <w:start w:val="1"/>
      <w:numFmt w:val="decimal"/>
      <w:lvlText w:val="%4"/>
      <w:lvlJc w:val="left"/>
      <w:pPr>
        <w:ind w:left="405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4" w:tplc="A074F4E4">
      <w:start w:val="1"/>
      <w:numFmt w:val="lowerLetter"/>
      <w:lvlText w:val="%5"/>
      <w:lvlJc w:val="left"/>
      <w:pPr>
        <w:ind w:left="477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5" w:tplc="70969D26">
      <w:start w:val="1"/>
      <w:numFmt w:val="lowerRoman"/>
      <w:lvlText w:val="%6"/>
      <w:lvlJc w:val="left"/>
      <w:pPr>
        <w:ind w:left="549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6" w:tplc="49F46BF6">
      <w:start w:val="1"/>
      <w:numFmt w:val="decimal"/>
      <w:lvlText w:val="%7"/>
      <w:lvlJc w:val="left"/>
      <w:pPr>
        <w:ind w:left="621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7" w:tplc="21EA5A6C">
      <w:start w:val="1"/>
      <w:numFmt w:val="lowerLetter"/>
      <w:lvlText w:val="%8"/>
      <w:lvlJc w:val="left"/>
      <w:pPr>
        <w:ind w:left="693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lvl w:ilvl="8" w:tplc="3EF23BCA">
      <w:start w:val="1"/>
      <w:numFmt w:val="lowerRoman"/>
      <w:lvlText w:val="%9"/>
      <w:lvlJc w:val="left"/>
      <w:pPr>
        <w:ind w:left="7657"/>
      </w:pPr>
      <w:rPr>
        <w:rFonts w:ascii="Times New Roman" w:eastAsia="Times New Roman" w:hAnsi="Times New Roman" w:cs="Times New Roman"/>
        <w:b/>
        <w:bCs/>
        <w:i/>
        <w:iCs/>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54"/>
    <w:rsid w:val="000019E3"/>
    <w:rsid w:val="00011572"/>
    <w:rsid w:val="000355A5"/>
    <w:rsid w:val="000416AA"/>
    <w:rsid w:val="00044161"/>
    <w:rsid w:val="000459CE"/>
    <w:rsid w:val="0009222C"/>
    <w:rsid w:val="00094354"/>
    <w:rsid w:val="00094BCC"/>
    <w:rsid w:val="000A27D9"/>
    <w:rsid w:val="000A37DB"/>
    <w:rsid w:val="000D5AB6"/>
    <w:rsid w:val="000E0CF1"/>
    <w:rsid w:val="000E7E91"/>
    <w:rsid w:val="000F5467"/>
    <w:rsid w:val="000F5694"/>
    <w:rsid w:val="0010102C"/>
    <w:rsid w:val="00112C9B"/>
    <w:rsid w:val="0013459B"/>
    <w:rsid w:val="001415A8"/>
    <w:rsid w:val="00145C54"/>
    <w:rsid w:val="00147C2A"/>
    <w:rsid w:val="00151946"/>
    <w:rsid w:val="00151E97"/>
    <w:rsid w:val="00153DCE"/>
    <w:rsid w:val="00165433"/>
    <w:rsid w:val="00173BAA"/>
    <w:rsid w:val="00175AD3"/>
    <w:rsid w:val="00192FD5"/>
    <w:rsid w:val="001C148E"/>
    <w:rsid w:val="001D3EF3"/>
    <w:rsid w:val="001E390A"/>
    <w:rsid w:val="001E5B93"/>
    <w:rsid w:val="00203168"/>
    <w:rsid w:val="00210FC0"/>
    <w:rsid w:val="0024620D"/>
    <w:rsid w:val="00247600"/>
    <w:rsid w:val="00252554"/>
    <w:rsid w:val="0026091B"/>
    <w:rsid w:val="0027378A"/>
    <w:rsid w:val="00296526"/>
    <w:rsid w:val="002B1843"/>
    <w:rsid w:val="002C4615"/>
    <w:rsid w:val="002C5B78"/>
    <w:rsid w:val="002E2C24"/>
    <w:rsid w:val="0031347E"/>
    <w:rsid w:val="00325A74"/>
    <w:rsid w:val="00364181"/>
    <w:rsid w:val="0037381E"/>
    <w:rsid w:val="00381F9D"/>
    <w:rsid w:val="00395D8E"/>
    <w:rsid w:val="003C1E02"/>
    <w:rsid w:val="003C3AA8"/>
    <w:rsid w:val="003C6063"/>
    <w:rsid w:val="003D13BE"/>
    <w:rsid w:val="003D3D84"/>
    <w:rsid w:val="003E1BC7"/>
    <w:rsid w:val="003E735B"/>
    <w:rsid w:val="003F142E"/>
    <w:rsid w:val="003F22EF"/>
    <w:rsid w:val="003F7EC3"/>
    <w:rsid w:val="00400DFD"/>
    <w:rsid w:val="00401795"/>
    <w:rsid w:val="00445B19"/>
    <w:rsid w:val="0046795D"/>
    <w:rsid w:val="004779C2"/>
    <w:rsid w:val="00482A48"/>
    <w:rsid w:val="00486A98"/>
    <w:rsid w:val="004B50FD"/>
    <w:rsid w:val="004C048F"/>
    <w:rsid w:val="004D3772"/>
    <w:rsid w:val="004D380A"/>
    <w:rsid w:val="00501F0B"/>
    <w:rsid w:val="00523F54"/>
    <w:rsid w:val="00527014"/>
    <w:rsid w:val="005412B8"/>
    <w:rsid w:val="0054233B"/>
    <w:rsid w:val="00550BF8"/>
    <w:rsid w:val="00570FD4"/>
    <w:rsid w:val="00595701"/>
    <w:rsid w:val="005968DC"/>
    <w:rsid w:val="005B28A4"/>
    <w:rsid w:val="005D09BB"/>
    <w:rsid w:val="005F609A"/>
    <w:rsid w:val="00602089"/>
    <w:rsid w:val="006023C9"/>
    <w:rsid w:val="0060688D"/>
    <w:rsid w:val="006070BE"/>
    <w:rsid w:val="006463C7"/>
    <w:rsid w:val="00651D84"/>
    <w:rsid w:val="0066227B"/>
    <w:rsid w:val="00677954"/>
    <w:rsid w:val="006942DE"/>
    <w:rsid w:val="006A1F28"/>
    <w:rsid w:val="006A3E86"/>
    <w:rsid w:val="006A6BBF"/>
    <w:rsid w:val="006C447F"/>
    <w:rsid w:val="00713901"/>
    <w:rsid w:val="00716ADB"/>
    <w:rsid w:val="007177C2"/>
    <w:rsid w:val="007358B7"/>
    <w:rsid w:val="007360B3"/>
    <w:rsid w:val="00744524"/>
    <w:rsid w:val="0074775D"/>
    <w:rsid w:val="00747E95"/>
    <w:rsid w:val="007744EB"/>
    <w:rsid w:val="007869A7"/>
    <w:rsid w:val="007910A1"/>
    <w:rsid w:val="00791608"/>
    <w:rsid w:val="007931B1"/>
    <w:rsid w:val="007973B0"/>
    <w:rsid w:val="007C0997"/>
    <w:rsid w:val="007E4EF4"/>
    <w:rsid w:val="008113EA"/>
    <w:rsid w:val="00811969"/>
    <w:rsid w:val="00833A0D"/>
    <w:rsid w:val="00840883"/>
    <w:rsid w:val="0085592D"/>
    <w:rsid w:val="00897D12"/>
    <w:rsid w:val="008A5551"/>
    <w:rsid w:val="008B5AE6"/>
    <w:rsid w:val="008C08D9"/>
    <w:rsid w:val="008D0E12"/>
    <w:rsid w:val="008F44A6"/>
    <w:rsid w:val="00902A2A"/>
    <w:rsid w:val="00906CE9"/>
    <w:rsid w:val="00907EB1"/>
    <w:rsid w:val="00913C7D"/>
    <w:rsid w:val="00915F1C"/>
    <w:rsid w:val="00926509"/>
    <w:rsid w:val="00953A77"/>
    <w:rsid w:val="00964B7A"/>
    <w:rsid w:val="009819D5"/>
    <w:rsid w:val="009A6D2C"/>
    <w:rsid w:val="009B482E"/>
    <w:rsid w:val="009C0576"/>
    <w:rsid w:val="009E15ED"/>
    <w:rsid w:val="009F0F8C"/>
    <w:rsid w:val="009F5171"/>
    <w:rsid w:val="00A27322"/>
    <w:rsid w:val="00A31CFD"/>
    <w:rsid w:val="00A550CD"/>
    <w:rsid w:val="00A7110A"/>
    <w:rsid w:val="00AC194F"/>
    <w:rsid w:val="00AD72A0"/>
    <w:rsid w:val="00AF148C"/>
    <w:rsid w:val="00AF2788"/>
    <w:rsid w:val="00B053A9"/>
    <w:rsid w:val="00B128D2"/>
    <w:rsid w:val="00B25A70"/>
    <w:rsid w:val="00B344C5"/>
    <w:rsid w:val="00B5131F"/>
    <w:rsid w:val="00B97F0A"/>
    <w:rsid w:val="00BA3754"/>
    <w:rsid w:val="00BA5E70"/>
    <w:rsid w:val="00BE0B76"/>
    <w:rsid w:val="00BF4D14"/>
    <w:rsid w:val="00C00057"/>
    <w:rsid w:val="00C0577D"/>
    <w:rsid w:val="00C10557"/>
    <w:rsid w:val="00C10A79"/>
    <w:rsid w:val="00C24005"/>
    <w:rsid w:val="00C3524E"/>
    <w:rsid w:val="00C36EF4"/>
    <w:rsid w:val="00C405FF"/>
    <w:rsid w:val="00C67AE0"/>
    <w:rsid w:val="00C71899"/>
    <w:rsid w:val="00C93A93"/>
    <w:rsid w:val="00CB316E"/>
    <w:rsid w:val="00CB35D6"/>
    <w:rsid w:val="00CB7020"/>
    <w:rsid w:val="00CB7699"/>
    <w:rsid w:val="00CD3B3C"/>
    <w:rsid w:val="00CD79A4"/>
    <w:rsid w:val="00D213CE"/>
    <w:rsid w:val="00D545CC"/>
    <w:rsid w:val="00D71E3E"/>
    <w:rsid w:val="00D93383"/>
    <w:rsid w:val="00DC1DAA"/>
    <w:rsid w:val="00DC763E"/>
    <w:rsid w:val="00E02555"/>
    <w:rsid w:val="00E0700B"/>
    <w:rsid w:val="00E125B8"/>
    <w:rsid w:val="00E422BD"/>
    <w:rsid w:val="00E50EF8"/>
    <w:rsid w:val="00E64D67"/>
    <w:rsid w:val="00E7310A"/>
    <w:rsid w:val="00E831C4"/>
    <w:rsid w:val="00EB083E"/>
    <w:rsid w:val="00EC79C2"/>
    <w:rsid w:val="00EF3230"/>
    <w:rsid w:val="00F40D96"/>
    <w:rsid w:val="00F5608A"/>
    <w:rsid w:val="00F87AD9"/>
    <w:rsid w:val="00FB1DE7"/>
    <w:rsid w:val="00FD39C7"/>
    <w:rsid w:val="00FD75A3"/>
    <w:rsid w:val="06B5EDB1"/>
    <w:rsid w:val="06C33CB7"/>
    <w:rsid w:val="16395016"/>
    <w:rsid w:val="1642E47C"/>
    <w:rsid w:val="2B1BA25B"/>
    <w:rsid w:val="36E9D027"/>
    <w:rsid w:val="3A136239"/>
    <w:rsid w:val="45E26125"/>
    <w:rsid w:val="4840DD1C"/>
    <w:rsid w:val="4EFC38CC"/>
    <w:rsid w:val="5AC09989"/>
    <w:rsid w:val="5ECE2FF0"/>
    <w:rsid w:val="66C86BA5"/>
    <w:rsid w:val="7FBBE9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EC2B"/>
  <w15:chartTrackingRefBased/>
  <w15:docId w15:val="{276943AF-E819-43D5-94A2-39DAB75E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554"/>
    <w:pPr>
      <w:spacing w:after="4" w:line="249" w:lineRule="auto"/>
      <w:ind w:left="10" w:right="53" w:hanging="10"/>
      <w:jc w:val="both"/>
    </w:pPr>
    <w:rPr>
      <w:rFonts w:ascii="Times New Roman" w:eastAsia="Times New Roman" w:hAnsi="Times New Roman" w:cs="Times New Roman"/>
      <w:color w:val="000000"/>
      <w:sz w:val="20"/>
      <w:lang w:eastAsia="pt-BR"/>
    </w:rPr>
  </w:style>
  <w:style w:type="paragraph" w:styleId="Ttulo1">
    <w:name w:val="heading 1"/>
    <w:next w:val="Normal"/>
    <w:link w:val="Ttulo1Char"/>
    <w:uiPriority w:val="9"/>
    <w:qFormat/>
    <w:rsid w:val="00252554"/>
    <w:pPr>
      <w:keepNext/>
      <w:keepLines/>
      <w:numPr>
        <w:numId w:val="1"/>
      </w:numPr>
      <w:spacing w:after="0"/>
      <w:ind w:left="10" w:right="55" w:hanging="10"/>
      <w:jc w:val="center"/>
      <w:outlineLvl w:val="0"/>
    </w:pPr>
    <w:rPr>
      <w:rFonts w:ascii="Times New Roman" w:eastAsia="Times New Roman" w:hAnsi="Times New Roman" w:cs="Times New Roman"/>
      <w:b/>
      <w:i/>
      <w:color w:val="000000"/>
      <w:sz w:val="24"/>
      <w:lang w:eastAsia="pt-BR"/>
    </w:rPr>
  </w:style>
  <w:style w:type="paragraph" w:styleId="Ttulo3">
    <w:name w:val="heading 3"/>
    <w:basedOn w:val="Normal"/>
    <w:next w:val="Normal"/>
    <w:link w:val="Ttulo3Char"/>
    <w:uiPriority w:val="9"/>
    <w:semiHidden/>
    <w:unhideWhenUsed/>
    <w:qFormat/>
    <w:rsid w:val="002965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52554"/>
    <w:rPr>
      <w:rFonts w:ascii="Times New Roman" w:eastAsia="Times New Roman" w:hAnsi="Times New Roman" w:cs="Times New Roman"/>
      <w:b/>
      <w:i/>
      <w:color w:val="000000"/>
      <w:sz w:val="24"/>
      <w:lang w:eastAsia="pt-BR"/>
    </w:rPr>
  </w:style>
  <w:style w:type="table" w:customStyle="1" w:styleId="TableGrid">
    <w:name w:val="TableGrid"/>
    <w:rsid w:val="00252554"/>
    <w:pPr>
      <w:spacing w:after="0" w:line="240" w:lineRule="auto"/>
    </w:pPr>
    <w:rPr>
      <w:rFonts w:eastAsiaTheme="minorEastAsia"/>
      <w:lang w:eastAsia="pt-BR"/>
    </w:rPr>
    <w:tblPr>
      <w:tblCellMar>
        <w:top w:w="0" w:type="dxa"/>
        <w:left w:w="0" w:type="dxa"/>
        <w:bottom w:w="0" w:type="dxa"/>
        <w:right w:w="0" w:type="dxa"/>
      </w:tblCellMar>
    </w:tblPr>
  </w:style>
  <w:style w:type="paragraph" w:styleId="PargrafodaLista">
    <w:name w:val="List Paragraph"/>
    <w:basedOn w:val="Normal"/>
    <w:uiPriority w:val="34"/>
    <w:qFormat/>
    <w:rsid w:val="006A1F28"/>
    <w:pPr>
      <w:ind w:left="720"/>
      <w:contextualSpacing/>
    </w:pPr>
  </w:style>
  <w:style w:type="character" w:styleId="Hyperlink">
    <w:name w:val="Hyperlink"/>
    <w:basedOn w:val="Fontepargpadro"/>
    <w:uiPriority w:val="99"/>
    <w:unhideWhenUsed/>
    <w:rsid w:val="008113EA"/>
    <w:rPr>
      <w:color w:val="0563C1" w:themeColor="hyperlink"/>
      <w:u w:val="single"/>
    </w:rPr>
  </w:style>
  <w:style w:type="character" w:styleId="MenoPendente">
    <w:name w:val="Unresolved Mention"/>
    <w:basedOn w:val="Fontepargpadro"/>
    <w:uiPriority w:val="99"/>
    <w:semiHidden/>
    <w:unhideWhenUsed/>
    <w:rsid w:val="008113EA"/>
    <w:rPr>
      <w:color w:val="605E5C"/>
      <w:shd w:val="clear" w:color="auto" w:fill="E1DFDD"/>
    </w:rPr>
  </w:style>
  <w:style w:type="character" w:customStyle="1" w:styleId="Ttulo3Char">
    <w:name w:val="Título 3 Char"/>
    <w:basedOn w:val="Fontepargpadro"/>
    <w:link w:val="Ttulo3"/>
    <w:uiPriority w:val="9"/>
    <w:semiHidden/>
    <w:rsid w:val="00296526"/>
    <w:rPr>
      <w:rFonts w:asciiTheme="majorHAnsi" w:eastAsiaTheme="majorEastAsia" w:hAnsiTheme="majorHAnsi" w:cstheme="majorBidi"/>
      <w:color w:val="1F3763" w:themeColor="accent1" w:themeShade="7F"/>
      <w:sz w:val="24"/>
      <w:szCs w:val="24"/>
      <w:lang w:eastAsia="pt-BR"/>
    </w:rPr>
  </w:style>
  <w:style w:type="paragraph" w:styleId="SemEspaamento">
    <w:name w:val="No Spacing"/>
    <w:uiPriority w:val="1"/>
    <w:qFormat/>
    <w:rsid w:val="008D0E12"/>
    <w:pPr>
      <w:spacing w:after="0" w:line="240" w:lineRule="auto"/>
      <w:ind w:left="10" w:right="53" w:hanging="10"/>
      <w:jc w:val="both"/>
    </w:pPr>
    <w:rPr>
      <w:rFonts w:ascii="Times New Roman" w:eastAsia="Times New Roman" w:hAnsi="Times New Roman" w:cs="Times New Roman"/>
      <w:color w:val="000000"/>
      <w:sz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750541">
      <w:bodyDiv w:val="1"/>
      <w:marLeft w:val="0"/>
      <w:marRight w:val="0"/>
      <w:marTop w:val="0"/>
      <w:marBottom w:val="0"/>
      <w:divBdr>
        <w:top w:val="none" w:sz="0" w:space="0" w:color="auto"/>
        <w:left w:val="none" w:sz="0" w:space="0" w:color="auto"/>
        <w:bottom w:val="none" w:sz="0" w:space="0" w:color="auto"/>
        <w:right w:val="none" w:sz="0" w:space="0" w:color="auto"/>
      </w:divBdr>
    </w:div>
    <w:div w:id="654071166">
      <w:bodyDiv w:val="1"/>
      <w:marLeft w:val="0"/>
      <w:marRight w:val="0"/>
      <w:marTop w:val="0"/>
      <w:marBottom w:val="0"/>
      <w:divBdr>
        <w:top w:val="none" w:sz="0" w:space="0" w:color="auto"/>
        <w:left w:val="none" w:sz="0" w:space="0" w:color="auto"/>
        <w:bottom w:val="none" w:sz="0" w:space="0" w:color="auto"/>
        <w:right w:val="none" w:sz="0" w:space="0" w:color="auto"/>
      </w:divBdr>
    </w:div>
    <w:div w:id="1471553667">
      <w:bodyDiv w:val="1"/>
      <w:marLeft w:val="0"/>
      <w:marRight w:val="0"/>
      <w:marTop w:val="0"/>
      <w:marBottom w:val="0"/>
      <w:divBdr>
        <w:top w:val="none" w:sz="0" w:space="0" w:color="auto"/>
        <w:left w:val="none" w:sz="0" w:space="0" w:color="auto"/>
        <w:bottom w:val="none" w:sz="0" w:space="0" w:color="auto"/>
        <w:right w:val="none" w:sz="0" w:space="0" w:color="auto"/>
      </w:divBdr>
    </w:div>
    <w:div w:id="1894846430">
      <w:bodyDiv w:val="1"/>
      <w:marLeft w:val="0"/>
      <w:marRight w:val="0"/>
      <w:marTop w:val="0"/>
      <w:marBottom w:val="0"/>
      <w:divBdr>
        <w:top w:val="none" w:sz="0" w:space="0" w:color="auto"/>
        <w:left w:val="none" w:sz="0" w:space="0" w:color="auto"/>
        <w:bottom w:val="none" w:sz="0" w:space="0" w:color="auto"/>
        <w:right w:val="none" w:sz="0" w:space="0" w:color="auto"/>
      </w:divBdr>
    </w:div>
    <w:div w:id="198458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ncbi.nlm.nih.gov/pmc/articles/PMC7039457/"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virtualspeechtherap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alo.nascimento@fatec.sp.gov.br" TargetMode="External"/><Relationship Id="rId11" Type="http://schemas.openxmlformats.org/officeDocument/2006/relationships/hyperlink" Target="https://www.autismandbeyond.com.au/" TargetMode="External"/><Relationship Id="rId5" Type="http://schemas.openxmlformats.org/officeDocument/2006/relationships/hyperlink" Target="mailto:Debora.novaes01@fatec.sp.gov.br" TargetMode="Externa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1415</Words>
  <Characters>7646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taira novaes</dc:creator>
  <cp:keywords/>
  <dc:description/>
  <cp:lastModifiedBy>Fatec</cp:lastModifiedBy>
  <cp:revision>2</cp:revision>
  <dcterms:created xsi:type="dcterms:W3CDTF">2023-05-31T12:45:00Z</dcterms:created>
  <dcterms:modified xsi:type="dcterms:W3CDTF">2023-05-31T12:45:00Z</dcterms:modified>
</cp:coreProperties>
</file>