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Project Setup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Following are the steps to setup and run the project: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Creating the build: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Clone the repo from 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"https://github.com/reactkart/springmicro.git"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https://github.com/reactkart/springmicro.git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which has example directory containing micro services projects.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the all five micro services project in eclipse as a maven project.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Build all five project with maven which will generate the jar files in there respective target folders.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Note: Following deployment is done on Centos 7.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Deploying the build using docker: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Make sure docker and docker-compose is installed in your env.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Open terminal in ‘example’ directory.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Run the following commands: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sudo chmod 777 setup.sh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docker-compose up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Wait until all services are up then navigate to following url: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IN"/>
        </w:rPr>
        <w:instrText xml:space="preserve"> HYPERLINK "http://localhost:8084/swagger-ui.html" </w:instrTex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IN"/>
        </w:rPr>
        <w:t>http://localhost:8084/swagger-ui.html</w:t>
      </w:r>
      <w:r>
        <w:rPr>
          <w:rFonts w:hint="default"/>
          <w:b w:val="0"/>
          <w:bCs w:val="0"/>
          <w:sz w:val="24"/>
          <w:szCs w:val="24"/>
          <w:lang w:val="en-I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Deploying the build using kubernetes: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Make sure you have a kubernetes cluster and kubectl setup in your env.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Open terminal in ‘example’ directory.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Run following command: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docker-compose build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kubectl apply -f k8s/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Wait until all pods and service are up.</w:t>
      </w: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Navigate to following URL: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fldChar w:fldCharType="begin"/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instrText xml:space="preserve"> HYPERLINK "http://&lt;cluster" </w:instrText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t>http://&lt;cluster</w:t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fldChar w:fldCharType="end"/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t>-IP&gt;:30115/swagger-ui.html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Setting up minikube and deploying build on it: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Download latest minikube and kubectl for linux from following URL: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Style w:val="5"/>
          <w:rFonts w:hint="default" w:ascii="SimSun" w:hAnsi="SimSun" w:eastAsia="SimSun" w:cs="SimSun"/>
          <w:color w:val="0000FF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"https://github.com/kubernetes/minikube/releases"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https://github.com/kubernetes/minikube/releases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Style w:val="5"/>
          <w:rFonts w:hint="default" w:ascii="SimSun" w:hAnsi="SimSun" w:eastAsia="SimSun" w:cs="SimSun"/>
          <w:color w:val="0000FF"/>
          <w:sz w:val="24"/>
          <w:szCs w:val="24"/>
          <w:lang w:val="en-IN"/>
        </w:rPr>
      </w:pPr>
      <w:r>
        <w:rPr>
          <w:rStyle w:val="5"/>
          <w:rFonts w:hint="default" w:ascii="SimSun" w:hAnsi="SimSun" w:eastAsia="SimSun" w:cs="SimSun"/>
          <w:color w:val="0000FF"/>
          <w:sz w:val="24"/>
          <w:szCs w:val="24"/>
          <w:lang w:val="en-IN"/>
        </w:rPr>
        <w:t>https://storage.googleapis.com/kubernetes-release/release/v1.18.0/bin/linux/amd64/kubectl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Open the terminal in the downloaded location and run the following command: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sudo mv minikube-linux-amd64 /usr/local/bin/minikube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sudo mv kubectl /usr/local/bin/kubectl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sudo chmod +x /usr/local/bin/minikube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sudo chmod +x /usr/local/bin/kubectl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Make sure docker and docker-compose is installed in your env.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Run the following command to start the minikube: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minikube start --cpus 4 --memory 9000 --disk-size=10g --driver=docker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 xml:space="preserve"> (Update the command as per your VM specs)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minikube dashboard </w:t>
      </w:r>
      <w:r>
        <w:rPr>
          <w:rFonts w:hint="default"/>
          <w:b w:val="0"/>
          <w:bCs w:val="0"/>
          <w:i/>
          <w:iCs/>
          <w:sz w:val="24"/>
          <w:szCs w:val="24"/>
          <w:lang w:val="en-IN"/>
        </w:rPr>
        <w:t>(this will open the dashboard on default browser)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Open terminal in ‘example’ directory.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Run the following commands: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eval $(minikube -p minikube docker-env)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docker-compose build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kubectl apply -f k8s/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Navigate to dashboard on browser and verify all pods are up.</w:t>
      </w:r>
    </w:p>
    <w:p>
      <w:pPr>
        <w:numPr>
          <w:ilvl w:val="0"/>
          <w:numId w:val="4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Run this command in terminal to get cluster IP :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minikube ip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Navigate to following URL:</w:t>
      </w:r>
    </w:p>
    <w:p>
      <w:pPr>
        <w:numPr>
          <w:ilvl w:val="1"/>
          <w:numId w:val="4"/>
        </w:numPr>
        <w:ind w:left="840" w:leftChars="0" w:hanging="420" w:firstLineChars="0"/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fldChar w:fldCharType="begin"/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instrText xml:space="preserve"> HYPERLINK "http://&lt;cluster" </w:instrText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t>http://&lt;cluster</w:t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fldChar w:fldCharType="end"/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t>-IP&gt;:30115/swagger-ui.html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Setup keycloak: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Navigate to : </w:t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fldChar w:fldCharType="begin"/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instrText xml:space="preserve"> HYPERLINK "http://&lt;cluster" </w:instrText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fldChar w:fldCharType="separate"/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t>http://&lt;cluster</w:t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fldChar w:fldCharType="end"/>
      </w:r>
      <w:r>
        <w:rPr>
          <w:rStyle w:val="5"/>
          <w:rFonts w:hint="default"/>
          <w:b w:val="0"/>
          <w:bCs w:val="0"/>
          <w:color w:val="0000FF"/>
          <w:sz w:val="24"/>
          <w:szCs w:val="24"/>
          <w:lang w:val="en-IN"/>
        </w:rPr>
        <w:t>-IP&gt;:30114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Login using admin/admin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Navigate to Clients &gt; test-client &gt; Credentials &gt; Click ‘Regenerate Secret’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299021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73675" cy="1793875"/>
            <wp:effectExtent l="0" t="0" r="146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Go to Users and then create a user</w:t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71135" cy="3065145"/>
            <wp:effectExtent l="0" t="0" r="190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Go to Role Mapping and assign all client roles to this user: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67960" cy="201168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Go to Credentials and set a password for this user.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Run the following command to get the access token:</w:t>
      </w:r>
    </w:p>
    <w:p>
      <w:pPr>
        <w:numPr>
          <w:ilvl w:val="1"/>
          <w:numId w:val="5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curl -X POST -d 'grant_type=password' -d 'username=&lt;username&gt;' -d 'password=</w:t>
      </w:r>
      <w:r>
        <w:rPr>
          <w:rFonts w:hint="default"/>
          <w:b w:val="0"/>
          <w:bCs w:val="0"/>
          <w:sz w:val="24"/>
          <w:szCs w:val="24"/>
          <w:lang w:val="en-US"/>
        </w:rPr>
        <w:t>&lt;</w:t>
      </w:r>
      <w:r>
        <w:rPr>
          <w:rFonts w:hint="default"/>
          <w:b w:val="0"/>
          <w:bCs w:val="0"/>
          <w:sz w:val="24"/>
          <w:szCs w:val="24"/>
          <w:lang w:val="en-IN"/>
        </w:rPr>
        <w:t>password</w:t>
      </w:r>
      <w:r>
        <w:rPr>
          <w:rFonts w:hint="default"/>
          <w:b w:val="0"/>
          <w:bCs w:val="0"/>
          <w:sz w:val="24"/>
          <w:szCs w:val="24"/>
          <w:lang w:val="en-US"/>
        </w:rPr>
        <w:t>&gt;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IN"/>
        </w:rPr>
        <w:t>' -d 'client_secret=&lt;secret key generated above&gt;' -d 'client_id=test-client' http://&lt;cluster-IP&gt;:30114/auth/realms/microserviceexample/protocol/openid-connect/token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4ACBC9"/>
    <w:multiLevelType w:val="multilevel"/>
    <w:tmpl w:val="914ACBC9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92AE6B5"/>
    <w:multiLevelType w:val="singleLevel"/>
    <w:tmpl w:val="C92AE6B5"/>
    <w:lvl w:ilvl="0" w:tentative="0">
      <w:start w:val="1"/>
      <w:numFmt w:val="decimal"/>
      <w:lvlText w:val="%1."/>
      <w:lvlJc w:val="left"/>
    </w:lvl>
  </w:abstractNum>
  <w:abstractNum w:abstractNumId="2">
    <w:nsid w:val="2CBF442A"/>
    <w:multiLevelType w:val="multilevel"/>
    <w:tmpl w:val="2CBF442A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C1A4D7B"/>
    <w:multiLevelType w:val="multilevel"/>
    <w:tmpl w:val="5C1A4D7B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DB14974"/>
    <w:multiLevelType w:val="multilevel"/>
    <w:tmpl w:val="7DB14974"/>
    <w:lvl w:ilvl="0" w:tentative="0">
      <w:start w:val="1"/>
      <w:numFmt w:val="decimal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B4BC8"/>
    <w:rsid w:val="014F6AD8"/>
    <w:rsid w:val="021E2FF0"/>
    <w:rsid w:val="04B12AE1"/>
    <w:rsid w:val="05EC36EC"/>
    <w:rsid w:val="068B1358"/>
    <w:rsid w:val="0F40165F"/>
    <w:rsid w:val="10894198"/>
    <w:rsid w:val="12D97957"/>
    <w:rsid w:val="1B3525B2"/>
    <w:rsid w:val="1CD45446"/>
    <w:rsid w:val="1D9B19A9"/>
    <w:rsid w:val="2DC13953"/>
    <w:rsid w:val="2DC21F45"/>
    <w:rsid w:val="2F086F7B"/>
    <w:rsid w:val="30D64E9A"/>
    <w:rsid w:val="31E51332"/>
    <w:rsid w:val="332B4BC8"/>
    <w:rsid w:val="3405525C"/>
    <w:rsid w:val="372D6985"/>
    <w:rsid w:val="3B7A1F03"/>
    <w:rsid w:val="3D5501D9"/>
    <w:rsid w:val="3EDE26E2"/>
    <w:rsid w:val="4A272263"/>
    <w:rsid w:val="4B4F00EF"/>
    <w:rsid w:val="5260517E"/>
    <w:rsid w:val="58913F94"/>
    <w:rsid w:val="5FFB2DD2"/>
    <w:rsid w:val="65572D45"/>
    <w:rsid w:val="6EB244F0"/>
    <w:rsid w:val="731D4617"/>
    <w:rsid w:val="7B6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2020-04-16T11:46:00Z</dcterms:created>
  <dc:creator>himanshu.h</dc:creator>
  <cp:lastModifiedBy>himanshu.h</cp:lastModifiedBy>
  <dcterms:modified xsi:type="dcterms:W3CDTF">2020-04-17T05:41:31Z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