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id w:val="397179189"/>
        <w:docPartObj>
          <w:docPartGallery w:val="Cover Pages"/>
          <w:docPartUnique/>
        </w:docPartObj>
      </w:sdtPr>
      <w:sdtContent>
        <w:p w:rsidR="005A6FBE" w:rsidRDefault="005A6FBE">
          <w:pPr>
            <w:rPr>
              <w:rFonts w:ascii="Times New Roman" w:eastAsiaTheme="majorEastAsia" w:hAnsi="Times New Roman" w:cs="Times New Roman"/>
              <w:b/>
              <w:bCs/>
              <w:spacing w:val="-10"/>
              <w:kern w:val="28"/>
              <w:sz w:val="24"/>
              <w:szCs w:val="24"/>
            </w:rPr>
          </w:pPr>
          <w:r w:rsidRPr="005A6FBE">
            <w:rPr>
              <w:rFonts w:ascii="Times New Roman" w:eastAsiaTheme="majorEastAsia" w:hAnsi="Times New Roman" w:cs="Times New Roman"/>
              <w:b/>
              <w:bCs/>
              <w:noProof/>
              <w:color w:val="FFFFFF" w:themeColor="background1"/>
              <w:spacing w:val="-10"/>
              <w:kern w:val="28"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457200</wp:posOffset>
                    </wp:positionV>
                    <wp:extent cx="7310120" cy="9144000"/>
                    <wp:effectExtent l="0" t="0" r="5080" b="635"/>
                    <wp:wrapNone/>
                    <wp:docPr id="11" name="Group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012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7621" y="0"/>
                                <a:ext cx="68453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5A6FBE" w:rsidRDefault="005A6FBE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PENETRATION TESTING AGREEMENT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:rsidR="005A6FBE" w:rsidRDefault="005A6FBE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WebApplication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Pentest Agreement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5A6FBE" w:rsidRDefault="005A6FBE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DEBORAH N BINYANYA</w:t>
                                      </w:r>
                                    </w:p>
                                  </w:sdtContent>
                                </w:sdt>
                                <w:p w:rsidR="005A6FBE" w:rsidRDefault="005A6FBE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Address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binyanyadebby@gmail.com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1" o:spid="_x0000_s1026" style="position:absolute;margin-left:0;margin-top:36pt;width:575.6pt;height:10in;z-index:251659264;mso-height-percent:909;mso-position-horizontal:left;mso-position-horizontal-relative:page;mso-position-vertical-relative:page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">
                    <v:rect id="Rectangle 33" o:spid="_x0000_s1027" style="position:absolute;left:76;width:68453;height:91440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h8hcMA&#10;AADbAAAADwAAAGRycy9kb3ducmV2LnhtbESPT4vCMBTE74LfITxhb5qqKKXbVEQRPCyIf/D8bN62&#10;3W1eShNr99tvBMHjMDO/YdJVb2rRUesqywqmkwgEcW51xYWCy3k3jkE4j6yxtkwK/sjBKhsOUky0&#10;ffCRupMvRICwS1BB6X2TSOnykgy6iW2Ig/dtW4M+yLaQusVHgJtazqJoKQ1WHBZKbGhTUv57uhsF&#10;fbztFtxd78f17cBmu/u6/eSxUh+jfv0JwlPv3+FXe68VzOfw/BJ+gM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h8hcMAAADbAAAADwAAAAAAAAAAAAAAAACYAgAAZHJzL2Rv&#10;d25yZXYueG1sUEsFBgAAAAAEAAQA9QAAAIgD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5A6FBE" w:rsidRDefault="005A6FBE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PENETRATION TESTING AGREEMENT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5A6FBE" w:rsidRDefault="005A6FBE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WebApplication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Pentest Agreement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uVHsQA&#10;AADbAAAADwAAAGRycy9kb3ducmV2LnhtbESPQWvCQBSE74X+h+UVehHdWItI6ioaUAQpaBTp8ZF9&#10;JsHs25hdTfz33YLQ4zAz3zDTeWcqcafGlZYVDAcRCOLM6pJzBcfDqj8B4TyyxsoyKXiQg/ns9WWK&#10;sbYt7+me+lwECLsYFRTe17GULivIoBvYmjh4Z9sY9EE2udQNtgFuKvkRRWNpsOSwUGBNSUHZJb0Z&#10;Bb2f0zZZev19uSY1ne1u3S5To9T7W7f4AuGp8//hZ3ujFYw+4e9L+AFy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7lR7EAAAA2wAAAA8AAAAAAAAAAAAAAAAAmAIAAGRycy9k&#10;b3ducmV2LnhtbFBLBQYAAAAABAAEAPUAAACJAw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HnysQA&#10;AADbAAAADwAAAGRycy9kb3ducmV2LnhtbESPT2vCQBTE74LfYXlCb7qx1aLRVdpCS6le/HPx9sg+&#10;k2D2bZp9Nem3d4VCj8PM/IZZrjtXqSs1ofRsYDxKQBFn3pacGzge3oczUEGQLVaeycAvBViv+r0l&#10;pta3vKPrXnIVIRxSNFCI1KnWISvIYRj5mjh6Z984lCibXNsG2wh3lX5MkmftsOS4UGBNbwVll/2P&#10;M3D63n6Fyaadu1ee4i6ZyMd2LMY8DLqXBSihTv7Df+1Pa+BpCvcv8Qfo1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x58rEAAAA2wAAAA8AAAAAAAAAAAAAAAAAmAIAAGRycy9k&#10;b3ducmV2LnhtbFBLBQYAAAAABAAEAPUAAACJAw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5A6FBE" w:rsidRDefault="005A6FBE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DEBORAH N BINYANYA</w:t>
                                </w:r>
                              </w:p>
                            </w:sdtContent>
                          </w:sdt>
                          <w:p w:rsidR="005A6FBE" w:rsidRDefault="005A6FBE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Address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binyanyadebby@gmail.com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rFonts w:ascii="Times New Roman" w:eastAsiaTheme="majorEastAsia" w:hAnsi="Times New Roman" w:cs="Times New Roman"/>
              <w:b/>
              <w:bCs/>
              <w:spacing w:val="-10"/>
              <w:kern w:val="28"/>
              <w:sz w:val="24"/>
              <w:szCs w:val="24"/>
            </w:rPr>
            <w:br w:type="page"/>
          </w:r>
        </w:p>
      </w:sdtContent>
    </w:sdt>
    <w:p w:rsidR="00023F72" w:rsidRPr="00023F72" w:rsidRDefault="00023F72" w:rsidP="00023F72">
      <w:pPr>
        <w:spacing w:line="276" w:lineRule="auto"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lastRenderedPageBreak/>
        <w:t>PENETRATION TESTING AGREEMENT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b/>
          <w:bCs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1. Parties to the Agreement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Client</w:t>
      </w:r>
      <w:r w:rsidRPr="00023F72">
        <w:rPr>
          <w:rFonts w:ascii="Times New Roman" w:eastAsiaTheme="majorEastAsia" w:hAnsi="Times New Roman" w:cs="Times New Roman"/>
          <w:spacing w:val="-10"/>
          <w:kern w:val="28"/>
        </w:rPr>
        <w:br/>
        <w:t xml:space="preserve">Name: </w:t>
      </w: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Paro Cyber</w:t>
      </w:r>
      <w:bookmarkStart w:id="0" w:name="_GoBack"/>
      <w:bookmarkEnd w:id="0"/>
      <w:r w:rsidRPr="00023F72">
        <w:rPr>
          <w:rFonts w:ascii="Times New Roman" w:eastAsiaTheme="majorEastAsia" w:hAnsi="Times New Roman" w:cs="Times New Roman"/>
          <w:spacing w:val="-10"/>
          <w:kern w:val="28"/>
        </w:rPr>
        <w:br/>
        <w:t>Address: McCarthy Hill, Accra, Ghana</w:t>
      </w:r>
      <w:r w:rsidRPr="00023F72">
        <w:rPr>
          <w:rFonts w:ascii="Times New Roman" w:eastAsiaTheme="majorEastAsia" w:hAnsi="Times New Roman" w:cs="Times New Roman"/>
          <w:spacing w:val="-10"/>
          <w:kern w:val="28"/>
        </w:rPr>
        <w:br/>
        <w:t>Email: parocyber@gmail.com</w:t>
      </w:r>
      <w:r w:rsidRPr="00023F72">
        <w:rPr>
          <w:rFonts w:ascii="Times New Roman" w:eastAsiaTheme="majorEastAsia" w:hAnsi="Times New Roman" w:cs="Times New Roman"/>
          <w:spacing w:val="-10"/>
          <w:kern w:val="28"/>
        </w:rPr>
        <w:br/>
        <w:t>Phone: +233 50 981 1131 / +233 54 312 9758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Penetration Tester</w:t>
      </w:r>
      <w:r w:rsidRPr="00023F72">
        <w:rPr>
          <w:rFonts w:ascii="Times New Roman" w:eastAsiaTheme="majorEastAsia" w:hAnsi="Times New Roman" w:cs="Times New Roman"/>
          <w:spacing w:val="-10"/>
          <w:kern w:val="28"/>
        </w:rPr>
        <w:br/>
        <w:t xml:space="preserve">Name: </w:t>
      </w:r>
      <w:proofErr w:type="spellStart"/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Binyanya</w:t>
      </w:r>
      <w:proofErr w:type="spellEnd"/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Deborah </w:t>
      </w:r>
      <w:proofErr w:type="spellStart"/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Nyatichi</w:t>
      </w:r>
      <w:proofErr w:type="spellEnd"/>
      <w:r w:rsidRPr="00023F72">
        <w:rPr>
          <w:rFonts w:ascii="Times New Roman" w:eastAsiaTheme="majorEastAsia" w:hAnsi="Times New Roman" w:cs="Times New Roman"/>
          <w:spacing w:val="-10"/>
          <w:kern w:val="28"/>
        </w:rPr>
        <w:br/>
        <w:t>Address: Nairobi, Kenya</w:t>
      </w:r>
      <w:r w:rsidRPr="00023F72">
        <w:rPr>
          <w:rFonts w:ascii="Times New Roman" w:eastAsiaTheme="majorEastAsia" w:hAnsi="Times New Roman" w:cs="Times New Roman"/>
          <w:spacing w:val="-10"/>
          <w:kern w:val="28"/>
        </w:rPr>
        <w:br/>
        <w:t>Email: binyanyadebby@gmail.com</w:t>
      </w:r>
      <w:r w:rsidRPr="00023F72">
        <w:rPr>
          <w:rFonts w:ascii="Times New Roman" w:eastAsiaTheme="majorEastAsia" w:hAnsi="Times New Roman" w:cs="Times New Roman"/>
          <w:spacing w:val="-10"/>
          <w:kern w:val="28"/>
        </w:rPr>
        <w:br/>
        <w:t>Phone: +254 742 222 670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b/>
          <w:bCs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2. Purpose of Engagement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The purpose of this engagement is to conduct a controlled and authorized </w:t>
      </w: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Web Application Penetration Test</w:t>
      </w: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 on Paro </w:t>
      </w:r>
      <w:proofErr w:type="spellStart"/>
      <w:r w:rsidRPr="00023F72">
        <w:rPr>
          <w:rFonts w:ascii="Times New Roman" w:eastAsiaTheme="majorEastAsia" w:hAnsi="Times New Roman" w:cs="Times New Roman"/>
          <w:spacing w:val="-10"/>
          <w:kern w:val="28"/>
        </w:rPr>
        <w:t>Cyber’s</w:t>
      </w:r>
      <w:proofErr w:type="spellEnd"/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 web application to identify potential vulnerabilities, security weaknesses, and risks. The test aims to provide actionable recommendations to improve the security posture of the application.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b/>
          <w:bCs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3. Scope of Testing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b/>
          <w:bCs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3.1 In-Scope Assets</w:t>
      </w:r>
    </w:p>
    <w:p w:rsidR="00023F72" w:rsidRPr="00023F72" w:rsidRDefault="00023F72" w:rsidP="00023F72">
      <w:pPr>
        <w:numPr>
          <w:ilvl w:val="0"/>
          <w:numId w:val="12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Web Application:</w:t>
      </w: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hyperlink r:id="rId6" w:tgtFrame="_new" w:history="1">
        <w:r w:rsidRPr="00023F72">
          <w:rPr>
            <w:rStyle w:val="Hyperlink"/>
            <w:rFonts w:ascii="Times New Roman" w:eastAsiaTheme="majorEastAsia" w:hAnsi="Times New Roman" w:cs="Times New Roman"/>
            <w:color w:val="auto"/>
            <w:spacing w:val="-10"/>
            <w:kern w:val="28"/>
          </w:rPr>
          <w:t>https://parocyber.com</w:t>
        </w:r>
      </w:hyperlink>
    </w:p>
    <w:p w:rsidR="00023F72" w:rsidRPr="00023F72" w:rsidRDefault="00023F72" w:rsidP="00023F72">
      <w:pPr>
        <w:numPr>
          <w:ilvl w:val="0"/>
          <w:numId w:val="12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Environment:</w:t>
      </w: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 Production</w:t>
      </w:r>
    </w:p>
    <w:p w:rsidR="00023F72" w:rsidRPr="00023F72" w:rsidRDefault="00023F72" w:rsidP="00023F72">
      <w:pPr>
        <w:numPr>
          <w:ilvl w:val="0"/>
          <w:numId w:val="12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Application Type:</w:t>
      </w: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 Customer-facing cybersecurity services platform</w:t>
      </w:r>
    </w:p>
    <w:p w:rsidR="00023F72" w:rsidRPr="00023F72" w:rsidRDefault="00023F72" w:rsidP="00023F72">
      <w:pPr>
        <w:numPr>
          <w:ilvl w:val="0"/>
          <w:numId w:val="12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Technologies:</w:t>
      </w: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 HTML, JavaScript, PHP, MySQL</w:t>
      </w:r>
    </w:p>
    <w:p w:rsidR="00023F72" w:rsidRPr="00023F72" w:rsidRDefault="00023F72" w:rsidP="00023F72">
      <w:pPr>
        <w:numPr>
          <w:ilvl w:val="0"/>
          <w:numId w:val="12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User Roles Provided:</w:t>
      </w: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 Admin, Standard User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b/>
          <w:bCs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3.2 Testing Activities Included</w:t>
      </w:r>
    </w:p>
    <w:p w:rsidR="00023F72" w:rsidRPr="00023F72" w:rsidRDefault="00023F72" w:rsidP="00023F72">
      <w:pPr>
        <w:numPr>
          <w:ilvl w:val="0"/>
          <w:numId w:val="13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OWASP Top 10 vulnerability testing</w:t>
      </w:r>
    </w:p>
    <w:p w:rsidR="00023F72" w:rsidRPr="00023F72" w:rsidRDefault="00023F72" w:rsidP="00023F72">
      <w:pPr>
        <w:numPr>
          <w:ilvl w:val="0"/>
          <w:numId w:val="13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Authentication &amp; session management assessment</w:t>
      </w:r>
    </w:p>
    <w:p w:rsidR="00023F72" w:rsidRPr="00023F72" w:rsidRDefault="00023F72" w:rsidP="00023F72">
      <w:pPr>
        <w:numPr>
          <w:ilvl w:val="0"/>
          <w:numId w:val="13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API endpoint testing (exposed and hidden)</w:t>
      </w:r>
    </w:p>
    <w:p w:rsidR="00023F72" w:rsidRPr="00023F72" w:rsidRDefault="00023F72" w:rsidP="00023F72">
      <w:pPr>
        <w:numPr>
          <w:ilvl w:val="0"/>
          <w:numId w:val="13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Authorization &amp; privilege escalation testing</w:t>
      </w:r>
    </w:p>
    <w:p w:rsidR="00023F72" w:rsidRPr="00023F72" w:rsidRDefault="00023F72" w:rsidP="00023F72">
      <w:pPr>
        <w:numPr>
          <w:ilvl w:val="0"/>
          <w:numId w:val="13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Input validation &amp; injection testing</w:t>
      </w:r>
    </w:p>
    <w:p w:rsidR="00023F72" w:rsidRPr="00023F72" w:rsidRDefault="00023F72" w:rsidP="00023F72">
      <w:pPr>
        <w:numPr>
          <w:ilvl w:val="0"/>
          <w:numId w:val="13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Server-side configuration and control review</w:t>
      </w:r>
    </w:p>
    <w:p w:rsidR="00023F72" w:rsidRPr="00023F72" w:rsidRDefault="00023F72" w:rsidP="00023F72">
      <w:pPr>
        <w:numPr>
          <w:ilvl w:val="0"/>
          <w:numId w:val="13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File upload security testing</w:t>
      </w:r>
    </w:p>
    <w:p w:rsidR="00023F72" w:rsidRPr="00023F72" w:rsidRDefault="00023F72" w:rsidP="00023F72">
      <w:pPr>
        <w:numPr>
          <w:ilvl w:val="0"/>
          <w:numId w:val="13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Business logic and workflow abuse testing</w:t>
      </w:r>
    </w:p>
    <w:p w:rsidR="00023F72" w:rsidRPr="00023F72" w:rsidRDefault="00023F72" w:rsidP="00023F72">
      <w:pPr>
        <w:numPr>
          <w:ilvl w:val="0"/>
          <w:numId w:val="13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Sensitive data exposure testing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b/>
          <w:bCs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3.3 Out-of-Scope Items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The following activities are </w:t>
      </w: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explicitly excluded</w:t>
      </w:r>
      <w:r w:rsidRPr="00023F72">
        <w:rPr>
          <w:rFonts w:ascii="Times New Roman" w:eastAsiaTheme="majorEastAsia" w:hAnsi="Times New Roman" w:cs="Times New Roman"/>
          <w:spacing w:val="-10"/>
          <w:kern w:val="28"/>
        </w:rPr>
        <w:t>:</w:t>
      </w:r>
    </w:p>
    <w:p w:rsidR="00023F72" w:rsidRPr="00023F72" w:rsidRDefault="00023F72" w:rsidP="00023F72">
      <w:pPr>
        <w:numPr>
          <w:ilvl w:val="0"/>
          <w:numId w:val="14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Denial-of-Service (</w:t>
      </w:r>
      <w:proofErr w:type="spellStart"/>
      <w:r w:rsidRPr="00023F72">
        <w:rPr>
          <w:rFonts w:ascii="Times New Roman" w:eastAsiaTheme="majorEastAsia" w:hAnsi="Times New Roman" w:cs="Times New Roman"/>
          <w:spacing w:val="-10"/>
          <w:kern w:val="28"/>
        </w:rPr>
        <w:t>DoS</w:t>
      </w:r>
      <w:proofErr w:type="spellEnd"/>
      <w:r w:rsidRPr="00023F72">
        <w:rPr>
          <w:rFonts w:ascii="Times New Roman" w:eastAsiaTheme="majorEastAsia" w:hAnsi="Times New Roman" w:cs="Times New Roman"/>
          <w:spacing w:val="-10"/>
          <w:kern w:val="28"/>
        </w:rPr>
        <w:t>/DDoS) attacks</w:t>
      </w:r>
    </w:p>
    <w:p w:rsidR="00023F72" w:rsidRPr="00023F72" w:rsidRDefault="00023F72" w:rsidP="00023F72">
      <w:pPr>
        <w:numPr>
          <w:ilvl w:val="0"/>
          <w:numId w:val="14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Physical security assessments</w:t>
      </w:r>
    </w:p>
    <w:p w:rsidR="00023F72" w:rsidRPr="00023F72" w:rsidRDefault="00023F72" w:rsidP="00023F72">
      <w:pPr>
        <w:numPr>
          <w:ilvl w:val="0"/>
          <w:numId w:val="14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Social engineering (phishing, vishing, impersonation, tailgating)</w:t>
      </w:r>
    </w:p>
    <w:p w:rsidR="00023F72" w:rsidRPr="00023F72" w:rsidRDefault="00023F72" w:rsidP="00023F72">
      <w:pPr>
        <w:numPr>
          <w:ilvl w:val="0"/>
          <w:numId w:val="14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Network infrastructure testing</w:t>
      </w:r>
    </w:p>
    <w:p w:rsidR="00023F72" w:rsidRPr="00023F72" w:rsidRDefault="00023F72" w:rsidP="00023F72">
      <w:pPr>
        <w:numPr>
          <w:ilvl w:val="0"/>
          <w:numId w:val="14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Employee device assessments</w:t>
      </w:r>
    </w:p>
    <w:p w:rsidR="00023F72" w:rsidRPr="00023F72" w:rsidRDefault="00023F72" w:rsidP="00023F72">
      <w:pPr>
        <w:numPr>
          <w:ilvl w:val="0"/>
          <w:numId w:val="14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Third-party systems not owned by Paro Cyber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b/>
          <w:bCs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4. Rules of Engagement (ROE)</w:t>
      </w:r>
    </w:p>
    <w:p w:rsidR="00023F72" w:rsidRPr="00023F72" w:rsidRDefault="00023F72" w:rsidP="00023F72">
      <w:pPr>
        <w:numPr>
          <w:ilvl w:val="0"/>
          <w:numId w:val="15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Testing Window:</w:t>
      </w: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 6 December 2025 – 20 December 2025</w:t>
      </w:r>
    </w:p>
    <w:p w:rsidR="00023F72" w:rsidRPr="00023F72" w:rsidRDefault="00023F72" w:rsidP="00023F72">
      <w:pPr>
        <w:numPr>
          <w:ilvl w:val="0"/>
          <w:numId w:val="15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Testing will be performed in a safe, controlled, and non-destructive manner</w:t>
      </w:r>
    </w:p>
    <w:p w:rsidR="00023F72" w:rsidRPr="00023F72" w:rsidRDefault="00023F72" w:rsidP="00023F72">
      <w:pPr>
        <w:numPr>
          <w:ilvl w:val="0"/>
          <w:numId w:val="15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No client data will be intentionally altered, deleted, or corrupted</w:t>
      </w:r>
    </w:p>
    <w:p w:rsidR="00023F72" w:rsidRPr="00023F72" w:rsidRDefault="00023F72" w:rsidP="00023F72">
      <w:pPr>
        <w:numPr>
          <w:ilvl w:val="0"/>
          <w:numId w:val="15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High-risk findings (e.g., data exposure) will be reported immediately</w:t>
      </w:r>
    </w:p>
    <w:p w:rsidR="00023F72" w:rsidRPr="00023F72" w:rsidRDefault="00023F72" w:rsidP="00023F72">
      <w:pPr>
        <w:numPr>
          <w:ilvl w:val="0"/>
          <w:numId w:val="15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Only client-provided credentials will be used</w:t>
      </w:r>
    </w:p>
    <w:p w:rsidR="00023F72" w:rsidRPr="00023F72" w:rsidRDefault="00023F72" w:rsidP="00023F72">
      <w:pPr>
        <w:numPr>
          <w:ilvl w:val="0"/>
          <w:numId w:val="15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All testing activities will be logged and documented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b/>
          <w:bCs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5. Testing Methodology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The penetration test will follow recognized industry standards, including:</w:t>
      </w:r>
    </w:p>
    <w:p w:rsidR="00023F72" w:rsidRPr="00023F72" w:rsidRDefault="00023F72" w:rsidP="00023F72">
      <w:pPr>
        <w:numPr>
          <w:ilvl w:val="0"/>
          <w:numId w:val="16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OWASP Web Security Testing Guide (WSTG)</w:t>
      </w:r>
    </w:p>
    <w:p w:rsidR="00023F72" w:rsidRPr="00023F72" w:rsidRDefault="00023F72" w:rsidP="00023F72">
      <w:pPr>
        <w:numPr>
          <w:ilvl w:val="0"/>
          <w:numId w:val="16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>
        <w:rPr>
          <w:rFonts w:ascii="Times New Roman" w:eastAsiaTheme="majorEastAsia" w:hAnsi="Times New Roman" w:cs="Times New Roman"/>
          <w:spacing w:val="-10"/>
          <w:kern w:val="28"/>
        </w:rPr>
        <w:t>OWASP Top 10, 2025</w:t>
      </w: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 Edition</w:t>
      </w:r>
    </w:p>
    <w:p w:rsidR="00023F72" w:rsidRPr="00023F72" w:rsidRDefault="00023F72" w:rsidP="00023F72">
      <w:pPr>
        <w:numPr>
          <w:ilvl w:val="0"/>
          <w:numId w:val="16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NIST SP 800-115 Technical Guide to Information Security Testing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Testing Approach:</w:t>
      </w: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 Grey-box (credentials provided)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b/>
          <w:bCs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6. Client Responsibilities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Paro Cyber agrees to:</w:t>
      </w:r>
    </w:p>
    <w:p w:rsidR="00023F72" w:rsidRPr="00023F72" w:rsidRDefault="00023F72" w:rsidP="00023F72">
      <w:pPr>
        <w:numPr>
          <w:ilvl w:val="0"/>
          <w:numId w:val="17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Ensure all system backups are up to date before testing begins</w:t>
      </w:r>
    </w:p>
    <w:p w:rsidR="00023F72" w:rsidRPr="00023F72" w:rsidRDefault="00023F72" w:rsidP="00023F72">
      <w:pPr>
        <w:numPr>
          <w:ilvl w:val="0"/>
          <w:numId w:val="17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Provide valid credentials for all required user roles</w:t>
      </w:r>
    </w:p>
    <w:p w:rsidR="00023F72" w:rsidRPr="00023F72" w:rsidRDefault="00023F72" w:rsidP="00023F72">
      <w:pPr>
        <w:numPr>
          <w:ilvl w:val="0"/>
          <w:numId w:val="17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Notify their hosting provider of approved penetration testing activities</w:t>
      </w:r>
    </w:p>
    <w:p w:rsidR="00023F72" w:rsidRPr="00023F72" w:rsidRDefault="00023F72" w:rsidP="00023F72">
      <w:pPr>
        <w:numPr>
          <w:ilvl w:val="0"/>
          <w:numId w:val="17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Maintain application availability during the testing period</w:t>
      </w:r>
    </w:p>
    <w:p w:rsidR="00023F72" w:rsidRPr="00023F72" w:rsidRDefault="00023F72" w:rsidP="00023F72">
      <w:pPr>
        <w:numPr>
          <w:ilvl w:val="0"/>
          <w:numId w:val="17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Inform the Tester of any planned system changes or downtime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b/>
          <w:bCs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7. Authorization to Test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Paro Cyber grants </w:t>
      </w: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Deborah </w:t>
      </w:r>
      <w:proofErr w:type="spellStart"/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Nyatichi</w:t>
      </w:r>
      <w:proofErr w:type="spellEnd"/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Binyanya</w:t>
      </w:r>
      <w:proofErr w:type="spellEnd"/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 full authorization to:</w:t>
      </w:r>
    </w:p>
    <w:p w:rsidR="00023F72" w:rsidRPr="00023F72" w:rsidRDefault="00023F72" w:rsidP="00023F72">
      <w:pPr>
        <w:numPr>
          <w:ilvl w:val="0"/>
          <w:numId w:val="18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Conduct penetration testing on </w:t>
      </w:r>
      <w:hyperlink r:id="rId7" w:tgtFrame="_new" w:history="1">
        <w:r w:rsidRPr="00023F72">
          <w:rPr>
            <w:rStyle w:val="Hyperlink"/>
            <w:rFonts w:ascii="Times New Roman" w:eastAsiaTheme="majorEastAsia" w:hAnsi="Times New Roman" w:cs="Times New Roman"/>
            <w:b/>
            <w:bCs/>
            <w:color w:val="auto"/>
            <w:spacing w:val="-10"/>
            <w:kern w:val="28"/>
          </w:rPr>
          <w:t>https://parocyber.com</w:t>
        </w:r>
      </w:hyperlink>
    </w:p>
    <w:p w:rsidR="00023F72" w:rsidRPr="00023F72" w:rsidRDefault="00023F72" w:rsidP="00023F72">
      <w:pPr>
        <w:numPr>
          <w:ilvl w:val="0"/>
          <w:numId w:val="18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Perform controlled exploitation to validate vulnerabilities</w:t>
      </w:r>
    </w:p>
    <w:p w:rsidR="00023F72" w:rsidRPr="00023F72" w:rsidRDefault="00023F72" w:rsidP="00023F72">
      <w:pPr>
        <w:numPr>
          <w:ilvl w:val="0"/>
          <w:numId w:val="18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Capture and store proof-of-concept evidence</w:t>
      </w:r>
    </w:p>
    <w:p w:rsidR="00023F72" w:rsidRPr="00023F72" w:rsidRDefault="00023F72" w:rsidP="00023F72">
      <w:pPr>
        <w:numPr>
          <w:ilvl w:val="0"/>
          <w:numId w:val="18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Scan, enumerate, and probe within the defined scope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This authorization protects the Tester from any legal claims arising from approved testing activities conducted during the engagement period.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b/>
          <w:bCs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8. Confidentiality &amp; Data Protection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Both parties agree to the following:</w:t>
      </w:r>
    </w:p>
    <w:p w:rsidR="00023F72" w:rsidRPr="00023F72" w:rsidRDefault="00023F72" w:rsidP="00023F72">
      <w:pPr>
        <w:numPr>
          <w:ilvl w:val="0"/>
          <w:numId w:val="19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All findings and sensitive data will remain confidential</w:t>
      </w:r>
    </w:p>
    <w:p w:rsidR="00023F72" w:rsidRPr="00023F72" w:rsidRDefault="00023F72" w:rsidP="00023F72">
      <w:pPr>
        <w:numPr>
          <w:ilvl w:val="0"/>
          <w:numId w:val="19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No information will be disclosed to third parties without written consent</w:t>
      </w:r>
    </w:p>
    <w:p w:rsidR="00023F72" w:rsidRPr="00023F72" w:rsidRDefault="00023F72" w:rsidP="00023F72">
      <w:pPr>
        <w:numPr>
          <w:ilvl w:val="0"/>
          <w:numId w:val="19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Testing evidence will be securely deleted within </w:t>
      </w: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15 days</w:t>
      </w: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 after report delivery</w:t>
      </w:r>
    </w:p>
    <w:p w:rsidR="00023F72" w:rsidRPr="00023F72" w:rsidRDefault="00023F72" w:rsidP="00023F72">
      <w:pPr>
        <w:numPr>
          <w:ilvl w:val="0"/>
          <w:numId w:val="19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Reports will be securely transferred and encrypted upon request</w:t>
      </w:r>
    </w:p>
    <w:p w:rsidR="00023F72" w:rsidRPr="00023F72" w:rsidRDefault="00023F72" w:rsidP="00023F72">
      <w:pPr>
        <w:numPr>
          <w:ilvl w:val="0"/>
          <w:numId w:val="19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The Tester will avoid unnecessary access to personal or sensitive data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b/>
          <w:bCs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9. Reporting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Upon completion of the engagement, the Tester will provide:</w:t>
      </w:r>
    </w:p>
    <w:p w:rsidR="00023F72" w:rsidRPr="00023F72" w:rsidRDefault="00023F72" w:rsidP="00023F72">
      <w:pPr>
        <w:numPr>
          <w:ilvl w:val="0"/>
          <w:numId w:val="20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Executive Summary</w:t>
      </w:r>
    </w:p>
    <w:p w:rsidR="00023F72" w:rsidRPr="00023F72" w:rsidRDefault="00023F72" w:rsidP="00023F72">
      <w:pPr>
        <w:numPr>
          <w:ilvl w:val="0"/>
          <w:numId w:val="20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Detailed Technical Vulnerability Report</w:t>
      </w:r>
    </w:p>
    <w:p w:rsidR="00023F72" w:rsidRPr="00023F72" w:rsidRDefault="00023F72" w:rsidP="00023F72">
      <w:pPr>
        <w:numPr>
          <w:ilvl w:val="0"/>
          <w:numId w:val="20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Risk Ratings (OWASP risk methodology)</w:t>
      </w:r>
    </w:p>
    <w:p w:rsidR="00023F72" w:rsidRPr="00023F72" w:rsidRDefault="00023F72" w:rsidP="00023F72">
      <w:pPr>
        <w:numPr>
          <w:ilvl w:val="0"/>
          <w:numId w:val="20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Remediation Recommendations</w:t>
      </w:r>
    </w:p>
    <w:p w:rsidR="00023F72" w:rsidRPr="00023F72" w:rsidRDefault="00023F72" w:rsidP="00023F72">
      <w:pPr>
        <w:numPr>
          <w:ilvl w:val="0"/>
          <w:numId w:val="20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One free retest within 30 days</w:t>
      </w: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 (upon request)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Report Delivery Date:</w:t>
      </w: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 15 December 2025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b/>
          <w:bCs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10. Liability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The Tester is </w:t>
      </w: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not liable</w:t>
      </w: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 for:</w:t>
      </w:r>
    </w:p>
    <w:p w:rsidR="00023F72" w:rsidRPr="00023F72" w:rsidRDefault="00023F72" w:rsidP="00023F72">
      <w:pPr>
        <w:numPr>
          <w:ilvl w:val="0"/>
          <w:numId w:val="21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Service interruptions beyond the Tester’s control</w:t>
      </w:r>
    </w:p>
    <w:p w:rsidR="00023F72" w:rsidRPr="00023F72" w:rsidRDefault="00023F72" w:rsidP="00023F72">
      <w:pPr>
        <w:numPr>
          <w:ilvl w:val="0"/>
          <w:numId w:val="21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Pre-existing vulnerabilities or misconfigurations</w:t>
      </w:r>
    </w:p>
    <w:p w:rsidR="00023F72" w:rsidRPr="00023F72" w:rsidRDefault="00023F72" w:rsidP="00023F72">
      <w:pPr>
        <w:numPr>
          <w:ilvl w:val="0"/>
          <w:numId w:val="21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Loss of revenue, reputation, or downtime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Total liability is limited to the </w:t>
      </w: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total fee paid</w:t>
      </w: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 for this engagement.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b/>
          <w:bCs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11. Payment Terms</w:t>
      </w:r>
    </w:p>
    <w:p w:rsidR="00023F72" w:rsidRPr="00023F72" w:rsidRDefault="00023F72" w:rsidP="00023F72">
      <w:pPr>
        <w:numPr>
          <w:ilvl w:val="0"/>
          <w:numId w:val="22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Total Engagement Fee:</w:t>
      </w: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 KES 200,000</w:t>
      </w:r>
    </w:p>
    <w:p w:rsidR="00023F72" w:rsidRPr="00023F72" w:rsidRDefault="00023F72" w:rsidP="00023F72">
      <w:pPr>
        <w:numPr>
          <w:ilvl w:val="0"/>
          <w:numId w:val="22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Payment Structure:</w:t>
      </w:r>
    </w:p>
    <w:p w:rsidR="00023F72" w:rsidRPr="00023F72" w:rsidRDefault="00023F72" w:rsidP="00023F72">
      <w:pPr>
        <w:numPr>
          <w:ilvl w:val="1"/>
          <w:numId w:val="22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50% upfront: </w:t>
      </w: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KES 100,000</w:t>
      </w:r>
    </w:p>
    <w:p w:rsidR="00023F72" w:rsidRPr="00023F72" w:rsidRDefault="00023F72" w:rsidP="00023F72">
      <w:pPr>
        <w:numPr>
          <w:ilvl w:val="1"/>
          <w:numId w:val="22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50% upon delivery of the final report: </w:t>
      </w: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KES 100,000</w:t>
      </w:r>
    </w:p>
    <w:p w:rsidR="00023F72" w:rsidRPr="00023F72" w:rsidRDefault="00023F72" w:rsidP="00023F72">
      <w:pPr>
        <w:numPr>
          <w:ilvl w:val="0"/>
          <w:numId w:val="22"/>
        </w:num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Payments are due within </w:t>
      </w: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14 days</w:t>
      </w: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 of invoice submission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b/>
          <w:bCs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12. Termination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>Either party may terminate this agreement with written notice.</w:t>
      </w:r>
      <w:r w:rsidRPr="00023F72">
        <w:rPr>
          <w:rFonts w:ascii="Times New Roman" w:eastAsiaTheme="majorEastAsia" w:hAnsi="Times New Roman" w:cs="Times New Roman"/>
          <w:spacing w:val="-10"/>
          <w:kern w:val="28"/>
        </w:rPr>
        <w:br/>
        <w:t>Paro Cyber remains responsible for payment for work completed prior to termination.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b/>
          <w:bCs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13. Signatures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b/>
          <w:bCs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For Paro Cyber</w:t>
      </w:r>
    </w:p>
    <w:p w:rsidR="00AE1C97" w:rsidRDefault="00023F72" w:rsidP="00023F72">
      <w:pPr>
        <w:spacing w:line="276" w:lineRule="auto"/>
        <w:rPr>
          <w:rFonts w:ascii="Times New Roman" w:eastAsiaTheme="majorEastAsia" w:hAnsi="Times New Roman" w:cs="Times New Roman"/>
          <w:b/>
          <w:bCs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Name: </w:t>
      </w:r>
      <w:r w:rsidR="00A464DC">
        <w:rPr>
          <w:rFonts w:ascii="Times New Roman" w:eastAsiaTheme="majorEastAsia" w:hAnsi="Times New Roman" w:cs="Times New Roman"/>
          <w:spacing w:val="-10"/>
          <w:kern w:val="28"/>
        </w:rPr>
        <w:t>Paro Cyber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Signature: </w:t>
      </w:r>
      <w:r w:rsidRPr="00023F72">
        <w:rPr>
          <w:rFonts w:ascii="Times New Roman" w:eastAsiaTheme="majorEastAsia" w:hAnsi="Times New Roman" w:cs="Times New Roman"/>
          <w:spacing w:val="-10"/>
          <w:kern w:val="28"/>
        </w:rPr>
        <w:br/>
        <w:t xml:space="preserve">Date: </w:t>
      </w: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6 December 2025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b/>
          <w:bCs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For the Tester</w:t>
      </w:r>
    </w:p>
    <w:p w:rsidR="00023F72" w:rsidRPr="00023F72" w:rsidRDefault="00023F72" w:rsidP="00023F72">
      <w:pPr>
        <w:spacing w:line="276" w:lineRule="auto"/>
        <w:rPr>
          <w:rFonts w:ascii="Times New Roman" w:eastAsiaTheme="majorEastAsia" w:hAnsi="Times New Roman" w:cs="Times New Roman"/>
          <w:spacing w:val="-10"/>
          <w:kern w:val="28"/>
        </w:rPr>
      </w:pPr>
      <w:r w:rsidRPr="00023F72">
        <w:rPr>
          <w:rFonts w:ascii="Times New Roman" w:eastAsiaTheme="majorEastAsia" w:hAnsi="Times New Roman" w:cs="Times New Roman"/>
          <w:spacing w:val="-10"/>
          <w:kern w:val="28"/>
        </w:rPr>
        <w:t xml:space="preserve">Name: </w:t>
      </w: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Deborah </w:t>
      </w:r>
      <w:proofErr w:type="spellStart"/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Nyatichi</w:t>
      </w:r>
      <w:proofErr w:type="spellEnd"/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Binyanya</w:t>
      </w:r>
      <w:proofErr w:type="spellEnd"/>
      <w:r w:rsidRPr="00023F72">
        <w:rPr>
          <w:rFonts w:ascii="Times New Roman" w:eastAsiaTheme="majorEastAsia" w:hAnsi="Times New Roman" w:cs="Times New Roman"/>
          <w:spacing w:val="-10"/>
          <w:kern w:val="28"/>
        </w:rPr>
        <w:br/>
        <w:t>Position: Penetration Tester</w:t>
      </w:r>
      <w:r w:rsidRPr="00023F72">
        <w:rPr>
          <w:rFonts w:ascii="Times New Roman" w:eastAsiaTheme="majorEastAsia" w:hAnsi="Times New Roman" w:cs="Times New Roman"/>
          <w:spacing w:val="-10"/>
          <w:kern w:val="28"/>
        </w:rPr>
        <w:br/>
        <w:t xml:space="preserve">Signature: </w:t>
      </w:r>
      <w:r w:rsidRPr="00023F72">
        <w:rPr>
          <w:rFonts w:ascii="Times New Roman" w:eastAsiaTheme="majorEastAsia" w:hAnsi="Times New Roman" w:cs="Times New Roman"/>
          <w:spacing w:val="-10"/>
          <w:kern w:val="28"/>
        </w:rPr>
        <w:br/>
        <w:t xml:space="preserve">Date: </w:t>
      </w:r>
      <w:r w:rsidRPr="00023F72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6 December 2025</w:t>
      </w:r>
    </w:p>
    <w:p w:rsidR="00161C12" w:rsidRPr="00023F72" w:rsidRDefault="00161C12" w:rsidP="00023F72">
      <w:pPr>
        <w:spacing w:line="276" w:lineRule="auto"/>
        <w:rPr>
          <w:rFonts w:ascii="Times New Roman" w:hAnsi="Times New Roman" w:cs="Times New Roman"/>
        </w:rPr>
      </w:pPr>
    </w:p>
    <w:sectPr w:rsidR="00161C12" w:rsidRPr="00023F72" w:rsidSect="00F8705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E44E1"/>
    <w:multiLevelType w:val="multilevel"/>
    <w:tmpl w:val="6316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8B"/>
    <w:multiLevelType w:val="multilevel"/>
    <w:tmpl w:val="A9A6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80249"/>
    <w:multiLevelType w:val="multilevel"/>
    <w:tmpl w:val="D36E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45AA6"/>
    <w:multiLevelType w:val="multilevel"/>
    <w:tmpl w:val="9830D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270603"/>
    <w:multiLevelType w:val="multilevel"/>
    <w:tmpl w:val="9FA6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D5B19"/>
    <w:multiLevelType w:val="multilevel"/>
    <w:tmpl w:val="1624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C4AA0"/>
    <w:multiLevelType w:val="multilevel"/>
    <w:tmpl w:val="625E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773C1"/>
    <w:multiLevelType w:val="multilevel"/>
    <w:tmpl w:val="E822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F42E9"/>
    <w:multiLevelType w:val="multilevel"/>
    <w:tmpl w:val="3C2A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72840"/>
    <w:multiLevelType w:val="multilevel"/>
    <w:tmpl w:val="C5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D08ED"/>
    <w:multiLevelType w:val="multilevel"/>
    <w:tmpl w:val="2F36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029D9"/>
    <w:multiLevelType w:val="multilevel"/>
    <w:tmpl w:val="2BB4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52402"/>
    <w:multiLevelType w:val="multilevel"/>
    <w:tmpl w:val="24B0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FE2458"/>
    <w:multiLevelType w:val="multilevel"/>
    <w:tmpl w:val="0CB2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32FEE"/>
    <w:multiLevelType w:val="multilevel"/>
    <w:tmpl w:val="E410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A12083"/>
    <w:multiLevelType w:val="multilevel"/>
    <w:tmpl w:val="18E2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D7BE1"/>
    <w:multiLevelType w:val="multilevel"/>
    <w:tmpl w:val="832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F459E"/>
    <w:multiLevelType w:val="multilevel"/>
    <w:tmpl w:val="E7CA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D251C"/>
    <w:multiLevelType w:val="multilevel"/>
    <w:tmpl w:val="CB16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D91628"/>
    <w:multiLevelType w:val="multilevel"/>
    <w:tmpl w:val="5FE4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DD0090"/>
    <w:multiLevelType w:val="multilevel"/>
    <w:tmpl w:val="5F80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246B50"/>
    <w:multiLevelType w:val="multilevel"/>
    <w:tmpl w:val="6A64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6"/>
  </w:num>
  <w:num w:numId="3">
    <w:abstractNumId w:val="4"/>
  </w:num>
  <w:num w:numId="4">
    <w:abstractNumId w:val="10"/>
  </w:num>
  <w:num w:numId="5">
    <w:abstractNumId w:val="20"/>
  </w:num>
  <w:num w:numId="6">
    <w:abstractNumId w:val="17"/>
  </w:num>
  <w:num w:numId="7">
    <w:abstractNumId w:val="9"/>
  </w:num>
  <w:num w:numId="8">
    <w:abstractNumId w:val="19"/>
  </w:num>
  <w:num w:numId="9">
    <w:abstractNumId w:val="3"/>
  </w:num>
  <w:num w:numId="10">
    <w:abstractNumId w:val="14"/>
  </w:num>
  <w:num w:numId="11">
    <w:abstractNumId w:val="1"/>
  </w:num>
  <w:num w:numId="12">
    <w:abstractNumId w:val="13"/>
  </w:num>
  <w:num w:numId="13">
    <w:abstractNumId w:val="2"/>
  </w:num>
  <w:num w:numId="14">
    <w:abstractNumId w:val="5"/>
  </w:num>
  <w:num w:numId="15">
    <w:abstractNumId w:val="7"/>
  </w:num>
  <w:num w:numId="16">
    <w:abstractNumId w:val="21"/>
  </w:num>
  <w:num w:numId="17">
    <w:abstractNumId w:val="0"/>
  </w:num>
  <w:num w:numId="18">
    <w:abstractNumId w:val="6"/>
  </w:num>
  <w:num w:numId="19">
    <w:abstractNumId w:val="15"/>
  </w:num>
  <w:num w:numId="20">
    <w:abstractNumId w:val="12"/>
  </w:num>
  <w:num w:numId="21">
    <w:abstractNumId w:val="8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5A4"/>
    <w:rsid w:val="00023F72"/>
    <w:rsid w:val="00161C12"/>
    <w:rsid w:val="001C6AA1"/>
    <w:rsid w:val="00420796"/>
    <w:rsid w:val="005A6FBE"/>
    <w:rsid w:val="0069517C"/>
    <w:rsid w:val="00A27530"/>
    <w:rsid w:val="00A464DC"/>
    <w:rsid w:val="00AE1C97"/>
    <w:rsid w:val="00B5600D"/>
    <w:rsid w:val="00B575A4"/>
    <w:rsid w:val="00D32A00"/>
    <w:rsid w:val="00F8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C8F216-FA15-4206-977B-9852E0B24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F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C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61C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8705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87059"/>
    <w:rPr>
      <w:rFonts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F87059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059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059"/>
    <w:pPr>
      <w:numPr>
        <w:ilvl w:val="1"/>
      </w:numPr>
    </w:pPr>
    <w:rPr>
      <w:rFonts w:eastAsiaTheme="minorEastAsia" w:cs="Times New Roman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87059"/>
    <w:rPr>
      <w:rFonts w:eastAsiaTheme="minorEastAsia" w:cs="Times New Roman"/>
      <w:color w:val="5A5A5A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161C12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61C1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61C12"/>
    <w:rPr>
      <w:b/>
      <w:bCs/>
    </w:rPr>
  </w:style>
  <w:style w:type="paragraph" w:styleId="NormalWeb">
    <w:name w:val="Normal (Web)"/>
    <w:basedOn w:val="Normal"/>
    <w:uiPriority w:val="99"/>
    <w:unhideWhenUsed/>
    <w:rsid w:val="00161C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C1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9517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9517C"/>
  </w:style>
  <w:style w:type="character" w:customStyle="1" w:styleId="Heading1Char">
    <w:name w:val="Heading 1 Char"/>
    <w:basedOn w:val="DefaultParagraphFont"/>
    <w:link w:val="Heading1"/>
    <w:uiPriority w:val="9"/>
    <w:rsid w:val="00023F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arocyber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arocyber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This Penetration Testing Agreement is made effective as of December 06, 2025 by and between Deborah Binyanya(The Testser) and ParoCyber(The Client)</Abstract>
  <CompanyAddress>binyanyadebby@gmail.com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DEBORAH BINYANYA</Company>
  <LinksUpToDate>false</LinksUpToDate>
  <CharactersWithSpaces>4685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AGREEMENT</dc:title>
  <dc:subject>WebApplication Pentest Agreement </dc:subject>
  <dc:creator>DEBORAH N BINYANYA</dc:creator>
  <cp:keywords/>
  <dc:description/>
  <cp:lastModifiedBy>Microsoft account</cp:lastModifiedBy>
  <cp:revision>5</cp:revision>
  <cp:lastPrinted>2025-12-05T23:18:00Z</cp:lastPrinted>
  <dcterms:created xsi:type="dcterms:W3CDTF">2025-12-05T21:52:00Z</dcterms:created>
  <dcterms:modified xsi:type="dcterms:W3CDTF">2025-12-05T23:20:00Z</dcterms:modified>
</cp:coreProperties>
</file>