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83182" w14:textId="6B61EF6D" w:rsidR="00876287" w:rsidRPr="00F06844" w:rsidRDefault="00876287" w:rsidP="00876287">
      <w:pPr>
        <w:jc w:val="center"/>
        <w:rPr>
          <w:b/>
          <w:bCs/>
        </w:rPr>
      </w:pPr>
      <w:r w:rsidRPr="00F06844">
        <w:rPr>
          <w:b/>
          <w:bCs/>
        </w:rPr>
        <w:t xml:space="preserve">Public Transit </w:t>
      </w:r>
      <w:r w:rsidR="00F06844" w:rsidRPr="00F06844">
        <w:rPr>
          <w:b/>
          <w:bCs/>
        </w:rPr>
        <w:t>Issues since 2010 and the Impact of Emerging Technology</w:t>
      </w:r>
    </w:p>
    <w:tbl>
      <w:tblPr>
        <w:tblStyle w:val="TableGrid"/>
        <w:tblW w:w="5176" w:type="pct"/>
        <w:tblLook w:val="04A0" w:firstRow="1" w:lastRow="0" w:firstColumn="1" w:lastColumn="0" w:noHBand="0" w:noVBand="1"/>
      </w:tblPr>
      <w:tblGrid>
        <w:gridCol w:w="3236"/>
        <w:gridCol w:w="3601"/>
        <w:gridCol w:w="2971"/>
        <w:gridCol w:w="3598"/>
      </w:tblGrid>
      <w:tr w:rsidR="00726527" w14:paraId="715CD5E8" w14:textId="77777777" w:rsidTr="008464A1">
        <w:tc>
          <w:tcPr>
            <w:tcW w:w="1207" w:type="pct"/>
            <w:vAlign w:val="center"/>
          </w:tcPr>
          <w:p w14:paraId="20027CE4" w14:textId="77777777" w:rsidR="00726527" w:rsidRPr="00DD24DE" w:rsidRDefault="00726527" w:rsidP="008F7EBB">
            <w:pPr>
              <w:jc w:val="center"/>
              <w:rPr>
                <w:b/>
                <w:bCs/>
              </w:rPr>
            </w:pPr>
            <w:r w:rsidRPr="00DD24DE">
              <w:rPr>
                <w:b/>
                <w:bCs/>
              </w:rPr>
              <w:t>Public Transit Issue</w:t>
            </w:r>
          </w:p>
        </w:tc>
        <w:tc>
          <w:tcPr>
            <w:tcW w:w="1343" w:type="pct"/>
            <w:vAlign w:val="center"/>
          </w:tcPr>
          <w:p w14:paraId="1A7DF2B3" w14:textId="77777777" w:rsidR="00726527" w:rsidRPr="00DD24DE" w:rsidRDefault="00726527" w:rsidP="008F7E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Cause(s)</w:t>
            </w:r>
          </w:p>
        </w:tc>
        <w:tc>
          <w:tcPr>
            <w:tcW w:w="1108" w:type="pct"/>
            <w:vAlign w:val="center"/>
          </w:tcPr>
          <w:p w14:paraId="6CD47585" w14:textId="77777777" w:rsidR="00726527" w:rsidRPr="00DD24DE" w:rsidRDefault="00726527" w:rsidP="008F7EBB">
            <w:pPr>
              <w:jc w:val="center"/>
              <w:rPr>
                <w:b/>
                <w:bCs/>
              </w:rPr>
            </w:pPr>
            <w:r w:rsidRPr="00DD24DE">
              <w:rPr>
                <w:b/>
                <w:bCs/>
              </w:rPr>
              <w:t>Potential Emerging Technology Opportunities</w:t>
            </w:r>
          </w:p>
        </w:tc>
        <w:tc>
          <w:tcPr>
            <w:tcW w:w="1342" w:type="pct"/>
            <w:vAlign w:val="center"/>
          </w:tcPr>
          <w:p w14:paraId="2DAD6DDF" w14:textId="77777777" w:rsidR="00726527" w:rsidRPr="00DD24DE" w:rsidRDefault="00726527" w:rsidP="008F7EBB">
            <w:pPr>
              <w:jc w:val="center"/>
              <w:rPr>
                <w:b/>
                <w:bCs/>
              </w:rPr>
            </w:pPr>
            <w:r w:rsidRPr="00DD24DE">
              <w:rPr>
                <w:b/>
                <w:bCs/>
              </w:rPr>
              <w:t>Potential Emerging Technology Competition</w:t>
            </w:r>
          </w:p>
        </w:tc>
      </w:tr>
      <w:tr w:rsidR="00726527" w14:paraId="35D0422A" w14:textId="77777777" w:rsidTr="008464A1">
        <w:tc>
          <w:tcPr>
            <w:tcW w:w="1207" w:type="pct"/>
          </w:tcPr>
          <w:p w14:paraId="11871394" w14:textId="77777777" w:rsidR="00726527" w:rsidRPr="00BB260D" w:rsidRDefault="00726527" w:rsidP="008F7EBB">
            <w:pPr>
              <w:rPr>
                <w:b/>
                <w:bCs/>
                <w:sz w:val="20"/>
                <w:szCs w:val="20"/>
              </w:rPr>
            </w:pPr>
            <w:r w:rsidRPr="00BB260D">
              <w:rPr>
                <w:b/>
                <w:bCs/>
                <w:sz w:val="20"/>
                <w:szCs w:val="20"/>
              </w:rPr>
              <w:t>Declining Ridership</w:t>
            </w:r>
          </w:p>
          <w:p w14:paraId="02D44DF9" w14:textId="6047E352" w:rsidR="00726527" w:rsidRPr="00BB260D" w:rsidRDefault="001D01E0" w:rsidP="0072652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B260D">
              <w:rPr>
                <w:sz w:val="20"/>
                <w:szCs w:val="20"/>
              </w:rPr>
              <w:t>M</w:t>
            </w:r>
            <w:r w:rsidR="00726527" w:rsidRPr="00BB260D">
              <w:rPr>
                <w:sz w:val="20"/>
                <w:szCs w:val="20"/>
              </w:rPr>
              <w:t>ixed-traffic (bus) transit</w:t>
            </w:r>
            <w:r w:rsidRPr="00BB260D">
              <w:rPr>
                <w:sz w:val="20"/>
                <w:szCs w:val="20"/>
              </w:rPr>
              <w:t xml:space="preserve"> ridership declined more than dedicated right-of-way (rail) transit ridership</w:t>
            </w:r>
          </w:p>
          <w:p w14:paraId="0606D6A2" w14:textId="0EC1C7AC" w:rsidR="00770B31" w:rsidRPr="00BB260D" w:rsidRDefault="00720BBD" w:rsidP="0072652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B260D">
              <w:rPr>
                <w:sz w:val="20"/>
                <w:szCs w:val="20"/>
              </w:rPr>
              <w:t>AM and PM peak ridership was declining the least and night-time ridership was declining the most</w:t>
            </w:r>
            <w:r w:rsidR="00E81146" w:rsidRPr="00BB260D">
              <w:rPr>
                <w:sz w:val="20"/>
                <w:szCs w:val="20"/>
              </w:rPr>
              <w:t>, and most sensitive to changes in frequency</w:t>
            </w:r>
          </w:p>
        </w:tc>
        <w:tc>
          <w:tcPr>
            <w:tcW w:w="1343" w:type="pct"/>
          </w:tcPr>
          <w:p w14:paraId="027251E1" w14:textId="2479DF69" w:rsidR="00726527" w:rsidRPr="00BB260D" w:rsidRDefault="00876287" w:rsidP="0072652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B260D">
              <w:rPr>
                <w:sz w:val="20"/>
                <w:szCs w:val="20"/>
              </w:rPr>
              <w:t>Tr</w:t>
            </w:r>
            <w:r w:rsidR="00726527" w:rsidRPr="00BB260D">
              <w:rPr>
                <w:sz w:val="20"/>
                <w:szCs w:val="20"/>
              </w:rPr>
              <w:t>ansit level of service did not increase, which especially impacted ridership in small- and mid-size regions.</w:t>
            </w:r>
          </w:p>
          <w:p w14:paraId="0D666809" w14:textId="77777777" w:rsidR="00431091" w:rsidRPr="00BB260D" w:rsidRDefault="002C1372" w:rsidP="0072652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B260D">
              <w:rPr>
                <w:sz w:val="20"/>
                <w:szCs w:val="20"/>
              </w:rPr>
              <w:t xml:space="preserve">Service improvements located in car-oriented regions </w:t>
            </w:r>
            <w:r w:rsidR="00FA3A43" w:rsidRPr="00BB260D">
              <w:rPr>
                <w:sz w:val="20"/>
                <w:szCs w:val="20"/>
              </w:rPr>
              <w:t>saw less increase in ridership than service improvements in transit-oriented regions, in both large- and mid-size metro areas.</w:t>
            </w:r>
          </w:p>
          <w:p w14:paraId="66EC6183" w14:textId="77777777" w:rsidR="00945753" w:rsidRPr="00BB260D" w:rsidRDefault="00C97B5F" w:rsidP="0072652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B260D">
              <w:rPr>
                <w:sz w:val="20"/>
                <w:szCs w:val="20"/>
              </w:rPr>
              <w:t>Higher incomes, rates of car ownership, increase of people working at home (decrease 2% in ridership)</w:t>
            </w:r>
          </w:p>
          <w:p w14:paraId="6448DFE1" w14:textId="77777777" w:rsidR="00C97B5F" w:rsidRPr="00BB260D" w:rsidRDefault="00C97B5F" w:rsidP="0072652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B260D">
              <w:rPr>
                <w:sz w:val="20"/>
                <w:szCs w:val="20"/>
              </w:rPr>
              <w:t>Fares increasing (7% - 13% increase in average fares resulting in ridership declines of up to 4%)</w:t>
            </w:r>
          </w:p>
          <w:p w14:paraId="2D5CF470" w14:textId="77777777" w:rsidR="00C97B5F" w:rsidRPr="00BB260D" w:rsidRDefault="00C97B5F" w:rsidP="0072652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B260D">
              <w:rPr>
                <w:sz w:val="20"/>
                <w:szCs w:val="20"/>
              </w:rPr>
              <w:t>Driving became less expensive (average gas prices decreased by 30%, resulting in a 4% ridership decline)</w:t>
            </w:r>
          </w:p>
          <w:p w14:paraId="4F64AB5D" w14:textId="3A000217" w:rsidR="00C97B5F" w:rsidRPr="00BB260D" w:rsidRDefault="00C97B5F" w:rsidP="00C97B5F">
            <w:pPr>
              <w:rPr>
                <w:sz w:val="20"/>
                <w:szCs w:val="20"/>
              </w:rPr>
            </w:pPr>
          </w:p>
        </w:tc>
        <w:tc>
          <w:tcPr>
            <w:tcW w:w="1108" w:type="pct"/>
          </w:tcPr>
          <w:p w14:paraId="69467931" w14:textId="6B55A496" w:rsidR="00726527" w:rsidRPr="00BB260D" w:rsidRDefault="00055A0E" w:rsidP="00055A0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B260D">
              <w:rPr>
                <w:sz w:val="20"/>
                <w:szCs w:val="20"/>
              </w:rPr>
              <w:t>Micromobility partnerships to address first mile-last mile connectivity issue</w:t>
            </w:r>
            <w:r w:rsidR="00383280" w:rsidRPr="00BB260D">
              <w:rPr>
                <w:sz w:val="20"/>
                <w:szCs w:val="20"/>
              </w:rPr>
              <w:t>s, particularly with rail: studies have found a 2.8% rail ridership increase for a 10% increase in bikeshare ridership</w:t>
            </w:r>
          </w:p>
          <w:p w14:paraId="41394AF4" w14:textId="77777777" w:rsidR="00C75616" w:rsidRPr="00BB260D" w:rsidRDefault="009D533B" w:rsidP="00055A0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B260D">
              <w:rPr>
                <w:sz w:val="20"/>
                <w:szCs w:val="20"/>
              </w:rPr>
              <w:t xml:space="preserve">Demand-responsive services </w:t>
            </w:r>
            <w:r w:rsidR="00937BA7" w:rsidRPr="00BB260D">
              <w:rPr>
                <w:sz w:val="20"/>
                <w:szCs w:val="20"/>
              </w:rPr>
              <w:t>(potentially autonomous or through a TNC) could address other first mile-last mile connectivity issues</w:t>
            </w:r>
          </w:p>
          <w:p w14:paraId="640EF68F" w14:textId="0088D7CA" w:rsidR="008B5CC3" w:rsidRPr="00BB260D" w:rsidRDefault="008B5CC3" w:rsidP="00055A0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B260D">
              <w:rPr>
                <w:sz w:val="20"/>
                <w:szCs w:val="20"/>
              </w:rPr>
              <w:t>Car-sharing enables a car-light lifestyle, some studies finding</w:t>
            </w:r>
            <w:r w:rsidR="005457D6" w:rsidRPr="00BB260D">
              <w:rPr>
                <w:sz w:val="20"/>
                <w:szCs w:val="20"/>
              </w:rPr>
              <w:t xml:space="preserve"> that car-sharing members’ transit usage increased 13.5-54% after becoming members.</w:t>
            </w:r>
          </w:p>
        </w:tc>
        <w:tc>
          <w:tcPr>
            <w:tcW w:w="1342" w:type="pct"/>
          </w:tcPr>
          <w:p w14:paraId="63411039" w14:textId="5B5BB34E" w:rsidR="00726527" w:rsidRPr="00BB260D" w:rsidRDefault="009B674C" w:rsidP="009B67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B260D">
              <w:rPr>
                <w:sz w:val="20"/>
                <w:szCs w:val="20"/>
              </w:rPr>
              <w:t>Ride-hailing was the biggest contributor to lower bus ridership between 2012 and 2018</w:t>
            </w:r>
            <w:r w:rsidR="00FF4921" w:rsidRPr="00BB260D">
              <w:rPr>
                <w:sz w:val="20"/>
                <w:szCs w:val="20"/>
              </w:rPr>
              <w:t xml:space="preserve">: contributing to a </w:t>
            </w:r>
            <w:r w:rsidRPr="00BB260D">
              <w:rPr>
                <w:sz w:val="20"/>
                <w:szCs w:val="20"/>
              </w:rPr>
              <w:t xml:space="preserve">ridership </w:t>
            </w:r>
            <w:r w:rsidR="00FF4921" w:rsidRPr="00BB260D">
              <w:rPr>
                <w:sz w:val="20"/>
                <w:szCs w:val="20"/>
              </w:rPr>
              <w:t>decrease of</w:t>
            </w:r>
            <w:r w:rsidRPr="00BB260D">
              <w:rPr>
                <w:sz w:val="20"/>
                <w:szCs w:val="20"/>
              </w:rPr>
              <w:t xml:space="preserve"> 10-1</w:t>
            </w:r>
            <w:r w:rsidR="00C97B5F" w:rsidRPr="00BB260D">
              <w:rPr>
                <w:sz w:val="20"/>
                <w:szCs w:val="20"/>
              </w:rPr>
              <w:t>4</w:t>
            </w:r>
            <w:r w:rsidRPr="00BB260D">
              <w:rPr>
                <w:sz w:val="20"/>
                <w:szCs w:val="20"/>
              </w:rPr>
              <w:t>%</w:t>
            </w:r>
            <w:r w:rsidR="00FF4921" w:rsidRPr="00BB260D">
              <w:rPr>
                <w:sz w:val="20"/>
                <w:szCs w:val="20"/>
              </w:rPr>
              <w:t>. This might have particularly impacted night-time ridership.</w:t>
            </w:r>
          </w:p>
          <w:p w14:paraId="04C050AB" w14:textId="2842310B" w:rsidR="009B674C" w:rsidRPr="00BB260D" w:rsidRDefault="009B674C" w:rsidP="009B67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B260D">
              <w:rPr>
                <w:sz w:val="20"/>
                <w:szCs w:val="20"/>
              </w:rPr>
              <w:t>Bikeshare and e-scooters had a smaller impact: about 1%</w:t>
            </w:r>
            <w:r w:rsidR="005457D6" w:rsidRPr="00BB260D">
              <w:rPr>
                <w:sz w:val="20"/>
                <w:szCs w:val="20"/>
              </w:rPr>
              <w:t>. They may be equally as likely to substitute as they are to compliment</w:t>
            </w:r>
            <w:r w:rsidR="00C563D0" w:rsidRPr="00BB260D">
              <w:rPr>
                <w:sz w:val="20"/>
                <w:szCs w:val="20"/>
              </w:rPr>
              <w:t xml:space="preserve"> bus</w:t>
            </w:r>
            <w:r w:rsidR="005457D6" w:rsidRPr="00BB260D">
              <w:rPr>
                <w:sz w:val="20"/>
                <w:szCs w:val="20"/>
              </w:rPr>
              <w:t xml:space="preserve"> transit ridership.</w:t>
            </w:r>
          </w:p>
          <w:p w14:paraId="48FC17ED" w14:textId="77777777" w:rsidR="000008D4" w:rsidRDefault="000008D4" w:rsidP="009B67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B260D">
              <w:rPr>
                <w:sz w:val="20"/>
                <w:szCs w:val="20"/>
              </w:rPr>
              <w:t>Telecommuting</w:t>
            </w:r>
            <w:r w:rsidR="00316347" w:rsidRPr="00BB260D">
              <w:rPr>
                <w:sz w:val="20"/>
                <w:szCs w:val="20"/>
              </w:rPr>
              <w:t xml:space="preserve">, </w:t>
            </w:r>
            <w:r w:rsidR="005457D6" w:rsidRPr="00BB260D">
              <w:rPr>
                <w:sz w:val="20"/>
                <w:szCs w:val="20"/>
              </w:rPr>
              <w:t xml:space="preserve">online shopping, and </w:t>
            </w:r>
            <w:r w:rsidR="00316347" w:rsidRPr="00BB260D">
              <w:rPr>
                <w:sz w:val="20"/>
                <w:szCs w:val="20"/>
              </w:rPr>
              <w:t>delivery services</w:t>
            </w:r>
            <w:r w:rsidRPr="00BB260D">
              <w:rPr>
                <w:sz w:val="20"/>
                <w:szCs w:val="20"/>
              </w:rPr>
              <w:t xml:space="preserve"> </w:t>
            </w:r>
            <w:r w:rsidR="001E1322" w:rsidRPr="00BB260D">
              <w:rPr>
                <w:sz w:val="20"/>
                <w:szCs w:val="20"/>
              </w:rPr>
              <w:t>could reduce the total number of trips generally</w:t>
            </w:r>
          </w:p>
          <w:p w14:paraId="2D15BBBE" w14:textId="068808A9" w:rsidR="00A52137" w:rsidRPr="00BB260D" w:rsidRDefault="00A52137" w:rsidP="009B67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electric vehicles are more widely owned and fueled less expensively than gasoline, </w:t>
            </w:r>
            <w:r w:rsidR="008464A1">
              <w:rPr>
                <w:sz w:val="20"/>
                <w:szCs w:val="20"/>
              </w:rPr>
              <w:t>might contribute to a ridership shift to personal electric vehicles</w:t>
            </w:r>
          </w:p>
        </w:tc>
      </w:tr>
      <w:tr w:rsidR="00726527" w14:paraId="2256463B" w14:textId="77777777" w:rsidTr="008464A1">
        <w:tc>
          <w:tcPr>
            <w:tcW w:w="1207" w:type="pct"/>
          </w:tcPr>
          <w:p w14:paraId="36ECE32D" w14:textId="77777777" w:rsidR="00726527" w:rsidRDefault="00BB260D" w:rsidP="00BB260D">
            <w:pPr>
              <w:rPr>
                <w:b/>
                <w:bCs/>
                <w:sz w:val="20"/>
                <w:szCs w:val="20"/>
              </w:rPr>
            </w:pPr>
            <w:r w:rsidRPr="00BB260D">
              <w:rPr>
                <w:b/>
                <w:bCs/>
                <w:sz w:val="20"/>
                <w:szCs w:val="20"/>
              </w:rPr>
              <w:t>Driver Shortage</w:t>
            </w:r>
          </w:p>
          <w:p w14:paraId="2E130065" w14:textId="296E9562" w:rsidR="00BB260D" w:rsidRPr="00BB260D" w:rsidRDefault="00BB260D" w:rsidP="00BB260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Recent APTA reports </w:t>
            </w:r>
            <w:r w:rsidR="00AC5217">
              <w:rPr>
                <w:sz w:val="20"/>
                <w:szCs w:val="20"/>
              </w:rPr>
              <w:t xml:space="preserve">(Oct 2022) </w:t>
            </w:r>
            <w:r>
              <w:rPr>
                <w:sz w:val="20"/>
                <w:szCs w:val="20"/>
              </w:rPr>
              <w:t xml:space="preserve">stated </w:t>
            </w:r>
            <w:r w:rsidR="00AC5217">
              <w:rPr>
                <w:sz w:val="20"/>
                <w:szCs w:val="20"/>
              </w:rPr>
              <w:t>84</w:t>
            </w:r>
            <w:r>
              <w:rPr>
                <w:sz w:val="20"/>
                <w:szCs w:val="20"/>
              </w:rPr>
              <w:t>% of transit agencies have had to cut transit service or delay service increases because of worker shortfalls</w:t>
            </w:r>
          </w:p>
          <w:p w14:paraId="690DBCFE" w14:textId="7CF43B4E" w:rsidR="00BB260D" w:rsidRPr="00537406" w:rsidRDefault="00AC5217" w:rsidP="00BB260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About 45% of departing employees left to take jobs outside the transit industry, more than retirees</w:t>
            </w:r>
            <w:r w:rsidR="00537406">
              <w:rPr>
                <w:sz w:val="20"/>
                <w:szCs w:val="20"/>
              </w:rPr>
              <w:t xml:space="preserve"> and </w:t>
            </w:r>
            <w:r w:rsidR="00537406">
              <w:rPr>
                <w:sz w:val="20"/>
                <w:szCs w:val="20"/>
              </w:rPr>
              <w:lastRenderedPageBreak/>
              <w:t>those leaving the workforce combined</w:t>
            </w:r>
          </w:p>
          <w:p w14:paraId="409411D4" w14:textId="6DAADA70" w:rsidR="00537406" w:rsidRPr="00BB260D" w:rsidRDefault="00537406" w:rsidP="00BB260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Job offers are rejected 35% of the time</w:t>
            </w:r>
          </w:p>
          <w:p w14:paraId="11870C71" w14:textId="0640A2E5" w:rsidR="00295156" w:rsidRPr="00247695" w:rsidRDefault="00295156" w:rsidP="0024769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43" w:type="pct"/>
          </w:tcPr>
          <w:p w14:paraId="78B5CCC2" w14:textId="77777777" w:rsidR="00247695" w:rsidRPr="00BB260D" w:rsidRDefault="00247695" w:rsidP="00247695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Wages aren’t always competitive or livable in the cities they operate in</w:t>
            </w:r>
          </w:p>
          <w:p w14:paraId="717D16B3" w14:textId="77777777" w:rsidR="00247695" w:rsidRPr="00295156" w:rsidRDefault="00247695" w:rsidP="00247695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 assaults per passenger trip between 2009 and 2020 increased fourfold</w:t>
            </w:r>
          </w:p>
          <w:p w14:paraId="455D47DA" w14:textId="77777777" w:rsidR="00726527" w:rsidRDefault="00247695" w:rsidP="00247695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247695">
              <w:rPr>
                <w:sz w:val="20"/>
                <w:szCs w:val="20"/>
              </w:rPr>
              <w:t>(From metro transit presentation) Split shift</w:t>
            </w:r>
            <w:r>
              <w:rPr>
                <w:sz w:val="20"/>
                <w:szCs w:val="20"/>
              </w:rPr>
              <w:t>s for peak routes are unattractive to new hires</w:t>
            </w:r>
          </w:p>
          <w:p w14:paraId="2A55483A" w14:textId="77777777" w:rsidR="00537406" w:rsidRDefault="00537406" w:rsidP="00537406">
            <w:pPr>
              <w:rPr>
                <w:sz w:val="20"/>
                <w:szCs w:val="20"/>
              </w:rPr>
            </w:pPr>
          </w:p>
          <w:p w14:paraId="33CD190C" w14:textId="77777777" w:rsidR="00537406" w:rsidRDefault="00537406" w:rsidP="0053740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From Oct 2022 APTA report: survey indicates that concerns about schedule and compensations were responsible for more departures than assault and harassment or concern about contracting COVID-19</w:t>
            </w:r>
          </w:p>
          <w:p w14:paraId="5E46B3C7" w14:textId="77777777" w:rsidR="00537406" w:rsidRPr="00537406" w:rsidRDefault="00537406" w:rsidP="00537406">
            <w:pPr>
              <w:pStyle w:val="ListParagraph"/>
              <w:rPr>
                <w:sz w:val="20"/>
                <w:szCs w:val="20"/>
              </w:rPr>
            </w:pPr>
          </w:p>
          <w:p w14:paraId="04F513F6" w14:textId="45A29AC8" w:rsidR="00537406" w:rsidRPr="00537406" w:rsidRDefault="00537406" w:rsidP="0053740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Hiring process is hampered by drug/alcohol testing, CDL requirements, criminal background checks, and driving records</w:t>
            </w:r>
          </w:p>
        </w:tc>
        <w:tc>
          <w:tcPr>
            <w:tcW w:w="1108" w:type="pct"/>
          </w:tcPr>
          <w:p w14:paraId="490B6DBA" w14:textId="6ADB2ACD" w:rsidR="00726527" w:rsidRPr="00E96CCB" w:rsidRDefault="00F74BD9" w:rsidP="00E96CC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Autonomous </w:t>
            </w:r>
            <w:r w:rsidR="00285129">
              <w:rPr>
                <w:sz w:val="20"/>
                <w:szCs w:val="20"/>
              </w:rPr>
              <w:t xml:space="preserve">transit </w:t>
            </w:r>
            <w:r>
              <w:rPr>
                <w:sz w:val="20"/>
                <w:szCs w:val="20"/>
              </w:rPr>
              <w:t xml:space="preserve">vehicles </w:t>
            </w:r>
            <w:r w:rsidR="001E40AF">
              <w:rPr>
                <w:sz w:val="20"/>
                <w:szCs w:val="20"/>
              </w:rPr>
              <w:t>could supplement fixed routes lacking operators</w:t>
            </w:r>
          </w:p>
        </w:tc>
        <w:tc>
          <w:tcPr>
            <w:tcW w:w="1342" w:type="pct"/>
          </w:tcPr>
          <w:p w14:paraId="6CB2959C" w14:textId="77777777" w:rsidR="00726527" w:rsidRDefault="00E96CCB" w:rsidP="00E96CC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Ride-hailing might be seen as a suitable alternative job for potential</w:t>
            </w:r>
            <w:r w:rsidR="006E10F4">
              <w:rPr>
                <w:sz w:val="20"/>
                <w:szCs w:val="20"/>
              </w:rPr>
              <w:t xml:space="preserve"> transit</w:t>
            </w:r>
            <w:r>
              <w:rPr>
                <w:sz w:val="20"/>
                <w:szCs w:val="20"/>
              </w:rPr>
              <w:t xml:space="preserve"> operators</w:t>
            </w:r>
          </w:p>
          <w:p w14:paraId="567D5C99" w14:textId="155A67AF" w:rsidR="00EF454E" w:rsidRPr="00E96CCB" w:rsidRDefault="00EF454E" w:rsidP="00E96CC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level of transit service is impacted, the modes discussed above may draw riders away from transit systems</w:t>
            </w:r>
          </w:p>
        </w:tc>
      </w:tr>
    </w:tbl>
    <w:p w14:paraId="793D89F5" w14:textId="39DDD356" w:rsidR="00623BEC" w:rsidRDefault="00623BEC"/>
    <w:p w14:paraId="2A1D73F6" w14:textId="29CFD53A" w:rsidR="00692C11" w:rsidRDefault="0035713B" w:rsidP="007811F7">
      <w:pPr>
        <w:keepNext/>
        <w:keepLines/>
        <w:widowControl w:val="0"/>
      </w:pPr>
      <w:r>
        <w:lastRenderedPageBreak/>
        <w:t xml:space="preserve">The following figures come from </w:t>
      </w:r>
      <w:r w:rsidRPr="0035713B">
        <w:t xml:space="preserve">TCRP </w:t>
      </w:r>
      <w:r>
        <w:t>Research</w:t>
      </w:r>
      <w:r w:rsidRPr="0035713B">
        <w:t xml:space="preserve"> </w:t>
      </w:r>
      <w:r>
        <w:t>Report</w:t>
      </w:r>
      <w:r w:rsidRPr="0035713B">
        <w:t xml:space="preserve"> 231</w:t>
      </w:r>
      <w:r w:rsidR="00753650">
        <w:t>, published in 2022.</w:t>
      </w:r>
      <w:r w:rsidR="00623BEC">
        <w:rPr>
          <w:noProof/>
        </w:rPr>
        <w:drawing>
          <wp:inline distT="0" distB="0" distL="0" distR="0" wp14:anchorId="32E39917" wp14:editId="70757E94">
            <wp:extent cx="6620611" cy="5342466"/>
            <wp:effectExtent l="0" t="0" r="0" b="444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370" cy="536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BEC">
        <w:rPr>
          <w:noProof/>
        </w:rPr>
        <w:lastRenderedPageBreak/>
        <w:drawing>
          <wp:inline distT="0" distB="0" distL="0" distR="0" wp14:anchorId="04208235" wp14:editId="02B95A91">
            <wp:extent cx="5621020" cy="5943600"/>
            <wp:effectExtent l="0" t="0" r="5080" b="0"/>
            <wp:docPr id="1" name="Picture 1" descr="A picture containing tex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eceipt, screensho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BEC">
        <w:rPr>
          <w:noProof/>
        </w:rPr>
        <w:lastRenderedPageBreak/>
        <w:drawing>
          <wp:inline distT="0" distB="0" distL="0" distR="0" wp14:anchorId="25CF3302" wp14:editId="0C5D3BA3">
            <wp:extent cx="5125720" cy="5943600"/>
            <wp:effectExtent l="0" t="0" r="508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72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C11" w:rsidSect="007265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866C3"/>
    <w:multiLevelType w:val="hybridMultilevel"/>
    <w:tmpl w:val="46FCA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235F7"/>
    <w:multiLevelType w:val="hybridMultilevel"/>
    <w:tmpl w:val="01C07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78233">
    <w:abstractNumId w:val="1"/>
  </w:num>
  <w:num w:numId="2" w16cid:durableId="214396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27"/>
    <w:rsid w:val="000008D4"/>
    <w:rsid w:val="0003051A"/>
    <w:rsid w:val="00055A0E"/>
    <w:rsid w:val="0006618D"/>
    <w:rsid w:val="00150AEA"/>
    <w:rsid w:val="00180313"/>
    <w:rsid w:val="001C1276"/>
    <w:rsid w:val="001D01E0"/>
    <w:rsid w:val="001E1322"/>
    <w:rsid w:val="001E3361"/>
    <w:rsid w:val="001E40AF"/>
    <w:rsid w:val="00247695"/>
    <w:rsid w:val="00285129"/>
    <w:rsid w:val="00295156"/>
    <w:rsid w:val="002C1372"/>
    <w:rsid w:val="00316347"/>
    <w:rsid w:val="0035713B"/>
    <w:rsid w:val="00383280"/>
    <w:rsid w:val="00431091"/>
    <w:rsid w:val="00537406"/>
    <w:rsid w:val="005457D6"/>
    <w:rsid w:val="00623BEC"/>
    <w:rsid w:val="00663FD5"/>
    <w:rsid w:val="00692C11"/>
    <w:rsid w:val="006E10F4"/>
    <w:rsid w:val="00720BBD"/>
    <w:rsid w:val="00726527"/>
    <w:rsid w:val="007356E4"/>
    <w:rsid w:val="00753650"/>
    <w:rsid w:val="00770B31"/>
    <w:rsid w:val="007756DC"/>
    <w:rsid w:val="007811F7"/>
    <w:rsid w:val="00817CCE"/>
    <w:rsid w:val="00830641"/>
    <w:rsid w:val="008464A1"/>
    <w:rsid w:val="00876287"/>
    <w:rsid w:val="008821E2"/>
    <w:rsid w:val="008B5CC3"/>
    <w:rsid w:val="008C19C7"/>
    <w:rsid w:val="00937BA7"/>
    <w:rsid w:val="00945753"/>
    <w:rsid w:val="009B674C"/>
    <w:rsid w:val="009D533B"/>
    <w:rsid w:val="00A0526C"/>
    <w:rsid w:val="00A060C9"/>
    <w:rsid w:val="00A52137"/>
    <w:rsid w:val="00A5671B"/>
    <w:rsid w:val="00AC5217"/>
    <w:rsid w:val="00AD3C34"/>
    <w:rsid w:val="00BB260D"/>
    <w:rsid w:val="00C563D0"/>
    <w:rsid w:val="00C75616"/>
    <w:rsid w:val="00C97B5F"/>
    <w:rsid w:val="00D4438D"/>
    <w:rsid w:val="00E66B69"/>
    <w:rsid w:val="00E81146"/>
    <w:rsid w:val="00E96CCB"/>
    <w:rsid w:val="00EF454E"/>
    <w:rsid w:val="00F06844"/>
    <w:rsid w:val="00F74BD9"/>
    <w:rsid w:val="00FA3A43"/>
    <w:rsid w:val="00FE5071"/>
    <w:rsid w:val="00FF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D5164"/>
  <w15:chartTrackingRefBased/>
  <w15:docId w15:val="{451BE640-F336-B741-8A92-01EBA910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5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Debruin</dc:creator>
  <cp:keywords/>
  <dc:description/>
  <cp:lastModifiedBy>Hannah Debruin</cp:lastModifiedBy>
  <cp:revision>51</cp:revision>
  <dcterms:created xsi:type="dcterms:W3CDTF">2022-09-29T17:44:00Z</dcterms:created>
  <dcterms:modified xsi:type="dcterms:W3CDTF">2022-10-27T19:19:00Z</dcterms:modified>
</cp:coreProperties>
</file>