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0200" w:rsidRDefault="00726B79">
      <w:pPr>
        <w:pBdr>
          <w:top w:val="nil"/>
          <w:left w:val="nil"/>
          <w:bottom w:val="nil"/>
          <w:right w:val="nil"/>
          <w:between w:val="nil"/>
        </w:pBdr>
        <w:ind w:right="781"/>
        <w:jc w:val="center"/>
        <w:rPr>
          <w:rFonts w:eastAsia="Times New Roman" w:cs="Times New Roman"/>
          <w:b/>
          <w:color w:val="000000"/>
          <w:sz w:val="28"/>
          <w:szCs w:val="28"/>
        </w:rPr>
      </w:pPr>
      <w:r>
        <w:rPr>
          <w:rFonts w:eastAsia="Times New Roman" w:cs="Times New Roman"/>
          <w:b/>
          <w:color w:val="00000A"/>
          <w:sz w:val="28"/>
          <w:szCs w:val="28"/>
        </w:rPr>
        <w:t>BIRLA INSTITUTE OF TECHNOLOGY &amp; SCIENCE, PILANI</w:t>
      </w:r>
      <w:bookmarkStart w:id="0" w:name="_GoBack"/>
      <w:bookmarkEnd w:id="0"/>
    </w:p>
    <w:p w:rsidR="006D0200" w:rsidRDefault="00726B79">
      <w:pPr>
        <w:pBdr>
          <w:top w:val="nil"/>
          <w:left w:val="nil"/>
          <w:bottom w:val="nil"/>
          <w:right w:val="nil"/>
          <w:between w:val="nil"/>
        </w:pBdr>
        <w:ind w:right="781"/>
        <w:jc w:val="center"/>
        <w:rPr>
          <w:rFonts w:eastAsia="Times New Roman" w:cs="Times New Roman"/>
          <w:b/>
          <w:color w:val="00000A"/>
          <w:sz w:val="28"/>
          <w:szCs w:val="28"/>
        </w:rPr>
      </w:pPr>
      <w:r>
        <w:rPr>
          <w:rFonts w:eastAsia="Times New Roman" w:cs="Times New Roman"/>
          <w:b/>
          <w:color w:val="00000A"/>
          <w:sz w:val="28"/>
          <w:szCs w:val="28"/>
        </w:rPr>
        <w:t>WORK INTEGRATED LEARNING PROGRAMMES</w:t>
      </w:r>
    </w:p>
    <w:p w:rsidR="006D0200" w:rsidRDefault="00935B83">
      <w:pPr>
        <w:jc w:val="center"/>
        <w:rPr>
          <w:sz w:val="28"/>
          <w:szCs w:val="28"/>
        </w:rPr>
      </w:pPr>
      <w:r>
        <w:rPr>
          <w:sz w:val="28"/>
          <w:szCs w:val="28"/>
        </w:rPr>
        <w:t>Second</w:t>
      </w:r>
      <w:r w:rsidR="00FF3073">
        <w:rPr>
          <w:sz w:val="28"/>
          <w:szCs w:val="28"/>
        </w:rPr>
        <w:t xml:space="preserve"> Semester 2025-2026</w:t>
      </w:r>
    </w:p>
    <w:p w:rsidR="006D0200" w:rsidRDefault="00726B79">
      <w:pPr>
        <w:pBdr>
          <w:top w:val="nil"/>
          <w:left w:val="nil"/>
          <w:bottom w:val="nil"/>
          <w:right w:val="nil"/>
          <w:between w:val="nil"/>
        </w:pBdr>
        <w:spacing w:after="60"/>
        <w:jc w:val="center"/>
        <w:rPr>
          <w:rFonts w:eastAsia="Times New Roman" w:cs="Times New Roman"/>
          <w:color w:val="00000A"/>
        </w:rPr>
      </w:pPr>
      <w:r>
        <w:rPr>
          <w:rFonts w:eastAsia="Times New Roman" w:cs="Times New Roman"/>
          <w:color w:val="00000A"/>
        </w:rPr>
        <w:t>Part A: Content Design</w:t>
      </w:r>
    </w:p>
    <w:tbl>
      <w:tblPr>
        <w:tblStyle w:val="a"/>
        <w:tblW w:w="9640" w:type="dxa"/>
        <w:tblInd w:w="-23" w:type="dxa"/>
        <w:tblLayout w:type="fixed"/>
        <w:tblLook w:val="0000"/>
      </w:tblPr>
      <w:tblGrid>
        <w:gridCol w:w="2848"/>
        <w:gridCol w:w="6792"/>
      </w:tblGrid>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Title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b/>
                <w:color w:val="000000"/>
                <w:sz w:val="22"/>
                <w:szCs w:val="22"/>
              </w:rPr>
              <w:t>Introduction to Statistical Methods</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No(s)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6F7522" w:rsidRDefault="006F7522" w:rsidP="00FF3073">
            <w:pPr>
              <w:pBdr>
                <w:top w:val="nil"/>
                <w:left w:val="nil"/>
                <w:bottom w:val="nil"/>
                <w:right w:val="nil"/>
                <w:between w:val="nil"/>
              </w:pBdr>
              <w:jc w:val="center"/>
              <w:rPr>
                <w:rFonts w:eastAsia="Times New Roman" w:cs="Times New Roman"/>
                <w:b/>
                <w:color w:val="000000"/>
                <w:sz w:val="22"/>
                <w:szCs w:val="22"/>
              </w:rPr>
            </w:pPr>
            <w:bookmarkStart w:id="1" w:name="_heading=h.gjdgxs" w:colFirst="0" w:colLast="0"/>
            <w:bookmarkEnd w:id="1"/>
            <w:r w:rsidRPr="006F7522">
              <w:rPr>
                <w:rFonts w:eastAsia="Calibri" w:cs="Times New Roman"/>
                <w:color w:val="000000"/>
                <w:sz w:val="22"/>
                <w:szCs w:val="22"/>
              </w:rPr>
              <w:t xml:space="preserve">AIML ZC418 </w:t>
            </w:r>
            <w:r w:rsidR="00FF3073">
              <w:rPr>
                <w:rFonts w:eastAsia="Calibri" w:cs="Times New Roman"/>
                <w:color w:val="000000"/>
                <w:sz w:val="22"/>
                <w:szCs w:val="22"/>
              </w:rPr>
              <w:t xml:space="preserve"> </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Units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4</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Model</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2F495F"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A"/>
                <w:sz w:val="22"/>
                <w:szCs w:val="22"/>
              </w:rPr>
              <w:t xml:space="preserve">3 – 1 </w:t>
            </w:r>
            <w:r w:rsidR="00935B83">
              <w:rPr>
                <w:rFonts w:eastAsia="Times New Roman" w:cs="Times New Roman"/>
                <w:color w:val="00000A"/>
                <w:sz w:val="22"/>
                <w:szCs w:val="22"/>
              </w:rPr>
              <w:t>–</w:t>
            </w:r>
            <w:r>
              <w:rPr>
                <w:rFonts w:eastAsia="Times New Roman" w:cs="Times New Roman"/>
                <w:color w:val="00000A"/>
                <w:sz w:val="22"/>
                <w:szCs w:val="22"/>
              </w:rPr>
              <w:t xml:space="preserve"> 0</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Content Authors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Dr YVK Ravi Kumar</w:t>
            </w:r>
          </w:p>
        </w:tc>
      </w:tr>
      <w:tr w:rsidR="00935B83">
        <w:tc>
          <w:tcPr>
            <w:tcW w:w="2848" w:type="dxa"/>
            <w:tcBorders>
              <w:top w:val="single" w:sz="4" w:space="0" w:color="000001"/>
              <w:left w:val="single" w:sz="4" w:space="0" w:color="000001"/>
              <w:bottom w:val="single" w:sz="4" w:space="0" w:color="000001"/>
            </w:tcBorders>
            <w:shd w:val="clear" w:color="auto" w:fill="FFFFFF"/>
          </w:tcPr>
          <w:p w:rsidR="00935B83" w:rsidRPr="002F495F" w:rsidRDefault="00935B83" w:rsidP="00DE3F31">
            <w:pPr>
              <w:pBdr>
                <w:top w:val="nil"/>
                <w:left w:val="nil"/>
                <w:bottom w:val="nil"/>
                <w:right w:val="nil"/>
                <w:between w:val="nil"/>
              </w:pBdr>
              <w:jc w:val="center"/>
              <w:rPr>
                <w:rFonts w:eastAsia="Times New Roman" w:cs="Times New Roman"/>
                <w:b/>
                <w:color w:val="00000A"/>
                <w:sz w:val="22"/>
                <w:szCs w:val="22"/>
              </w:rPr>
            </w:pPr>
            <w:r>
              <w:rPr>
                <w:rFonts w:eastAsia="Times New Roman" w:cs="Times New Roman"/>
                <w:b/>
                <w:color w:val="00000A"/>
                <w:sz w:val="22"/>
                <w:szCs w:val="22"/>
              </w:rPr>
              <w:t>Instructor(s)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935B83" w:rsidRPr="002F495F" w:rsidRDefault="00935B83" w:rsidP="00DE3F31">
            <w:pPr>
              <w:pBdr>
                <w:top w:val="nil"/>
                <w:left w:val="nil"/>
                <w:bottom w:val="nil"/>
                <w:right w:val="nil"/>
                <w:between w:val="nil"/>
              </w:pBdr>
              <w:jc w:val="center"/>
              <w:rPr>
                <w:rFonts w:eastAsia="Times New Roman" w:cs="Times New Roman"/>
                <w:color w:val="000000"/>
                <w:sz w:val="22"/>
                <w:szCs w:val="22"/>
              </w:rPr>
            </w:pPr>
            <w:r w:rsidRPr="00935B83">
              <w:rPr>
                <w:rFonts w:eastAsia="Times New Roman" w:cs="Times New Roman"/>
                <w:color w:val="000000"/>
                <w:sz w:val="22"/>
                <w:szCs w:val="22"/>
              </w:rPr>
              <w:t>A. Michael Alphonse</w:t>
            </w:r>
            <w:r>
              <w:rPr>
                <w:rFonts w:eastAsia="Times New Roman" w:cs="Times New Roman"/>
                <w:color w:val="000000"/>
                <w:sz w:val="22"/>
                <w:szCs w:val="22"/>
              </w:rPr>
              <w:t>,</w:t>
            </w:r>
            <w:r>
              <w:t xml:space="preserve"> </w:t>
            </w:r>
            <w:proofErr w:type="spellStart"/>
            <w:r w:rsidRPr="00935B83">
              <w:rPr>
                <w:rFonts w:eastAsia="Times New Roman" w:cs="Times New Roman"/>
                <w:color w:val="000000"/>
                <w:sz w:val="22"/>
                <w:szCs w:val="22"/>
              </w:rPr>
              <w:t>Sumit</w:t>
            </w:r>
            <w:proofErr w:type="spellEnd"/>
            <w:r w:rsidRPr="00935B83">
              <w:rPr>
                <w:rFonts w:eastAsia="Times New Roman" w:cs="Times New Roman"/>
                <w:color w:val="000000"/>
                <w:sz w:val="22"/>
                <w:szCs w:val="22"/>
              </w:rPr>
              <w:t xml:space="preserve"> </w:t>
            </w:r>
            <w:proofErr w:type="spellStart"/>
            <w:r w:rsidRPr="00935B83">
              <w:rPr>
                <w:rFonts w:eastAsia="Times New Roman" w:cs="Times New Roman"/>
                <w:color w:val="000000"/>
                <w:sz w:val="22"/>
                <w:szCs w:val="22"/>
              </w:rPr>
              <w:t>Malik</w:t>
            </w:r>
            <w:proofErr w:type="spellEnd"/>
            <w:r>
              <w:rPr>
                <w:rFonts w:eastAsia="Times New Roman" w:cs="Times New Roman"/>
                <w:color w:val="000000"/>
                <w:sz w:val="22"/>
                <w:szCs w:val="22"/>
              </w:rPr>
              <w:t>,</w:t>
            </w:r>
            <w:r>
              <w:t xml:space="preserve"> </w:t>
            </w:r>
            <w:proofErr w:type="spellStart"/>
            <w:r w:rsidRPr="00935B83">
              <w:rPr>
                <w:rFonts w:eastAsia="Times New Roman" w:cs="Times New Roman"/>
                <w:color w:val="000000"/>
                <w:sz w:val="22"/>
                <w:szCs w:val="22"/>
              </w:rPr>
              <w:t>Mandar</w:t>
            </w:r>
            <w:proofErr w:type="spellEnd"/>
            <w:r w:rsidRPr="00935B83">
              <w:rPr>
                <w:rFonts w:eastAsia="Times New Roman" w:cs="Times New Roman"/>
                <w:color w:val="000000"/>
                <w:sz w:val="22"/>
                <w:szCs w:val="22"/>
              </w:rPr>
              <w:t xml:space="preserve"> </w:t>
            </w:r>
            <w:proofErr w:type="spellStart"/>
            <w:r w:rsidRPr="00935B83">
              <w:rPr>
                <w:rFonts w:eastAsia="Times New Roman" w:cs="Times New Roman"/>
                <w:color w:val="000000"/>
                <w:sz w:val="22"/>
                <w:szCs w:val="22"/>
              </w:rPr>
              <w:t>Datar</w:t>
            </w:r>
            <w:proofErr w:type="spellEnd"/>
            <w:r>
              <w:rPr>
                <w:rFonts w:eastAsia="Times New Roman" w:cs="Times New Roman"/>
                <w:color w:val="000000"/>
                <w:sz w:val="22"/>
                <w:szCs w:val="22"/>
              </w:rPr>
              <w:t>,</w:t>
            </w:r>
            <w:r>
              <w:t xml:space="preserve"> </w:t>
            </w:r>
            <w:proofErr w:type="spellStart"/>
            <w:r w:rsidRPr="00935B83">
              <w:rPr>
                <w:rFonts w:eastAsia="Times New Roman" w:cs="Times New Roman"/>
                <w:color w:val="000000"/>
                <w:sz w:val="22"/>
                <w:szCs w:val="22"/>
              </w:rPr>
              <w:t>Amit</w:t>
            </w:r>
            <w:proofErr w:type="spellEnd"/>
            <w:r w:rsidRPr="00935B83">
              <w:rPr>
                <w:rFonts w:eastAsia="Times New Roman" w:cs="Times New Roman"/>
                <w:color w:val="000000"/>
                <w:sz w:val="22"/>
                <w:szCs w:val="22"/>
              </w:rPr>
              <w:t xml:space="preserve"> Sharma</w:t>
            </w:r>
            <w:r>
              <w:rPr>
                <w:rFonts w:eastAsia="Times New Roman" w:cs="Times New Roman"/>
                <w:color w:val="000000"/>
                <w:sz w:val="22"/>
                <w:szCs w:val="22"/>
              </w:rPr>
              <w:t>,</w:t>
            </w:r>
            <w:r>
              <w:t xml:space="preserve"> </w:t>
            </w:r>
            <w:r w:rsidRPr="00935B83">
              <w:rPr>
                <w:rFonts w:eastAsia="Times New Roman" w:cs="Times New Roman"/>
                <w:color w:val="000000"/>
                <w:sz w:val="22"/>
                <w:szCs w:val="22"/>
              </w:rPr>
              <w:t>Sanjay Yadav</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Date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5607A0"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0"/>
                <w:sz w:val="22"/>
                <w:szCs w:val="22"/>
              </w:rPr>
              <w:t xml:space="preserve">February </w:t>
            </w:r>
            <w:r w:rsidR="002F495F">
              <w:rPr>
                <w:rFonts w:eastAsia="Times New Roman" w:cs="Times New Roman"/>
                <w:color w:val="000000"/>
                <w:sz w:val="22"/>
                <w:szCs w:val="22"/>
              </w:rPr>
              <w:t xml:space="preserve"> ,2025</w:t>
            </w:r>
          </w:p>
        </w:tc>
      </w:tr>
    </w:tbl>
    <w:p w:rsidR="006D0200" w:rsidRDefault="006D0200">
      <w:pPr>
        <w:pBdr>
          <w:top w:val="nil"/>
          <w:left w:val="nil"/>
          <w:bottom w:val="nil"/>
          <w:right w:val="nil"/>
          <w:between w:val="nil"/>
        </w:pBdr>
        <w:ind w:right="781"/>
        <w:jc w:val="center"/>
        <w:rPr>
          <w:rFonts w:eastAsia="Times New Roman" w:cs="Times New Roman"/>
          <w:b/>
          <w:color w:val="000000"/>
          <w:sz w:val="22"/>
          <w:szCs w:val="22"/>
        </w:rPr>
      </w:pPr>
    </w:p>
    <w:p w:rsidR="006D0200" w:rsidRDefault="00726B79">
      <w:pPr>
        <w:rPr>
          <w:b/>
          <w:u w:val="single"/>
        </w:rPr>
      </w:pPr>
      <w:r>
        <w:rPr>
          <w:b/>
          <w:u w:val="single"/>
        </w:rPr>
        <w:t>Course Description</w:t>
      </w:r>
    </w:p>
    <w:p w:rsidR="006D0200" w:rsidRDefault="006D0200"/>
    <w:tbl>
      <w:tblPr>
        <w:tblStyle w:val="a0"/>
        <w:tblW w:w="9670" w:type="dxa"/>
        <w:tblLayout w:type="fixed"/>
        <w:tblLook w:val="0000"/>
      </w:tblPr>
      <w:tblGrid>
        <w:gridCol w:w="9670"/>
      </w:tblGrid>
      <w:tr w:rsidR="006D0200">
        <w:tc>
          <w:tcPr>
            <w:tcW w:w="9670" w:type="dxa"/>
            <w:tcBorders>
              <w:top w:val="single" w:sz="4" w:space="0" w:color="000000"/>
              <w:left w:val="single" w:sz="4" w:space="0" w:color="000000"/>
              <w:bottom w:val="single" w:sz="4" w:space="0" w:color="000000"/>
              <w:right w:val="single" w:sz="4" w:space="0" w:color="000000"/>
            </w:tcBorders>
            <w:shd w:val="clear" w:color="auto" w:fill="auto"/>
          </w:tcPr>
          <w:p w:rsidR="006D0200" w:rsidRPr="002F495F" w:rsidRDefault="00726B79">
            <w:pPr>
              <w:jc w:val="both"/>
              <w:rPr>
                <w:rFonts w:cs="Times New Roman"/>
                <w:sz w:val="22"/>
                <w:szCs w:val="22"/>
              </w:rPr>
            </w:pPr>
            <w:r w:rsidRPr="002F495F">
              <w:rPr>
                <w:rFonts w:eastAsia="Calibri" w:cs="Times New Roman"/>
                <w:sz w:val="22"/>
                <w:szCs w:val="22"/>
              </w:rPr>
              <w:t xml:space="preserve">Basic probability concepts, Conditional probability, </w:t>
            </w:r>
            <w:proofErr w:type="spellStart"/>
            <w:r w:rsidRPr="002F495F">
              <w:rPr>
                <w:rFonts w:eastAsia="Calibri" w:cs="Times New Roman"/>
                <w:sz w:val="22"/>
                <w:szCs w:val="22"/>
              </w:rPr>
              <w:t>Bayes</w:t>
            </w:r>
            <w:proofErr w:type="spellEnd"/>
            <w:r w:rsidRPr="002F495F">
              <w:rPr>
                <w:rFonts w:eastAsia="Calibri" w:cs="Times New Roman"/>
                <w:sz w:val="22"/>
                <w:szCs w:val="22"/>
              </w:rPr>
              <w:t xml:space="preserve"> Theorem, Probability distributions, Continuous and discrete distributions, Transformation of random variables, estimating mean, variance, covariance, Hypothesis Testing, Maximum likelihood,  ANOVA – single factor, dual factor, time series analysis: </w:t>
            </w:r>
            <w:r w:rsidRPr="002F495F">
              <w:rPr>
                <w:rFonts w:cs="Times New Roman"/>
                <w:sz w:val="22"/>
                <w:szCs w:val="22"/>
              </w:rPr>
              <w:t>AR, MA, ARIMA, SARIMA</w:t>
            </w:r>
            <w:r w:rsidRPr="002F495F">
              <w:rPr>
                <w:rFonts w:eastAsia="Calibri" w:cs="Times New Roman"/>
                <w:sz w:val="22"/>
                <w:szCs w:val="22"/>
              </w:rPr>
              <w:t>, sampling based on distribution, statistical significance, Gaussian Mixture Model, Expectation Maximization.</w:t>
            </w:r>
          </w:p>
        </w:tc>
      </w:tr>
    </w:tbl>
    <w:p w:rsidR="006D0200" w:rsidRDefault="006D0200" w:rsidP="004F28BA"/>
    <w:p w:rsidR="006D0200" w:rsidRDefault="00726B79" w:rsidP="004F28BA">
      <w:pPr>
        <w:rPr>
          <w:b/>
          <w:color w:val="00000A"/>
          <w:u w:val="single"/>
        </w:rPr>
      </w:pPr>
      <w:r>
        <w:rPr>
          <w:b/>
          <w:color w:val="00000A"/>
          <w:u w:val="single"/>
        </w:rPr>
        <w:t>Course Objectives</w:t>
      </w:r>
    </w:p>
    <w:tbl>
      <w:tblPr>
        <w:tblStyle w:val="a1"/>
        <w:tblW w:w="9776" w:type="dxa"/>
        <w:tblInd w:w="-91" w:type="dxa"/>
        <w:tblLayout w:type="fixed"/>
        <w:tblLook w:val="0400"/>
      </w:tblPr>
      <w:tblGrid>
        <w:gridCol w:w="795"/>
        <w:gridCol w:w="8981"/>
      </w:tblGrid>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CO1</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jc w:val="both"/>
              <w:rPr>
                <w:sz w:val="22"/>
                <w:szCs w:val="22"/>
              </w:rPr>
            </w:pPr>
            <w:r w:rsidRPr="005C651A">
              <w:rPr>
                <w:sz w:val="22"/>
                <w:szCs w:val="22"/>
              </w:rPr>
              <w:t>Introducing basic concepts of probability and statistics to students</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CO2</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apply statistical t</w:t>
            </w:r>
            <w:r w:rsidR="00F83736">
              <w:rPr>
                <w:sz w:val="22"/>
                <w:szCs w:val="22"/>
              </w:rPr>
              <w:t>echniques to understand the data</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b/>
                <w:color w:val="00000A"/>
                <w:sz w:val="22"/>
                <w:szCs w:val="22"/>
              </w:rPr>
            </w:pPr>
            <w:r w:rsidRPr="005C651A">
              <w:rPr>
                <w:b/>
                <w:color w:val="00000A"/>
                <w:sz w:val="22"/>
                <w:szCs w:val="22"/>
              </w:rPr>
              <w:t>CO3</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do statistical analysis of the model / algorithm</w:t>
            </w:r>
          </w:p>
        </w:tc>
      </w:tr>
    </w:tbl>
    <w:p w:rsidR="006D0200" w:rsidRDefault="006D0200" w:rsidP="004F28BA">
      <w:pPr>
        <w:rPr>
          <w:b/>
          <w:u w:val="single"/>
        </w:rPr>
      </w:pPr>
    </w:p>
    <w:p w:rsidR="006D0200" w:rsidRDefault="00726B79">
      <w:pPr>
        <w:rPr>
          <w:b/>
          <w:u w:val="single"/>
        </w:rPr>
      </w:pPr>
      <w:r>
        <w:rPr>
          <w:b/>
          <w:u w:val="single"/>
        </w:rPr>
        <w:t>Text Books</w:t>
      </w:r>
    </w:p>
    <w:p w:rsidR="006D0200" w:rsidRDefault="006D0200"/>
    <w:tbl>
      <w:tblPr>
        <w:tblStyle w:val="a2"/>
        <w:tblW w:w="9670" w:type="dxa"/>
        <w:tblLayout w:type="fixed"/>
        <w:tblLook w:val="0000"/>
      </w:tblPr>
      <w:tblGrid>
        <w:gridCol w:w="596"/>
        <w:gridCol w:w="9074"/>
      </w:tblGrid>
      <w:tr w:rsidR="006D0200">
        <w:trPr>
          <w:trHeight w:val="573"/>
        </w:trPr>
        <w:tc>
          <w:tcPr>
            <w:tcW w:w="596" w:type="dxa"/>
            <w:tcBorders>
              <w:top w:val="single" w:sz="4" w:space="0" w:color="000000"/>
              <w:left w:val="single" w:sz="4" w:space="0" w:color="000000"/>
              <w:bottom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Author(s), Title, Edition, Publishing House</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T1</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 xml:space="preserve">Statistics for Data </w:t>
            </w:r>
            <w:proofErr w:type="spellStart"/>
            <w:r w:rsidRPr="00F83736">
              <w:rPr>
                <w:sz w:val="22"/>
                <w:szCs w:val="22"/>
              </w:rPr>
              <w:t>Scientsists</w:t>
            </w:r>
            <w:proofErr w:type="spellEnd"/>
            <w:r w:rsidRPr="00F83736">
              <w:rPr>
                <w:sz w:val="22"/>
                <w:szCs w:val="22"/>
              </w:rPr>
              <w:t xml:space="preserve">, An introduction to probability ,statistics and Data </w:t>
            </w:r>
            <w:proofErr w:type="spellStart"/>
            <w:r w:rsidRPr="00F83736">
              <w:rPr>
                <w:sz w:val="22"/>
                <w:szCs w:val="22"/>
              </w:rPr>
              <w:t>Analysis,MauritsKaptein</w:t>
            </w:r>
            <w:proofErr w:type="spellEnd"/>
            <w:r w:rsidRPr="00F83736">
              <w:rPr>
                <w:sz w:val="22"/>
                <w:szCs w:val="22"/>
              </w:rPr>
              <w:t xml:space="preserve"> et </w:t>
            </w:r>
            <w:proofErr w:type="spellStart"/>
            <w:r w:rsidRPr="00F83736">
              <w:rPr>
                <w:sz w:val="22"/>
                <w:szCs w:val="22"/>
              </w:rPr>
              <w:t>al,Springer</w:t>
            </w:r>
            <w:proofErr w:type="spellEnd"/>
            <w:r w:rsidRPr="00F83736">
              <w:rPr>
                <w:sz w:val="22"/>
                <w:szCs w:val="22"/>
              </w:rPr>
              <w:t xml:space="preserve"> 2022</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T2</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Probability and Statistics for Engineering and Sciences,8</w:t>
            </w:r>
            <w:r w:rsidRPr="00F83736">
              <w:rPr>
                <w:sz w:val="22"/>
                <w:szCs w:val="22"/>
                <w:vertAlign w:val="superscript"/>
              </w:rPr>
              <w:t>th</w:t>
            </w:r>
            <w:r w:rsidRPr="00F83736">
              <w:rPr>
                <w:sz w:val="22"/>
                <w:szCs w:val="22"/>
              </w:rPr>
              <w:t xml:space="preserve"> Edition, Jay L Devore, </w:t>
            </w:r>
            <w:proofErr w:type="spellStart"/>
            <w:r w:rsidRPr="00F83736">
              <w:rPr>
                <w:sz w:val="22"/>
                <w:szCs w:val="22"/>
              </w:rPr>
              <w:t>Cengage</w:t>
            </w:r>
            <w:proofErr w:type="spellEnd"/>
            <w:r w:rsidRPr="00F83736">
              <w:rPr>
                <w:sz w:val="22"/>
                <w:szCs w:val="22"/>
              </w:rPr>
              <w:t xml:space="preserve"> Learning</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T3</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F83736" w:rsidRDefault="00726B79" w:rsidP="00F83736">
            <w:pPr>
              <w:pStyle w:val="Heading1"/>
              <w:numPr>
                <w:ilvl w:val="0"/>
                <w:numId w:val="0"/>
              </w:numPr>
              <w:ind w:left="432" w:hanging="432"/>
              <w:rPr>
                <w:b w:val="0"/>
                <w:sz w:val="22"/>
                <w:szCs w:val="22"/>
              </w:rPr>
            </w:pPr>
            <w:r w:rsidRPr="00F83736">
              <w:rPr>
                <w:b w:val="0"/>
                <w:sz w:val="22"/>
                <w:szCs w:val="22"/>
              </w:rPr>
              <w:t xml:space="preserve">Introduction to Time Series and Forecasting, Second Edition, Peter J </w:t>
            </w:r>
            <w:proofErr w:type="spellStart"/>
            <w:r w:rsidRPr="00F83736">
              <w:rPr>
                <w:b w:val="0"/>
                <w:sz w:val="22"/>
                <w:szCs w:val="22"/>
              </w:rPr>
              <w:t>Brockwell</w:t>
            </w:r>
            <w:proofErr w:type="spellEnd"/>
            <w:r w:rsidRPr="00F83736">
              <w:rPr>
                <w:b w:val="0"/>
                <w:sz w:val="22"/>
                <w:szCs w:val="22"/>
              </w:rPr>
              <w:t xml:space="preserve">, Richard A Davis, </w:t>
            </w:r>
          </w:p>
          <w:p w:rsidR="006D0200" w:rsidRPr="00F83736" w:rsidRDefault="00726B79" w:rsidP="00F83736">
            <w:pPr>
              <w:pStyle w:val="Heading1"/>
              <w:numPr>
                <w:ilvl w:val="0"/>
                <w:numId w:val="0"/>
              </w:numPr>
              <w:ind w:left="432" w:hanging="432"/>
              <w:rPr>
                <w:sz w:val="22"/>
                <w:szCs w:val="22"/>
              </w:rPr>
            </w:pPr>
            <w:proofErr w:type="gramStart"/>
            <w:r w:rsidRPr="00F83736">
              <w:rPr>
                <w:b w:val="0"/>
                <w:sz w:val="22"/>
                <w:szCs w:val="22"/>
              </w:rPr>
              <w:t>Springer.</w:t>
            </w:r>
            <w:proofErr w:type="gramEnd"/>
          </w:p>
        </w:tc>
      </w:tr>
    </w:tbl>
    <w:p w:rsidR="006D0200" w:rsidRDefault="006D0200"/>
    <w:p w:rsidR="006D0200" w:rsidRPr="004F28BA" w:rsidRDefault="00726B79" w:rsidP="004F28BA">
      <w:pPr>
        <w:rPr>
          <w:b/>
          <w:sz w:val="22"/>
          <w:szCs w:val="22"/>
          <w:u w:val="single"/>
        </w:rPr>
      </w:pPr>
      <w:r w:rsidRPr="004F28BA">
        <w:rPr>
          <w:b/>
          <w:sz w:val="22"/>
          <w:szCs w:val="22"/>
          <w:u w:val="single"/>
        </w:rPr>
        <w:t>Reference Books</w:t>
      </w:r>
    </w:p>
    <w:p w:rsidR="006D0200" w:rsidRPr="004F28BA" w:rsidRDefault="006D0200" w:rsidP="004F28BA">
      <w:pPr>
        <w:rPr>
          <w:sz w:val="22"/>
          <w:szCs w:val="22"/>
        </w:rPr>
      </w:pPr>
    </w:p>
    <w:tbl>
      <w:tblPr>
        <w:tblStyle w:val="a3"/>
        <w:tblW w:w="9670" w:type="dxa"/>
        <w:tblLayout w:type="fixed"/>
        <w:tblLook w:val="0000"/>
      </w:tblPr>
      <w:tblGrid>
        <w:gridCol w:w="596"/>
        <w:gridCol w:w="9074"/>
      </w:tblGrid>
      <w:tr w:rsidR="006D0200" w:rsidRPr="004F28BA">
        <w:trPr>
          <w:trHeight w:val="636"/>
        </w:trPr>
        <w:tc>
          <w:tcPr>
            <w:tcW w:w="596" w:type="dxa"/>
            <w:tcBorders>
              <w:top w:val="single" w:sz="4" w:space="0" w:color="000000"/>
              <w:left w:val="single" w:sz="4" w:space="0" w:color="000000"/>
              <w:bottom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lastRenderedPageBreak/>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t>Author(s), Title, Edition, Publishing House</w:t>
            </w:r>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R1</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sz w:val="22"/>
                <w:szCs w:val="22"/>
              </w:rPr>
            </w:pPr>
            <w:r w:rsidRPr="004F28BA">
              <w:rPr>
                <w:sz w:val="22"/>
                <w:szCs w:val="22"/>
              </w:rPr>
              <w:t>Miller and Freund’s Probability and statistics for Engineers, 8</w:t>
            </w:r>
            <w:r w:rsidRPr="004F28BA">
              <w:rPr>
                <w:sz w:val="22"/>
                <w:szCs w:val="22"/>
                <w:vertAlign w:val="superscript"/>
              </w:rPr>
              <w:t>th</w:t>
            </w:r>
            <w:r w:rsidRPr="004F28BA">
              <w:rPr>
                <w:sz w:val="22"/>
                <w:szCs w:val="22"/>
              </w:rPr>
              <w:t xml:space="preserve"> </w:t>
            </w:r>
            <w:proofErr w:type="spellStart"/>
            <w:r w:rsidRPr="004F28BA">
              <w:rPr>
                <w:sz w:val="22"/>
                <w:szCs w:val="22"/>
              </w:rPr>
              <w:t>Edition,PHI</w:t>
            </w:r>
            <w:proofErr w:type="spellEnd"/>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R2</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i/>
                <w:sz w:val="22"/>
                <w:szCs w:val="22"/>
              </w:rPr>
            </w:pPr>
            <w:r w:rsidRPr="004F28BA">
              <w:rPr>
                <w:sz w:val="22"/>
                <w:szCs w:val="22"/>
              </w:rPr>
              <w:t xml:space="preserve">Statistics for Business and Economics by Anderson, Sweeney and </w:t>
            </w:r>
            <w:proofErr w:type="spellStart"/>
            <w:r w:rsidRPr="004F28BA">
              <w:rPr>
                <w:sz w:val="22"/>
                <w:szCs w:val="22"/>
              </w:rPr>
              <w:t>Wiliams</w:t>
            </w:r>
            <w:proofErr w:type="spellEnd"/>
            <w:r w:rsidRPr="004F28BA">
              <w:rPr>
                <w:sz w:val="22"/>
                <w:szCs w:val="22"/>
              </w:rPr>
              <w:t>, CENAGE learning</w:t>
            </w:r>
          </w:p>
        </w:tc>
      </w:tr>
    </w:tbl>
    <w:p w:rsidR="006D0200" w:rsidRDefault="006D0200"/>
    <w:p w:rsidR="006D0200" w:rsidRPr="00727F4A" w:rsidRDefault="00726B79" w:rsidP="00727F4A">
      <w:pPr>
        <w:ind w:right="782"/>
        <w:jc w:val="both"/>
        <w:rPr>
          <w:b/>
          <w:color w:val="00000A"/>
          <w:sz w:val="22"/>
          <w:szCs w:val="22"/>
          <w:u w:val="single"/>
        </w:rPr>
      </w:pPr>
      <w:r w:rsidRPr="00727F4A">
        <w:rPr>
          <w:b/>
          <w:color w:val="00000A"/>
          <w:sz w:val="22"/>
          <w:szCs w:val="22"/>
          <w:u w:val="single"/>
        </w:rPr>
        <w:t>Modular Content Structure</w:t>
      </w:r>
    </w:p>
    <w:p w:rsidR="006D0200" w:rsidRPr="00727F4A" w:rsidRDefault="004F28BA" w:rsidP="00727F4A">
      <w:pPr>
        <w:ind w:right="782"/>
        <w:jc w:val="both"/>
        <w:rPr>
          <w:b/>
          <w:color w:val="00000A"/>
          <w:sz w:val="22"/>
          <w:szCs w:val="22"/>
        </w:rPr>
      </w:pPr>
      <w:r w:rsidRPr="00727F4A">
        <w:rPr>
          <w:b/>
          <w:color w:val="00000A"/>
          <w:sz w:val="22"/>
          <w:szCs w:val="22"/>
        </w:rPr>
        <w:t xml:space="preserve">1. </w:t>
      </w:r>
      <w:r w:rsidR="001E2199" w:rsidRPr="00727F4A">
        <w:rPr>
          <w:b/>
          <w:color w:val="00000A"/>
          <w:sz w:val="22"/>
          <w:szCs w:val="22"/>
        </w:rPr>
        <w:t>Basic Probability &amp;Statistics</w:t>
      </w:r>
    </w:p>
    <w:p w:rsidR="006D0200" w:rsidRPr="00727F4A" w:rsidRDefault="00726B79" w:rsidP="00727F4A">
      <w:pPr>
        <w:ind w:right="782"/>
        <w:jc w:val="both"/>
        <w:rPr>
          <w:color w:val="00000A"/>
          <w:sz w:val="22"/>
          <w:szCs w:val="22"/>
        </w:rPr>
      </w:pPr>
      <w:r w:rsidRPr="00727F4A">
        <w:rPr>
          <w:color w:val="00000A"/>
          <w:sz w:val="22"/>
          <w:szCs w:val="22"/>
        </w:rPr>
        <w:t>1.1</w:t>
      </w:r>
      <w:proofErr w:type="gramStart"/>
      <w:r w:rsidRPr="00727F4A">
        <w:rPr>
          <w:color w:val="00000A"/>
          <w:sz w:val="22"/>
          <w:szCs w:val="22"/>
        </w:rPr>
        <w:t>.Measures</w:t>
      </w:r>
      <w:proofErr w:type="gramEnd"/>
      <w:r w:rsidRPr="00727F4A">
        <w:rPr>
          <w:color w:val="00000A"/>
          <w:sz w:val="22"/>
          <w:szCs w:val="22"/>
        </w:rPr>
        <w:t xml:space="preserve"> of Central Tendency</w:t>
      </w:r>
    </w:p>
    <w:p w:rsidR="006D0200" w:rsidRPr="00727F4A" w:rsidRDefault="00726B79" w:rsidP="00727F4A">
      <w:pPr>
        <w:ind w:right="782"/>
        <w:jc w:val="both"/>
        <w:rPr>
          <w:color w:val="00000A"/>
          <w:sz w:val="22"/>
          <w:szCs w:val="22"/>
        </w:rPr>
      </w:pPr>
      <w:r w:rsidRPr="00727F4A">
        <w:rPr>
          <w:color w:val="00000A"/>
          <w:sz w:val="22"/>
          <w:szCs w:val="22"/>
        </w:rPr>
        <w:t xml:space="preserve">        1.2</w:t>
      </w:r>
      <w:proofErr w:type="gramStart"/>
      <w:r w:rsidRPr="00727F4A">
        <w:rPr>
          <w:color w:val="00000A"/>
          <w:sz w:val="22"/>
          <w:szCs w:val="22"/>
        </w:rPr>
        <w:t>.Measures</w:t>
      </w:r>
      <w:proofErr w:type="gramEnd"/>
      <w:r w:rsidRPr="00727F4A">
        <w:rPr>
          <w:color w:val="00000A"/>
          <w:sz w:val="22"/>
          <w:szCs w:val="22"/>
        </w:rPr>
        <w:t xml:space="preserve"> of Variability</w:t>
      </w:r>
    </w:p>
    <w:p w:rsidR="006D0200" w:rsidRPr="00727F4A" w:rsidRDefault="00726B79" w:rsidP="00727F4A">
      <w:pPr>
        <w:ind w:right="782"/>
        <w:jc w:val="both"/>
        <w:rPr>
          <w:color w:val="00000A"/>
          <w:sz w:val="22"/>
          <w:szCs w:val="22"/>
        </w:rPr>
      </w:pPr>
      <w:r w:rsidRPr="00727F4A">
        <w:rPr>
          <w:color w:val="00000A"/>
          <w:sz w:val="22"/>
          <w:szCs w:val="22"/>
        </w:rPr>
        <w:t xml:space="preserve">        1.3. Basic Probability concepts</w:t>
      </w:r>
    </w:p>
    <w:p w:rsidR="006D0200" w:rsidRPr="00727F4A" w:rsidRDefault="00726B79" w:rsidP="00727F4A">
      <w:pPr>
        <w:ind w:right="782"/>
        <w:jc w:val="both"/>
        <w:rPr>
          <w:color w:val="00000A"/>
          <w:sz w:val="22"/>
          <w:szCs w:val="22"/>
        </w:rPr>
      </w:pPr>
      <w:r w:rsidRPr="00727F4A">
        <w:rPr>
          <w:color w:val="00000A"/>
          <w:sz w:val="22"/>
          <w:szCs w:val="22"/>
        </w:rPr>
        <w:t xml:space="preserve">               1.3.1</w:t>
      </w:r>
      <w:proofErr w:type="gramStart"/>
      <w:r w:rsidRPr="00727F4A">
        <w:rPr>
          <w:color w:val="00000A"/>
          <w:sz w:val="22"/>
          <w:szCs w:val="22"/>
        </w:rPr>
        <w:t>.Axioms</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1.3.2</w:t>
      </w:r>
      <w:proofErr w:type="gramStart"/>
      <w:r w:rsidRPr="00727F4A">
        <w:rPr>
          <w:color w:val="00000A"/>
          <w:sz w:val="22"/>
          <w:szCs w:val="22"/>
        </w:rPr>
        <w:t>.Definition</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1.3.3</w:t>
      </w:r>
      <w:proofErr w:type="gramStart"/>
      <w:r w:rsidRPr="00727F4A">
        <w:rPr>
          <w:color w:val="00000A"/>
          <w:sz w:val="22"/>
          <w:szCs w:val="22"/>
        </w:rPr>
        <w:t>.Mutually</w:t>
      </w:r>
      <w:proofErr w:type="gramEnd"/>
      <w:r w:rsidRPr="00727F4A">
        <w:rPr>
          <w:color w:val="00000A"/>
          <w:sz w:val="22"/>
          <w:szCs w:val="22"/>
        </w:rPr>
        <w:t xml:space="preserve"> exclusive and independent events</w:t>
      </w:r>
    </w:p>
    <w:p w:rsidR="006D0200" w:rsidRPr="00727F4A" w:rsidRDefault="00726B79" w:rsidP="00727F4A">
      <w:pPr>
        <w:ind w:right="782"/>
        <w:jc w:val="both"/>
        <w:rPr>
          <w:b/>
          <w:color w:val="00000A"/>
          <w:sz w:val="22"/>
          <w:szCs w:val="22"/>
        </w:rPr>
      </w:pPr>
      <w:r w:rsidRPr="00727F4A">
        <w:rPr>
          <w:b/>
          <w:color w:val="00000A"/>
          <w:sz w:val="22"/>
          <w:szCs w:val="22"/>
        </w:rPr>
        <w:t>2</w:t>
      </w:r>
      <w:r w:rsidR="00B95CE3" w:rsidRPr="00727F4A">
        <w:rPr>
          <w:b/>
          <w:color w:val="00000A"/>
          <w:sz w:val="22"/>
          <w:szCs w:val="22"/>
        </w:rPr>
        <w:t xml:space="preserve">. </w:t>
      </w:r>
      <w:r w:rsidRPr="00727F4A">
        <w:rPr>
          <w:b/>
          <w:color w:val="00000A"/>
          <w:sz w:val="22"/>
          <w:szCs w:val="22"/>
        </w:rPr>
        <w:t xml:space="preserve">Conditional Probability &amp; </w:t>
      </w:r>
      <w:proofErr w:type="spellStart"/>
      <w:r w:rsidRPr="00727F4A">
        <w:rPr>
          <w:b/>
          <w:color w:val="00000A"/>
          <w:sz w:val="22"/>
          <w:szCs w:val="22"/>
        </w:rPr>
        <w:t>Bayes</w:t>
      </w:r>
      <w:proofErr w:type="spellEnd"/>
      <w:r w:rsidRPr="00727F4A">
        <w:rPr>
          <w:b/>
          <w:color w:val="00000A"/>
          <w:sz w:val="22"/>
          <w:szCs w:val="22"/>
        </w:rPr>
        <w:t xml:space="preserve"> theorem</w:t>
      </w:r>
    </w:p>
    <w:p w:rsidR="006D0200" w:rsidRPr="00727F4A" w:rsidRDefault="00726B79" w:rsidP="00727F4A">
      <w:pPr>
        <w:ind w:right="782"/>
        <w:jc w:val="both"/>
        <w:rPr>
          <w:color w:val="00000A"/>
          <w:sz w:val="22"/>
          <w:szCs w:val="22"/>
        </w:rPr>
      </w:pPr>
      <w:r w:rsidRPr="00727F4A">
        <w:rPr>
          <w:color w:val="00000A"/>
          <w:sz w:val="22"/>
          <w:szCs w:val="22"/>
        </w:rPr>
        <w:t>2.1. Conditional Probability</w:t>
      </w:r>
    </w:p>
    <w:p w:rsidR="006D0200" w:rsidRPr="00727F4A" w:rsidRDefault="00726B79" w:rsidP="00727F4A">
      <w:pPr>
        <w:ind w:right="782"/>
        <w:jc w:val="both"/>
        <w:rPr>
          <w:color w:val="00000A"/>
          <w:sz w:val="22"/>
          <w:szCs w:val="22"/>
        </w:rPr>
      </w:pPr>
      <w:r w:rsidRPr="00727F4A">
        <w:rPr>
          <w:color w:val="00000A"/>
          <w:sz w:val="22"/>
          <w:szCs w:val="22"/>
        </w:rPr>
        <w:t xml:space="preserve">        2.2. </w:t>
      </w:r>
      <w:proofErr w:type="spellStart"/>
      <w:r w:rsidRPr="00727F4A">
        <w:rPr>
          <w:color w:val="00000A"/>
          <w:sz w:val="22"/>
          <w:szCs w:val="22"/>
        </w:rPr>
        <w:t>Conditonal</w:t>
      </w:r>
      <w:proofErr w:type="spellEnd"/>
      <w:r w:rsidRPr="00727F4A">
        <w:rPr>
          <w:color w:val="00000A"/>
          <w:sz w:val="22"/>
          <w:szCs w:val="22"/>
        </w:rPr>
        <w:t xml:space="preserve"> Probability of Independent events</w:t>
      </w:r>
    </w:p>
    <w:p w:rsidR="006D0200" w:rsidRPr="00727F4A" w:rsidRDefault="00726B79" w:rsidP="00727F4A">
      <w:pPr>
        <w:ind w:right="782"/>
        <w:jc w:val="both"/>
        <w:rPr>
          <w:color w:val="00000A"/>
          <w:sz w:val="22"/>
          <w:szCs w:val="22"/>
        </w:rPr>
      </w:pPr>
      <w:r w:rsidRPr="00727F4A">
        <w:rPr>
          <w:color w:val="00000A"/>
          <w:sz w:val="22"/>
          <w:szCs w:val="22"/>
        </w:rPr>
        <w:t xml:space="preserve">        2.3. </w:t>
      </w:r>
      <w:proofErr w:type="spellStart"/>
      <w:r w:rsidRPr="00727F4A">
        <w:rPr>
          <w:color w:val="00000A"/>
          <w:sz w:val="22"/>
          <w:szCs w:val="22"/>
        </w:rPr>
        <w:t>Bayes</w:t>
      </w:r>
      <w:proofErr w:type="spellEnd"/>
      <w:r w:rsidRPr="00727F4A">
        <w:rPr>
          <w:color w:val="00000A"/>
          <w:sz w:val="22"/>
          <w:szCs w:val="22"/>
        </w:rPr>
        <w:t xml:space="preserve"> Theorem</w:t>
      </w:r>
    </w:p>
    <w:p w:rsidR="006D0200" w:rsidRPr="00727F4A" w:rsidRDefault="00726B79" w:rsidP="00727F4A">
      <w:pPr>
        <w:ind w:right="782"/>
        <w:jc w:val="both"/>
        <w:rPr>
          <w:color w:val="00000A"/>
          <w:sz w:val="22"/>
          <w:szCs w:val="22"/>
        </w:rPr>
      </w:pPr>
      <w:r w:rsidRPr="00727F4A">
        <w:rPr>
          <w:color w:val="00000A"/>
          <w:sz w:val="22"/>
          <w:szCs w:val="22"/>
        </w:rPr>
        <w:t xml:space="preserve">        2.4. Introduction to Naïve </w:t>
      </w:r>
      <w:proofErr w:type="spellStart"/>
      <w:r w:rsidRPr="00727F4A">
        <w:rPr>
          <w:color w:val="00000A"/>
          <w:sz w:val="22"/>
          <w:szCs w:val="22"/>
        </w:rPr>
        <w:t>Bayes</w:t>
      </w:r>
      <w:proofErr w:type="spellEnd"/>
      <w:r w:rsidRPr="00727F4A">
        <w:rPr>
          <w:color w:val="00000A"/>
          <w:sz w:val="22"/>
          <w:szCs w:val="22"/>
        </w:rPr>
        <w:t xml:space="preserve"> concept </w:t>
      </w:r>
    </w:p>
    <w:p w:rsidR="006D0200" w:rsidRPr="00727F4A" w:rsidRDefault="00726B79" w:rsidP="00727F4A">
      <w:pPr>
        <w:ind w:right="782"/>
        <w:jc w:val="both"/>
        <w:rPr>
          <w:b/>
          <w:color w:val="00000A"/>
          <w:sz w:val="22"/>
          <w:szCs w:val="22"/>
        </w:rPr>
      </w:pPr>
      <w:r w:rsidRPr="00727F4A">
        <w:rPr>
          <w:b/>
          <w:color w:val="00000A"/>
          <w:sz w:val="22"/>
          <w:szCs w:val="22"/>
        </w:rPr>
        <w:t>3</w:t>
      </w:r>
      <w:r w:rsidR="00B95CE3" w:rsidRPr="00727F4A">
        <w:rPr>
          <w:b/>
          <w:color w:val="00000A"/>
          <w:sz w:val="22"/>
          <w:szCs w:val="22"/>
        </w:rPr>
        <w:t xml:space="preserve">. </w:t>
      </w:r>
      <w:r w:rsidRPr="00727F4A">
        <w:rPr>
          <w:b/>
          <w:color w:val="00000A"/>
          <w:sz w:val="22"/>
          <w:szCs w:val="22"/>
        </w:rPr>
        <w:t>Probability Distributions</w:t>
      </w:r>
    </w:p>
    <w:p w:rsidR="006D0200" w:rsidRPr="00727F4A" w:rsidRDefault="00726B79" w:rsidP="00727F4A">
      <w:pPr>
        <w:ind w:right="782"/>
        <w:jc w:val="both"/>
        <w:rPr>
          <w:color w:val="00000A"/>
          <w:sz w:val="22"/>
          <w:szCs w:val="22"/>
        </w:rPr>
      </w:pPr>
      <w:r w:rsidRPr="00727F4A">
        <w:rPr>
          <w:color w:val="00000A"/>
          <w:sz w:val="22"/>
          <w:szCs w:val="22"/>
        </w:rPr>
        <w:t>3.1.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3.1.1.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3.1.2.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3.1.3. Mean, Variance, Co – Variance of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3.1.3. Transformation of random variables</w:t>
      </w:r>
    </w:p>
    <w:p w:rsidR="006D0200" w:rsidRPr="00727F4A" w:rsidRDefault="00726B79" w:rsidP="00727F4A">
      <w:pPr>
        <w:ind w:right="782"/>
        <w:jc w:val="both"/>
        <w:rPr>
          <w:color w:val="00000A"/>
          <w:sz w:val="22"/>
          <w:szCs w:val="22"/>
        </w:rPr>
      </w:pPr>
      <w:r w:rsidRPr="00727F4A">
        <w:rPr>
          <w:color w:val="00000A"/>
          <w:sz w:val="22"/>
          <w:szCs w:val="22"/>
        </w:rPr>
        <w:t>3.2. Probability Distributions</w:t>
      </w:r>
    </w:p>
    <w:p w:rsidR="006D0200" w:rsidRPr="00727F4A" w:rsidRDefault="00726B79" w:rsidP="00727F4A">
      <w:pPr>
        <w:ind w:right="782"/>
        <w:jc w:val="both"/>
        <w:rPr>
          <w:color w:val="00000A"/>
          <w:sz w:val="22"/>
          <w:szCs w:val="22"/>
        </w:rPr>
      </w:pPr>
      <w:r w:rsidRPr="00727F4A">
        <w:rPr>
          <w:color w:val="00000A"/>
          <w:sz w:val="22"/>
          <w:szCs w:val="22"/>
        </w:rPr>
        <w:t xml:space="preserve">              3.2.1. Bernoulli Distribution</w:t>
      </w:r>
    </w:p>
    <w:p w:rsidR="006D0200" w:rsidRPr="00727F4A" w:rsidRDefault="00726B79" w:rsidP="00727F4A">
      <w:pPr>
        <w:ind w:right="782"/>
        <w:jc w:val="both"/>
        <w:rPr>
          <w:color w:val="00000A"/>
          <w:sz w:val="22"/>
          <w:szCs w:val="22"/>
        </w:rPr>
      </w:pPr>
      <w:r w:rsidRPr="00727F4A">
        <w:rPr>
          <w:color w:val="00000A"/>
          <w:sz w:val="22"/>
          <w:szCs w:val="22"/>
        </w:rPr>
        <w:t xml:space="preserve">              3.2.2. Binomial Distribution</w:t>
      </w:r>
    </w:p>
    <w:p w:rsidR="006D0200" w:rsidRPr="00727F4A" w:rsidRDefault="00726B79" w:rsidP="00727F4A">
      <w:pPr>
        <w:ind w:right="782"/>
        <w:jc w:val="both"/>
        <w:rPr>
          <w:color w:val="00000A"/>
          <w:sz w:val="22"/>
          <w:szCs w:val="22"/>
        </w:rPr>
      </w:pPr>
      <w:r w:rsidRPr="00727F4A">
        <w:rPr>
          <w:color w:val="00000A"/>
          <w:sz w:val="22"/>
          <w:szCs w:val="22"/>
        </w:rPr>
        <w:t xml:space="preserve">              3.2.3. Poisson Distribution</w:t>
      </w:r>
    </w:p>
    <w:p w:rsidR="006D0200" w:rsidRPr="00727F4A" w:rsidRDefault="00726B79" w:rsidP="00727F4A">
      <w:pPr>
        <w:ind w:right="782"/>
        <w:jc w:val="both"/>
        <w:rPr>
          <w:color w:val="00000A"/>
          <w:sz w:val="22"/>
          <w:szCs w:val="22"/>
        </w:rPr>
      </w:pPr>
      <w:r w:rsidRPr="00727F4A">
        <w:rPr>
          <w:color w:val="00000A"/>
          <w:sz w:val="22"/>
          <w:szCs w:val="22"/>
        </w:rPr>
        <w:t xml:space="preserve">              3.2.4. </w:t>
      </w:r>
      <w:proofErr w:type="gramStart"/>
      <w:r w:rsidRPr="00727F4A">
        <w:rPr>
          <w:color w:val="00000A"/>
          <w:sz w:val="22"/>
          <w:szCs w:val="22"/>
        </w:rPr>
        <w:t>Normal(</w:t>
      </w:r>
      <w:proofErr w:type="gramEnd"/>
      <w:r w:rsidRPr="00727F4A">
        <w:rPr>
          <w:color w:val="00000A"/>
          <w:sz w:val="22"/>
          <w:szCs w:val="22"/>
        </w:rPr>
        <w:t>Gaussian) distribution</w:t>
      </w:r>
    </w:p>
    <w:p w:rsidR="006D0200" w:rsidRPr="00727F4A" w:rsidRDefault="00726B79" w:rsidP="00727F4A">
      <w:pPr>
        <w:ind w:right="782"/>
        <w:jc w:val="both"/>
        <w:rPr>
          <w:color w:val="00000A"/>
          <w:sz w:val="22"/>
          <w:szCs w:val="22"/>
        </w:rPr>
      </w:pPr>
      <w:r w:rsidRPr="00727F4A">
        <w:rPr>
          <w:color w:val="00000A"/>
          <w:sz w:val="22"/>
          <w:szCs w:val="22"/>
        </w:rPr>
        <w:t xml:space="preserve">              3.2.5. Introduction of t – </w:t>
      </w:r>
      <w:proofErr w:type="gramStart"/>
      <w:r w:rsidRPr="00727F4A">
        <w:rPr>
          <w:color w:val="00000A"/>
          <w:sz w:val="22"/>
          <w:szCs w:val="22"/>
        </w:rPr>
        <w:t>distribution ,</w:t>
      </w:r>
      <w:proofErr w:type="gramEnd"/>
      <w:r w:rsidRPr="00727F4A">
        <w:rPr>
          <w:color w:val="00000A"/>
          <w:sz w:val="22"/>
          <w:szCs w:val="22"/>
        </w:rPr>
        <w:t xml:space="preserve"> F – distribution , Chi </w:t>
      </w:r>
      <w:proofErr w:type="spellStart"/>
      <w:r w:rsidRPr="00727F4A">
        <w:rPr>
          <w:color w:val="00000A"/>
          <w:sz w:val="22"/>
          <w:szCs w:val="22"/>
        </w:rPr>
        <w:t>Sqaure</w:t>
      </w:r>
      <w:proofErr w:type="spellEnd"/>
      <w:r w:rsidRPr="00727F4A">
        <w:rPr>
          <w:color w:val="00000A"/>
          <w:sz w:val="22"/>
          <w:szCs w:val="22"/>
        </w:rPr>
        <w:t xml:space="preserve"> distribution.</w:t>
      </w:r>
    </w:p>
    <w:p w:rsidR="006D0200" w:rsidRPr="00727F4A" w:rsidRDefault="00B95CE3" w:rsidP="00727F4A">
      <w:pPr>
        <w:ind w:right="782"/>
        <w:jc w:val="both"/>
        <w:rPr>
          <w:b/>
          <w:color w:val="00000A"/>
          <w:sz w:val="22"/>
          <w:szCs w:val="22"/>
        </w:rPr>
      </w:pPr>
      <w:r w:rsidRPr="00727F4A">
        <w:rPr>
          <w:b/>
          <w:color w:val="00000A"/>
          <w:sz w:val="22"/>
          <w:szCs w:val="22"/>
        </w:rPr>
        <w:t xml:space="preserve">4. </w:t>
      </w:r>
      <w:r w:rsidR="00726B79" w:rsidRPr="00727F4A">
        <w:rPr>
          <w:b/>
          <w:color w:val="00000A"/>
          <w:sz w:val="22"/>
          <w:szCs w:val="22"/>
        </w:rPr>
        <w:t xml:space="preserve">Hypothesis Testing </w:t>
      </w:r>
    </w:p>
    <w:p w:rsidR="006D0200" w:rsidRPr="00727F4A" w:rsidRDefault="00726B79" w:rsidP="00727F4A">
      <w:pPr>
        <w:ind w:right="782"/>
        <w:jc w:val="both"/>
        <w:rPr>
          <w:color w:val="00000A"/>
          <w:sz w:val="22"/>
          <w:szCs w:val="22"/>
        </w:rPr>
      </w:pPr>
      <w:r w:rsidRPr="00727F4A">
        <w:rPr>
          <w:color w:val="00000A"/>
          <w:sz w:val="22"/>
          <w:szCs w:val="22"/>
        </w:rPr>
        <w:t>4.1. Sampling – random sampling and Stratified sampling</w:t>
      </w:r>
    </w:p>
    <w:p w:rsidR="006D0200" w:rsidRPr="00727F4A" w:rsidRDefault="00726B79" w:rsidP="00727F4A">
      <w:pPr>
        <w:ind w:right="782"/>
        <w:jc w:val="both"/>
        <w:rPr>
          <w:color w:val="00000A"/>
          <w:sz w:val="22"/>
          <w:szCs w:val="22"/>
        </w:rPr>
      </w:pPr>
      <w:r w:rsidRPr="00727F4A">
        <w:rPr>
          <w:color w:val="00000A"/>
          <w:sz w:val="22"/>
          <w:szCs w:val="22"/>
        </w:rPr>
        <w:t xml:space="preserve">       4.2. Sampling distribution – </w:t>
      </w:r>
      <w:proofErr w:type="spellStart"/>
      <w:r w:rsidRPr="00727F4A">
        <w:rPr>
          <w:color w:val="00000A"/>
          <w:sz w:val="22"/>
          <w:szCs w:val="22"/>
        </w:rPr>
        <w:t>Cental</w:t>
      </w:r>
      <w:proofErr w:type="spellEnd"/>
      <w:r w:rsidRPr="00727F4A">
        <w:rPr>
          <w:color w:val="00000A"/>
          <w:sz w:val="22"/>
          <w:szCs w:val="22"/>
        </w:rPr>
        <w:t xml:space="preserve"> Limit theorem</w:t>
      </w:r>
    </w:p>
    <w:p w:rsidR="006D0200" w:rsidRPr="00727F4A" w:rsidRDefault="00726B79" w:rsidP="00727F4A">
      <w:pPr>
        <w:ind w:right="782"/>
        <w:jc w:val="both"/>
        <w:rPr>
          <w:color w:val="00000A"/>
          <w:sz w:val="22"/>
          <w:szCs w:val="22"/>
        </w:rPr>
      </w:pPr>
      <w:r w:rsidRPr="00727F4A">
        <w:rPr>
          <w:color w:val="00000A"/>
          <w:sz w:val="22"/>
          <w:szCs w:val="22"/>
        </w:rPr>
        <w:t xml:space="preserve">    4.3. Estimation – Interval </w:t>
      </w:r>
      <w:proofErr w:type="spellStart"/>
      <w:r w:rsidRPr="00727F4A">
        <w:rPr>
          <w:color w:val="00000A"/>
          <w:sz w:val="22"/>
          <w:szCs w:val="22"/>
        </w:rPr>
        <w:t>Estimation</w:t>
      </w:r>
      <w:proofErr w:type="gramStart"/>
      <w:r w:rsidRPr="00727F4A">
        <w:rPr>
          <w:color w:val="00000A"/>
          <w:sz w:val="22"/>
          <w:szCs w:val="22"/>
        </w:rPr>
        <w:t>,Confidence</w:t>
      </w:r>
      <w:proofErr w:type="spellEnd"/>
      <w:proofErr w:type="gramEnd"/>
      <w:r w:rsidRPr="00727F4A">
        <w:rPr>
          <w:color w:val="00000A"/>
          <w:sz w:val="22"/>
          <w:szCs w:val="22"/>
        </w:rPr>
        <w:t xml:space="preserve"> level</w:t>
      </w:r>
    </w:p>
    <w:p w:rsidR="006D0200" w:rsidRPr="00727F4A" w:rsidRDefault="00726B79" w:rsidP="00727F4A">
      <w:pPr>
        <w:ind w:right="782"/>
        <w:jc w:val="both"/>
        <w:rPr>
          <w:color w:val="00000A"/>
          <w:sz w:val="22"/>
          <w:szCs w:val="22"/>
        </w:rPr>
      </w:pPr>
      <w:r w:rsidRPr="00727F4A">
        <w:rPr>
          <w:color w:val="00000A"/>
          <w:sz w:val="22"/>
          <w:szCs w:val="22"/>
        </w:rPr>
        <w:t xml:space="preserve">       4.4. Testing of Hypothesis </w:t>
      </w:r>
    </w:p>
    <w:p w:rsidR="006D0200" w:rsidRPr="00727F4A" w:rsidRDefault="00726B79" w:rsidP="00727F4A">
      <w:pPr>
        <w:ind w:right="782"/>
        <w:jc w:val="both"/>
        <w:rPr>
          <w:color w:val="00000A"/>
          <w:sz w:val="22"/>
          <w:szCs w:val="22"/>
        </w:rPr>
      </w:pPr>
      <w:r w:rsidRPr="00727F4A">
        <w:rPr>
          <w:color w:val="00000A"/>
          <w:sz w:val="22"/>
          <w:szCs w:val="22"/>
        </w:rPr>
        <w:t xml:space="preserve">              4.4.1</w:t>
      </w:r>
      <w:proofErr w:type="gramStart"/>
      <w:r w:rsidRPr="00727F4A">
        <w:rPr>
          <w:color w:val="00000A"/>
          <w:sz w:val="22"/>
          <w:szCs w:val="22"/>
        </w:rPr>
        <w:t>.Mean</w:t>
      </w:r>
      <w:proofErr w:type="gramEnd"/>
      <w:r w:rsidRPr="00727F4A">
        <w:rPr>
          <w:color w:val="00000A"/>
          <w:sz w:val="22"/>
          <w:szCs w:val="22"/>
        </w:rPr>
        <w:t xml:space="preserve"> based</w:t>
      </w:r>
    </w:p>
    <w:p w:rsidR="006D0200" w:rsidRPr="00727F4A" w:rsidRDefault="00726B79" w:rsidP="00727F4A">
      <w:pPr>
        <w:ind w:right="782"/>
        <w:jc w:val="both"/>
        <w:rPr>
          <w:color w:val="00000A"/>
          <w:sz w:val="22"/>
          <w:szCs w:val="22"/>
        </w:rPr>
      </w:pPr>
      <w:r w:rsidRPr="00727F4A">
        <w:rPr>
          <w:color w:val="00000A"/>
          <w:sz w:val="22"/>
          <w:szCs w:val="22"/>
        </w:rPr>
        <w:t>4.4.2. Proportions related</w:t>
      </w:r>
    </w:p>
    <w:p w:rsidR="006D0200" w:rsidRPr="00727F4A" w:rsidRDefault="00726B79" w:rsidP="00727F4A">
      <w:pPr>
        <w:ind w:right="782"/>
        <w:jc w:val="both"/>
        <w:rPr>
          <w:color w:val="00000A"/>
          <w:sz w:val="22"/>
          <w:szCs w:val="22"/>
        </w:rPr>
      </w:pPr>
      <w:r w:rsidRPr="00727F4A">
        <w:rPr>
          <w:color w:val="00000A"/>
          <w:sz w:val="22"/>
          <w:szCs w:val="22"/>
        </w:rPr>
        <w:t xml:space="preserve">              4.4.3. ANOVA – Single and dual factor</w:t>
      </w:r>
    </w:p>
    <w:p w:rsidR="006D0200" w:rsidRPr="00727F4A" w:rsidRDefault="00726B79" w:rsidP="00727F4A">
      <w:pPr>
        <w:ind w:right="782"/>
        <w:jc w:val="both"/>
        <w:rPr>
          <w:color w:val="00000A"/>
          <w:sz w:val="22"/>
          <w:szCs w:val="22"/>
        </w:rPr>
      </w:pPr>
      <w:r w:rsidRPr="00727F4A">
        <w:rPr>
          <w:color w:val="00000A"/>
          <w:sz w:val="22"/>
          <w:szCs w:val="22"/>
        </w:rPr>
        <w:t xml:space="preserve">       4.5. Maximum likelihood </w:t>
      </w:r>
    </w:p>
    <w:p w:rsidR="006D0200" w:rsidRPr="00727F4A" w:rsidRDefault="00B95CE3" w:rsidP="00727F4A">
      <w:pPr>
        <w:ind w:right="782"/>
        <w:jc w:val="both"/>
        <w:rPr>
          <w:b/>
          <w:color w:val="00000A"/>
          <w:sz w:val="22"/>
          <w:szCs w:val="22"/>
        </w:rPr>
      </w:pPr>
      <w:r w:rsidRPr="00727F4A">
        <w:rPr>
          <w:b/>
          <w:color w:val="00000A"/>
          <w:sz w:val="22"/>
          <w:szCs w:val="22"/>
        </w:rPr>
        <w:t xml:space="preserve">5. </w:t>
      </w:r>
      <w:r w:rsidR="00726B79" w:rsidRPr="00727F4A">
        <w:rPr>
          <w:b/>
          <w:color w:val="00000A"/>
          <w:sz w:val="22"/>
          <w:szCs w:val="22"/>
        </w:rPr>
        <w:t xml:space="preserve">Prediction &amp; Forecasting </w:t>
      </w:r>
    </w:p>
    <w:p w:rsidR="006D0200" w:rsidRPr="00727F4A" w:rsidRDefault="00726B79" w:rsidP="00727F4A">
      <w:pPr>
        <w:ind w:right="782"/>
        <w:jc w:val="both"/>
        <w:rPr>
          <w:color w:val="00000A"/>
          <w:sz w:val="22"/>
          <w:szCs w:val="22"/>
        </w:rPr>
      </w:pPr>
      <w:r w:rsidRPr="00727F4A">
        <w:rPr>
          <w:color w:val="00000A"/>
          <w:sz w:val="22"/>
          <w:szCs w:val="22"/>
        </w:rPr>
        <w:t xml:space="preserve">5.1. Correlation </w:t>
      </w:r>
    </w:p>
    <w:p w:rsidR="006D0200" w:rsidRPr="00727F4A" w:rsidRDefault="00726B79" w:rsidP="00727F4A">
      <w:pPr>
        <w:ind w:right="782"/>
        <w:jc w:val="both"/>
        <w:rPr>
          <w:color w:val="00000A"/>
          <w:sz w:val="22"/>
          <w:szCs w:val="22"/>
        </w:rPr>
      </w:pPr>
      <w:r w:rsidRPr="00727F4A">
        <w:rPr>
          <w:color w:val="00000A"/>
          <w:sz w:val="22"/>
          <w:szCs w:val="22"/>
        </w:rPr>
        <w:t xml:space="preserve">       5.2. Regression</w:t>
      </w:r>
    </w:p>
    <w:p w:rsidR="006D0200" w:rsidRPr="00727F4A" w:rsidRDefault="00726B79" w:rsidP="00727F4A">
      <w:pPr>
        <w:ind w:right="782"/>
        <w:jc w:val="both"/>
        <w:rPr>
          <w:color w:val="00000A"/>
          <w:sz w:val="22"/>
          <w:szCs w:val="22"/>
        </w:rPr>
      </w:pPr>
      <w:r w:rsidRPr="00727F4A">
        <w:rPr>
          <w:color w:val="00000A"/>
          <w:sz w:val="22"/>
          <w:szCs w:val="22"/>
        </w:rPr>
        <w:t xml:space="preserve">       5.3. Time Series Analysis</w:t>
      </w:r>
    </w:p>
    <w:p w:rsidR="006D0200" w:rsidRPr="00727F4A" w:rsidRDefault="00726B79" w:rsidP="00727F4A">
      <w:pPr>
        <w:ind w:right="782"/>
        <w:jc w:val="both"/>
        <w:rPr>
          <w:color w:val="00000A"/>
          <w:sz w:val="22"/>
          <w:szCs w:val="22"/>
        </w:rPr>
      </w:pPr>
      <w:r w:rsidRPr="00727F4A">
        <w:rPr>
          <w:color w:val="00000A"/>
          <w:sz w:val="22"/>
          <w:szCs w:val="22"/>
        </w:rPr>
        <w:t xml:space="preserve">              5.3.1. Introduction, Components of time series data</w:t>
      </w:r>
    </w:p>
    <w:p w:rsidR="006D0200" w:rsidRPr="00727F4A" w:rsidRDefault="00726B79" w:rsidP="00727F4A">
      <w:pPr>
        <w:ind w:right="782"/>
        <w:jc w:val="both"/>
        <w:rPr>
          <w:color w:val="00000A"/>
          <w:sz w:val="22"/>
          <w:szCs w:val="22"/>
        </w:rPr>
      </w:pPr>
      <w:r w:rsidRPr="00727F4A">
        <w:rPr>
          <w:color w:val="00000A"/>
          <w:sz w:val="22"/>
          <w:szCs w:val="22"/>
        </w:rPr>
        <w:t xml:space="preserve">              5.3.2</w:t>
      </w:r>
      <w:proofErr w:type="gramStart"/>
      <w:r w:rsidRPr="00727F4A">
        <w:rPr>
          <w:color w:val="00000A"/>
          <w:sz w:val="22"/>
          <w:szCs w:val="22"/>
        </w:rPr>
        <w:t>.MA</w:t>
      </w:r>
      <w:proofErr w:type="gramEnd"/>
      <w:r w:rsidRPr="00727F4A">
        <w:rPr>
          <w:color w:val="00000A"/>
          <w:sz w:val="22"/>
          <w:szCs w:val="22"/>
        </w:rPr>
        <w:t xml:space="preserve"> model – basic and weighted MA model</w:t>
      </w:r>
    </w:p>
    <w:p w:rsidR="006D0200" w:rsidRPr="00727F4A" w:rsidRDefault="00726B79" w:rsidP="00727F4A">
      <w:pPr>
        <w:ind w:right="782"/>
        <w:jc w:val="both"/>
        <w:rPr>
          <w:color w:val="00000A"/>
          <w:sz w:val="22"/>
          <w:szCs w:val="22"/>
        </w:rPr>
      </w:pPr>
      <w:r w:rsidRPr="00727F4A">
        <w:rPr>
          <w:color w:val="00000A"/>
          <w:sz w:val="22"/>
          <w:szCs w:val="22"/>
        </w:rPr>
        <w:t xml:space="preserve">              5.3.3</w:t>
      </w:r>
      <w:proofErr w:type="gramStart"/>
      <w:r w:rsidRPr="00727F4A">
        <w:rPr>
          <w:color w:val="00000A"/>
          <w:sz w:val="22"/>
          <w:szCs w:val="22"/>
        </w:rPr>
        <w:t>.Time</w:t>
      </w:r>
      <w:proofErr w:type="gramEnd"/>
      <w:r w:rsidRPr="00727F4A">
        <w:rPr>
          <w:color w:val="00000A"/>
          <w:sz w:val="22"/>
          <w:szCs w:val="22"/>
        </w:rPr>
        <w:t xml:space="preserve"> series models </w:t>
      </w:r>
    </w:p>
    <w:p w:rsidR="006D0200" w:rsidRPr="00727F4A" w:rsidRDefault="00726B79" w:rsidP="00727F4A">
      <w:pPr>
        <w:ind w:right="782"/>
        <w:jc w:val="both"/>
        <w:rPr>
          <w:color w:val="00000A"/>
          <w:sz w:val="22"/>
          <w:szCs w:val="22"/>
        </w:rPr>
      </w:pPr>
      <w:r w:rsidRPr="00727F4A">
        <w:rPr>
          <w:color w:val="00000A"/>
          <w:sz w:val="22"/>
          <w:szCs w:val="22"/>
        </w:rPr>
        <w:t xml:space="preserve">                      5.3.3.1</w:t>
      </w:r>
      <w:proofErr w:type="gramStart"/>
      <w:r w:rsidRPr="00727F4A">
        <w:rPr>
          <w:color w:val="00000A"/>
          <w:sz w:val="22"/>
          <w:szCs w:val="22"/>
        </w:rPr>
        <w:t>.AR</w:t>
      </w:r>
      <w:proofErr w:type="gramEnd"/>
      <w:r w:rsidRPr="00727F4A">
        <w:rPr>
          <w:color w:val="00000A"/>
          <w:sz w:val="22"/>
          <w:szCs w:val="22"/>
        </w:rPr>
        <w:t xml:space="preserve"> Model</w:t>
      </w:r>
    </w:p>
    <w:p w:rsidR="006D0200" w:rsidRPr="00727F4A" w:rsidRDefault="00726B79" w:rsidP="00727F4A">
      <w:pPr>
        <w:ind w:right="782"/>
        <w:jc w:val="both"/>
        <w:rPr>
          <w:color w:val="00000A"/>
          <w:sz w:val="22"/>
          <w:szCs w:val="22"/>
        </w:rPr>
      </w:pPr>
      <w:r w:rsidRPr="00727F4A">
        <w:rPr>
          <w:color w:val="00000A"/>
          <w:sz w:val="22"/>
          <w:szCs w:val="22"/>
        </w:rPr>
        <w:lastRenderedPageBreak/>
        <w:t xml:space="preserve">                      5.3.3.2. ARIMA Model</w:t>
      </w:r>
    </w:p>
    <w:p w:rsidR="006D0200" w:rsidRPr="00727F4A" w:rsidRDefault="00726B79" w:rsidP="00727F4A">
      <w:pPr>
        <w:ind w:right="782"/>
        <w:jc w:val="both"/>
        <w:rPr>
          <w:color w:val="00000A"/>
          <w:sz w:val="22"/>
          <w:szCs w:val="22"/>
        </w:rPr>
      </w:pPr>
      <w:r w:rsidRPr="00727F4A">
        <w:rPr>
          <w:color w:val="00000A"/>
          <w:sz w:val="22"/>
          <w:szCs w:val="22"/>
        </w:rPr>
        <w:t xml:space="preserve">                      5.3.3.3. SARIMA</w:t>
      </w:r>
      <w:proofErr w:type="gramStart"/>
      <w:r w:rsidRPr="00727F4A">
        <w:rPr>
          <w:color w:val="00000A"/>
          <w:sz w:val="22"/>
          <w:szCs w:val="22"/>
        </w:rPr>
        <w:t>,SARIMAX,VAR,VARMAX</w:t>
      </w:r>
      <w:proofErr w:type="gramEnd"/>
    </w:p>
    <w:p w:rsidR="006D0200" w:rsidRPr="00727F4A" w:rsidRDefault="00726B79" w:rsidP="00727F4A">
      <w:pPr>
        <w:ind w:right="782"/>
        <w:jc w:val="both"/>
        <w:rPr>
          <w:color w:val="00000A"/>
          <w:sz w:val="22"/>
          <w:szCs w:val="22"/>
        </w:rPr>
      </w:pPr>
      <w:r w:rsidRPr="00727F4A">
        <w:rPr>
          <w:color w:val="00000A"/>
          <w:sz w:val="22"/>
          <w:szCs w:val="22"/>
        </w:rPr>
        <w:t xml:space="preserve">                      5.3.3.4. Simple exponential smoothing model</w:t>
      </w:r>
    </w:p>
    <w:p w:rsidR="006D0200" w:rsidRPr="00727F4A" w:rsidRDefault="00B95CE3" w:rsidP="00727F4A">
      <w:pPr>
        <w:ind w:right="782"/>
        <w:jc w:val="both"/>
        <w:rPr>
          <w:color w:val="00000A"/>
          <w:sz w:val="22"/>
          <w:szCs w:val="22"/>
        </w:rPr>
      </w:pPr>
      <w:r w:rsidRPr="00727F4A">
        <w:rPr>
          <w:b/>
          <w:color w:val="00000A"/>
          <w:sz w:val="22"/>
          <w:szCs w:val="22"/>
        </w:rPr>
        <w:t xml:space="preserve">6. </w:t>
      </w:r>
      <w:r w:rsidR="00726B79" w:rsidRPr="00727F4A">
        <w:rPr>
          <w:b/>
          <w:color w:val="00000A"/>
          <w:sz w:val="22"/>
          <w:szCs w:val="22"/>
        </w:rPr>
        <w:t>Gaussian Mixture model &amp; Expectation Maximization</w:t>
      </w:r>
    </w:p>
    <w:p w:rsidR="006D0200" w:rsidRDefault="006D0200">
      <w:pPr>
        <w:pBdr>
          <w:top w:val="nil"/>
          <w:left w:val="nil"/>
          <w:bottom w:val="nil"/>
          <w:right w:val="nil"/>
          <w:between w:val="nil"/>
        </w:pBdr>
        <w:ind w:left="720"/>
        <w:jc w:val="both"/>
        <w:rPr>
          <w:rFonts w:eastAsia="Times New Roman" w:cs="Times New Roman"/>
          <w:color w:val="00000A"/>
          <w:sz w:val="22"/>
          <w:szCs w:val="22"/>
        </w:rPr>
      </w:pPr>
    </w:p>
    <w:p w:rsidR="006D0200" w:rsidRPr="00972125" w:rsidRDefault="00726B79" w:rsidP="00972125">
      <w:pPr>
        <w:pBdr>
          <w:top w:val="nil"/>
          <w:left w:val="nil"/>
          <w:bottom w:val="nil"/>
          <w:right w:val="nil"/>
          <w:between w:val="nil"/>
        </w:pBdr>
        <w:ind w:right="95"/>
        <w:jc w:val="both"/>
        <w:rPr>
          <w:rFonts w:eastAsia="Times New Roman" w:cs="Times New Roman"/>
          <w:b/>
          <w:color w:val="00000A"/>
          <w:sz w:val="22"/>
          <w:szCs w:val="22"/>
          <w:u w:val="single"/>
        </w:rPr>
      </w:pPr>
      <w:r w:rsidRPr="00972125">
        <w:rPr>
          <w:rFonts w:eastAsia="Times New Roman" w:cs="Times New Roman"/>
          <w:b/>
          <w:color w:val="00000A"/>
          <w:sz w:val="22"/>
          <w:szCs w:val="22"/>
          <w:u w:val="single"/>
        </w:rPr>
        <w:t>Learning Outcomes:</w:t>
      </w:r>
    </w:p>
    <w:tbl>
      <w:tblPr>
        <w:tblStyle w:val="a4"/>
        <w:tblW w:w="9262" w:type="dxa"/>
        <w:tblLayout w:type="fixed"/>
        <w:tblLook w:val="0600"/>
      </w:tblPr>
      <w:tblGrid>
        <w:gridCol w:w="951"/>
        <w:gridCol w:w="8311"/>
      </w:tblGrid>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A"/>
                <w:sz w:val="22"/>
                <w:szCs w:val="22"/>
              </w:rPr>
              <w:t>No</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ind w:right="231"/>
              <w:rPr>
                <w:rFonts w:eastAsia="Times New Roman" w:cs="Times New Roman"/>
                <w:b/>
                <w:color w:val="000000"/>
                <w:sz w:val="22"/>
                <w:szCs w:val="22"/>
              </w:rPr>
            </w:pPr>
            <w:r w:rsidRPr="00972125">
              <w:rPr>
                <w:rFonts w:eastAsia="Times New Roman" w:cs="Times New Roman"/>
                <w:b/>
                <w:color w:val="000000"/>
                <w:sz w:val="22"/>
                <w:szCs w:val="22"/>
              </w:rPr>
              <w:t>Learning Outcomes</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LO1</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0"/>
                <w:sz w:val="22"/>
                <w:szCs w:val="22"/>
              </w:rPr>
            </w:pPr>
            <w:r w:rsidRPr="00972125">
              <w:rPr>
                <w:rFonts w:eastAsia="Times New Roman" w:cs="Times New Roman"/>
                <w:color w:val="00000A"/>
                <w:sz w:val="22"/>
                <w:szCs w:val="22"/>
              </w:rPr>
              <w:t>Clear understanding of the various statistical models to model the data</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LO2</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A"/>
                <w:sz w:val="22"/>
                <w:szCs w:val="22"/>
              </w:rPr>
            </w:pPr>
            <w:r w:rsidRPr="00972125">
              <w:rPr>
                <w:rFonts w:eastAsia="Times New Roman" w:cs="Times New Roman"/>
                <w:color w:val="00000A"/>
                <w:sz w:val="22"/>
                <w:szCs w:val="22"/>
              </w:rPr>
              <w:t xml:space="preserve">Drawing conclusions from the models selected to understand the data </w:t>
            </w:r>
          </w:p>
        </w:tc>
      </w:tr>
    </w:tbl>
    <w:p w:rsidR="006D0200" w:rsidRDefault="006D0200">
      <w:pPr>
        <w:pBdr>
          <w:top w:val="nil"/>
          <w:left w:val="nil"/>
          <w:bottom w:val="nil"/>
          <w:right w:val="nil"/>
          <w:between w:val="nil"/>
        </w:pBdr>
        <w:spacing w:after="200" w:line="276" w:lineRule="auto"/>
        <w:ind w:right="781"/>
        <w:jc w:val="center"/>
        <w:rPr>
          <w:rFonts w:eastAsia="Times New Roman" w:cs="Times New Roman"/>
          <w:b/>
          <w:color w:val="000000"/>
          <w:u w:val="single"/>
        </w:rPr>
      </w:pPr>
    </w:p>
    <w:p w:rsidR="006D0200" w:rsidRDefault="00726B79" w:rsidP="00972125">
      <w:pPr>
        <w:pBdr>
          <w:top w:val="nil"/>
          <w:left w:val="nil"/>
          <w:bottom w:val="nil"/>
          <w:right w:val="nil"/>
          <w:between w:val="nil"/>
        </w:pBdr>
        <w:ind w:right="781"/>
        <w:jc w:val="center"/>
        <w:rPr>
          <w:rFonts w:eastAsia="Times New Roman" w:cs="Times New Roman"/>
          <w:b/>
          <w:color w:val="00000A"/>
          <w:sz w:val="22"/>
          <w:szCs w:val="22"/>
          <w:u w:val="single"/>
        </w:rPr>
      </w:pPr>
      <w:r w:rsidRPr="00972125">
        <w:rPr>
          <w:rFonts w:eastAsia="Times New Roman" w:cs="Times New Roman"/>
          <w:b/>
          <w:color w:val="00000A"/>
          <w:sz w:val="22"/>
          <w:szCs w:val="22"/>
          <w:u w:val="single"/>
        </w:rPr>
        <w:t xml:space="preserve">Part B: </w:t>
      </w:r>
      <w:r w:rsidR="006F7522">
        <w:rPr>
          <w:rFonts w:eastAsia="Times New Roman" w:cs="Times New Roman"/>
          <w:b/>
          <w:color w:val="00000A"/>
          <w:sz w:val="22"/>
          <w:szCs w:val="22"/>
          <w:u w:val="single"/>
        </w:rPr>
        <w:t>Learning Plan</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71"/>
        <w:gridCol w:w="1985"/>
        <w:gridCol w:w="5528"/>
        <w:gridCol w:w="1381"/>
      </w:tblGrid>
      <w:tr w:rsidR="001E2199" w:rsidRPr="00E2476E" w:rsidTr="001E2199">
        <w:tc>
          <w:tcPr>
            <w:tcW w:w="127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Contact Session</w:t>
            </w:r>
          </w:p>
        </w:tc>
        <w:tc>
          <w:tcPr>
            <w:tcW w:w="1985" w:type="dxa"/>
          </w:tcPr>
          <w:p w:rsidR="001E2199" w:rsidRPr="00E2476E" w:rsidRDefault="001E2199" w:rsidP="0063037A">
            <w:pPr>
              <w:pBdr>
                <w:top w:val="nil"/>
                <w:left w:val="nil"/>
                <w:bottom w:val="nil"/>
                <w:right w:val="nil"/>
                <w:between w:val="nil"/>
              </w:pBdr>
              <w:rPr>
                <w:rFonts w:eastAsia="Times New Roman" w:cs="Times New Roman"/>
                <w:b/>
                <w:color w:val="00000A"/>
                <w:sz w:val="22"/>
                <w:szCs w:val="22"/>
              </w:rPr>
            </w:pPr>
            <w:r w:rsidRPr="00E2476E">
              <w:rPr>
                <w:rFonts w:eastAsia="Times New Roman" w:cs="Times New Roman"/>
                <w:b/>
                <w:color w:val="00000A"/>
                <w:sz w:val="22"/>
                <w:szCs w:val="22"/>
              </w:rPr>
              <w:t>List of Topic Title</w:t>
            </w:r>
          </w:p>
        </w:tc>
        <w:tc>
          <w:tcPr>
            <w:tcW w:w="5528"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Sub-Topics</w:t>
            </w:r>
          </w:p>
        </w:tc>
        <w:tc>
          <w:tcPr>
            <w:tcW w:w="138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Reference</w:t>
            </w:r>
          </w:p>
        </w:tc>
      </w:tr>
      <w:tr w:rsidR="001E2199" w:rsidRPr="00E2476E" w:rsidTr="001E2199">
        <w:tc>
          <w:tcPr>
            <w:tcW w:w="1271" w:type="dxa"/>
          </w:tcPr>
          <w:p w:rsidR="001E2199" w:rsidRPr="00E2476E" w:rsidRDefault="001E2199"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w:t>
            </w:r>
          </w:p>
        </w:tc>
        <w:tc>
          <w:tcPr>
            <w:tcW w:w="1985" w:type="dxa"/>
          </w:tcPr>
          <w:p w:rsidR="001E2199" w:rsidRPr="00E2476E" w:rsidRDefault="001E2199" w:rsidP="0063037A">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1E2199" w:rsidRPr="00E2476E" w:rsidRDefault="001E2199" w:rsidP="0063037A">
            <w:pPr>
              <w:pStyle w:val="Normal1"/>
              <w:spacing w:after="0" w:line="240" w:lineRule="auto"/>
              <w:ind w:right="95"/>
              <w:contextualSpacing/>
              <w:rPr>
                <w:rFonts w:ascii="Times New Roman" w:hAnsi="Times New Roman" w:cs="Times New Roman"/>
                <w:szCs w:val="22"/>
              </w:rPr>
            </w:pPr>
          </w:p>
        </w:tc>
        <w:tc>
          <w:tcPr>
            <w:tcW w:w="5528" w:type="dxa"/>
          </w:tcPr>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Central Tendency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Variability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Data – Symmetric &amp; Asymmetric outlier detection</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5 point summary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Introduction to probability</w:t>
            </w:r>
          </w:p>
        </w:tc>
        <w:tc>
          <w:tcPr>
            <w:tcW w:w="1381" w:type="dxa"/>
          </w:tcPr>
          <w:p w:rsidR="001E2199" w:rsidRPr="00E2476E" w:rsidRDefault="001E2199"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 xml:space="preserve">T1 &amp; T2 </w:t>
            </w:r>
          </w:p>
        </w:tc>
      </w:tr>
      <w:tr w:rsidR="00F42302" w:rsidRPr="00E2476E" w:rsidTr="001E2199">
        <w:tc>
          <w:tcPr>
            <w:tcW w:w="1271" w:type="dxa"/>
          </w:tcPr>
          <w:p w:rsidR="00F42302" w:rsidRPr="00E2476E" w:rsidRDefault="00F4230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2</w:t>
            </w:r>
          </w:p>
        </w:tc>
        <w:tc>
          <w:tcPr>
            <w:tcW w:w="1985" w:type="dxa"/>
          </w:tcPr>
          <w:p w:rsidR="00F42302" w:rsidRPr="00E2476E" w:rsidRDefault="00F42302" w:rsidP="00F42302">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F42302" w:rsidRPr="00E2476E" w:rsidRDefault="00F42302" w:rsidP="0063037A">
            <w:pPr>
              <w:pStyle w:val="Normal1"/>
              <w:spacing w:after="0" w:line="240" w:lineRule="auto"/>
              <w:ind w:right="95"/>
              <w:contextualSpacing/>
              <w:rPr>
                <w:rFonts w:ascii="Times New Roman" w:hAnsi="Times New Roman" w:cs="Times New Roman"/>
                <w:b/>
                <w:color w:val="00000A"/>
                <w:szCs w:val="22"/>
              </w:rPr>
            </w:pPr>
          </w:p>
        </w:tc>
        <w:tc>
          <w:tcPr>
            <w:tcW w:w="5528" w:type="dxa"/>
          </w:tcPr>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Axioms of Probability</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Mutually exclusive and independent events,</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 solving to understand basic probability concepts</w:t>
            </w:r>
          </w:p>
        </w:tc>
        <w:tc>
          <w:tcPr>
            <w:tcW w:w="1381" w:type="dxa"/>
          </w:tcPr>
          <w:p w:rsidR="00F42302" w:rsidRPr="00E2476E" w:rsidRDefault="006D415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CB0AAC" w:rsidRPr="00E2476E" w:rsidTr="001E2199">
        <w:tc>
          <w:tcPr>
            <w:tcW w:w="1271" w:type="dxa"/>
          </w:tcPr>
          <w:p w:rsidR="00CB0AAC" w:rsidRPr="00E2476E" w:rsidRDefault="00CB0AAC"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3</w:t>
            </w:r>
          </w:p>
        </w:tc>
        <w:tc>
          <w:tcPr>
            <w:tcW w:w="1985" w:type="dxa"/>
          </w:tcPr>
          <w:p w:rsidR="00CB0AAC" w:rsidRPr="00E2476E" w:rsidRDefault="00CB0AAC"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 xml:space="preserve">Conditional Probability &amp; </w:t>
            </w:r>
            <w:proofErr w:type="spellStart"/>
            <w:r w:rsidRPr="00E2476E">
              <w:rPr>
                <w:rFonts w:ascii="Times New Roman" w:hAnsi="Times New Roman" w:cs="Times New Roman"/>
                <w:b/>
                <w:color w:val="00000A"/>
                <w:szCs w:val="22"/>
              </w:rPr>
              <w:t>Bayes</w:t>
            </w:r>
            <w:proofErr w:type="spellEnd"/>
            <w:r w:rsidRPr="00E2476E">
              <w:rPr>
                <w:rFonts w:ascii="Times New Roman" w:hAnsi="Times New Roman" w:cs="Times New Roman"/>
                <w:b/>
                <w:color w:val="00000A"/>
                <w:szCs w:val="22"/>
              </w:rPr>
              <w:t xml:space="preserve"> theorem</w:t>
            </w:r>
          </w:p>
        </w:tc>
        <w:tc>
          <w:tcPr>
            <w:tcW w:w="5528" w:type="dxa"/>
          </w:tcPr>
          <w:p w:rsidR="00CB0AAC" w:rsidRPr="00E2476E" w:rsidRDefault="00CB0AAC"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conditional probability</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Independent events</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Total probability</w:t>
            </w:r>
          </w:p>
        </w:tc>
        <w:tc>
          <w:tcPr>
            <w:tcW w:w="1381" w:type="dxa"/>
          </w:tcPr>
          <w:p w:rsidR="00CB0AAC" w:rsidRPr="00E2476E" w:rsidRDefault="00B0174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B01742" w:rsidRPr="00E2476E" w:rsidTr="001E2199">
        <w:tc>
          <w:tcPr>
            <w:tcW w:w="1271" w:type="dxa"/>
          </w:tcPr>
          <w:p w:rsidR="00B01742" w:rsidRPr="00E2476E" w:rsidRDefault="00B0174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4</w:t>
            </w:r>
          </w:p>
        </w:tc>
        <w:tc>
          <w:tcPr>
            <w:tcW w:w="1985" w:type="dxa"/>
          </w:tcPr>
          <w:p w:rsidR="00B01742" w:rsidRPr="00E2476E" w:rsidRDefault="00402A53"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 xml:space="preserve">Conditional Probability &amp; </w:t>
            </w:r>
            <w:proofErr w:type="spellStart"/>
            <w:r w:rsidRPr="00E2476E">
              <w:rPr>
                <w:rFonts w:ascii="Times New Roman" w:hAnsi="Times New Roman" w:cs="Times New Roman"/>
                <w:b/>
                <w:color w:val="00000A"/>
                <w:szCs w:val="22"/>
              </w:rPr>
              <w:t>Bayes</w:t>
            </w:r>
            <w:proofErr w:type="spellEnd"/>
            <w:r w:rsidRPr="00E2476E">
              <w:rPr>
                <w:rFonts w:ascii="Times New Roman" w:hAnsi="Times New Roman" w:cs="Times New Roman"/>
                <w:b/>
                <w:color w:val="00000A"/>
                <w:szCs w:val="22"/>
              </w:rPr>
              <w:t xml:space="preserve"> theorem</w:t>
            </w:r>
          </w:p>
        </w:tc>
        <w:tc>
          <w:tcPr>
            <w:tcW w:w="5528" w:type="dxa"/>
          </w:tcPr>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proofErr w:type="spellStart"/>
            <w:r w:rsidRPr="00E2476E">
              <w:rPr>
                <w:rFonts w:ascii="Times New Roman" w:hAnsi="Times New Roman" w:cs="Times New Roman"/>
                <w:color w:val="00000A"/>
                <w:szCs w:val="22"/>
              </w:rPr>
              <w:t>Bayes</w:t>
            </w:r>
            <w:proofErr w:type="spellEnd"/>
            <w:r w:rsidRPr="00E2476E">
              <w:rPr>
                <w:rFonts w:ascii="Times New Roman" w:hAnsi="Times New Roman" w:cs="Times New Roman"/>
                <w:color w:val="00000A"/>
                <w:szCs w:val="22"/>
              </w:rPr>
              <w:t xml:space="preserve"> theorem(with proof),</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Introduction to Naïve </w:t>
            </w:r>
            <w:proofErr w:type="spellStart"/>
            <w:r w:rsidRPr="00E2476E">
              <w:rPr>
                <w:rFonts w:ascii="Times New Roman" w:hAnsi="Times New Roman" w:cs="Times New Roman"/>
                <w:color w:val="00000A"/>
                <w:szCs w:val="22"/>
              </w:rPr>
              <w:t>Bayes</w:t>
            </w:r>
            <w:proofErr w:type="spellEnd"/>
            <w:r w:rsidRPr="00E2476E">
              <w:rPr>
                <w:rFonts w:ascii="Times New Roman" w:hAnsi="Times New Roman" w:cs="Times New Roman"/>
                <w:color w:val="00000A"/>
                <w:szCs w:val="22"/>
              </w:rPr>
              <w:t xml:space="preserve"> concept.</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Problems on Naïve </w:t>
            </w:r>
            <w:proofErr w:type="spellStart"/>
            <w:r w:rsidRPr="00E2476E">
              <w:rPr>
                <w:rFonts w:ascii="Times New Roman" w:hAnsi="Times New Roman" w:cs="Times New Roman"/>
                <w:color w:val="00000A"/>
                <w:szCs w:val="22"/>
              </w:rPr>
              <w:t>Bayes</w:t>
            </w:r>
            <w:proofErr w:type="spellEnd"/>
            <w:r w:rsidRPr="00E2476E">
              <w:rPr>
                <w:rFonts w:ascii="Times New Roman" w:hAnsi="Times New Roman" w:cs="Times New Roman"/>
                <w:color w:val="00000A"/>
                <w:szCs w:val="22"/>
              </w:rPr>
              <w:t xml:space="preserve"> theorem</w:t>
            </w:r>
          </w:p>
        </w:tc>
        <w:tc>
          <w:tcPr>
            <w:tcW w:w="1381" w:type="dxa"/>
          </w:tcPr>
          <w:p w:rsidR="00B01742" w:rsidRPr="00E2476E" w:rsidRDefault="006D32B7"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 and online material</w:t>
            </w:r>
          </w:p>
        </w:tc>
      </w:tr>
      <w:tr w:rsidR="00CB6D6B" w:rsidRPr="00E2476E" w:rsidTr="001E2199">
        <w:tc>
          <w:tcPr>
            <w:tcW w:w="1271" w:type="dxa"/>
          </w:tcPr>
          <w:p w:rsidR="00CB6D6B" w:rsidRPr="00E2476E" w:rsidRDefault="00CB6D6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5</w:t>
            </w:r>
          </w:p>
        </w:tc>
        <w:tc>
          <w:tcPr>
            <w:tcW w:w="1985" w:type="dxa"/>
          </w:tcPr>
          <w:p w:rsidR="00CB6D6B" w:rsidRPr="00E2476E" w:rsidRDefault="00CB6D6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Random variables - Discrete &amp; continuous </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Expecta</w:t>
            </w:r>
            <w:r w:rsidR="00373C86">
              <w:rPr>
                <w:rFonts w:ascii="Times New Roman" w:hAnsi="Times New Roman" w:cs="Times New Roman"/>
                <w:color w:val="00000A"/>
                <w:szCs w:val="22"/>
              </w:rPr>
              <w:t>tion of a random variable</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mean and variance of a random variable</w:t>
            </w:r>
          </w:p>
          <w:p w:rsidR="00373C86"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Sin</w:t>
            </w:r>
            <w:r w:rsidR="00373C86">
              <w:rPr>
                <w:rFonts w:ascii="Times New Roman" w:hAnsi="Times New Roman" w:cs="Times New Roman"/>
                <w:color w:val="00000A"/>
                <w:szCs w:val="22"/>
              </w:rPr>
              <w:t>gle</w:t>
            </w:r>
            <w:r w:rsidRPr="00E2476E">
              <w:rPr>
                <w:rFonts w:ascii="Times New Roman" w:hAnsi="Times New Roman" w:cs="Times New Roman"/>
                <w:color w:val="00000A"/>
                <w:szCs w:val="22"/>
              </w:rPr>
              <w:t xml:space="preserve"> random variable</w:t>
            </w:r>
          </w:p>
          <w:p w:rsidR="00CB6D6B" w:rsidRPr="00E2476E"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Joint distributions</w:t>
            </w:r>
          </w:p>
        </w:tc>
        <w:tc>
          <w:tcPr>
            <w:tcW w:w="1381" w:type="dxa"/>
          </w:tcPr>
          <w:p w:rsidR="00CB6D6B"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EA67CD"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6</w:t>
            </w:r>
          </w:p>
        </w:tc>
        <w:tc>
          <w:tcPr>
            <w:tcW w:w="1985" w:type="dxa"/>
          </w:tcPr>
          <w:p w:rsidR="00EA67CD" w:rsidRPr="00E2476E" w:rsidRDefault="00EA67CD"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Bernoulli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Binomial</w:t>
            </w:r>
            <w:r w:rsidR="00FD4D17">
              <w:rPr>
                <w:rFonts w:ascii="Times New Roman" w:hAnsi="Times New Roman" w:cs="Times New Roman"/>
                <w:color w:val="00000A"/>
                <w:szCs w:val="22"/>
              </w:rPr>
              <w:t xml:space="preserve">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Poisson </w:t>
            </w:r>
            <w:r w:rsidR="00FD4D17">
              <w:rPr>
                <w:rFonts w:ascii="Times New Roman" w:hAnsi="Times New Roman" w:cs="Times New Roman"/>
                <w:color w:val="00000A"/>
                <w:szCs w:val="22"/>
              </w:rPr>
              <w:t>distribution</w:t>
            </w:r>
          </w:p>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Normal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 –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F – Distribution</w:t>
            </w:r>
          </w:p>
          <w:p w:rsidR="00EA67CD" w:rsidRPr="00E2476E" w:rsidRDefault="00EA67CD" w:rsidP="00FD4D17">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Chi Sq</w:t>
            </w:r>
            <w:r w:rsidR="00FD4D17">
              <w:rPr>
                <w:rFonts w:ascii="Times New Roman" w:hAnsi="Times New Roman" w:cs="Times New Roman"/>
                <w:color w:val="00000A"/>
                <w:szCs w:val="22"/>
              </w:rPr>
              <w:t>uare distribution</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7</w:t>
            </w:r>
          </w:p>
        </w:tc>
        <w:tc>
          <w:tcPr>
            <w:tcW w:w="1985" w:type="dxa"/>
          </w:tcPr>
          <w:p w:rsidR="00EA67CD"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Sampling – random sampling </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Stratified sampling</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Sampling distribution</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lastRenderedPageBreak/>
              <w:t>Cent</w:t>
            </w:r>
            <w:r w:rsidR="00F36F89">
              <w:rPr>
                <w:rFonts w:ascii="Times New Roman" w:hAnsi="Times New Roman" w:cs="Times New Roman"/>
                <w:color w:val="00000A"/>
                <w:szCs w:val="22"/>
              </w:rPr>
              <w:t>ral Limit theorem</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Estimation– Interval Estimation</w:t>
            </w:r>
          </w:p>
          <w:p w:rsidR="00EA67CD"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Confidence level</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lastRenderedPageBreak/>
              <w:t>T1 &amp; T2</w:t>
            </w:r>
          </w:p>
        </w:tc>
      </w:tr>
      <w:tr w:rsidR="00072184" w:rsidRPr="00E2476E" w:rsidTr="001E2199">
        <w:tc>
          <w:tcPr>
            <w:tcW w:w="1271" w:type="dxa"/>
          </w:tcPr>
          <w:p w:rsidR="00072184"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lastRenderedPageBreak/>
              <w:t>8</w:t>
            </w:r>
          </w:p>
        </w:tc>
        <w:tc>
          <w:tcPr>
            <w:tcW w:w="1985" w:type="dxa"/>
          </w:tcPr>
          <w:p w:rsidR="00072184"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Review</w:t>
            </w:r>
          </w:p>
        </w:tc>
        <w:tc>
          <w:tcPr>
            <w:tcW w:w="5528" w:type="dxa"/>
          </w:tcPr>
          <w:p w:rsidR="00072184"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0" w:themeColor="text1"/>
                <w:szCs w:val="22"/>
              </w:rPr>
              <w:t>Review of contact session 1 to 7</w:t>
            </w:r>
          </w:p>
        </w:tc>
        <w:tc>
          <w:tcPr>
            <w:tcW w:w="1381" w:type="dxa"/>
          </w:tcPr>
          <w:p w:rsidR="00072184" w:rsidRPr="00E2476E" w:rsidRDefault="00072184" w:rsidP="001E2199">
            <w:pPr>
              <w:pStyle w:val="Normal1"/>
              <w:spacing w:after="0" w:line="240" w:lineRule="auto"/>
              <w:ind w:right="41"/>
              <w:rPr>
                <w:rFonts w:ascii="Times New Roman" w:hAnsi="Times New Roman" w:cs="Times New Roman"/>
                <w:szCs w:val="22"/>
              </w:rPr>
            </w:pPr>
          </w:p>
        </w:tc>
      </w:tr>
      <w:tr w:rsidR="007A2F41" w:rsidRPr="00E2476E" w:rsidTr="001E2199">
        <w:tc>
          <w:tcPr>
            <w:tcW w:w="1271" w:type="dxa"/>
          </w:tcPr>
          <w:p w:rsidR="007A2F41" w:rsidRPr="00E2476E" w:rsidRDefault="007A2F41"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9</w:t>
            </w:r>
          </w:p>
        </w:tc>
        <w:tc>
          <w:tcPr>
            <w:tcW w:w="1985" w:type="dxa"/>
          </w:tcPr>
          <w:p w:rsidR="007A2F41" w:rsidRPr="00E2476E" w:rsidRDefault="007A2F41"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Testing of Hypothesis</w:t>
            </w:r>
          </w:p>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mean </w:t>
            </w:r>
            <w:r w:rsidR="00694BF3">
              <w:rPr>
                <w:rFonts w:ascii="Times New Roman" w:hAnsi="Times New Roman" w:cs="Times New Roman"/>
                <w:color w:val="00000A"/>
                <w:szCs w:val="22"/>
              </w:rPr>
              <w:t xml:space="preserve">and proportions related models </w:t>
            </w:r>
          </w:p>
          <w:p w:rsidR="00694BF3" w:rsidRPr="00694BF3" w:rsidRDefault="00694BF3"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Pr>
                <w:rFonts w:ascii="Times New Roman" w:hAnsi="Times New Roman" w:cs="Times New Roman"/>
                <w:color w:val="00000A"/>
                <w:szCs w:val="22"/>
              </w:rPr>
              <w:t>one mean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two mean</w:t>
            </w:r>
            <w:r w:rsidR="00694BF3">
              <w:rPr>
                <w:rFonts w:ascii="Times New Roman" w:hAnsi="Times New Roman" w:cs="Times New Roman"/>
                <w:color w:val="00000A"/>
                <w:szCs w:val="22"/>
              </w:rPr>
              <w:t xml:space="preserve">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one proportion </w:t>
            </w:r>
            <w:r w:rsidR="00694BF3">
              <w:rPr>
                <w:rFonts w:ascii="Times New Roman" w:hAnsi="Times New Roman" w:cs="Times New Roman"/>
                <w:color w:val="00000A"/>
                <w:szCs w:val="22"/>
              </w:rPr>
              <w:t>– small and big sample</w:t>
            </w:r>
          </w:p>
          <w:p w:rsidR="007A2F41" w:rsidRPr="00E2476E"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Several proportions</w:t>
            </w:r>
          </w:p>
        </w:tc>
        <w:tc>
          <w:tcPr>
            <w:tcW w:w="1381" w:type="dxa"/>
          </w:tcPr>
          <w:p w:rsidR="007A2F41"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10</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Maximum likelihood </w:t>
            </w:r>
          </w:p>
          <w:p w:rsidR="002B34C2" w:rsidRPr="00E2476E"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ANOVA – Single and dual factor</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11</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Correlation </w:t>
            </w:r>
          </w:p>
          <w:p w:rsidR="002B34C2" w:rsidRPr="00E2476E" w:rsidRDefault="00685BC5"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R</w:t>
            </w:r>
            <w:r w:rsidR="002B34C2" w:rsidRPr="00E2476E">
              <w:rPr>
                <w:rFonts w:ascii="Times New Roman" w:hAnsi="Times New Roman" w:cs="Times New Roman"/>
                <w:color w:val="00000A"/>
                <w:szCs w:val="22"/>
              </w:rPr>
              <w:t>egression</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12</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Analysis </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w:t>
            </w:r>
          </w:p>
          <w:p w:rsidR="00685BC5" w:rsidRDefault="00685BC5"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Components of time series data</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Moving Averages </w:t>
            </w:r>
          </w:p>
          <w:p w:rsidR="002B34C2" w:rsidRPr="00E2476E"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weighted moving aver</w:t>
            </w:r>
            <w:r w:rsidR="00685BC5">
              <w:rPr>
                <w:rFonts w:ascii="Times New Roman" w:hAnsi="Times New Roman" w:cs="Times New Roman"/>
                <w:color w:val="00000A"/>
                <w:szCs w:val="22"/>
              </w:rPr>
              <w:t>a</w:t>
            </w:r>
            <w:r w:rsidRPr="00E2476E">
              <w:rPr>
                <w:rFonts w:ascii="Times New Roman" w:hAnsi="Times New Roman" w:cs="Times New Roman"/>
                <w:color w:val="00000A"/>
                <w:szCs w:val="22"/>
              </w:rPr>
              <w:t>ges model</w:t>
            </w:r>
          </w:p>
        </w:tc>
        <w:tc>
          <w:tcPr>
            <w:tcW w:w="1381" w:type="dxa"/>
          </w:tcPr>
          <w:p w:rsidR="002B34C2"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13</w:t>
            </w:r>
          </w:p>
        </w:tc>
        <w:tc>
          <w:tcPr>
            <w:tcW w:w="1985" w:type="dxa"/>
          </w:tcPr>
          <w:p w:rsidR="00273FCB" w:rsidRPr="00E2476E" w:rsidRDefault="00273FC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models </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 Model</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ARMA</w:t>
            </w:r>
            <w:r w:rsidR="00685BC5">
              <w:rPr>
                <w:rFonts w:ascii="Times New Roman" w:hAnsi="Times New Roman" w:cs="Times New Roman"/>
                <w:color w:val="00000A"/>
                <w:szCs w:val="22"/>
              </w:rPr>
              <w:t xml:space="preserve"> </w:t>
            </w:r>
            <w:r w:rsidRPr="00E2476E">
              <w:rPr>
                <w:rFonts w:ascii="Times New Roman" w:hAnsi="Times New Roman" w:cs="Times New Roman"/>
                <w:color w:val="00000A"/>
                <w:szCs w:val="22"/>
              </w:rPr>
              <w:t>Model</w:t>
            </w:r>
          </w:p>
          <w:p w:rsidR="00273FCB" w:rsidRPr="00E2476E"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ARIMA</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14</w:t>
            </w:r>
          </w:p>
        </w:tc>
        <w:tc>
          <w:tcPr>
            <w:tcW w:w="1985" w:type="dxa"/>
          </w:tcPr>
          <w:p w:rsidR="00273FCB" w:rsidRPr="00E2476E" w:rsidRDefault="00685BC5"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685BC5">
            <w:pPr>
              <w:pStyle w:val="ListParagraph"/>
              <w:numPr>
                <w:ilvl w:val="0"/>
                <w:numId w:val="8"/>
              </w:numPr>
              <w:ind w:right="781"/>
              <w:jc w:val="both"/>
              <w:rPr>
                <w:rFonts w:cs="Times New Roman"/>
                <w:color w:val="00000A"/>
                <w:sz w:val="22"/>
                <w:szCs w:val="22"/>
              </w:rPr>
            </w:pPr>
            <w:r w:rsidRPr="00685BC5">
              <w:rPr>
                <w:rFonts w:cs="Times New Roman"/>
                <w:color w:val="00000A"/>
                <w:sz w:val="22"/>
                <w:szCs w:val="22"/>
              </w:rPr>
              <w:t>Time Series Models</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SARIMAX</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VARMAX</w:t>
            </w:r>
          </w:p>
          <w:p w:rsidR="00273FCB" w:rsidRPr="00E2476E" w:rsidRDefault="00273FCB" w:rsidP="00E602AF">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Simple exponential smoothing model</w:t>
            </w:r>
            <w:r w:rsidR="00E602AF">
              <w:rPr>
                <w:rFonts w:cs="Times New Roman"/>
                <w:color w:val="00000A"/>
                <w:sz w:val="22"/>
                <w:szCs w:val="22"/>
              </w:rPr>
              <w:t>.</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F73114" w:rsidRPr="00E2476E" w:rsidTr="001E2199">
        <w:tc>
          <w:tcPr>
            <w:tcW w:w="1271" w:type="dxa"/>
          </w:tcPr>
          <w:p w:rsidR="00F73114" w:rsidRPr="00E2476E" w:rsidRDefault="00F7311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15</w:t>
            </w:r>
          </w:p>
        </w:tc>
        <w:tc>
          <w:tcPr>
            <w:tcW w:w="1985" w:type="dxa"/>
          </w:tcPr>
          <w:p w:rsidR="00F73114" w:rsidRPr="00E602AF" w:rsidRDefault="00F73114" w:rsidP="00E602AF">
            <w:pPr>
              <w:ind w:right="781"/>
              <w:rPr>
                <w:rFonts w:cs="Times New Roman"/>
                <w:b/>
                <w:color w:val="00000A"/>
                <w:sz w:val="20"/>
                <w:szCs w:val="20"/>
              </w:rPr>
            </w:pPr>
            <w:r w:rsidRPr="00E602AF">
              <w:rPr>
                <w:rFonts w:cs="Times New Roman"/>
                <w:b/>
                <w:color w:val="00000A"/>
                <w:sz w:val="20"/>
                <w:szCs w:val="20"/>
              </w:rPr>
              <w:t xml:space="preserve">GM </w:t>
            </w:r>
            <w:r w:rsidR="00E602AF">
              <w:rPr>
                <w:rFonts w:cs="Times New Roman"/>
                <w:b/>
                <w:color w:val="00000A"/>
                <w:sz w:val="20"/>
                <w:szCs w:val="20"/>
              </w:rPr>
              <w:t>M</w:t>
            </w:r>
            <w:r w:rsidRPr="00E602AF">
              <w:rPr>
                <w:rFonts w:cs="Times New Roman"/>
                <w:b/>
                <w:color w:val="00000A"/>
                <w:sz w:val="20"/>
                <w:szCs w:val="20"/>
              </w:rPr>
              <w:t>odel</w:t>
            </w:r>
            <w:r w:rsidR="00E602AF">
              <w:rPr>
                <w:rFonts w:cs="Times New Roman"/>
                <w:b/>
                <w:color w:val="00000A"/>
                <w:sz w:val="20"/>
                <w:szCs w:val="20"/>
              </w:rPr>
              <w:t xml:space="preserve"> </w:t>
            </w:r>
            <w:r w:rsidRPr="00E602AF">
              <w:rPr>
                <w:rFonts w:cs="Times New Roman"/>
                <w:b/>
                <w:color w:val="00000A"/>
                <w:sz w:val="20"/>
                <w:szCs w:val="20"/>
              </w:rPr>
              <w:t>&amp; EM</w:t>
            </w:r>
          </w:p>
        </w:tc>
        <w:tc>
          <w:tcPr>
            <w:tcW w:w="5528" w:type="dxa"/>
          </w:tcPr>
          <w:p w:rsidR="00E602AF"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 xml:space="preserve">Gaussian Mixture model </w:t>
            </w:r>
          </w:p>
          <w:p w:rsidR="00F73114"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Expectation Maximization</w:t>
            </w:r>
          </w:p>
          <w:p w:rsidR="00F73114" w:rsidRPr="00E2476E" w:rsidRDefault="00F73114" w:rsidP="00273FCB">
            <w:pPr>
              <w:ind w:right="781"/>
              <w:jc w:val="both"/>
              <w:rPr>
                <w:rFonts w:cs="Times New Roman"/>
                <w:color w:val="00000A"/>
                <w:sz w:val="22"/>
                <w:szCs w:val="22"/>
              </w:rPr>
            </w:pPr>
          </w:p>
        </w:tc>
        <w:tc>
          <w:tcPr>
            <w:tcW w:w="1381" w:type="dxa"/>
          </w:tcPr>
          <w:p w:rsidR="00F73114" w:rsidRPr="00E2476E" w:rsidRDefault="00F73114" w:rsidP="001E2199">
            <w:pPr>
              <w:pStyle w:val="Normal1"/>
              <w:spacing w:after="0" w:line="240" w:lineRule="auto"/>
              <w:ind w:right="41"/>
              <w:rPr>
                <w:rFonts w:ascii="Times New Roman" w:hAnsi="Times New Roman" w:cs="Times New Roman"/>
                <w:szCs w:val="22"/>
              </w:rPr>
            </w:pPr>
          </w:p>
        </w:tc>
      </w:tr>
      <w:tr w:rsidR="00693E04" w:rsidRPr="00E2476E" w:rsidTr="001E2199">
        <w:tc>
          <w:tcPr>
            <w:tcW w:w="1271" w:type="dxa"/>
          </w:tcPr>
          <w:p w:rsidR="00693E04" w:rsidRPr="00E2476E" w:rsidRDefault="00693E04" w:rsidP="00693E04">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16</w:t>
            </w:r>
          </w:p>
        </w:tc>
        <w:tc>
          <w:tcPr>
            <w:tcW w:w="1985" w:type="dxa"/>
          </w:tcPr>
          <w:p w:rsidR="00693E04" w:rsidRPr="00E2476E" w:rsidRDefault="00693E04" w:rsidP="00693E04">
            <w:pPr>
              <w:pStyle w:val="Normal1"/>
              <w:spacing w:after="0" w:line="240" w:lineRule="auto"/>
              <w:ind w:right="95"/>
              <w:contextualSpacing/>
              <w:rPr>
                <w:rFonts w:ascii="Times New Roman" w:hAnsi="Times New Roman" w:cs="Times New Roman"/>
                <w:b/>
                <w:color w:val="000000" w:themeColor="text1"/>
                <w:szCs w:val="22"/>
              </w:rPr>
            </w:pPr>
            <w:r w:rsidRPr="00E2476E">
              <w:rPr>
                <w:rFonts w:ascii="Times New Roman" w:hAnsi="Times New Roman" w:cs="Times New Roman"/>
                <w:b/>
                <w:color w:val="000000" w:themeColor="text1"/>
                <w:szCs w:val="22"/>
              </w:rPr>
              <w:t>Review</w:t>
            </w:r>
          </w:p>
        </w:tc>
        <w:tc>
          <w:tcPr>
            <w:tcW w:w="5528" w:type="dxa"/>
          </w:tcPr>
          <w:p w:rsidR="00693E04" w:rsidRPr="00E2476E" w:rsidRDefault="00693E04" w:rsidP="00693E04">
            <w:pPr>
              <w:pStyle w:val="Normal1"/>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0" w:themeColor="text1"/>
                <w:szCs w:val="22"/>
              </w:rPr>
              <w:t>Review of contact session 9 to 15</w:t>
            </w:r>
          </w:p>
        </w:tc>
        <w:tc>
          <w:tcPr>
            <w:tcW w:w="1381" w:type="dxa"/>
          </w:tcPr>
          <w:p w:rsidR="00693E04" w:rsidRPr="00E2476E" w:rsidRDefault="00693E04" w:rsidP="00693E04">
            <w:pPr>
              <w:pStyle w:val="Normal1"/>
              <w:spacing w:after="0" w:line="240" w:lineRule="auto"/>
              <w:ind w:right="41"/>
              <w:rPr>
                <w:rFonts w:ascii="Times New Roman" w:hAnsi="Times New Roman" w:cs="Times New Roman"/>
                <w:szCs w:val="22"/>
              </w:rPr>
            </w:pPr>
          </w:p>
        </w:tc>
      </w:tr>
    </w:tbl>
    <w:p w:rsidR="001E2199" w:rsidRPr="00E2476E" w:rsidRDefault="001E2199" w:rsidP="001E2199">
      <w:pPr>
        <w:pBdr>
          <w:top w:val="nil"/>
          <w:left w:val="nil"/>
          <w:bottom w:val="nil"/>
          <w:right w:val="nil"/>
          <w:between w:val="nil"/>
        </w:pBdr>
        <w:ind w:right="781"/>
        <w:rPr>
          <w:rFonts w:eastAsia="Times New Roman" w:cs="Times New Roman"/>
          <w:color w:val="000000"/>
          <w:sz w:val="22"/>
          <w:szCs w:val="22"/>
        </w:rPr>
      </w:pPr>
    </w:p>
    <w:p w:rsidR="00E33280" w:rsidRPr="002106A0" w:rsidRDefault="00E33280" w:rsidP="00E33280">
      <w:pPr>
        <w:rPr>
          <w:rFonts w:eastAsia="Times New Roman" w:cs="Times New Roman"/>
          <w:b/>
          <w:color w:val="00000A"/>
          <w:highlight w:val="white"/>
        </w:rPr>
      </w:pPr>
      <w:r w:rsidRPr="002106A0">
        <w:rPr>
          <w:rFonts w:eastAsia="Times New Roman" w:cs="Times New Roman"/>
          <w:b/>
          <w:color w:val="00000A"/>
          <w:highlight w:val="white"/>
        </w:rPr>
        <w:t>Experiential Learning Components:</w:t>
      </w:r>
    </w:p>
    <w:p w:rsidR="00E33280" w:rsidRPr="002106A0" w:rsidRDefault="00E33280" w:rsidP="00E33280">
      <w:pPr>
        <w:pBdr>
          <w:top w:val="nil"/>
          <w:left w:val="nil"/>
          <w:bottom w:val="nil"/>
          <w:right w:val="nil"/>
          <w:between w:val="nil"/>
        </w:pBdr>
        <w:spacing w:line="276" w:lineRule="auto"/>
        <w:jc w:val="both"/>
        <w:rPr>
          <w:rFonts w:eastAsia="Times New Roman" w:cs="Times New Roman"/>
          <w:color w:val="000000"/>
          <w:highlight w:val="white"/>
        </w:rPr>
      </w:pPr>
      <w:r w:rsidRPr="002106A0">
        <w:rPr>
          <w:rFonts w:eastAsia="Times New Roman" w:cs="Times New Roman"/>
          <w:color w:val="000000"/>
          <w:highlight w:val="white"/>
        </w:rPr>
        <w:t>Describe objective, outcome of</w:t>
      </w:r>
      <w:r w:rsidRPr="002106A0">
        <w:rPr>
          <w:rFonts w:eastAsia="Times New Roman" w:cs="Times New Roman"/>
          <w:highlight w:val="white"/>
        </w:rPr>
        <w:t xml:space="preserve"> Experiential Learning </w:t>
      </w:r>
      <w:sdt>
        <w:sdtPr>
          <w:rPr>
            <w:rFonts w:cs="Times New Roman"/>
          </w:rPr>
          <w:tag w:val="goog_rdk_3"/>
          <w:id w:val="35629617"/>
        </w:sdtPr>
        <w:sdtContent/>
      </w:sdt>
      <w:r w:rsidRPr="002106A0">
        <w:rPr>
          <w:rFonts w:eastAsia="Times New Roman" w:cs="Times New Roman"/>
          <w:highlight w:val="white"/>
        </w:rPr>
        <w:t xml:space="preserve">Component </w:t>
      </w:r>
      <w:r w:rsidRPr="002106A0">
        <w:rPr>
          <w:rFonts w:eastAsia="Times New Roman" w:cs="Times New Roman"/>
          <w:color w:val="000000"/>
          <w:highlight w:val="white"/>
        </w:rPr>
        <w:t>and the lab infrastructure needed (virtual, remote, open source etc...) number of lab exercises needed, etc.</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Lab work:</w:t>
      </w:r>
      <w:r w:rsidR="009F7E8B">
        <w:rPr>
          <w:rFonts w:eastAsia="Times New Roman" w:cs="Times New Roman"/>
          <w:highlight w:val="white"/>
        </w:rPr>
        <w:t xml:space="preserve"> 6</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color w:val="000000"/>
          <w:highlight w:val="white"/>
        </w:rPr>
        <w:t>Project work: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Case Study: 4 Webinars</w:t>
      </w:r>
    </w:p>
    <w:p w:rsidR="00E33280" w:rsidRPr="002106A0" w:rsidRDefault="00647F5D"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sdt>
        <w:sdtPr>
          <w:rPr>
            <w:rFonts w:cs="Times New Roman"/>
          </w:rPr>
          <w:tag w:val="goog_rdk_4"/>
          <w:id w:val="-539369050"/>
        </w:sdtPr>
        <w:sdtContent/>
      </w:sdt>
      <w:r w:rsidR="00E33280" w:rsidRPr="002106A0">
        <w:rPr>
          <w:rFonts w:eastAsia="Times New Roman" w:cs="Times New Roman"/>
          <w:highlight w:val="white"/>
        </w:rPr>
        <w:t>Simulation: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 xml:space="preserve">Work Integrated Learning Assignment- 2 Assignments </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Design work/ Field work</w:t>
      </w:r>
      <w:r w:rsidRPr="002106A0">
        <w:rPr>
          <w:rFonts w:eastAsia="Times New Roman" w:cs="Times New Roman"/>
          <w:color w:val="000000"/>
          <w:highlight w:val="white"/>
        </w:rPr>
        <w:t>: 0</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Objective of Experiential Learning Component:</w:t>
      </w:r>
    </w:p>
    <w:p w:rsidR="00E33280" w:rsidRPr="002106A0" w:rsidRDefault="00E33280" w:rsidP="00E33280">
      <w:pPr>
        <w:pBdr>
          <w:top w:val="nil"/>
          <w:left w:val="nil"/>
          <w:bottom w:val="nil"/>
          <w:right w:val="nil"/>
          <w:between w:val="nil"/>
        </w:pBdr>
        <w:rPr>
          <w:rFonts w:eastAsia="Times New Roman" w:cs="Times New Roman"/>
          <w:bCs/>
          <w:color w:val="00000A"/>
          <w:highlight w:val="white"/>
        </w:rPr>
      </w:pPr>
      <w:proofErr w:type="gramStart"/>
      <w:r w:rsidRPr="002106A0">
        <w:rPr>
          <w:rFonts w:eastAsia="Times New Roman" w:cs="Times New Roman"/>
          <w:bCs/>
          <w:color w:val="00000A"/>
          <w:highlight w:val="white"/>
        </w:rPr>
        <w:lastRenderedPageBreak/>
        <w:t>Hands on sessions on implementation of</w:t>
      </w:r>
      <w:r w:rsidR="009F7E8B">
        <w:rPr>
          <w:rFonts w:eastAsia="Times New Roman" w:cs="Times New Roman"/>
          <w:bCs/>
          <w:color w:val="00000A"/>
          <w:highlight w:val="white"/>
        </w:rPr>
        <w:t xml:space="preserve"> statistics components in understanding data.</w:t>
      </w:r>
      <w:proofErr w:type="gramEnd"/>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Scope of Experiential Learning Component:</w:t>
      </w:r>
    </w:p>
    <w:p w:rsidR="00E33280" w:rsidRPr="009F7E8B" w:rsidRDefault="00E33280" w:rsidP="00E33280">
      <w:pPr>
        <w:pBdr>
          <w:top w:val="nil"/>
          <w:left w:val="nil"/>
          <w:bottom w:val="nil"/>
          <w:right w:val="nil"/>
          <w:between w:val="nil"/>
        </w:pBdr>
        <w:rPr>
          <w:rFonts w:eastAsia="Times New Roman" w:cs="Times New Roman"/>
          <w:b/>
          <w:color w:val="00000A"/>
          <w:highlight w:val="white"/>
        </w:rPr>
      </w:pPr>
      <w:r w:rsidRPr="002106A0">
        <w:rPr>
          <w:rFonts w:eastAsia="Times New Roman" w:cs="Times New Roman"/>
          <w:b/>
          <w:color w:val="00000A"/>
          <w:highlight w:val="white"/>
        </w:rPr>
        <w:t xml:space="preserve">Programming language - </w:t>
      </w:r>
      <w:r w:rsidRPr="002106A0">
        <w:rPr>
          <w:rFonts w:eastAsia="Times New Roman" w:cs="Times New Roman"/>
          <w:color w:val="00000A"/>
          <w:highlight w:val="white"/>
        </w:rPr>
        <w:t>Python</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Lab Infrastructure:</w:t>
      </w:r>
    </w:p>
    <w:p w:rsidR="00E33280" w:rsidRPr="002106A0" w:rsidRDefault="00E33280" w:rsidP="00E33280">
      <w:pPr>
        <w:pBdr>
          <w:top w:val="nil"/>
          <w:left w:val="nil"/>
          <w:bottom w:val="nil"/>
          <w:right w:val="nil"/>
          <w:between w:val="nil"/>
        </w:pBdr>
        <w:rPr>
          <w:rFonts w:eastAsia="Times New Roman" w:cs="Times New Roman"/>
          <w:color w:val="00000A"/>
          <w:highlight w:val="white"/>
        </w:rPr>
      </w:pPr>
      <w:r w:rsidRPr="002106A0">
        <w:rPr>
          <w:rFonts w:eastAsia="Times New Roman" w:cs="Times New Roman"/>
          <w:color w:val="00000A"/>
          <w:highlight w:val="white"/>
        </w:rPr>
        <w:t xml:space="preserve">Online/ Open source/Google </w:t>
      </w:r>
      <w:proofErr w:type="spellStart"/>
      <w:r w:rsidRPr="002106A0">
        <w:rPr>
          <w:rFonts w:eastAsia="Times New Roman" w:cs="Times New Roman"/>
          <w:color w:val="00000A"/>
          <w:highlight w:val="white"/>
        </w:rPr>
        <w:t>Colab</w:t>
      </w:r>
      <w:proofErr w:type="spellEnd"/>
    </w:p>
    <w:p w:rsidR="00E3328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List of Experiments:</w:t>
      </w:r>
    </w:p>
    <w:p w:rsidR="00042723" w:rsidRDefault="00042723" w:rsidP="00E33280">
      <w:pPr>
        <w:pBdr>
          <w:top w:val="nil"/>
          <w:left w:val="nil"/>
          <w:bottom w:val="nil"/>
          <w:right w:val="nil"/>
          <w:between w:val="nil"/>
        </w:pBdr>
        <w:rPr>
          <w:rFonts w:eastAsia="Times New Roman" w:cs="Times New Roman"/>
          <w:b/>
          <w:color w:val="00000A"/>
          <w:highlight w:val="white"/>
          <w:u w:val="single"/>
        </w:rPr>
      </w:pPr>
    </w:p>
    <w:tbl>
      <w:tblPr>
        <w:tblW w:w="9781" w:type="dxa"/>
        <w:tblInd w:w="-147" w:type="dxa"/>
        <w:tblLayout w:type="fixed"/>
        <w:tblLook w:val="0000"/>
      </w:tblPr>
      <w:tblGrid>
        <w:gridCol w:w="993"/>
        <w:gridCol w:w="6662"/>
        <w:gridCol w:w="2126"/>
      </w:tblGrid>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Lab No.</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0"/>
                <w:sz w:val="22"/>
                <w:szCs w:val="22"/>
              </w:rPr>
              <w:t>Lab Objective</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Session Reference</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Display of statistical Data&amp; Understanding the statistical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2</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proofErr w:type="spellStart"/>
            <w:r w:rsidRPr="00972125">
              <w:rPr>
                <w:rFonts w:eastAsia="Times New Roman" w:cs="Times New Roman"/>
                <w:color w:val="000000"/>
                <w:sz w:val="22"/>
                <w:szCs w:val="22"/>
              </w:rPr>
              <w:t>Bayes</w:t>
            </w:r>
            <w:proofErr w:type="spellEnd"/>
            <w:r w:rsidRPr="00972125">
              <w:rPr>
                <w:rFonts w:eastAsia="Times New Roman" w:cs="Times New Roman"/>
                <w:color w:val="000000"/>
                <w:sz w:val="22"/>
                <w:szCs w:val="22"/>
              </w:rPr>
              <w:t xml:space="preserve"> theorem &amp; Naïve </w:t>
            </w:r>
            <w:proofErr w:type="spellStart"/>
            <w:r w:rsidRPr="00972125">
              <w:rPr>
                <w:rFonts w:eastAsia="Times New Roman" w:cs="Times New Roman"/>
                <w:color w:val="000000"/>
                <w:sz w:val="22"/>
                <w:szCs w:val="22"/>
              </w:rPr>
              <w:t>Bayes</w:t>
            </w:r>
            <w:proofErr w:type="spellEnd"/>
            <w:r w:rsidRPr="00972125">
              <w:rPr>
                <w:rFonts w:eastAsia="Times New Roman" w:cs="Times New Roman"/>
                <w:color w:val="000000"/>
                <w:sz w:val="22"/>
                <w:szCs w:val="22"/>
              </w:rPr>
              <w:t xml:space="preserve"> Concept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3</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Probability Distributions&amp; Sampling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 &amp; 6</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ANOVA</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10</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Regression – Analysis of model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6</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Time series</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12 - 14</w:t>
            </w:r>
          </w:p>
        </w:tc>
      </w:tr>
    </w:tbl>
    <w:p w:rsidR="00042723" w:rsidRPr="002106A0" w:rsidRDefault="00042723" w:rsidP="00E33280">
      <w:pPr>
        <w:pBdr>
          <w:top w:val="nil"/>
          <w:left w:val="nil"/>
          <w:bottom w:val="nil"/>
          <w:right w:val="nil"/>
          <w:between w:val="nil"/>
        </w:pBdr>
        <w:rPr>
          <w:rFonts w:eastAsia="Times New Roman" w:cs="Times New Roman"/>
          <w:b/>
          <w:color w:val="00000A"/>
          <w:highlight w:val="white"/>
          <w:u w:val="single"/>
        </w:rPr>
      </w:pPr>
    </w:p>
    <w:p w:rsidR="00E33280" w:rsidRPr="002106A0" w:rsidRDefault="00E33280" w:rsidP="00E33280">
      <w:pPr>
        <w:pBdr>
          <w:top w:val="nil"/>
          <w:left w:val="nil"/>
          <w:bottom w:val="nil"/>
          <w:right w:val="nil"/>
          <w:between w:val="nil"/>
        </w:pBdr>
        <w:rPr>
          <w:rFonts w:eastAsia="Times New Roman" w:cs="Times New Roman"/>
          <w:b/>
          <w:color w:val="00000A"/>
          <w:u w:val="single"/>
        </w:rPr>
      </w:pP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u w:val="single"/>
        </w:rPr>
        <w:t xml:space="preserve">Evaluation Scheme: </w:t>
      </w: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rPr>
        <w:t>Legend:</w:t>
      </w:r>
      <w:r w:rsidRPr="00FD4D17">
        <w:rPr>
          <w:rFonts w:eastAsia="Times New Roman" w:cs="Times New Roman"/>
          <w:color w:val="00000A"/>
          <w:sz w:val="22"/>
          <w:szCs w:val="22"/>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71"/>
        <w:gridCol w:w="2835"/>
        <w:gridCol w:w="1418"/>
        <w:gridCol w:w="861"/>
        <w:gridCol w:w="1170"/>
        <w:gridCol w:w="1795"/>
      </w:tblGrid>
      <w:tr w:rsidR="00E33280" w:rsidRPr="00FD4D17" w:rsidTr="0063037A">
        <w:trPr>
          <w:trHeight w:val="1034"/>
        </w:trPr>
        <w:tc>
          <w:tcPr>
            <w:tcW w:w="127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Evaluation Component</w:t>
            </w:r>
          </w:p>
        </w:tc>
        <w:tc>
          <w:tcPr>
            <w:tcW w:w="2835" w:type="dxa"/>
          </w:tcPr>
          <w:p w:rsidR="00E33280" w:rsidRPr="00FD4D17" w:rsidRDefault="00E33280" w:rsidP="0063037A">
            <w:pPr>
              <w:rPr>
                <w:rFonts w:eastAsia="Times New Roman" w:cs="Times New Roman"/>
                <w:b/>
                <w:sz w:val="22"/>
                <w:szCs w:val="22"/>
                <w:u w:val="single"/>
              </w:rPr>
            </w:pPr>
            <w:r w:rsidRPr="00FD4D17">
              <w:rPr>
                <w:rFonts w:eastAsia="Times New Roman" w:cs="Times New Roman"/>
                <w:sz w:val="22"/>
                <w:szCs w:val="22"/>
              </w:rPr>
              <w:t>Name (Quiz, Lab, Project, Mid-term exam, End semester exam, etc.)</w:t>
            </w:r>
          </w:p>
        </w:tc>
        <w:tc>
          <w:tcPr>
            <w:tcW w:w="1418" w:type="dxa"/>
          </w:tcPr>
          <w:p w:rsidR="00E33280" w:rsidRPr="00FD4D17" w:rsidRDefault="00E33280" w:rsidP="0063037A">
            <w:pPr>
              <w:rPr>
                <w:rFonts w:eastAsia="Times New Roman" w:cs="Times New Roman"/>
                <w:sz w:val="22"/>
                <w:szCs w:val="22"/>
              </w:rPr>
            </w:pPr>
            <w:r w:rsidRPr="00FD4D17">
              <w:rPr>
                <w:rFonts w:eastAsia="Times New Roman" w:cs="Times New Roman"/>
                <w:sz w:val="22"/>
                <w:szCs w:val="22"/>
              </w:rPr>
              <w:t>Type (Open book, Closed book, Online, etc.)</w:t>
            </w:r>
          </w:p>
        </w:tc>
        <w:tc>
          <w:tcPr>
            <w:tcW w:w="86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Weight</w:t>
            </w:r>
          </w:p>
        </w:tc>
        <w:tc>
          <w:tcPr>
            <w:tcW w:w="1170"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Duration</w:t>
            </w:r>
          </w:p>
        </w:tc>
        <w:tc>
          <w:tcPr>
            <w:tcW w:w="1795"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Day, Date, Session, Time</w:t>
            </w:r>
          </w:p>
        </w:tc>
      </w:tr>
      <w:tr w:rsidR="00C80432" w:rsidRPr="00FD4D17" w:rsidTr="0063037A">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sz w:val="22"/>
                <w:szCs w:val="22"/>
              </w:rPr>
              <w:t>EC – 1*</w:t>
            </w:r>
          </w:p>
        </w:tc>
        <w:tc>
          <w:tcPr>
            <w:tcW w:w="2835" w:type="dxa"/>
          </w:tcPr>
          <w:p w:rsidR="00C80432" w:rsidRPr="00FD4D17" w:rsidRDefault="00C80432"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Quiz</w:t>
            </w:r>
            <w:r>
              <w:rPr>
                <w:rFonts w:eastAsia="Times New Roman" w:cs="Times New Roman"/>
                <w:color w:val="00000A"/>
                <w:sz w:val="22"/>
                <w:szCs w:val="22"/>
              </w:rPr>
              <w:t xml:space="preserve"> 1 &amp; 2</w:t>
            </w:r>
          </w:p>
        </w:tc>
        <w:tc>
          <w:tcPr>
            <w:tcW w:w="1418" w:type="dxa"/>
          </w:tcPr>
          <w:p w:rsidR="00C80432" w:rsidRPr="00FD4D17" w:rsidRDefault="00C80432"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Online</w:t>
            </w:r>
          </w:p>
        </w:tc>
        <w:tc>
          <w:tcPr>
            <w:tcW w:w="861" w:type="dxa"/>
          </w:tcPr>
          <w:p w:rsidR="00C80432" w:rsidRPr="00FD4D17" w:rsidRDefault="00C80432"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10%</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 week</w:t>
            </w:r>
          </w:p>
        </w:tc>
        <w:tc>
          <w:tcPr>
            <w:tcW w:w="1795" w:type="dxa"/>
          </w:tcPr>
          <w:p w:rsidR="00C80432" w:rsidRPr="00B215E5" w:rsidRDefault="00C80432" w:rsidP="0040307E">
            <w:pPr>
              <w:pStyle w:val="DefaultStyle"/>
              <w:spacing w:after="0" w:line="240" w:lineRule="auto"/>
              <w:rPr>
                <w:rFonts w:ascii="Times New Roman" w:cs="Times New Roman"/>
                <w:color w:val="auto"/>
                <w:sz w:val="22"/>
                <w:szCs w:val="22"/>
              </w:rPr>
            </w:pPr>
            <w:r>
              <w:rPr>
                <w:rFonts w:ascii="Times New Roman" w:cs="Times New Roman"/>
                <w:color w:val="auto"/>
                <w:sz w:val="22"/>
                <w:szCs w:val="22"/>
              </w:rPr>
              <w:t>September 01-10, 2025</w:t>
            </w:r>
          </w:p>
        </w:tc>
      </w:tr>
      <w:tr w:rsidR="00C80432" w:rsidRPr="00FD4D17" w:rsidTr="004738D7">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sz w:val="22"/>
                <w:szCs w:val="22"/>
              </w:rPr>
            </w:pPr>
          </w:p>
        </w:tc>
        <w:tc>
          <w:tcPr>
            <w:tcW w:w="2835" w:type="dxa"/>
          </w:tcPr>
          <w:p w:rsidR="00C80432" w:rsidRPr="00FD4D17" w:rsidRDefault="00C80432"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Assignment/Lab Assignment / Lab Exams</w:t>
            </w:r>
          </w:p>
        </w:tc>
        <w:tc>
          <w:tcPr>
            <w:tcW w:w="1418" w:type="dxa"/>
          </w:tcPr>
          <w:p w:rsidR="00C80432" w:rsidRPr="00FD4D17" w:rsidRDefault="00647F5D" w:rsidP="0063037A">
            <w:pPr>
              <w:pBdr>
                <w:top w:val="nil"/>
                <w:left w:val="nil"/>
                <w:bottom w:val="nil"/>
                <w:right w:val="nil"/>
                <w:between w:val="nil"/>
              </w:pBdr>
              <w:rPr>
                <w:rFonts w:eastAsia="Times New Roman" w:cs="Times New Roman"/>
                <w:color w:val="00000A"/>
                <w:sz w:val="22"/>
                <w:szCs w:val="22"/>
              </w:rPr>
            </w:pPr>
            <w:sdt>
              <w:sdtPr>
                <w:rPr>
                  <w:rFonts w:cs="Times New Roman"/>
                  <w:sz w:val="22"/>
                  <w:szCs w:val="22"/>
                </w:rPr>
                <w:tag w:val="goog_rdk_6"/>
                <w:id w:val="1363473829"/>
              </w:sdtPr>
              <w:sdtContent/>
            </w:sdt>
            <w:r w:rsidR="00C80432" w:rsidRPr="00FD4D17">
              <w:rPr>
                <w:rFonts w:eastAsia="Times New Roman" w:cs="Times New Roman"/>
                <w:color w:val="00000A"/>
                <w:sz w:val="22"/>
                <w:szCs w:val="22"/>
              </w:rPr>
              <w:t>Online</w:t>
            </w:r>
          </w:p>
        </w:tc>
        <w:tc>
          <w:tcPr>
            <w:tcW w:w="861" w:type="dxa"/>
          </w:tcPr>
          <w:p w:rsidR="00C80432" w:rsidRPr="00FD4D17" w:rsidRDefault="00C80432"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20 %</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10 days</w:t>
            </w:r>
          </w:p>
        </w:tc>
        <w:tc>
          <w:tcPr>
            <w:tcW w:w="1795" w:type="dxa"/>
            <w:vAlign w:val="center"/>
          </w:tcPr>
          <w:p w:rsidR="00C80432" w:rsidRPr="008635B3" w:rsidRDefault="00C80432" w:rsidP="0040307E">
            <w:pPr>
              <w:pStyle w:val="Normal1"/>
              <w:spacing w:after="0" w:line="240" w:lineRule="auto"/>
              <w:rPr>
                <w:rFonts w:ascii="Times New Roman" w:hAnsi="Times New Roman" w:cs="Times New Roman"/>
                <w:b/>
                <w:color w:val="auto"/>
                <w:sz w:val="24"/>
              </w:rPr>
            </w:pPr>
            <w:r>
              <w:rPr>
                <w:rFonts w:ascii="Times New Roman" w:hAnsi="Times New Roman" w:cs="Times New Roman"/>
                <w:color w:val="auto"/>
                <w:lang w:eastAsia="zh-CN"/>
              </w:rPr>
              <w:t>November 01-10, 2025</w:t>
            </w:r>
          </w:p>
        </w:tc>
      </w:tr>
      <w:tr w:rsidR="00C80432" w:rsidRPr="00FD4D17" w:rsidTr="0063037A">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- 2</w:t>
            </w:r>
          </w:p>
        </w:tc>
        <w:tc>
          <w:tcPr>
            <w:tcW w:w="2835"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Mid-Semester Test</w:t>
            </w:r>
          </w:p>
        </w:tc>
        <w:tc>
          <w:tcPr>
            <w:tcW w:w="1418"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Closed Book</w:t>
            </w:r>
          </w:p>
        </w:tc>
        <w:tc>
          <w:tcPr>
            <w:tcW w:w="861"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30%</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 xml:space="preserve">2 hours </w:t>
            </w:r>
          </w:p>
        </w:tc>
        <w:tc>
          <w:tcPr>
            <w:tcW w:w="1795" w:type="dxa"/>
          </w:tcPr>
          <w:p w:rsidR="00C80432" w:rsidRPr="00ED1DF5" w:rsidRDefault="00C80432" w:rsidP="00C80432">
            <w:pPr>
              <w:pStyle w:val="DefaultStyle"/>
              <w:pBdr>
                <w:top w:val="nil"/>
                <w:left w:val="nil"/>
                <w:bottom w:val="nil"/>
                <w:right w:val="nil"/>
                <w:between w:val="nil"/>
              </w:pBdr>
              <w:spacing w:after="0" w:line="240" w:lineRule="auto"/>
              <w:rPr>
                <w:rFonts w:ascii="Times New Roman" w:cs="Times New Roman"/>
                <w:color w:val="auto"/>
                <w:sz w:val="22"/>
                <w:szCs w:val="22"/>
              </w:rPr>
            </w:pPr>
            <w:r w:rsidRPr="00ED1DF5">
              <w:rPr>
                <w:rFonts w:ascii="Times New Roman" w:cs="Times New Roman"/>
                <w:color w:val="auto"/>
                <w:sz w:val="22"/>
                <w:szCs w:val="22"/>
              </w:rPr>
              <w:t>20/09/2025 (</w:t>
            </w:r>
            <w:r>
              <w:rPr>
                <w:rFonts w:ascii="Times New Roman" w:cs="Times New Roman"/>
                <w:color w:val="auto"/>
                <w:sz w:val="22"/>
                <w:szCs w:val="22"/>
              </w:rPr>
              <w:t>A</w:t>
            </w:r>
            <w:r w:rsidRPr="00ED1DF5">
              <w:rPr>
                <w:rFonts w:ascii="Times New Roman" w:cs="Times New Roman"/>
                <w:color w:val="auto"/>
                <w:sz w:val="22"/>
                <w:szCs w:val="22"/>
              </w:rPr>
              <w:t>N)</w:t>
            </w:r>
          </w:p>
        </w:tc>
      </w:tr>
      <w:tr w:rsidR="00C80432" w:rsidRPr="00FD4D17" w:rsidTr="0063037A">
        <w:trPr>
          <w:trHeight w:val="287"/>
        </w:trPr>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- 3</w:t>
            </w:r>
          </w:p>
        </w:tc>
        <w:tc>
          <w:tcPr>
            <w:tcW w:w="2835"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Comprehensive Exam</w:t>
            </w:r>
          </w:p>
        </w:tc>
        <w:tc>
          <w:tcPr>
            <w:tcW w:w="1418"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Open Book</w:t>
            </w:r>
          </w:p>
        </w:tc>
        <w:tc>
          <w:tcPr>
            <w:tcW w:w="861"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40%</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2 ½ Hours</w:t>
            </w:r>
          </w:p>
        </w:tc>
        <w:tc>
          <w:tcPr>
            <w:tcW w:w="1795" w:type="dxa"/>
          </w:tcPr>
          <w:p w:rsidR="00C80432" w:rsidRPr="00ED1DF5" w:rsidRDefault="00C80432" w:rsidP="00C80432">
            <w:pPr>
              <w:pStyle w:val="DefaultStyle"/>
              <w:pBdr>
                <w:top w:val="nil"/>
                <w:left w:val="nil"/>
                <w:bottom w:val="nil"/>
                <w:right w:val="nil"/>
                <w:between w:val="nil"/>
              </w:pBdr>
              <w:spacing w:after="0" w:line="240" w:lineRule="auto"/>
              <w:rPr>
                <w:rFonts w:ascii="Times New Roman" w:cs="Times New Roman"/>
                <w:color w:val="auto"/>
                <w:sz w:val="22"/>
                <w:szCs w:val="22"/>
              </w:rPr>
            </w:pPr>
            <w:r w:rsidRPr="00ED1DF5">
              <w:rPr>
                <w:rFonts w:ascii="Times New Roman" w:cs="Times New Roman"/>
                <w:color w:val="auto"/>
                <w:sz w:val="22"/>
                <w:szCs w:val="22"/>
              </w:rPr>
              <w:t>29/11/2025 (</w:t>
            </w:r>
            <w:r>
              <w:rPr>
                <w:rFonts w:ascii="Times New Roman" w:cs="Times New Roman"/>
                <w:color w:val="auto"/>
                <w:sz w:val="22"/>
                <w:szCs w:val="22"/>
              </w:rPr>
              <w:t>A</w:t>
            </w:r>
            <w:r w:rsidRPr="00ED1DF5">
              <w:rPr>
                <w:rFonts w:ascii="Times New Roman" w:cs="Times New Roman"/>
                <w:color w:val="auto"/>
                <w:sz w:val="22"/>
                <w:szCs w:val="22"/>
              </w:rPr>
              <w:t>N)</w:t>
            </w:r>
          </w:p>
        </w:tc>
      </w:tr>
    </w:tbl>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EC1* (20% - 30%): Quiz (optional): 5-10 %, Lab Assignment/Assignment: 20% - 30%</w:t>
      </w:r>
    </w:p>
    <w:p w:rsidR="00E33280" w:rsidRPr="00FD4D17" w:rsidRDefault="00E33280" w:rsidP="00E33280">
      <w:pPr>
        <w:jc w:val="both"/>
        <w:rPr>
          <w:rFonts w:eastAsia="Times New Roman" w:cs="Times New Roman"/>
          <w:sz w:val="22"/>
          <w:szCs w:val="22"/>
        </w:rPr>
      </w:pPr>
      <w:r w:rsidRPr="00FD4D17">
        <w:rPr>
          <w:rFonts w:eastAsia="Times New Roman" w:cs="Times New Roman"/>
          <w:color w:val="00000A"/>
          <w:sz w:val="22"/>
          <w:szCs w:val="22"/>
        </w:rPr>
        <w:t>Syllabus for Mid-Semester Test (Closed Book): Topics in Contact session:  1 to 8</w:t>
      </w:r>
    </w:p>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 xml:space="preserve">Syllabus for Comprehensive Exam (Open Book): All topics </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rPr>
        <w:t>Important Links and Information:</w:t>
      </w:r>
    </w:p>
    <w:p w:rsidR="00E33280" w:rsidRPr="002106A0" w:rsidRDefault="00E33280" w:rsidP="00E33280">
      <w:pPr>
        <w:pBdr>
          <w:top w:val="nil"/>
          <w:left w:val="nil"/>
          <w:bottom w:val="nil"/>
          <w:right w:val="nil"/>
          <w:between w:val="nil"/>
        </w:pBdr>
        <w:jc w:val="both"/>
        <w:rPr>
          <w:rFonts w:eastAsia="Times New Roman" w:cs="Times New Roman"/>
          <w:color w:val="000000"/>
        </w:rPr>
      </w:pPr>
      <w:proofErr w:type="spellStart"/>
      <w:proofErr w:type="gramStart"/>
      <w:r w:rsidRPr="002106A0">
        <w:rPr>
          <w:rFonts w:eastAsia="Cambria" w:cs="Times New Roman"/>
          <w:b/>
          <w:color w:val="00000A"/>
          <w:u w:val="single"/>
        </w:rPr>
        <w:t>eLearn</w:t>
      </w:r>
      <w:proofErr w:type="spellEnd"/>
      <w:proofErr w:type="gramEnd"/>
      <w:r w:rsidRPr="002106A0">
        <w:rPr>
          <w:rFonts w:eastAsia="Cambria" w:cs="Times New Roman"/>
          <w:b/>
          <w:color w:val="00000A"/>
          <w:u w:val="single"/>
        </w:rPr>
        <w:t xml:space="preserve"> Portal:</w:t>
      </w:r>
      <w:r w:rsidRPr="002106A0">
        <w:rPr>
          <w:rFonts w:eastAsia="Cambria" w:cs="Times New Roman"/>
          <w:color w:val="00000A"/>
        </w:rPr>
        <w:t xml:space="preserve"> </w:t>
      </w:r>
      <w:hyperlink r:id="rId8">
        <w:r w:rsidRPr="002106A0">
          <w:rPr>
            <w:rFonts w:eastAsia="Cambria" w:cs="Times New Roman"/>
            <w:color w:val="0563C1"/>
            <w:u w:val="single"/>
          </w:rPr>
          <w:t>https://elearn.bits-pilani.ac.in</w:t>
        </w:r>
      </w:hyperlink>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color w:val="00000A"/>
        </w:rPr>
        <w:t xml:space="preserve">Students must visit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regularly and stay updated with the latest announcements and deadlines.</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Contact Sessions:</w:t>
      </w:r>
      <w:r w:rsidRPr="002106A0">
        <w:rPr>
          <w:rFonts w:eastAsia="Cambria" w:cs="Times New Roman"/>
          <w:color w:val="00000A"/>
        </w:rPr>
        <w:t xml:space="preserve"> Students should attend the online lectures as per the schedule provided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Evaluation Guidelines:</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EC-1 consists of either two Assignments or three Quizzes. Students will attempt them through the course pages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Announcements will be made on the portal in a timely manner.</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For Closed Book tests: No books or reference material of any kind will be permitted.</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33280" w:rsidRPr="002106A0" w:rsidRDefault="00E33280" w:rsidP="00E33280">
      <w:pPr>
        <w:pBdr>
          <w:top w:val="nil"/>
          <w:left w:val="nil"/>
          <w:bottom w:val="nil"/>
          <w:right w:val="nil"/>
          <w:between w:val="nil"/>
        </w:pBdr>
        <w:ind w:left="720"/>
        <w:jc w:val="both"/>
        <w:rPr>
          <w:rFonts w:eastAsia="Cambria" w:cs="Times New Roman"/>
          <w:color w:val="00000A"/>
        </w:rPr>
      </w:pPr>
      <w:r w:rsidRPr="002106A0">
        <w:rPr>
          <w:rFonts w:eastAsia="Cambria" w:cs="Times New Roman"/>
          <w:color w:val="00000A"/>
        </w:rPr>
        <w:t xml:space="preserve">  </w:t>
      </w:r>
      <w:hyperlink r:id="rId9">
        <w:r w:rsidRPr="002106A0">
          <w:rPr>
            <w:rFonts w:eastAsia="Cambria" w:cs="Times New Roman"/>
            <w:color w:val="1155CC"/>
            <w:u w:val="single"/>
          </w:rPr>
          <w:t>EC3 Guidelines</w:t>
        </w:r>
      </w:hyperlink>
      <w:r w:rsidRPr="002106A0">
        <w:rPr>
          <w:rFonts w:eastAsia="Cambria" w:cs="Times New Roman"/>
          <w:color w:val="00000A"/>
        </w:rPr>
        <w:t xml:space="preserve"> </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lastRenderedPageBreak/>
        <w:t xml:space="preserve">If a student is unable to appear for the Regular Test/Exam due to genuine exigencies, the student should follow the procedure to apply for the Make-Up Test/Exam, which will be made available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The Make-Up Test/Exam will be conducted only at selected exam centres on the dates to be announced later.</w:t>
      </w:r>
    </w:p>
    <w:p w:rsidR="00E33280" w:rsidRPr="002106A0" w:rsidRDefault="00E33280" w:rsidP="00E33280">
      <w:pPr>
        <w:pBdr>
          <w:top w:val="nil"/>
          <w:left w:val="nil"/>
          <w:bottom w:val="nil"/>
          <w:right w:val="nil"/>
          <w:between w:val="nil"/>
        </w:pBdr>
        <w:jc w:val="both"/>
        <w:rPr>
          <w:rFonts w:eastAsia="Times New Roman" w:cs="Times New Roman"/>
          <w:color w:val="00000A"/>
        </w:rPr>
      </w:pPr>
      <w:r w:rsidRPr="002106A0">
        <w:rPr>
          <w:rFonts w:eastAsia="Cambria"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33280" w:rsidRPr="002106A0" w:rsidRDefault="00E33280" w:rsidP="00E33280">
      <w:pPr>
        <w:jc w:val="both"/>
        <w:rPr>
          <w:rFonts w:eastAsia="Times New Roman" w:cs="Times New Roman"/>
          <w:color w:val="00000A"/>
        </w:rPr>
      </w:pPr>
    </w:p>
    <w:p w:rsidR="00E33280" w:rsidRPr="002106A0" w:rsidRDefault="00E33280" w:rsidP="00E33280">
      <w:pPr>
        <w:jc w:val="center"/>
        <w:rPr>
          <w:rFonts w:eastAsia="Times New Roman" w:cs="Times New Roman"/>
        </w:rPr>
      </w:pPr>
      <w:r w:rsidRPr="002106A0">
        <w:rPr>
          <w:rFonts w:eastAsia="Times New Roman" w:cs="Times New Roman"/>
          <w:color w:val="00000A"/>
        </w:rPr>
        <w:t>********************</w:t>
      </w:r>
    </w:p>
    <w:sectPr w:rsidR="00E33280" w:rsidRPr="002106A0" w:rsidSect="00FD4273">
      <w:headerReference w:type="default" r:id="rId10"/>
      <w:footerReference w:type="default" r:id="rId11"/>
      <w:pgSz w:w="11906" w:h="16838"/>
      <w:pgMar w:top="1134" w:right="1134" w:bottom="1134" w:left="1134"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6475" w:rsidRDefault="002A6475">
      <w:r>
        <w:separator/>
      </w:r>
    </w:p>
  </w:endnote>
  <w:endnote w:type="continuationSeparator" w:id="0">
    <w:p w:rsidR="002A6475" w:rsidRDefault="002A647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Micro Hei">
    <w:altName w:val="Times New Roman"/>
    <w:panose1 w:val="00000000000000000000"/>
    <w:charset w:val="00"/>
    <w:family w:val="roman"/>
    <w:notTrueType/>
    <w:pitch w:val="default"/>
    <w:sig w:usb0="00000000" w:usb1="00000000" w:usb2="00000000" w:usb3="00000000" w:csb0="00000000" w:csb1="00000000"/>
  </w:font>
  <w:font w:name="Lohit Hindi">
    <w:altName w:val="MS Mincho"/>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OpenSymbol">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adea">
    <w:altName w:val="Times New Roman"/>
    <w:charset w:val="00"/>
    <w:family w:val="roman"/>
    <w:pitch w:val="variable"/>
    <w:sig w:usb0="00000000" w:usb1="00000000" w:usb2="00000000" w:usb3="00000000" w:csb0="00000000" w:csb1="00000000"/>
  </w:font>
  <w:font w:name="Ubuntu">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3C86" w:rsidRDefault="00373C86" w:rsidP="00373C86">
    <w:pPr>
      <w:pBdr>
        <w:top w:val="nil"/>
        <w:left w:val="nil"/>
        <w:bottom w:val="nil"/>
        <w:right w:val="nil"/>
        <w:between w:val="nil"/>
      </w:pBdr>
      <w:tabs>
        <w:tab w:val="center" w:pos="4680"/>
        <w:tab w:val="right" w:pos="9360"/>
      </w:tabs>
      <w:jc w:val="right"/>
      <w:rPr>
        <w:color w:val="000000"/>
      </w:rPr>
    </w:pPr>
    <w:r>
      <w:rPr>
        <w:lang w:val="en-US"/>
      </w:rPr>
      <w:t xml:space="preserve">                                                                                                          </w:t>
    </w:r>
    <w:r>
      <w:rPr>
        <w:noProof/>
        <w:color w:val="000000"/>
        <w:lang w:val="en-US" w:eastAsia="en-US"/>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373C86" w:rsidRPr="00373C86" w:rsidRDefault="00373C86" w:rsidP="00373C86">
    <w:pPr>
      <w:pStyle w:val="Footer"/>
      <w:rPr>
        <w:sz w:val="22"/>
        <w:szCs w:val="22"/>
        <w:lang w:val="en-US"/>
      </w:rPr>
    </w:pPr>
    <w:bookmarkStart w:id="2" w:name="_heading=h.30j0zll" w:colFirst="0" w:colLast="0"/>
    <w:bookmarkEnd w:id="2"/>
    <w:r>
      <w:rPr>
        <w:color w:val="000000"/>
      </w:rPr>
      <w:t xml:space="preserve">                                                                                                    </w:t>
    </w:r>
    <w:r w:rsidRPr="00373C86">
      <w:rPr>
        <w:color w:val="000000"/>
        <w:sz w:val="22"/>
        <w:szCs w:val="22"/>
      </w:rPr>
      <w:t>Format No: QF.02.01 Rev</w:t>
    </w:r>
    <w:proofErr w:type="gramStart"/>
    <w:r w:rsidRPr="00373C86">
      <w:rPr>
        <w:color w:val="000000"/>
        <w:sz w:val="22"/>
        <w:szCs w:val="22"/>
      </w:rPr>
      <w:t>:3</w:t>
    </w:r>
    <w:proofErr w:type="gramEnd"/>
    <w:r w:rsidRPr="00373C86">
      <w:rPr>
        <w:color w:val="000000"/>
        <w:sz w:val="22"/>
        <w:szCs w:val="22"/>
      </w:rPr>
      <w:t xml:space="preserve"> </w:t>
    </w:r>
    <w:proofErr w:type="spellStart"/>
    <w:r w:rsidRPr="00373C86">
      <w:rPr>
        <w:color w:val="000000"/>
        <w:sz w:val="22"/>
        <w:szCs w:val="22"/>
      </w:rPr>
      <w:t>Dt</w:t>
    </w:r>
    <w:proofErr w:type="spellEnd"/>
    <w:r w:rsidRPr="00373C86">
      <w:rPr>
        <w:color w:val="000000"/>
        <w:sz w:val="22"/>
        <w:szCs w:val="22"/>
      </w:rPr>
      <w:t xml:space="preserve"> </w:t>
    </w:r>
    <w:r w:rsidRPr="00373C86">
      <w:rPr>
        <w:sz w:val="22"/>
        <w:szCs w:val="22"/>
      </w:rPr>
      <w:t>30</w:t>
    </w:r>
    <w:r w:rsidRPr="00373C86">
      <w:rPr>
        <w:color w:val="000000"/>
        <w:sz w:val="22"/>
        <w:szCs w:val="22"/>
      </w:rPr>
      <w:t>.1</w:t>
    </w:r>
    <w:r w:rsidRPr="00373C86">
      <w:rPr>
        <w:sz w:val="22"/>
        <w:szCs w:val="22"/>
      </w:rPr>
      <w:t>2</w:t>
    </w:r>
    <w:r w:rsidRPr="00373C86">
      <w:rPr>
        <w:color w:val="000000"/>
        <w:sz w:val="22"/>
        <w:szCs w:val="22"/>
      </w:rPr>
      <w:t>.24</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6475" w:rsidRDefault="002A6475">
      <w:r>
        <w:separator/>
      </w:r>
    </w:p>
  </w:footnote>
  <w:footnote w:type="continuationSeparator" w:id="0">
    <w:p w:rsidR="002A6475" w:rsidRDefault="002A64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0200" w:rsidRDefault="00726B79">
    <w:pPr>
      <w:pBdr>
        <w:top w:val="nil"/>
        <w:left w:val="nil"/>
        <w:bottom w:val="nil"/>
        <w:right w:val="nil"/>
        <w:between w:val="nil"/>
      </w:pBdr>
      <w:tabs>
        <w:tab w:val="center" w:pos="4680"/>
        <w:tab w:val="right" w:pos="9360"/>
      </w:tabs>
      <w:rPr>
        <w:rFonts w:eastAsia="Times New Roman" w:cs="Times New Roman"/>
        <w:color w:val="000000"/>
      </w:rPr>
    </w:pPr>
    <w:r>
      <w:rPr>
        <w:rFonts w:eastAsia="Times New Roman" w:cs="Times New Roman"/>
        <w:noProof/>
        <w:color w:val="000000"/>
        <w:lang w:val="en-US" w:eastAsia="en-US"/>
      </w:rPr>
      <w:drawing>
        <wp:inline distT="0" distB="0" distL="0" distR="0">
          <wp:extent cx="2353945" cy="776605"/>
          <wp:effectExtent l="0" t="0" r="0" b="0"/>
          <wp:docPr id="5" name="image1.jpg" descr="Image result for BITS Pilani"/>
          <wp:cNvGraphicFramePr/>
          <a:graphic xmlns:a="http://schemas.openxmlformats.org/drawingml/2006/main">
            <a:graphicData uri="http://schemas.openxmlformats.org/drawingml/2006/picture">
              <pic:pic xmlns:pic="http://schemas.openxmlformats.org/drawingml/2006/picture">
                <pic:nvPicPr>
                  <pic:cNvPr id="0" name="image1.jpg" descr="Image result for BITS Pilani"/>
                  <pic:cNvPicPr preferRelativeResize="0"/>
                </pic:nvPicPr>
                <pic:blipFill>
                  <a:blip r:embed="rId1"/>
                  <a:srcRect/>
                  <a:stretch>
                    <a:fillRect/>
                  </a:stretch>
                </pic:blipFill>
                <pic:spPr>
                  <a:xfrm>
                    <a:off x="0" y="0"/>
                    <a:ext cx="2353945" cy="776605"/>
                  </a:xfrm>
                  <a:prstGeom prst="rect">
                    <a:avLst/>
                  </a:prstGeom>
                  <a:ln/>
                </pic:spPr>
              </pic:pic>
            </a:graphicData>
          </a:graphic>
        </wp:inline>
      </w:drawing>
    </w:r>
  </w:p>
  <w:p w:rsidR="006D0200" w:rsidRDefault="006D0200">
    <w:pPr>
      <w:pBdr>
        <w:top w:val="nil"/>
        <w:left w:val="nil"/>
        <w:bottom w:val="nil"/>
        <w:right w:val="nil"/>
        <w:between w:val="nil"/>
      </w:pBdr>
      <w:tabs>
        <w:tab w:val="center" w:pos="4680"/>
        <w:tab w:val="right" w:pos="9360"/>
      </w:tabs>
      <w:rPr>
        <w:rFonts w:eastAsia="Times New Roman" w:cs="Times New Roman"/>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55656F5"/>
    <w:multiLevelType w:val="hybridMultilevel"/>
    <w:tmpl w:val="129C5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19028D"/>
    <w:multiLevelType w:val="hybridMultilevel"/>
    <w:tmpl w:val="111A7FF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nsid w:val="447A50D6"/>
    <w:multiLevelType w:val="hybridMultilevel"/>
    <w:tmpl w:val="EC762A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449540B6"/>
    <w:multiLevelType w:val="multilevel"/>
    <w:tmpl w:val="A29497DE"/>
    <w:lvl w:ilvl="0">
      <w:start w:val="1"/>
      <w:numFmt w:val="decimal"/>
      <w:pStyle w:val="Heading1"/>
      <w:lvlText w:val=""/>
      <w:lvlJc w:val="left"/>
      <w:pPr>
        <w:ind w:left="432" w:hanging="432"/>
      </w:pPr>
    </w:lvl>
    <w:lvl w:ilvl="1">
      <w:start w:val="1"/>
      <w:numFmt w:val="decimal"/>
      <w:pStyle w:val="Heading2"/>
      <w:lvlText w:val=""/>
      <w:lvlJc w:val="left"/>
      <w:pPr>
        <w:ind w:left="576" w:hanging="576"/>
      </w:pPr>
    </w:lvl>
    <w:lvl w:ilvl="2">
      <w:start w:val="1"/>
      <w:numFmt w:val="decimal"/>
      <w:pStyle w:val="Heading3"/>
      <w:lvlText w:val=""/>
      <w:lvlJc w:val="left"/>
      <w:pPr>
        <w:ind w:left="720" w:hanging="720"/>
      </w:pPr>
    </w:lvl>
    <w:lvl w:ilvl="3">
      <w:start w:val="1"/>
      <w:numFmt w:val="decimal"/>
      <w:pStyle w:val="Heading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2303163"/>
    <w:multiLevelType w:val="hybridMultilevel"/>
    <w:tmpl w:val="D5D843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5E97105A"/>
    <w:multiLevelType w:val="hybridMultilevel"/>
    <w:tmpl w:val="2520BDB0"/>
    <w:lvl w:ilvl="0" w:tplc="40090003">
      <w:start w:val="1"/>
      <w:numFmt w:val="bullet"/>
      <w:lvlText w:val="o"/>
      <w:lvlJc w:val="left"/>
      <w:pPr>
        <w:ind w:left="1656" w:hanging="360"/>
      </w:pPr>
      <w:rPr>
        <w:rFonts w:ascii="Courier New" w:hAnsi="Courier New" w:cs="Courier New"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8">
    <w:nsid w:val="7C756284"/>
    <w:multiLevelType w:val="hybridMultilevel"/>
    <w:tmpl w:val="51303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0"/>
  </w:num>
  <w:num w:numId="5">
    <w:abstractNumId w:val="6"/>
  </w:num>
  <w:num w:numId="6">
    <w:abstractNumId w:val="3"/>
  </w:num>
  <w:num w:numId="7">
    <w:abstractNumId w:val="7"/>
  </w:num>
  <w:num w:numId="8">
    <w:abstractNumId w:val="1"/>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6D0200"/>
    <w:rsid w:val="00042723"/>
    <w:rsid w:val="00072184"/>
    <w:rsid w:val="001E2199"/>
    <w:rsid w:val="00273FCB"/>
    <w:rsid w:val="002A6475"/>
    <w:rsid w:val="002B34C2"/>
    <w:rsid w:val="002F495F"/>
    <w:rsid w:val="00331F8A"/>
    <w:rsid w:val="00373C86"/>
    <w:rsid w:val="00402A53"/>
    <w:rsid w:val="004F28BA"/>
    <w:rsid w:val="005607A0"/>
    <w:rsid w:val="005C651A"/>
    <w:rsid w:val="00647F5D"/>
    <w:rsid w:val="00654A33"/>
    <w:rsid w:val="00685BC5"/>
    <w:rsid w:val="00693E04"/>
    <w:rsid w:val="00694BF3"/>
    <w:rsid w:val="006D0200"/>
    <w:rsid w:val="006D32B7"/>
    <w:rsid w:val="006D4152"/>
    <w:rsid w:val="006F7522"/>
    <w:rsid w:val="007101B5"/>
    <w:rsid w:val="00726B79"/>
    <w:rsid w:val="00727F4A"/>
    <w:rsid w:val="007A2F41"/>
    <w:rsid w:val="008502E6"/>
    <w:rsid w:val="00935B83"/>
    <w:rsid w:val="00972125"/>
    <w:rsid w:val="009F7E8B"/>
    <w:rsid w:val="00B01742"/>
    <w:rsid w:val="00B95CE3"/>
    <w:rsid w:val="00C80432"/>
    <w:rsid w:val="00CB0AAC"/>
    <w:rsid w:val="00CB6D6B"/>
    <w:rsid w:val="00DE3F31"/>
    <w:rsid w:val="00E13318"/>
    <w:rsid w:val="00E2476E"/>
    <w:rsid w:val="00E33280"/>
    <w:rsid w:val="00E602AF"/>
    <w:rsid w:val="00EA67CD"/>
    <w:rsid w:val="00F36F89"/>
    <w:rsid w:val="00F42302"/>
    <w:rsid w:val="00F73114"/>
    <w:rsid w:val="00F83736"/>
    <w:rsid w:val="00FD4273"/>
    <w:rsid w:val="00FD4D17"/>
    <w:rsid w:val="00FF307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114"/>
    <w:pPr>
      <w:suppressAutoHyphens/>
    </w:pPr>
    <w:rPr>
      <w:rFonts w:eastAsia="WenQuanYi Micro Hei" w:cs="Lohit Hindi"/>
      <w:kern w:val="1"/>
      <w:lang w:eastAsia="zh-CN" w:bidi="hi-IN"/>
    </w:rPr>
  </w:style>
  <w:style w:type="paragraph" w:styleId="Heading1">
    <w:name w:val="heading 1"/>
    <w:basedOn w:val="Normal"/>
    <w:next w:val="Normal"/>
    <w:link w:val="Heading1Char"/>
    <w:uiPriority w:val="99"/>
    <w:qFormat/>
    <w:rsid w:val="00FC58DA"/>
    <w:pPr>
      <w:keepNext/>
      <w:numPr>
        <w:numId w:val="1"/>
      </w:numPr>
      <w:outlineLvl w:val="0"/>
    </w:pPr>
    <w:rPr>
      <w:b/>
      <w:bCs/>
    </w:rPr>
  </w:style>
  <w:style w:type="paragraph" w:styleId="Heading2">
    <w:name w:val="heading 2"/>
    <w:basedOn w:val="Normal"/>
    <w:next w:val="Normal"/>
    <w:link w:val="Heading2Char"/>
    <w:uiPriority w:val="99"/>
    <w:qFormat/>
    <w:rsid w:val="00FC58DA"/>
    <w:pPr>
      <w:keepNext/>
      <w:numPr>
        <w:ilvl w:val="1"/>
        <w:numId w:val="1"/>
      </w:numPr>
      <w:outlineLvl w:val="1"/>
    </w:pPr>
    <w:rPr>
      <w:b/>
      <w:bCs/>
      <w:sz w:val="34"/>
    </w:rPr>
  </w:style>
  <w:style w:type="paragraph" w:styleId="Heading3">
    <w:name w:val="heading 3"/>
    <w:basedOn w:val="Normal"/>
    <w:next w:val="Normal"/>
    <w:link w:val="Heading3Char"/>
    <w:uiPriority w:val="99"/>
    <w:qFormat/>
    <w:rsid w:val="00FC58DA"/>
    <w:pPr>
      <w:keepNext/>
      <w:numPr>
        <w:ilvl w:val="2"/>
        <w:numId w:val="1"/>
      </w:numPr>
      <w:outlineLvl w:val="2"/>
    </w:pPr>
    <w:rPr>
      <w:b/>
      <w:bCs/>
      <w:sz w:val="36"/>
    </w:rPr>
  </w:style>
  <w:style w:type="paragraph" w:styleId="Heading4">
    <w:name w:val="heading 4"/>
    <w:basedOn w:val="Normal"/>
    <w:next w:val="Normal"/>
    <w:link w:val="Heading4Char"/>
    <w:uiPriority w:val="99"/>
    <w:qFormat/>
    <w:rsid w:val="00FC58DA"/>
    <w:pPr>
      <w:keepNext/>
      <w:numPr>
        <w:ilvl w:val="3"/>
        <w:numId w:val="1"/>
      </w:numPr>
      <w:outlineLvl w:val="3"/>
    </w:pPr>
    <w:rPr>
      <w:b/>
      <w:color w:val="0000FF"/>
    </w:rPr>
  </w:style>
  <w:style w:type="paragraph" w:styleId="Heading5">
    <w:name w:val="heading 5"/>
    <w:basedOn w:val="Normal2"/>
    <w:next w:val="Normal2"/>
    <w:link w:val="Heading5Char"/>
    <w:uiPriority w:val="99"/>
    <w:qFormat/>
    <w:rsid w:val="00B91FE4"/>
    <w:pPr>
      <w:keepNext/>
      <w:keepLines/>
      <w:jc w:val="center"/>
      <w:outlineLvl w:val="4"/>
    </w:pPr>
    <w:rPr>
      <w:rFonts w:ascii="Verdana" w:eastAsia="Verdana" w:hAnsi="Verdana" w:cs="Verdana"/>
      <w:b/>
      <w:color w:val="00000A"/>
      <w:sz w:val="18"/>
      <w:szCs w:val="18"/>
    </w:rPr>
  </w:style>
  <w:style w:type="paragraph" w:styleId="Heading6">
    <w:name w:val="heading 6"/>
    <w:basedOn w:val="Normal2"/>
    <w:next w:val="Normal2"/>
    <w:link w:val="Heading6Char"/>
    <w:uiPriority w:val="99"/>
    <w:qFormat/>
    <w:rsid w:val="00B91FE4"/>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E220E"/>
    <w:pPr>
      <w:spacing w:before="240" w:after="60"/>
      <w:outlineLvl w:val="7"/>
    </w:pPr>
    <w:rPr>
      <w:rFonts w:ascii="Calibri" w:eastAsia="Times New Roman" w:hAnsi="Calibri" w:cs="Mang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link w:val="TitleChar"/>
    <w:uiPriority w:val="99"/>
    <w:qFormat/>
    <w:rsid w:val="00B91FE4"/>
    <w:pPr>
      <w:keepNext/>
      <w:keepLines/>
      <w:spacing w:before="480" w:after="120"/>
    </w:pPr>
    <w:rPr>
      <w:b/>
      <w:sz w:val="72"/>
      <w:szCs w:val="72"/>
    </w:rPr>
  </w:style>
  <w:style w:type="character" w:customStyle="1" w:styleId="Absatz-Standardschriftart">
    <w:name w:val="Absatz-Standardschriftart"/>
    <w:rsid w:val="00FC58DA"/>
  </w:style>
  <w:style w:type="character" w:customStyle="1" w:styleId="WW-Absatz-Standardschriftart">
    <w:name w:val="WW-Absatz-Standardschriftart"/>
    <w:rsid w:val="00FC58DA"/>
  </w:style>
  <w:style w:type="character" w:customStyle="1" w:styleId="WW8Num2z0">
    <w:name w:val="WW8Num2z0"/>
    <w:rsid w:val="00FC58DA"/>
    <w:rPr>
      <w:rFonts w:ascii="Wingdings 2" w:hAnsi="Wingdings 2" w:cs="OpenSymbol"/>
    </w:rPr>
  </w:style>
  <w:style w:type="character" w:customStyle="1" w:styleId="WW8Num2z1">
    <w:name w:val="WW8Num2z1"/>
    <w:rsid w:val="00FC58DA"/>
    <w:rPr>
      <w:rFonts w:ascii="OpenSymbol" w:hAnsi="OpenSymbol" w:cs="OpenSymbol"/>
    </w:rPr>
  </w:style>
  <w:style w:type="character" w:customStyle="1" w:styleId="WW-Absatz-Standardschriftart1">
    <w:name w:val="WW-Absatz-Standardschriftart1"/>
    <w:rsid w:val="00FC58DA"/>
  </w:style>
  <w:style w:type="character" w:customStyle="1" w:styleId="WW-Absatz-Standardschriftart11">
    <w:name w:val="WW-Absatz-Standardschriftart11"/>
    <w:rsid w:val="00FC58DA"/>
  </w:style>
  <w:style w:type="character" w:customStyle="1" w:styleId="WW-Absatz-Standardschriftart111">
    <w:name w:val="WW-Absatz-Standardschriftart111"/>
    <w:rsid w:val="00FC58DA"/>
  </w:style>
  <w:style w:type="character" w:customStyle="1" w:styleId="WW-Absatz-Standardschriftart1111">
    <w:name w:val="WW-Absatz-Standardschriftart1111"/>
    <w:rsid w:val="00FC58DA"/>
  </w:style>
  <w:style w:type="character" w:customStyle="1" w:styleId="WW-Absatz-Standardschriftart11111">
    <w:name w:val="WW-Absatz-Standardschriftart11111"/>
    <w:rsid w:val="00FC58DA"/>
  </w:style>
  <w:style w:type="character" w:customStyle="1" w:styleId="WW-Absatz-Standardschriftart111111">
    <w:name w:val="WW-Absatz-Standardschriftart111111"/>
    <w:rsid w:val="00FC58DA"/>
  </w:style>
  <w:style w:type="character" w:customStyle="1" w:styleId="WW-Absatz-Standardschriftart1111111">
    <w:name w:val="WW-Absatz-Standardschriftart1111111"/>
    <w:rsid w:val="00FC58DA"/>
  </w:style>
  <w:style w:type="character" w:customStyle="1" w:styleId="Bullets">
    <w:name w:val="Bullets"/>
    <w:rsid w:val="00FC58DA"/>
    <w:rPr>
      <w:rFonts w:ascii="OpenSymbol" w:eastAsia="OpenSymbol" w:hAnsi="OpenSymbol" w:cs="OpenSymbol"/>
    </w:rPr>
  </w:style>
  <w:style w:type="character" w:customStyle="1" w:styleId="NumberingSymbols">
    <w:name w:val="Numbering Symbols"/>
    <w:rsid w:val="00FC58DA"/>
  </w:style>
  <w:style w:type="paragraph" w:customStyle="1" w:styleId="Heading">
    <w:name w:val="Heading"/>
    <w:basedOn w:val="Normal"/>
    <w:next w:val="BodyText"/>
    <w:rsid w:val="00FC58DA"/>
    <w:pPr>
      <w:keepNext/>
      <w:spacing w:before="240" w:after="120"/>
    </w:pPr>
    <w:rPr>
      <w:rFonts w:ascii="Arial" w:hAnsi="Arial"/>
      <w:sz w:val="28"/>
      <w:szCs w:val="28"/>
    </w:rPr>
  </w:style>
  <w:style w:type="paragraph" w:styleId="BodyText">
    <w:name w:val="Body Text"/>
    <w:basedOn w:val="Normal"/>
    <w:rsid w:val="00FC58DA"/>
    <w:pPr>
      <w:spacing w:after="120"/>
    </w:pPr>
  </w:style>
  <w:style w:type="paragraph" w:styleId="List">
    <w:name w:val="List"/>
    <w:basedOn w:val="BodyText"/>
    <w:rsid w:val="00FC58DA"/>
  </w:style>
  <w:style w:type="paragraph" w:styleId="Caption">
    <w:name w:val="caption"/>
    <w:basedOn w:val="Normal"/>
    <w:qFormat/>
    <w:rsid w:val="00FC58DA"/>
    <w:pPr>
      <w:suppressLineNumbers/>
      <w:spacing w:before="120" w:after="120"/>
    </w:pPr>
    <w:rPr>
      <w:i/>
      <w:iCs/>
    </w:rPr>
  </w:style>
  <w:style w:type="paragraph" w:customStyle="1" w:styleId="Index">
    <w:name w:val="Index"/>
    <w:basedOn w:val="Normal"/>
    <w:rsid w:val="00FC58DA"/>
    <w:pPr>
      <w:suppressLineNumbers/>
    </w:pPr>
  </w:style>
  <w:style w:type="paragraph" w:customStyle="1" w:styleId="TableContents">
    <w:name w:val="Table Contents"/>
    <w:basedOn w:val="Normal"/>
    <w:qFormat/>
    <w:rsid w:val="00FC58DA"/>
    <w:pPr>
      <w:suppressLineNumbers/>
    </w:pPr>
  </w:style>
  <w:style w:type="paragraph" w:styleId="BodyText3">
    <w:name w:val="Body Text 3"/>
    <w:basedOn w:val="Normal"/>
    <w:rsid w:val="00FC58DA"/>
    <w:rPr>
      <w:b/>
    </w:rPr>
  </w:style>
  <w:style w:type="paragraph" w:customStyle="1" w:styleId="TableHeading">
    <w:name w:val="Table Heading"/>
    <w:basedOn w:val="TableContents"/>
    <w:rsid w:val="00FC58DA"/>
    <w:pPr>
      <w:jc w:val="center"/>
    </w:pPr>
    <w:rPr>
      <w:b/>
      <w:bCs/>
    </w:rPr>
  </w:style>
  <w:style w:type="paragraph" w:styleId="BalloonText">
    <w:name w:val="Balloon Text"/>
    <w:basedOn w:val="Normal"/>
    <w:link w:val="BalloonTextChar"/>
    <w:uiPriority w:val="99"/>
    <w:semiHidden/>
    <w:unhideWhenUsed/>
    <w:rsid w:val="00C12023"/>
    <w:rPr>
      <w:rFonts w:ascii="Tahoma" w:hAnsi="Tahoma" w:cs="Mangal"/>
      <w:sz w:val="16"/>
      <w:szCs w:val="14"/>
    </w:rPr>
  </w:style>
  <w:style w:type="character" w:customStyle="1" w:styleId="BalloonTextChar">
    <w:name w:val="Balloon Text Char"/>
    <w:link w:val="BalloonText"/>
    <w:uiPriority w:val="99"/>
    <w:semiHidden/>
    <w:rsid w:val="00C12023"/>
    <w:rPr>
      <w:rFonts w:ascii="Tahoma" w:eastAsia="WenQuanYi Micro Hei" w:hAnsi="Tahoma" w:cs="Mangal"/>
      <w:kern w:val="1"/>
      <w:sz w:val="16"/>
      <w:szCs w:val="14"/>
      <w:lang w:eastAsia="zh-CN" w:bidi="hi-IN"/>
    </w:rPr>
  </w:style>
  <w:style w:type="character" w:styleId="Hyperlink">
    <w:name w:val="Hyperlink"/>
    <w:uiPriority w:val="99"/>
    <w:unhideWhenUsed/>
    <w:rsid w:val="00BB3FA6"/>
    <w:rPr>
      <w:color w:val="0000FF"/>
      <w:u w:val="single"/>
    </w:rPr>
  </w:style>
  <w:style w:type="character" w:customStyle="1" w:styleId="Heading8Char">
    <w:name w:val="Heading 8 Char"/>
    <w:basedOn w:val="DefaultParagraphFont"/>
    <w:link w:val="Heading8"/>
    <w:uiPriority w:val="9"/>
    <w:semiHidden/>
    <w:rsid w:val="005E220E"/>
    <w:rPr>
      <w:rFonts w:ascii="Calibri" w:eastAsia="Times New Roman" w:hAnsi="Calibri" w:cs="Mangal"/>
      <w:i/>
      <w:iCs/>
      <w:kern w:val="1"/>
      <w:sz w:val="24"/>
      <w:szCs w:val="21"/>
      <w:lang w:val="en-IN" w:eastAsia="zh-CN" w:bidi="hi-IN"/>
    </w:rPr>
  </w:style>
  <w:style w:type="paragraph" w:styleId="BodyText2">
    <w:name w:val="Body Text 2"/>
    <w:basedOn w:val="Normal"/>
    <w:link w:val="BodyText2Char"/>
    <w:uiPriority w:val="99"/>
    <w:semiHidden/>
    <w:unhideWhenUsed/>
    <w:rsid w:val="005E220E"/>
    <w:pPr>
      <w:spacing w:after="120" w:line="480" w:lineRule="auto"/>
    </w:pPr>
    <w:rPr>
      <w:rFonts w:cs="Mangal"/>
      <w:szCs w:val="21"/>
      <w:lang w:eastAsia="hi-IN"/>
    </w:rPr>
  </w:style>
  <w:style w:type="character" w:customStyle="1" w:styleId="BodyText2Char">
    <w:name w:val="Body Text 2 Char"/>
    <w:basedOn w:val="DefaultParagraphFont"/>
    <w:link w:val="BodyText2"/>
    <w:uiPriority w:val="99"/>
    <w:semiHidden/>
    <w:rsid w:val="005E220E"/>
    <w:rPr>
      <w:rFonts w:eastAsia="WenQuanYi Micro Hei" w:cs="Mangal"/>
      <w:kern w:val="1"/>
      <w:sz w:val="24"/>
      <w:szCs w:val="21"/>
      <w:lang w:val="en-IN" w:eastAsia="hi-IN" w:bidi="hi-IN"/>
    </w:rPr>
  </w:style>
  <w:style w:type="paragraph" w:styleId="ListParagraph">
    <w:name w:val="List Paragraph"/>
    <w:basedOn w:val="Normal"/>
    <w:uiPriority w:val="34"/>
    <w:qFormat/>
    <w:rsid w:val="00D9654C"/>
    <w:pPr>
      <w:ind w:left="720"/>
      <w:contextualSpacing/>
    </w:pPr>
    <w:rPr>
      <w:rFonts w:cs="Mangal"/>
      <w:szCs w:val="21"/>
    </w:rPr>
  </w:style>
  <w:style w:type="paragraph" w:customStyle="1" w:styleId="Normal1">
    <w:name w:val="Normal1"/>
    <w:qFormat/>
    <w:rsid w:val="003F29C6"/>
    <w:pPr>
      <w:spacing w:after="200" w:line="276" w:lineRule="auto"/>
    </w:pPr>
    <w:rPr>
      <w:rFonts w:ascii="Calibri" w:eastAsia="Calibri" w:hAnsi="Calibri" w:cs="Calibri"/>
      <w:color w:val="000000"/>
      <w:sz w:val="22"/>
    </w:rPr>
  </w:style>
  <w:style w:type="paragraph" w:customStyle="1" w:styleId="DefaultStyle">
    <w:name w:val="Default Style"/>
    <w:qFormat/>
    <w:rsid w:val="00373FAA"/>
    <w:pPr>
      <w:suppressAutoHyphens/>
      <w:spacing w:after="200" w:line="276" w:lineRule="auto"/>
    </w:pPr>
    <w:rPr>
      <w:rFonts w:ascii="Liberation Serif" w:eastAsia="Liberation Serif" w:cs="Lohit Hindi"/>
      <w:color w:val="00000A"/>
      <w:lang w:eastAsia="zh-CN" w:bidi="hi-IN"/>
    </w:rPr>
  </w:style>
  <w:style w:type="character" w:customStyle="1" w:styleId="Heading5Char">
    <w:name w:val="Heading 5 Char"/>
    <w:basedOn w:val="DefaultParagraphFont"/>
    <w:link w:val="Heading5"/>
    <w:uiPriority w:val="99"/>
    <w:rsid w:val="00B91FE4"/>
    <w:rPr>
      <w:rFonts w:ascii="Verdana" w:eastAsia="Verdana" w:hAnsi="Verdana" w:cs="Verdana"/>
      <w:b/>
      <w:color w:val="00000A"/>
      <w:sz w:val="18"/>
      <w:szCs w:val="18"/>
    </w:rPr>
  </w:style>
  <w:style w:type="character" w:customStyle="1" w:styleId="Heading6Char">
    <w:name w:val="Heading 6 Char"/>
    <w:basedOn w:val="DefaultParagraphFont"/>
    <w:link w:val="Heading6"/>
    <w:uiPriority w:val="99"/>
    <w:rsid w:val="00B91FE4"/>
    <w:rPr>
      <w:rFonts w:ascii="Calibri" w:eastAsia="Calibri" w:hAnsi="Calibri" w:cs="Calibri"/>
      <w:b/>
      <w:color w:val="000000"/>
    </w:rPr>
  </w:style>
  <w:style w:type="paragraph" w:customStyle="1" w:styleId="Normal2">
    <w:name w:val="Normal2"/>
    <w:rsid w:val="00B91FE4"/>
    <w:pPr>
      <w:spacing w:after="200" w:line="276" w:lineRule="auto"/>
    </w:pPr>
    <w:rPr>
      <w:rFonts w:ascii="Calibri" w:eastAsia="Calibri" w:hAnsi="Calibri" w:cs="Calibri"/>
      <w:color w:val="000000"/>
      <w:sz w:val="22"/>
      <w:szCs w:val="22"/>
    </w:rPr>
  </w:style>
  <w:style w:type="character" w:customStyle="1" w:styleId="TitleChar">
    <w:name w:val="Title Char"/>
    <w:basedOn w:val="DefaultParagraphFont"/>
    <w:link w:val="Title"/>
    <w:uiPriority w:val="99"/>
    <w:rsid w:val="00B91FE4"/>
    <w:rPr>
      <w:rFonts w:ascii="Calibri" w:eastAsia="Calibri" w:hAnsi="Calibri" w:cs="Calibri"/>
      <w:b/>
      <w:color w:val="000000"/>
      <w:sz w:val="72"/>
      <w:szCs w:val="72"/>
    </w:rPr>
  </w:style>
  <w:style w:type="paragraph" w:styleId="Subtitle">
    <w:name w:val="Subtitle"/>
    <w:basedOn w:val="Normal"/>
    <w:next w:val="Normal"/>
    <w:link w:val="SubtitleChar"/>
    <w:rsid w:val="00FD4273"/>
    <w:pPr>
      <w:keepNext/>
      <w:keepLines/>
      <w:widowControl/>
      <w:pBdr>
        <w:top w:val="nil"/>
        <w:left w:val="nil"/>
        <w:bottom w:val="nil"/>
        <w:right w:val="nil"/>
        <w:between w:val="nil"/>
      </w:pBdr>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B91FE4"/>
    <w:rPr>
      <w:rFonts w:ascii="Georgia" w:eastAsia="Georgia" w:hAnsi="Georgia" w:cs="Georgia"/>
      <w:i/>
      <w:color w:val="666666"/>
      <w:sz w:val="48"/>
      <w:szCs w:val="48"/>
    </w:rPr>
  </w:style>
  <w:style w:type="character" w:customStyle="1" w:styleId="Heading1Char">
    <w:name w:val="Heading 1 Char"/>
    <w:basedOn w:val="DefaultParagraphFont"/>
    <w:link w:val="Heading1"/>
    <w:uiPriority w:val="99"/>
    <w:locked/>
    <w:rsid w:val="00B91FE4"/>
    <w:rPr>
      <w:rFonts w:eastAsia="WenQuanYi Micro Hei" w:cs="Lohit Hindi"/>
      <w:b/>
      <w:bCs/>
      <w:kern w:val="1"/>
      <w:sz w:val="24"/>
      <w:szCs w:val="24"/>
      <w:lang w:val="en-IN" w:eastAsia="zh-CN" w:bidi="hi-IN"/>
    </w:rPr>
  </w:style>
  <w:style w:type="character" w:customStyle="1" w:styleId="Heading2Char">
    <w:name w:val="Heading 2 Char"/>
    <w:basedOn w:val="DefaultParagraphFont"/>
    <w:link w:val="Heading2"/>
    <w:uiPriority w:val="99"/>
    <w:locked/>
    <w:rsid w:val="00B91FE4"/>
    <w:rPr>
      <w:rFonts w:eastAsia="WenQuanYi Micro Hei" w:cs="Lohit Hindi"/>
      <w:b/>
      <w:bCs/>
      <w:kern w:val="1"/>
      <w:sz w:val="34"/>
      <w:szCs w:val="24"/>
      <w:lang w:val="en-IN" w:eastAsia="zh-CN" w:bidi="hi-IN"/>
    </w:rPr>
  </w:style>
  <w:style w:type="character" w:customStyle="1" w:styleId="Heading3Char">
    <w:name w:val="Heading 3 Char"/>
    <w:basedOn w:val="DefaultParagraphFont"/>
    <w:link w:val="Heading3"/>
    <w:uiPriority w:val="99"/>
    <w:locked/>
    <w:rsid w:val="00B91FE4"/>
    <w:rPr>
      <w:rFonts w:eastAsia="WenQuanYi Micro Hei" w:cs="Lohit Hindi"/>
      <w:b/>
      <w:bCs/>
      <w:kern w:val="1"/>
      <w:sz w:val="36"/>
      <w:szCs w:val="24"/>
      <w:lang w:val="en-IN" w:eastAsia="zh-CN" w:bidi="hi-IN"/>
    </w:rPr>
  </w:style>
  <w:style w:type="character" w:customStyle="1" w:styleId="Heading4Char">
    <w:name w:val="Heading 4 Char"/>
    <w:basedOn w:val="DefaultParagraphFont"/>
    <w:link w:val="Heading4"/>
    <w:uiPriority w:val="99"/>
    <w:locked/>
    <w:rsid w:val="00B91FE4"/>
    <w:rPr>
      <w:rFonts w:eastAsia="WenQuanYi Micro Hei" w:cs="Lohit Hindi"/>
      <w:b/>
      <w:color w:val="0000FF"/>
      <w:kern w:val="1"/>
      <w:sz w:val="24"/>
      <w:szCs w:val="24"/>
      <w:lang w:val="en-IN" w:eastAsia="zh-CN" w:bidi="hi-IN"/>
    </w:rPr>
  </w:style>
  <w:style w:type="table" w:customStyle="1" w:styleId="Style">
    <w:name w:val="Style"/>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5">
    <w:name w:val="Style2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4">
    <w:name w:val="Style24"/>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3">
    <w:name w:val="Style23"/>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2">
    <w:name w:val="Style2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1">
    <w:name w:val="Style21"/>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0">
    <w:name w:val="Style2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9">
    <w:name w:val="Style1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8">
    <w:name w:val="Style1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7">
    <w:name w:val="Style1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6">
    <w:name w:val="Style1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5">
    <w:name w:val="Style1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4">
    <w:name w:val="Style1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3">
    <w:name w:val="Style1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2">
    <w:name w:val="Style1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1">
    <w:name w:val="Style1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0">
    <w:name w:val="Style1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9">
    <w:name w:val="Style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8">
    <w:name w:val="Style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7">
    <w:name w:val="Style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6">
    <w:name w:val="Style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5">
    <w:name w:val="Style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4">
    <w:name w:val="Style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3">
    <w:name w:val="Style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A63CEA"/>
    <w:rPr>
      <w:rFonts w:ascii="Calibri" w:eastAsia="Calibri" w:hAnsi="Calibri" w:cs="Calibri"/>
      <w:color w:val="000000"/>
      <w:sz w:val="22"/>
    </w:rPr>
  </w:style>
  <w:style w:type="character" w:customStyle="1" w:styleId="renderedqtext">
    <w:name w:val="rendered_qtext"/>
    <w:basedOn w:val="DefaultParagraphFont"/>
    <w:rsid w:val="000253F3"/>
  </w:style>
  <w:style w:type="character" w:customStyle="1" w:styleId="productdetail-authorsmain">
    <w:name w:val="productdetail-authorsmain"/>
    <w:basedOn w:val="DefaultParagraphFont"/>
    <w:rsid w:val="000253F3"/>
  </w:style>
  <w:style w:type="paragraph" w:styleId="Header">
    <w:name w:val="header"/>
    <w:basedOn w:val="Normal"/>
    <w:link w:val="HeaderChar"/>
    <w:uiPriority w:val="99"/>
    <w:unhideWhenUsed/>
    <w:rsid w:val="00A227A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227A9"/>
    <w:rPr>
      <w:rFonts w:eastAsia="WenQuanYi Micro Hei" w:cs="Mangal"/>
      <w:kern w:val="1"/>
      <w:sz w:val="24"/>
      <w:szCs w:val="21"/>
      <w:lang w:val="en-IN" w:eastAsia="zh-CN" w:bidi="hi-IN"/>
    </w:rPr>
  </w:style>
  <w:style w:type="paragraph" w:styleId="Footer">
    <w:name w:val="footer"/>
    <w:basedOn w:val="Normal"/>
    <w:link w:val="FooterChar"/>
    <w:uiPriority w:val="99"/>
    <w:unhideWhenUsed/>
    <w:rsid w:val="00A227A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227A9"/>
    <w:rPr>
      <w:rFonts w:eastAsia="WenQuanYi Micro Hei" w:cs="Mangal"/>
      <w:kern w:val="1"/>
      <w:sz w:val="24"/>
      <w:szCs w:val="21"/>
      <w:lang w:val="en-IN" w:eastAsia="zh-CN" w:bidi="hi-IN"/>
    </w:rPr>
  </w:style>
  <w:style w:type="table" w:styleId="TableGrid">
    <w:name w:val="Table Grid"/>
    <w:basedOn w:val="TableNormal"/>
    <w:uiPriority w:val="59"/>
    <w:rsid w:val="001364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
    <w:rsid w:val="00FD4273"/>
    <w:tblPr>
      <w:tblStyleRowBandSize w:val="1"/>
      <w:tblStyleColBandSize w:val="1"/>
      <w:tblInd w:w="0" w:type="dxa"/>
      <w:tblCellMar>
        <w:top w:w="55" w:type="dxa"/>
        <w:left w:w="20" w:type="dxa"/>
        <w:bottom w:w="55" w:type="dxa"/>
        <w:right w:w="55" w:type="dxa"/>
      </w:tblCellMar>
    </w:tblPr>
  </w:style>
  <w:style w:type="table" w:customStyle="1" w:styleId="a0">
    <w:basedOn w:val="TableNormal"/>
    <w:rsid w:val="00FD4273"/>
    <w:tblPr>
      <w:tblStyleRowBandSize w:val="1"/>
      <w:tblStyleColBandSize w:val="1"/>
      <w:tblInd w:w="0" w:type="dxa"/>
      <w:tblCellMar>
        <w:top w:w="55" w:type="dxa"/>
        <w:left w:w="55" w:type="dxa"/>
        <w:bottom w:w="55" w:type="dxa"/>
        <w:right w:w="55" w:type="dxa"/>
      </w:tblCellMar>
    </w:tblPr>
  </w:style>
  <w:style w:type="table" w:customStyle="1" w:styleId="a1">
    <w:basedOn w:val="TableNormal"/>
    <w:rsid w:val="00FD4273"/>
    <w:tblPr>
      <w:tblStyleRowBandSize w:val="1"/>
      <w:tblStyleColBandSize w:val="1"/>
      <w:tblInd w:w="0" w:type="dxa"/>
      <w:tblCellMar>
        <w:top w:w="15" w:type="dxa"/>
        <w:left w:w="15" w:type="dxa"/>
        <w:bottom w:w="15" w:type="dxa"/>
        <w:right w:w="15" w:type="dxa"/>
      </w:tblCellMar>
    </w:tblPr>
  </w:style>
  <w:style w:type="table" w:customStyle="1" w:styleId="a2">
    <w:basedOn w:val="TableNormal"/>
    <w:rsid w:val="00FD4273"/>
    <w:tblPr>
      <w:tblStyleRowBandSize w:val="1"/>
      <w:tblStyleColBandSize w:val="1"/>
      <w:tblInd w:w="0" w:type="dxa"/>
      <w:tblCellMar>
        <w:top w:w="55" w:type="dxa"/>
        <w:left w:w="55" w:type="dxa"/>
        <w:bottom w:w="55" w:type="dxa"/>
        <w:right w:w="55" w:type="dxa"/>
      </w:tblCellMar>
    </w:tblPr>
  </w:style>
  <w:style w:type="table" w:customStyle="1" w:styleId="a3">
    <w:basedOn w:val="TableNormal"/>
    <w:rsid w:val="00FD4273"/>
    <w:tblPr>
      <w:tblStyleRowBandSize w:val="1"/>
      <w:tblStyleColBandSize w:val="1"/>
      <w:tblInd w:w="0" w:type="dxa"/>
      <w:tblCellMar>
        <w:top w:w="55" w:type="dxa"/>
        <w:left w:w="55" w:type="dxa"/>
        <w:bottom w:w="55" w:type="dxa"/>
        <w:right w:w="55" w:type="dxa"/>
      </w:tblCellMar>
    </w:tblPr>
  </w:style>
  <w:style w:type="table" w:customStyle="1" w:styleId="a4">
    <w:basedOn w:val="TableNormal"/>
    <w:rsid w:val="00FD4273"/>
    <w:tblPr>
      <w:tblStyleRowBandSize w:val="1"/>
      <w:tblStyleColBandSize w:val="1"/>
      <w:tblInd w:w="0" w:type="dxa"/>
      <w:tblCellMar>
        <w:top w:w="0" w:type="dxa"/>
        <w:left w:w="0" w:type="dxa"/>
        <w:bottom w:w="0" w:type="dxa"/>
        <w:right w:w="0" w:type="dxa"/>
      </w:tblCellMar>
    </w:tblPr>
  </w:style>
  <w:style w:type="table" w:customStyle="1" w:styleId="a5">
    <w:basedOn w:val="TableNormal"/>
    <w:rsid w:val="00FD4273"/>
    <w:tblPr>
      <w:tblStyleRowBandSize w:val="1"/>
      <w:tblStyleColBandSize w:val="1"/>
      <w:tblInd w:w="0" w:type="dxa"/>
      <w:tblCellMar>
        <w:top w:w="0" w:type="dxa"/>
        <w:left w:w="115" w:type="dxa"/>
        <w:bottom w:w="0" w:type="dxa"/>
        <w:right w:w="115" w:type="dxa"/>
      </w:tblCellMar>
    </w:tblPr>
  </w:style>
  <w:style w:type="table" w:customStyle="1" w:styleId="a6">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7">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8">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a">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b">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c">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d">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0">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1">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2">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3">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4">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5">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6">
    <w:basedOn w:val="TableNormal"/>
    <w:rsid w:val="00FD4273"/>
    <w:tblPr>
      <w:tblStyleRowBandSize w:val="1"/>
      <w:tblStyleColBandSize w:val="1"/>
      <w:tblInd w:w="0" w:type="dxa"/>
      <w:tblCellMar>
        <w:top w:w="0" w:type="dxa"/>
        <w:left w:w="88" w:type="dxa"/>
        <w:bottom w:w="0" w:type="dxa"/>
        <w:right w:w="115" w:type="dxa"/>
      </w:tblCellMar>
    </w:tblPr>
  </w:style>
  <w:style w:type="table" w:customStyle="1" w:styleId="af7">
    <w:basedOn w:val="TableNormal"/>
    <w:rsid w:val="00FD4273"/>
    <w:tblPr>
      <w:tblStyleRowBandSize w:val="1"/>
      <w:tblStyleColBandSize w:val="1"/>
      <w:tblInd w:w="0" w:type="dxa"/>
      <w:tblCellMar>
        <w:top w:w="55" w:type="dxa"/>
        <w:left w:w="33" w:type="dxa"/>
        <w:bottom w:w="55" w:type="dxa"/>
        <w:right w:w="55" w:type="dxa"/>
      </w:tblCellMar>
    </w:tblPr>
  </w:style>
  <w:style w:type="paragraph" w:customStyle="1" w:styleId="Normal11">
    <w:name w:val="Normal11"/>
    <w:rsid w:val="00E33280"/>
    <w:pPr>
      <w:widowControl/>
      <w:spacing w:after="200" w:line="276" w:lineRule="auto"/>
    </w:pPr>
    <w:rPr>
      <w:rFonts w:ascii="Calibri" w:eastAsia="Calibri" w:hAnsi="Calibri" w:cs="Calibri"/>
      <w:color w:val="000000"/>
      <w:sz w:val="22"/>
      <w:szCs w:val="22"/>
      <w:lang w:val="en-US" w:eastAsia="en-US"/>
    </w:rPr>
  </w:style>
  <w:style w:type="paragraph" w:customStyle="1" w:styleId="TableParagraph">
    <w:name w:val="Table Paragraph"/>
    <w:basedOn w:val="Normal"/>
    <w:uiPriority w:val="1"/>
    <w:qFormat/>
    <w:rsid w:val="00E33280"/>
    <w:pPr>
      <w:suppressAutoHyphens w:val="0"/>
      <w:autoSpaceDE w:val="0"/>
      <w:autoSpaceDN w:val="0"/>
      <w:spacing w:before="55"/>
    </w:pPr>
    <w:rPr>
      <w:rFonts w:ascii="Caladea" w:eastAsia="Caladea" w:hAnsi="Caladea" w:cs="Caladea"/>
      <w:kern w:val="0"/>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Fhet5pFM60eiPhTnJLVPd2vPg==">CgMxLjAyCGguZ2pkZ3hzOAByITFUMEgxR2FzZjFjZTBQbHpIeUJ0UEJUWGM2TmVYTDJHcw==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1436</Words>
  <Characters>8188</Characters>
  <Application>Microsoft Office Word</Application>
  <DocSecurity>0</DocSecurity>
  <Lines>68</Lines>
  <Paragraphs>19</Paragraphs>
  <ScaleCrop>false</ScaleCrop>
  <Company>HP</Company>
  <LinksUpToDate>false</LinksUpToDate>
  <CharactersWithSpaces>9605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Raghunath Ratabole</dc:creator>
  <cp:lastModifiedBy>HP Inc.</cp:lastModifiedBy>
  <cp:revision>4</cp:revision>
  <dcterms:created xsi:type="dcterms:W3CDTF">2025-06-17T06:43:00Z</dcterms:created>
  <dcterms:modified xsi:type="dcterms:W3CDTF">2026-01-04T07:40:00Z</dcterms:modified>
</cp:coreProperties>
</file>