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🧪 Relatório de Testes</w:t>
      </w:r>
    </w:p>
    <w:p/>
    <w:p>
      <w:r>
        <w:rPr>
          <w:b/>
        </w:rPr>
        <w:t xml:space="preserve">✅ Versão: </w:t>
      </w:r>
      <w:r>
        <w:t>a</w:t>
        <w:br/>
      </w:r>
      <w:r>
        <w:rPr>
          <w:b/>
        </w:rPr>
        <w:t xml:space="preserve">📋 Total: </w:t>
      </w:r>
      <w:r>
        <w:t>526</w:t>
        <w:br/>
      </w:r>
    </w:p>
    <w:p>
      <w:r>
        <w:t>🟢 Testes com sucesso:</w:t>
      </w:r>
    </w:p>
    <w:p>
      <w:pPr>
        <w:pStyle w:val="Heading2"/>
      </w:pPr>
      <w:r>
        <w:t>📁 API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API - Acompanhamento do envio da NFS-e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4181</w:t>
            </w:r>
          </w:p>
        </w:tc>
        <w:tc>
          <w:tcPr>
            <w:tcW w:type="dxa" w:w="2880"/>
          </w:tcPr>
          <w:p>
            <w:r>
              <w:t>API - Alterar requisição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API - Consulta das alocações de usuário na estrutura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API - Consulta das categorias funcionais.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API - Consulta das estruturas funcionais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API - Consultar anexo da prestação de contas da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API - Consultar anexo de requisição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API - Consultar cliente por CPF ou CNPJ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API - Consultar dados da empresa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API - Consultar dados da filial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API - Consultar Faturas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API - Consultar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API - Consultar fornecedor por CPF ou CNPJ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API - Consultar material, bem ou serviço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API - Consultar o cliente por data cadastro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API - Consultar prestação de contas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API - Consultar requisição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API - Consultar status da requisição de viagem e do fluxo de aprovação da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4113</w:t>
            </w:r>
          </w:p>
        </w:tc>
        <w:tc>
          <w:tcPr>
            <w:tcW w:type="dxa" w:w="2880"/>
          </w:tcPr>
          <w:p>
            <w:r>
              <w:t>API - Consultar status do processo e sequencia "Fatura"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4116</w:t>
            </w:r>
          </w:p>
        </w:tc>
        <w:tc>
          <w:tcPr>
            <w:tcW w:type="dxa" w:w="2880"/>
          </w:tcPr>
          <w:p>
            <w:r>
              <w:t>API - Consultar status do processo enviado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API - Consultar Títulos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API - Consultar títulos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API - Consultar todos os tipos de operação cadastrados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API - Consultar viajante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4191</w:t>
            </w:r>
          </w:p>
        </w:tc>
        <w:tc>
          <w:tcPr>
            <w:tcW w:type="dxa" w:w="2880"/>
          </w:tcPr>
          <w:p>
            <w:r>
              <w:t>API - Excluir anexo de requisição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4172</w:t>
            </w:r>
          </w:p>
        </w:tc>
        <w:tc>
          <w:tcPr>
            <w:tcW w:type="dxa" w:w="2880"/>
          </w:tcPr>
          <w:p>
            <w:r>
              <w:t>API - Excluir um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4183</w:t>
            </w:r>
          </w:p>
        </w:tc>
        <w:tc>
          <w:tcPr>
            <w:tcW w:type="dxa" w:w="2880"/>
          </w:tcPr>
          <w:p>
            <w:r>
              <w:t>API - Excluir um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API - Gerar lote RPS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4190</w:t>
            </w:r>
          </w:p>
        </w:tc>
        <w:tc>
          <w:tcPr>
            <w:tcW w:type="dxa" w:w="2880"/>
          </w:tcPr>
          <w:p>
            <w:r>
              <w:t>API - Incluir anexo de requisição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4177</w:t>
            </w:r>
          </w:p>
        </w:tc>
        <w:tc>
          <w:tcPr>
            <w:tcW w:type="dxa" w:w="2880"/>
          </w:tcPr>
          <w:p>
            <w:r>
              <w:t>API - Incluir ou alterar e excluir um viajante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4168</w:t>
            </w:r>
          </w:p>
        </w:tc>
        <w:tc>
          <w:tcPr>
            <w:tcW w:type="dxa" w:w="2880"/>
          </w:tcPr>
          <w:p>
            <w:r>
              <w:t>API - Incluir ou alterar um acréscimo ou decréscimo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4170</w:t>
            </w:r>
          </w:p>
        </w:tc>
        <w:tc>
          <w:tcPr>
            <w:tcW w:type="dxa" w:w="2880"/>
          </w:tcPr>
          <w:p>
            <w:r>
              <w:t>API - Incluir ou alterar um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4169</w:t>
            </w:r>
          </w:p>
        </w:tc>
        <w:tc>
          <w:tcPr>
            <w:tcW w:type="dxa" w:w="2880"/>
          </w:tcPr>
          <w:p>
            <w:r>
              <w:t>API - INCLUIR ou alterar um cliente de forma síncrona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4173</w:t>
            </w:r>
          </w:p>
        </w:tc>
        <w:tc>
          <w:tcPr>
            <w:tcW w:type="dxa" w:w="2880"/>
          </w:tcPr>
          <w:p>
            <w:r>
              <w:t>API - INCLUIR ou alterar um fornecedor (síncrono)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4182</w:t>
            </w:r>
          </w:p>
        </w:tc>
        <w:tc>
          <w:tcPr>
            <w:tcW w:type="dxa" w:w="2880"/>
          </w:tcPr>
          <w:p>
            <w:r>
              <w:t>API - Incluir ou alterar um fornecedor.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4167</w:t>
            </w:r>
          </w:p>
        </w:tc>
        <w:tc>
          <w:tcPr>
            <w:tcW w:type="dxa" w:w="2880"/>
          </w:tcPr>
          <w:p>
            <w:r>
              <w:t>API - Incluir ou alterar um lançamento contábil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4174</w:t>
            </w:r>
          </w:p>
        </w:tc>
        <w:tc>
          <w:tcPr>
            <w:tcW w:type="dxa" w:w="2880"/>
          </w:tcPr>
          <w:p>
            <w:r>
              <w:t>API - Incluir ou alterar um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4161</w:t>
            </w:r>
          </w:p>
        </w:tc>
        <w:tc>
          <w:tcPr>
            <w:tcW w:type="dxa" w:w="2880"/>
          </w:tcPr>
          <w:p>
            <w:r>
              <w:t>API - Incluir ou alterar um título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4163</w:t>
            </w:r>
          </w:p>
        </w:tc>
        <w:tc>
          <w:tcPr>
            <w:tcW w:type="dxa" w:w="2880"/>
          </w:tcPr>
          <w:p>
            <w:r>
              <w:t>API - Incluir ou alterar um título (síncrono)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4166</w:t>
            </w:r>
          </w:p>
        </w:tc>
        <w:tc>
          <w:tcPr>
            <w:tcW w:type="dxa" w:w="2880"/>
          </w:tcPr>
          <w:p>
            <w:r>
              <w:t>API - Incluir ou alterar uma alocação de usuário na estrutura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4164</w:t>
            </w:r>
          </w:p>
        </w:tc>
        <w:tc>
          <w:tcPr>
            <w:tcW w:type="dxa" w:w="2880"/>
          </w:tcPr>
          <w:p>
            <w:r>
              <w:t>API - Incluir ou alterar uma categoria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4171</w:t>
            </w:r>
          </w:p>
        </w:tc>
        <w:tc>
          <w:tcPr>
            <w:tcW w:type="dxa" w:w="2880"/>
          </w:tcPr>
          <w:p>
            <w:r>
              <w:t>API - Incluir ou alterar uma estrutura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4115</w:t>
            </w:r>
          </w:p>
        </w:tc>
        <w:tc>
          <w:tcPr>
            <w:tcW w:type="dxa" w:w="2880"/>
          </w:tcPr>
          <w:p>
            <w:r>
              <w:t>API- Consultar dados processo e sequencia "Títulos"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API Versão do WebManager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CRM de Cobrança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Abertura de telas Módulos Financeiro, Predial, CRM e Pagamento escritural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MXM-DRIVE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12404 - CRUD de Tipo de anexo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12405 - CRUD de Relacionamento para obrigatoriedade para função e tipo de anexo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12405 - Validar obrigatoriedade do tipo de anexo nas telas da frw3 e Terra4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12552 - CRUD de Relacionamento comunidade e tipos de anexo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12553 - Teste de criação e remoção de anexo no MXM-Drive - Publicar arquivo no MXM-Drive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40704 -CRUD de Download MXM Drive Sync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Abertura de telas modulos Custo, MXM-Drive, Cartão de Credito, Suprimentos, Comissão e Cobrança escritural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Escrituração Contábil Digital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11701 - CRUD de Participante relacionado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2695</w:t>
            </w:r>
          </w:p>
        </w:tc>
        <w:tc>
          <w:tcPr>
            <w:tcW w:type="dxa" w:w="2880"/>
          </w:tcPr>
          <w:p>
            <w:r>
              <w:t>1479 - CRUD de Modelo de escrituração - ECD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1597 - CRUD de Modelo de código de aglutinação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1804 - CRUD de Termo de abertura e encerramento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40474 - CRUD de Replicação dos lançamentos da empresa societária para a empresa de moeda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40477 -CRUD de Carga de saldo para a empresa de moeda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Abertura de telas do módulo ECD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Escrituração Contábil Fiscal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11322 -CRUD de Parâmetro do empresário ou sociedade empresarial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11324 - CRUD de Ativo no exterior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11325 - CRUD de Fundos e clubes de investimento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11329 - CRUD de Replicação de regras por empresa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27035 - CRUD de Y660 - Dados de sucessoras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28613 - CRUD de Replicação de regras entre o e-LALUR e e-LACS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40382 - CRUD de Parâmetros do sistema de escrituração contábil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Abertura dos módulos do ECF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Escrituração Fiscal Digital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10198 - CRUD de Relacionamento entre produto, empresa, filial e tipo de item no SPED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10607 - CRUD de Complemento de tipo de operação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10627 - CRUD de Saldo inicial do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10648 - CRUD de Complementos da classificação fiscal do produto ou serviço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10849 - CRUD de Cadastro complementar do detalhamento sintético (Bloco I)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1093 - CRUD de Tanque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1106 - CRUD de Relacionamento entre observação e tipo de informação complementar da nota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11158 - CRUD de Modelo de escrituração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11349 - CRUD de Empreendimento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12543 - CRUD de Construtor de fórmulas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1402 - CRUD de Bomba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1557 - CRUD de Máquina emissora de cupom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1718 - CRUD de Relacionamento do tipo de operação com produto ou serviço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1734 - CRUD de Atividade econômica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2138 - Validar o lançamento de um documento fiscal de entrada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2264 - Validar uma nota com FECP, Contribuinte de IPI, ,  (EX x RJ) - OF de declaração de importação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2357 - CRUD de Dedução diversa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2491 - CRUD de Manutenção da redução Z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2499 - CRUD de Processamento de arquivo digital EFD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26338 - CRUD de Documento fiscal - declaração de importação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26358 - CRUD de DIEF PARA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2825 - CRUD de Créditos decorrentes de eventos de incorporação, fusão e cisão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3637 - CRUD de Registro de entrada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3638 - CRUD de Registro de saída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3984 - CRUD de Livro de apuração do ICMS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40402 - CRUD de Parâmetros para escrituração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40451 - CRUD de Liberação e bloqueio do período de escrituração fiscal por controle de acesso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4411 - CRUD de Liberação e bloqueio do período para digitação da escrituração fiscal digital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Abertura dos módulos do EFD (C/P)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Abertura dos módulos do EFD (R/U)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EFD Importador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10548 - CRUD de Relacionamento entre o tipo de operação com CFOP (emissão própria)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10616 - CRUD de Relacionamento entre fornecedor, CFOP e tipo de operação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12557 - CRUD de Relacionamento entre o código da classificação de Item da nf3-e de energia elétrica e o acréscimo/decréscimo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26405 - Validar a importação de XML na Manutenção da nf-e/nfc-e importada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26406 - Validar a importação de XML na Manutenção da ct-e/ct-eos importada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26407 - Validar a importação de XML na Manutenção da nfs-e importada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28629 -Validar a importação de XML na Manutenção da nf3-e importada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Abertura de telas módulos Sistema de Importação, PCP e EFDIMPORTADOR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Escrituração Fiscal Digital - REINF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Abertura dos módulos Tesouraria e EFDREINF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Administrador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110001 - Validar bloqueio de Usuário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110002 - CRUD de Comunidade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11057 - CRUD de Relatórios dinâmicos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1627 - CRUD de Relacionamento entre usuário, empresa e filial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28627 - CRUD de Importação de usuários sem acesso ao sistema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35401 - Validar relatório de auditoria do tipo de operação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4138</w:t>
            </w:r>
          </w:p>
        </w:tc>
        <w:tc>
          <w:tcPr>
            <w:tcW w:type="dxa" w:w="2880"/>
          </w:tcPr>
          <w:p>
            <w:r>
              <w:t>40632 - CRUD de Configuração nome e resposta serviço de notificação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40695 -Leitura da Configuração de controle de acesso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 xml:space="preserve">AA - CRUD cadastro de usuário 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AA - Teste de servidor de email ligado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Abertura dos módulos do Adminstrador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Planejamento de Controle e Produção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11955 - CRUD de Motivo de perda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1277 - CRUD de Operador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27679 - CRUD de Consulta de ordem de produção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Patrimônio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1102 - CRUD de Motivo de baixa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1235 - CRUD de Local físico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1235 -Teste integrado de inativação de local físico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12426 - CRUD de Tipo de laudo técnico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12515 - CRUD de Inventariantes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400124 - CRUD de Liberação e bloqueio do período para recebimento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4295 - CRUD de Liberação e bloqueio do movimento patrimonial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Abertura de telas módulo Patrimônio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Comissão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1095 -CRUD de Regra de comissionamento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1096 - CRUD de Relacionamento entre região, cliente e unidade de negócio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1097 - CRUD de Relacionamento entre região, representante e unidade de negócio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2074 - CRUD de Lançamento em conta corrente de representante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2076 - CRUD de Cancelamento de liberação de comissão para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2077 - CRUD de Manutenção de comissão de título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2078 - CRUD de Contabilização da comissão no período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3059 - Validar carregamento de Pagamento de comissão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4031 - CRUD Parâmetros contábeis de comissão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Contabilidade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1045 - CRUD de Modelo de plano de conta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11108 - CRUD de Lote reservado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1218 - CRUD de Plano de centro de custos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1248 -CRUD de Relacionamento entre conta contábil e centro de custo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12501 - CRUD de Tipo de projeto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12527 - CRUD de Parametrização da conta contábil para diferimento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1763 - CRUD de Projeto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2279 - Trilha de anexo lançamento contábil frw3 -Lançamento contábil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28784 - CRUD de Solicitar inativação de projeto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36055 -CRUD de XML do balancete mensal padronizado – BMP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4028 - CRUD de Liberação e bloqueio do período contábil para digitação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4061 - CRUD de Liberação e bloqueio do período contábil por controle de acesso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Abertura do modulo Contabilidade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Cobrança Escritural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12578 -CRUD de Parametrização de banco e serviço bancário para documento automático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Compras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1002 - CRUD de Setor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1004 - CRUD de Tipo de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3790</w:t>
            </w:r>
          </w:p>
        </w:tc>
        <w:tc>
          <w:tcPr>
            <w:tcW w:type="dxa" w:w="2880"/>
          </w:tcPr>
          <w:p>
            <w:r>
              <w:t>1020 - CRUD de Grupo de cotação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1021 - CRUD de Comprador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10216 - CRUD de Pasta de alocação de documento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10999 - CRUD de Material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11000 - CRUD de Bem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11002 -CRUD de Serviço/consumo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110301 - CRUD de Relacionamento usuário x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11157 - CRUD de Limites de compras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1118 - CRUD de Endereço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11622 - CRUD de Relacionamento entre materiais, ou item de compras, com produtos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12439 - CRUD de Relacionamento entre tipo/grupo de produto com tipo de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12579 - CRUD de Condições gerais para emissão de pedido de compra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12589 - CRUD de Enquadramento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12590 - CRUD de Categorias de compra e modalidade de licitação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12591 - CRUD de Configuração de validação dos limites de compras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12594 - CRUD de Modalidade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12617 - CRUD da Métrica de pontuação de fornecimento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12619 - CRUD de Parâmetros de avaliação de fornecimento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1578 - CRUD do Modelo de requisição interna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1608 -CRUD de Mensagem de ISO para relatório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1999 - CRUD de Lead time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2001 - CRUD de Manutenção da requisição interna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2001 - Teste integrado de Manutenção da requisição interna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2002 - CRUD de Manutenção da requisição de compra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2002 -Teste integrado manutenção da requisição de compra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2003 - Consulta das requisições - Adiantamento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2003 - Consulta das requisições -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2003 - Consulta das requisições - Tesouraria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3715</w:t>
            </w:r>
          </w:p>
        </w:tc>
        <w:tc>
          <w:tcPr>
            <w:tcW w:type="dxa" w:w="2880"/>
          </w:tcPr>
          <w:p>
            <w:r>
              <w:t>2331 - CRUD de Informação de pedido direto de compras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27328 - CRUD de Alteração de fornecedor do pedido de compra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4006 - CRUD de Delegação de direito para cadastramento de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40655 - CRUD de Liberação e bloqueio do período de compras por controle de acesso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40678 - CRUD de Delegação de direito para cadastramento de requisição por terceiros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4097 - CRUD do Parâmetro da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4245 - CRUD de Liberação e bloqueio do período para digitação do compras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4345 - CRUD de Mensagem para dado adicional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4547 -CRUD de Parâmetro de endereço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Abertura de telas modulo Compras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Validar status de pedido com baixa de pedido sem integração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CADASTROS COMUNS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1008 -CRUD de Categoria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10090 -CRUD de Clientes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10091 - CRUD de Conta corrente do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10092 - CRUD de Parametrização contábil do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10093 - CRUD de Documentação do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1013 -CRUD de Unidade de medida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1016 - CRUD de Tipo de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1019 - CRUD de Empresa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1019 - Trilha de anexo empresa FRW2 - Empresa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10210 - Validar homologação de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10210 -CRUD de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10211 - CRUD de Conta corrente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10212 - CRUD de Parametrização contábil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10214 – CRUD de Grupo cotação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1022 - CRUD de Produto - FW3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1023 - CRUD de País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1026 - CRUD de Moeda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10581 - CRUD de Informação de pauta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1063 -CRUD de CEP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1065 - CRUD de Tipo de faturamento de contrato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10652 - CRUD de Localização do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1079 - CRUD de Cotação de moedas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110056 -CRUD de Unidade federativa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110105 - CRUD de Documentação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110106 - CRUD de Endereço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110107 - CRUD de Histórico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110111 - CRUD de Histórico do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110116 -CRUD de Informação comercial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110118 - CRUD de Endereço do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110119 -CRUD de Embalagem do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110120 - CRUD de Unidade do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110122 - CRUD de Fabricante e fornecedor do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110151 - CRUD de Filial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11206 - CRUD Alíquota de PIS e COFINS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11234 - CRUD de Parâmetros do ICMS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113501 - CRUD de Parâmetros contábeis de estoque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113502 - CRUD de Parâmetros contábeis de contrapartida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113503 - CRUD de Parâmetros contábeis de impostos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11390 -CRUD de Contato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11697 - CRUD de Classificação específica da empresa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11698 - CRUD de Classificação específica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11724 - CRUD de Relação entre tipo de operação e processo referenciado (ISS)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11745 - CRUD de Obra (CEI/CNO)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11919 - CRUD de Condição de uso da carta de correção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 xml:space="preserve">1207 - CRUD  do Índice 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12070 - CRUD de Parâmetro de responsável técnico por UF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1208 - CRUD de Cotação do índice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12109 - CRUD de Relacionamento entre CST e tipo de benefício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1216 -CRUD de Observação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1231 - CRUD de Natureza do serviço (Modelo)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12375 - CRUD de CNAE - classificação nacional de atividades econômicas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12376 - CRUD de Natureza jurídica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12377 - CRUD de Situação cadastral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12378 - CRUD de Situação especial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12379 - CRUD de Porte empresarial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12384 - CRUD de Responsável e/ou destinatário de e-mails do contrato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12385 - CRUD de Relacionamento entre serviço e contato interno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12396 - CRUD de Regra de definição do tipo de operação para nota fiscal de serviço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12403 - CRUD de Parâmetros gerais de impostos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1244 - CRUD de Histórico contábil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12449 - CRUD de Obrigações fiscais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12450 - CRUD de Responsável por obrigações fiscais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12459 - CRUD de Relacionamento entre estoque, almoxarifado e usuário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12464 - CRUD de Informações adicionais do tipo de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12485 -CRUD de Relacionamento entre conta orçamentária e conta contábil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12486 - CRUD de Relacionamento entre conta orçamentária e grupo de pagamento/recebimento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12499 - CRUD de Kit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12513 - CRUD de Grupo de classificação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1255 - CRUD de Função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1393 - CRUD de Fornecedor estrangeiro (DIRF)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1447 - CRUD de Alíquota diferenciada de ICMS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1478 - CRUD de Qualificação do signatário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1511 - CRUD de Documento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1544 - CRUD de Categoria de trabalhador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1764 - CRUD de Identificação do signatário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1781 - CRUD de Código fiscal de operação e prestação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1811 - CRUD de Grupo empresarial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3091</w:t>
            </w:r>
          </w:p>
        </w:tc>
        <w:tc>
          <w:tcPr>
            <w:tcW w:type="dxa" w:w="2880"/>
          </w:tcPr>
          <w:p>
            <w:r>
              <w:t>28309 - CRUD da Inativar fornecedor sem pedido e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28630 - CRUD de Geração da planilha Excel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28701 - Teste de Reclassificação de grupo de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385727 - CRUD de Listagem da parametrização contábil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40344 - CRUD de Liberação e bloqueio de período para cotação de moedas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4060 -CRUD de Ativar ou inativar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40683 -CRUD de Log de auditoria de funções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4095 -CRUD de Parâmetro do cadastro de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4331 - CRUD de Ativar ou inativar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4332 - CRUD de Ativar ou inativar conta corrente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Abertura de telas do modulo de Cadastros Comuns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Contas a Pagar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11156 - CRUD de Parâmetro de recolhimento de imposto retido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11207 - CRUD de Parâmetros de adiantamentos e títulos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12518 - CRUD de Relacionamento entre empresa, filial e beneficiário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12606 - CRUD de Alíquota de ISS do município por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2294  - Validar a exclusão automática de um título gerado a partir do ajuste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2294 - Alteração de título a pagar de outro módulo - Manutenção do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2294 - Tentativa de registro com mensagens impeditivas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2294 - Titulo a pagar com acréscimo e decréscimo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2294 - Título parcelado com impostos na baixa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2294 - Título parcelado com impostos na provisão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2294 - Trilha de anexo manutenção do título a pagar frw3 - manutenção do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2294 - Validar alteração dos impostos e contabilização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2294 - Validar atualização de cotação informada na manutenção do título a pagar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2294 - Validar base de cálculo dos impostos considerando baixa do título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2294 - Validar base de cálculo dos impostos considerando provisão do título - Manutenção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2294 - Validar cálculo de impostos (INSSI e IRRF) para fornecedor PF - Manutenção do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2294 - Validar dedução em percentual da base de cálculo dos impostos: IRRF, INSS, ISS, PIS, COFINS, CSLL E SEST  - Manutenção do título a pagar (Modelo atualizado)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2294 - Validar dedução em percentual e valor da base de cálculo dos impostos: IRRF, INSS, ISS, PIS, COFINS, CSLL E SEST  - Manutenção do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2294 - Validar dedução em valor da base de cálculo dos impostos: IRRF, INSS, ISS, PIS, COFINS, CSLL E SEST  - Manutenção do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2294 - Validar imposto IRRF (PJ) com base de cálculo provisão  - Manutenção do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2294 - Validar o valor dos impostos na memória de cálculo - Manutenção do titulo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2294 - Validar reaproveitamento de informação para criar um novo título - Manutenção do titulo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2297 - Pagamento de título básico - Pagamento de título (Modelo)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2297 - Pagamento de título com mais de um grupo na apropriação e acréscimo - Pagamento de título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2299 -CRUD de Pagamento de título não financeiro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4244</w:t>
            </w:r>
          </w:p>
        </w:tc>
        <w:tc>
          <w:tcPr>
            <w:tcW w:type="dxa" w:w="2880"/>
          </w:tcPr>
          <w:p>
            <w:r>
              <w:t>2306 - CRUD de Consulta de pagamento de títulos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2829 - CRUD de Reparcelamento de título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40419 - Validar alteração dos impostos e contabilização na manutenção de impostos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4247 - CRUD de Liberação e bloqueio do período para digitação do contas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Abertura dos módulos do Contas a pagar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Contas a Receber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12112 - CRUD de Parâmetro contábil para PECLD e prescrição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1261 - CRUD de Administradora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2322 - Validar atualização da cotação informada na manutenção do título a receber - Manutenção do título a receber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2322 - Validar impostos e contabilização da Manutenção do título a receber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2322 - Validar reaproveitamento de informação para criar um novo título - Manutenção do título a receber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4236</w:t>
            </w:r>
          </w:p>
        </w:tc>
        <w:tc>
          <w:tcPr>
            <w:tcW w:type="dxa" w:w="2880"/>
          </w:tcPr>
          <w:p>
            <w:r>
              <w:t>2456 - CRUD de Controle de boleto bancário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28148 - Validar alteração dos impostos e contabilização na manutenção de impostos a receber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400122 - CRUD de Liberação e bloqueio do período para digitação do contas a receber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Abertura dos módulos do Contas a receber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Faturamento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 xml:space="preserve"> Abertura de telas do módulo Faturamento C/P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1041 - CRUD Tipo de comissão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1066 -CRUD de Tipo de entrega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1068 - CRUD de Mensagens do faturamento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11535 -CRUD de Alíquota básica do FCP do ICMS por UF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11849 -CRUD de UFs de um percurso para geração da MDF-e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12154 - CRUD de Parâmetro de taxas para importação do SISCOMEX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12156 - CRUD de Parâmetro de moeda para importação do SISCOMEX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12157 - CRUD de Parâmetro de transportadora para importação do SISCOMEX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12158 -CRUD de Parâmetro de mercadorias para importação do SISCOMEX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12159 - CRUD de Parâmetro de unidade para importação do SISCOMEX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12160 - CRUD de Parâmetro de impostos para importação do SISCOMEX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12510 - CRUD de Parâmetros de operação para consignação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1263 -CRUD de Tipo de faturamento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2258 - Validar uma nota com FECP, Contribuinte de IPI, ,  (RJ x RJ) - OF diversas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2258 - Validar uma nota com FECP,NÃO Contribuinte de IPI, ,  (RJ x RJ) - OF diversas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2264 - Validar uma nota com FECP, Não Contribuinte de IPI, ,  (RJ x RJ)  OF de declaração de importação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2479 - Validar o faturamento de contrato de vendas de natureza consumo (Bilhetador) - Faturamento múltiplo de contratos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2479 –Validar o faturamento de contrato de vendas de natureza prestação - Faturamento múltiplo de contratos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26339 - Validar uma nota com FECP, Contribuinte de IPI, ,  (RJ x RJ)  OF de devolução de diversas NF-e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26339 - Validar uma nota com FECP,NÃO Contribuinte de IPI, ,  (RJ x RJ) - OF de devolução de diversas NF-e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2817 -Validar uma nota com FECP, Contribuinte de IPI, ,  (RJ x RJ) - OF de devolução de NF-e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2817 -Validar uma nota com FECP, Não Contribuinte de IPI, ,  (RJ x RJ) - OF de devolução de NF-e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4273 - CRUD de Liberação e bloqueio de período para faturamento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Abertura de telas do módulo Faturamento R/U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Cadastros Financeiros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1059 -CRUD de Grupo de recebimento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1071 - CRUD Tipo de título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1071 -Trilha de anexo tipo de titulo Terra4 -Tipo de título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1072 - CRUD de Grupo de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1075 - CRUD de Instrução de cobrança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1076 - CRUD de Serviço bancário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1077 - CRUD do Banco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11019 - CRUD do Tipo de alteração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11828 -CRUD de Parametrização de baixa contábil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1222 - CRUD de Fluxo de caixa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1225 - CRUD de Plano de fluxo de caixa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1254 - CRUD de Grupo de conta corrente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1382 - CRUD de Alíquota de IRRF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1403 - CRUD do Tipo de cobrança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1976 - CRUD de Beneficiário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4970 - CRUD de Limite de valor para retenção do ISS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Frete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1053 - CRUD de Porto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10564 - CRUD de Serviço de frete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10565 - CRUD de Motorista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10566 -CRUD de Veículo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1058 - CRUD de Acréscimo e decréscimo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10591 -CRUD de Proprietário de veículo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1060 -CRUD de Tipo de venda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1085 - CRUD de Navio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11111 - CRUD de Parâmetro de centro custo para navio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11959 - CRUD de Parâmetro de centro de custo do conhecimento de transporte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1256 - CRUD de Imposto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1435 - CRUD de Distância entre cidades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1508 - CRUD de Frete por distância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1509 - CRUD de Registro da transportadora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1527 - CRUD de Container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1528 - CRUD de Natureza da carga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1529 - CRUD de Terminal portuário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1690 - CRUD de Relacionamento entre filial, empresa e porto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Contrato de Compras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11021 - CRUD da Cláusula do contrato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11742 - CRUD Relacionamento entre grupo empresarial e empresa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11863 - CRUD de Tipo de aditivo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1202 - CRUD de Natureza do contrato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1206 - CRUD de Status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12540 - CRUD de Tipo de contratação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27548 - CRUD de Manutenção da classificação de um aditivo e inclusão de vigência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40020 - CRUD de Parâmetros específicos de contrato de compras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 xml:space="preserve">Abertura dos módulos Vendas e Contrato de compras 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Contrato de Vendas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1281 - CRUD de Status da atividade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1283 - CRUD de Hora útil mensal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1407 - CRUD de Departamento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2126 - CRUD de Serviço prestado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2479 - Validar o faturamento de contrato de vendas de natureza consumo por faixa- Faturamento múltiplo de contratos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40216 - CRUD de Liberação e bloqueio do período por controle de acesso do contrato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Abertura dos módulos do Contrato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Estoque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1064 - CRUD de Relacionamento entre empresa, filial e estoque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1070 - CRUD de Almoxarifado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1123 - CRUD de Fabricante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11681 - CRUD de Parâmetro do livro RCPE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11821 -CRUD de Relacionamento entre registro ANVISA/MS e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1211 -CRUD de Destinação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1212 -CRUD de Localização do almoxarifado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1217 -CRUD de Tipo de movimentação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12297 - CRUD de Modelo de termo de responsabilidade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1233 - CRUD de Embalagem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12456 - CRUD de Parâmetro para controle de inspeção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1394 - CRUD de Parâmetro de ressuprimento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1502 - CRUD de Relacionamento entre empresa e produto/serviço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2207 - Entrada - Caso 01 -  Operações interestaduais destinadas a consumidor final estabelecido em São Paulo - sem benefício fiscal no destino - Entrada e saída por nota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2207 - Entrada - Caso 2,3,4,5 e 6 - Operações interestaduais destinadas a consumidor final estabelecido em Minas Gerais - com benefício fiscal no destino  -Entrada e saída  de nota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4029 - CRUD de Liberação e bloqueio do período do estoque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40650 - CRUD de Liberação e bloqueio de período por estoque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AA - 3205 - Validar o carregamento do Razão do estoque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AA - 3249 - Validar carregamento de Listagem das contabilizações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AA - 3431 - Validar o carregamento do Controle de lote / série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Abertura de telas do modulo Estoque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Gestão de Processos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12491 - CRUD de Relação de comunidades para protocolos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2015 - CRUD de  Homologação de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2016 - CRUD de Homologação de estrutura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2018 - CRUD de Homologação de material, bem e serviço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2019 - CRUD de Homologação de regra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2020 - CRUD de Homologação de tipo de pedido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2021 - CRUD de Homologação de tipo de requisição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2097 - CRUD de Homologação de alocação de usuário na estrutura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2098 - CRUD de Homologação de alocação de subordinação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2442 - CRUD de Manutenção da requisição de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2442 - Teste integrado da Manutenção da requisição de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2442 - Trilha de teste de anexo da Manutenção da requisição de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2477 - CRUD de Manutenção da requisição de adiantamento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2477 - Teste integrado da manutenção de requisição de adiantamento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2580 - CRUD de Manutenção da requisição de tesouraria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2580 - Teste integrado de manutenção da requisição de tesouraria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26645 - CRUD de Homologação da parametrização contábil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26654 - CRUD de Homologação da documentação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26852 - CRUD de Homologação do grupo de cotação por fornecedores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27057 - CRUD de Homologação de conta corrente do fornecedor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28124 - CRUD de Homologação do tipo de contrato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4003 - CRUD de Alocação de usuário na estrutura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4004 -CRUD de Alocação de subordinação funcional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40512 - CRUD de Delegação alçada e Cancelamento de delegação de alçada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40513 -  CRUD de Delegação de alçada por nível superior e Cancelamento de delegação de alçada por nível superior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40677 - CRUD de Delegação de alçada por terceiros e Cancelamento de delegação de alçada por terceiros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AA - 2742 - Validar carregamento da tela Aprovação Pendente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Abertura de telas Gestão de processos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Gestão de Suprimentos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27555 - CRUD de Delegação das próprias compras de material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27556 - CRUD de Delegação de compra de material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Gestão de Viagens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4239</w:t>
            </w:r>
          </w:p>
        </w:tc>
        <w:tc>
          <w:tcPr>
            <w:tcW w:type="dxa" w:w="2880"/>
          </w:tcPr>
          <w:p>
            <w:r>
              <w:t>11734 - CRUD do Contrato do operador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4227</w:t>
            </w:r>
          </w:p>
        </w:tc>
        <w:tc>
          <w:tcPr>
            <w:tcW w:type="dxa" w:w="2880"/>
          </w:tcPr>
          <w:p>
            <w:r>
              <w:t>11735 - CRUD de Motivo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12516 - CRUD de Delegação de direito para prestação de contas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12524 - CRUD de Delegação de direito para prestação de contas de viagem por terceiros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40496 - CRUD de Liberação e bloqueio do período para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Abertura de teste do módulo de Gestão de viagem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Vendas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 xml:space="preserve"> 2065 - Emitir nota de produto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 xml:space="preserve"> 2065 -Emitir nota de serviço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4162</w:t>
            </w:r>
          </w:p>
        </w:tc>
        <w:tc>
          <w:tcPr>
            <w:tcW w:type="dxa" w:w="2880"/>
          </w:tcPr>
          <w:p>
            <w:r>
              <w:t>1034 - CRUD de Limite de crédito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1035 - CRUD de Indicado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1037 -CRUD de Região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1038 - CRUD de Segmento de mercado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1042 - CRUD de Unidade de negócio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1061 - CRUD de Tabela de preço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12049 -CRUD de Relacionamento entre usuário e representante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12077 - CRUD de Relacionamento estoque e almoxarifado para informação de pedido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12111 - CRUD de Relacionamento entre representante e cliente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12113 - CRUD de Tipo de orçamento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12250 - CRUD de Relacionamento entre representante e tipo de produto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1264 - CRUD de Representante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1265 -CRUD de Diretoria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1443 - CRUD de Catálogo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1566 -CRUD de Relacionamento entre produto e documento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2065 - Caso 1 Saída - Operações interestaduais destinadas a consumidor final estabelecido em São Paulo - sem benefício fiscal no destino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2065 - Caso 10 - Operações interestaduais com oriem em SP destinadas a consumidor final localizado no RJ    (como não temos certificado SP, a nota está sendo emitda pelo RJ X SP  ) 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2065 - Caso 11 - Operações interestaduais destinadas a consumidor final localizado no ES sem redução de base (Origem Rio)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2065 - Caso 5 – Operação destinadas a consumidor final  de outra UF (UF origem MG)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2065 - Caso 9 - Operações interestaduais destinadas a consumidor final            localizado no ES com redução de base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2065 - CRUD de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2065 - Validar uma nota com FECP, Contribuinte de IPI, ,  (RJ x RJ)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2065 - Validar uma nota com FECP, NÃO Contribuinte de IPI, ,  (RJ x RJ)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 xml:space="preserve">2065 -Caso 2  e 6 Saida - Operações interestaduais destinadas a consumidor final estabelecido em MG - com benefício fiscal no destino 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2065 Caso 3 Saida - Operações interestaduais destinadas a consumidor final localizado em Minas Gerais - sem benefício fiscal no destino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2065 -Caso 4 - Operações interestaduais destinadas a consumidor final localizado em MG, com benefício fiscal  - 2065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2065 Caso 7 – Operações interestaduais destinadas a consumidor final   localizado em PE - Informação de pedido de vendas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2595 -CRUD de Orçamento de venda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40065 - CRUD de Relacionamento entre empresa, filial e tabela de preço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Integração Padrão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Abertura de tela modulo Integração padrão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Orçamento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40679 - CRUD de Delegação de direito de informação de orçamento por terceiros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4293 - CRUD de Delegação de direito de informação de orçamento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 xml:space="preserve">Abertura de telas módulos Orçamento e Orçamento caixa 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Pagamento Escritural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4167 - Geração de arquivo de remessa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Serviço de atualização de informações financeiras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4100</w:t>
            </w:r>
          </w:p>
        </w:tc>
        <w:tc>
          <w:tcPr>
            <w:tcW w:type="dxa" w:w="2880"/>
          </w:tcPr>
          <w:p>
            <w:r>
              <w:t>40706 - CRUD de Parâmetros do serviço de atualização de informações financeiras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Tesouraria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1766 - CRUD de CBO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2230 - CRUD da Movimentação financeira de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2989 - CRUD de Movimentação financeira de recebimento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400120 - CRUD de Liberação e bloqueio do período para pagamento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40211 -  CRUD de Liberação e bloqueio de período financeiro para múltiplas contas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Validação de Tecnologia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393870 - Relatório para automação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AA - 1126- Validar carregamento da tela Modelos de nota fiscal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AA - Validar Login com usuário e senha inválido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AA - Validar login com usuário válido e senha inválida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AA - Validar o login com sucesso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AA - Validar usuário e senha validos em um ambiente não autorizado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AA - Verificar versão do sistema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AA- 1077 - Validar carregamento da tela - Banco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p>
      <w:pPr>
        <w:pStyle w:val="Heading2"/>
      </w:pPr>
      <w:r>
        <w:t>📁 Teste de componentes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Validar mxm-audit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Validar mxm-button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Validar mxm-checkbox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Validar mxm-expansion-panel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Validar mxm-expansion-panel-checkbox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Validar mxm-input_cep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Validar mxm-input_cnpj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Validar mxm-input_cpf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Validar mxm-input_date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Validar mxm-input_funcionalidades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Validar mxm-input_number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Validar mxm-input_somentealfanumerico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Validar mxm-input_somentenumeros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Validar mxm-input_time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Validar mxm-interval_date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Validar mxm-radio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Validar mxm-select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4142</w:t>
            </w:r>
          </w:p>
        </w:tc>
        <w:tc>
          <w:tcPr>
            <w:tcW w:type="dxa" w:w="2880"/>
          </w:tcPr>
          <w:p>
            <w:r>
              <w:t>Validar mxm-table: StyleRules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Validar mxm-table_botoes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Validar mxm-table_datasource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Validar mxm-table_eventos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Validar mxm-table_filtragem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Validar mxm-table_paginacao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Validar mxm-textarea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Validar responsividade do componente mxm-button</w:t>
            </w:r>
          </w:p>
        </w:tc>
        <w:tc>
          <w:tcPr>
            <w:tcW w:type="dxa" w:w="2880"/>
          </w:tcPr>
          <w:p>
            <w:r>
              <w:t>Sucesso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