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93C4" w14:textId="631E57A4" w:rsidR="005669C8" w:rsidRDefault="00FE2A40">
      <w:pPr>
        <w:rPr>
          <w:lang w:val="en-US"/>
        </w:rPr>
      </w:pPr>
      <w:r>
        <w:rPr>
          <w:lang w:val="en-US"/>
        </w:rPr>
        <w:t>Skema Pemarkahan KPD2023 Ujian 1:</w:t>
      </w:r>
    </w:p>
    <w:p w14:paraId="1E1527E4" w14:textId="2CA80C3A" w:rsidR="00FE2A40" w:rsidRDefault="00FE2A40">
      <w:pPr>
        <w:rPr>
          <w:lang w:val="en-US"/>
        </w:rPr>
      </w:pPr>
    </w:p>
    <w:p w14:paraId="45E9E1F7" w14:textId="0C958124" w:rsidR="00FE2A40" w:rsidRPr="00FE2A40" w:rsidRDefault="00FE2A40">
      <w:pPr>
        <w:rPr>
          <w:rFonts w:ascii="Arial" w:hAnsi="Arial" w:cs="Arial"/>
          <w:sz w:val="24"/>
          <w:szCs w:val="24"/>
          <w:lang w:val="en-US"/>
        </w:rPr>
      </w:pPr>
      <w:r w:rsidRPr="00FE2A40">
        <w:rPr>
          <w:rFonts w:ascii="Arial" w:hAnsi="Arial" w:cs="Arial"/>
          <w:sz w:val="24"/>
          <w:szCs w:val="24"/>
          <w:lang w:val="en-US"/>
        </w:rPr>
        <w:t>1.Nyatakan dua fungsi Spesifikasi Keperluan Perisian (SRS)</w:t>
      </w:r>
      <w:r>
        <w:rPr>
          <w:rFonts w:ascii="Arial" w:hAnsi="Arial" w:cs="Arial"/>
          <w:sz w:val="24"/>
          <w:szCs w:val="24"/>
          <w:lang w:val="en-US"/>
        </w:rPr>
        <w:t xml:space="preserve"> (2 markah)</w:t>
      </w:r>
    </w:p>
    <w:p w14:paraId="43B5A61E" w14:textId="2AB2B3C7" w:rsidR="00FE2A40" w:rsidRPr="00FE2A40" w:rsidRDefault="00FE2A40">
      <w:pPr>
        <w:rPr>
          <w:color w:val="FF0000"/>
          <w:lang w:val="en-US"/>
        </w:rPr>
      </w:pPr>
    </w:p>
    <w:p w14:paraId="16E76D6D" w14:textId="60F9229C" w:rsidR="00FE2A40" w:rsidRPr="00FE2A40" w:rsidRDefault="00FE2A40" w:rsidP="00FE2A40">
      <w:pPr>
        <w:tabs>
          <w:tab w:val="left" w:pos="1540"/>
        </w:tabs>
        <w:spacing w:after="0" w:line="360" w:lineRule="auto"/>
        <w:rPr>
          <w:rFonts w:ascii="Arial" w:eastAsia="Arial" w:hAnsi="Arial" w:cs="Arial"/>
          <w:color w:val="FF0000"/>
          <w:sz w:val="24"/>
          <w:szCs w:val="24"/>
          <w:lang w:val="ms-MY" w:eastAsia="ms-MY"/>
        </w:rPr>
      </w:pPr>
      <w:r w:rsidRPr="00FE2A40">
        <w:rPr>
          <w:color w:val="FF0000"/>
          <w:lang w:val="en-US"/>
        </w:rPr>
        <w:t xml:space="preserve">i. </w:t>
      </w:r>
      <w:r w:rsidRPr="00FE2A40">
        <w:rPr>
          <w:rFonts w:ascii="Arial" w:eastAsia="Arial" w:hAnsi="Arial" w:cs="Arial"/>
          <w:color w:val="FF0000"/>
          <w:sz w:val="24"/>
          <w:szCs w:val="24"/>
          <w:lang w:val="ms-MY" w:eastAsia="ms-MY"/>
        </w:rPr>
        <w:t>SRS dengan tepat mentakrifkan produk perisian yang akan dibina.</w:t>
      </w:r>
    </w:p>
    <w:p w14:paraId="728BA111" w14:textId="09BA71A3" w:rsidR="00FE2A40" w:rsidRPr="00FE2A40" w:rsidRDefault="00FE2A40" w:rsidP="00FE2A40">
      <w:pPr>
        <w:tabs>
          <w:tab w:val="left" w:pos="1540"/>
        </w:tabs>
        <w:spacing w:after="0" w:line="360" w:lineRule="auto"/>
        <w:ind w:right="440"/>
        <w:rPr>
          <w:rFonts w:ascii="Arial" w:eastAsia="Arial" w:hAnsi="Arial" w:cs="Arial"/>
          <w:color w:val="FF0000"/>
          <w:sz w:val="24"/>
          <w:szCs w:val="24"/>
          <w:lang w:val="ms-MY" w:eastAsia="ms-MY"/>
        </w:rPr>
      </w:pPr>
      <w:r w:rsidRPr="00FE2A40">
        <w:rPr>
          <w:rFonts w:ascii="Arial" w:eastAsia="Arial" w:hAnsi="Arial" w:cs="Arial"/>
          <w:color w:val="FF0000"/>
          <w:sz w:val="24"/>
          <w:szCs w:val="24"/>
          <w:lang w:val="ms-MY" w:eastAsia="ms-MY"/>
        </w:rPr>
        <w:t>ii. SRS digunakan untuk mengetahui semua keperluan untuk pembangunan perisian dan dengan itu yang akan membantu dalam mereka bentuk perisian.</w:t>
      </w:r>
    </w:p>
    <w:p w14:paraId="50A62500" w14:textId="4DA19492" w:rsidR="00FE2A40" w:rsidRPr="00FE2A40" w:rsidRDefault="00FE2A40" w:rsidP="00FE2A40">
      <w:pPr>
        <w:tabs>
          <w:tab w:val="left" w:pos="1540"/>
        </w:tabs>
        <w:spacing w:after="0" w:line="360" w:lineRule="auto"/>
        <w:ind w:right="440"/>
        <w:rPr>
          <w:rFonts w:ascii="Arial" w:eastAsia="Arial" w:hAnsi="Arial" w:cs="Arial"/>
          <w:color w:val="FF0000"/>
          <w:sz w:val="24"/>
          <w:szCs w:val="24"/>
          <w:lang w:val="ms-MY" w:eastAsia="ms-MY"/>
        </w:rPr>
      </w:pPr>
      <w:r w:rsidRPr="00FE2A40">
        <w:rPr>
          <w:rFonts w:ascii="Arial" w:eastAsia="Arial" w:hAnsi="Arial" w:cs="Arial"/>
          <w:color w:val="FF0000"/>
          <w:sz w:val="24"/>
          <w:szCs w:val="24"/>
          <w:lang w:val="ms-MY" w:eastAsia="ms-MY"/>
        </w:rPr>
        <w:t>iii.Ia menyediakan maklum balas kepada pelanggan.</w:t>
      </w:r>
    </w:p>
    <w:p w14:paraId="50B1A046" w14:textId="71AF0747" w:rsidR="00FE2A40" w:rsidRPr="00FE2A40" w:rsidRDefault="00FE2A40" w:rsidP="00FE2A40">
      <w:pPr>
        <w:tabs>
          <w:tab w:val="left" w:pos="1540"/>
        </w:tabs>
        <w:spacing w:after="0" w:line="360" w:lineRule="auto"/>
        <w:rPr>
          <w:rFonts w:ascii="Arial" w:eastAsia="Arial" w:hAnsi="Arial" w:cs="Arial"/>
          <w:sz w:val="24"/>
          <w:szCs w:val="24"/>
          <w:lang w:val="ms-MY" w:eastAsia="ms-MY"/>
        </w:rPr>
      </w:pPr>
    </w:p>
    <w:p w14:paraId="24A79BD5" w14:textId="2E194938" w:rsidR="00FE2A40" w:rsidRDefault="00FE2A40">
      <w:pPr>
        <w:rPr>
          <w:lang w:val="en-US"/>
        </w:rPr>
      </w:pPr>
      <w:r>
        <w:rPr>
          <w:lang w:val="en-US"/>
        </w:rPr>
        <w:t>2. Senaraikan dua jenis Bahasa penskripan (2 markah)</w:t>
      </w:r>
    </w:p>
    <w:p w14:paraId="21755B76" w14:textId="0DC8FABE" w:rsidR="00FE2A40" w:rsidRPr="00FE2A40" w:rsidRDefault="00FE2A40" w:rsidP="00FE2A40">
      <w:pPr>
        <w:spacing w:line="360" w:lineRule="auto"/>
        <w:ind w:left="600" w:hanging="600"/>
        <w:rPr>
          <w:rFonts w:ascii="Arial" w:eastAsia="Times New Roman" w:hAnsi="Arial" w:cs="Arial"/>
          <w:i/>
          <w:iCs/>
          <w:color w:val="FF0000"/>
          <w:sz w:val="24"/>
          <w:szCs w:val="24"/>
          <w:lang w:val="ms-MY" w:eastAsia="ms-MY"/>
        </w:rPr>
      </w:pPr>
      <w:r w:rsidRPr="00FE2A40">
        <w:rPr>
          <w:color w:val="FF0000"/>
          <w:lang w:val="en-US"/>
        </w:rPr>
        <w:t xml:space="preserve">i. </w:t>
      </w:r>
      <w:r w:rsidRPr="00FE2A40">
        <w:rPr>
          <w:rFonts w:ascii="Arial" w:eastAsia="Times New Roman" w:hAnsi="Arial" w:cs="Arial"/>
          <w:i/>
          <w:iCs/>
          <w:color w:val="FF0000"/>
          <w:sz w:val="24"/>
          <w:szCs w:val="24"/>
          <w:lang w:val="ms-MY" w:eastAsia="ms-MY"/>
        </w:rPr>
        <w:t>server- side scripting language</w:t>
      </w:r>
    </w:p>
    <w:p w14:paraId="2E4276AA" w14:textId="658737CC" w:rsidR="00FE2A40" w:rsidRPr="00FE2A40" w:rsidRDefault="00FE2A40" w:rsidP="00FE2A40">
      <w:pPr>
        <w:spacing w:after="0" w:line="360" w:lineRule="auto"/>
        <w:ind w:left="600" w:hanging="600"/>
        <w:rPr>
          <w:rFonts w:ascii="Arial" w:eastAsia="Times New Roman" w:hAnsi="Arial" w:cs="Arial"/>
          <w:color w:val="FF0000"/>
          <w:sz w:val="24"/>
          <w:szCs w:val="24"/>
          <w:lang w:val="ms-MY" w:eastAsia="ms-MY"/>
        </w:rPr>
      </w:pPr>
      <w:r w:rsidRPr="00FE2A40">
        <w:rPr>
          <w:rFonts w:ascii="Arial" w:eastAsia="Times New Roman" w:hAnsi="Arial" w:cs="Arial"/>
          <w:i/>
          <w:iCs/>
          <w:color w:val="FF0000"/>
          <w:sz w:val="24"/>
          <w:szCs w:val="24"/>
          <w:lang w:val="ms-MY" w:eastAsia="ms-MY"/>
        </w:rPr>
        <w:t>ii. client-side scripting language</w:t>
      </w:r>
    </w:p>
    <w:p w14:paraId="1C9F9DA3" w14:textId="77F2384D" w:rsidR="00FE2A40" w:rsidRDefault="00FE2A40">
      <w:pPr>
        <w:rPr>
          <w:lang w:val="en-US"/>
        </w:rPr>
      </w:pPr>
    </w:p>
    <w:p w14:paraId="2266D25F" w14:textId="215A2F99" w:rsidR="00FE2A40" w:rsidRDefault="00FE2A40">
      <w:pPr>
        <w:rPr>
          <w:lang w:val="en-US"/>
        </w:rPr>
      </w:pPr>
      <w:r>
        <w:rPr>
          <w:lang w:val="en-US"/>
        </w:rPr>
        <w:t>3.Terangkan dua fungsi integrated Development Environment (IDE) (4 markah)</w:t>
      </w:r>
    </w:p>
    <w:p w14:paraId="1B64BBB4" w14:textId="77777777" w:rsidR="00FE2A40" w:rsidRPr="00FE2A40" w:rsidRDefault="00FE2A40" w:rsidP="00FE2A40">
      <w:pPr>
        <w:numPr>
          <w:ilvl w:val="0"/>
          <w:numId w:val="2"/>
        </w:numPr>
        <w:spacing w:after="0" w:line="360" w:lineRule="auto"/>
        <w:ind w:left="540" w:hanging="368"/>
        <w:rPr>
          <w:rFonts w:ascii="Arial" w:eastAsia="Arial" w:hAnsi="Arial"/>
          <w:color w:val="FF0000"/>
          <w:sz w:val="24"/>
          <w:szCs w:val="24"/>
        </w:rPr>
      </w:pPr>
      <w:r w:rsidRPr="00FE2A40">
        <w:rPr>
          <w:rFonts w:ascii="Arial" w:eastAsia="Arial" w:hAnsi="Arial"/>
          <w:i/>
          <w:color w:val="FF0000"/>
          <w:sz w:val="24"/>
          <w:szCs w:val="24"/>
        </w:rPr>
        <w:t>Editor</w:t>
      </w:r>
      <w:r w:rsidRPr="00FE2A40">
        <w:rPr>
          <w:rFonts w:ascii="Arial" w:eastAsia="Arial" w:hAnsi="Arial"/>
          <w:color w:val="FF0000"/>
          <w:sz w:val="24"/>
          <w:szCs w:val="24"/>
        </w:rPr>
        <w:t xml:space="preserve">:  Untuk menulis </w:t>
      </w:r>
      <w:r w:rsidRPr="00FE2A40">
        <w:rPr>
          <w:rFonts w:ascii="Arial" w:eastAsia="Arial" w:hAnsi="Arial"/>
          <w:i/>
          <w:color w:val="FF0000"/>
          <w:sz w:val="24"/>
          <w:szCs w:val="24"/>
        </w:rPr>
        <w:t>source code</w:t>
      </w:r>
      <w:r w:rsidRPr="00FE2A40">
        <w:rPr>
          <w:rFonts w:ascii="Arial" w:eastAsia="Arial" w:hAnsi="Arial"/>
          <w:color w:val="FF0000"/>
          <w:sz w:val="24"/>
          <w:szCs w:val="24"/>
        </w:rPr>
        <w:t>.</w:t>
      </w:r>
    </w:p>
    <w:p w14:paraId="0281A71C" w14:textId="2887EF0D" w:rsidR="00FE2A40" w:rsidRPr="00FE2A40" w:rsidRDefault="00FE2A40" w:rsidP="00FE2A40">
      <w:pPr>
        <w:numPr>
          <w:ilvl w:val="0"/>
          <w:numId w:val="2"/>
        </w:numPr>
        <w:spacing w:after="0" w:line="360" w:lineRule="auto"/>
        <w:ind w:left="540" w:right="480" w:hanging="368"/>
        <w:rPr>
          <w:rFonts w:ascii="Arial" w:eastAsia="Arial" w:hAnsi="Arial"/>
          <w:color w:val="FF0000"/>
          <w:sz w:val="24"/>
          <w:szCs w:val="24"/>
        </w:rPr>
      </w:pPr>
      <w:r w:rsidRPr="00FE2A40">
        <w:rPr>
          <w:rFonts w:ascii="Arial" w:eastAsia="Arial" w:hAnsi="Arial"/>
          <w:i/>
          <w:color w:val="FF0000"/>
          <w:sz w:val="24"/>
          <w:szCs w:val="24"/>
        </w:rPr>
        <w:t>Compiler</w:t>
      </w:r>
      <w:r w:rsidRPr="00FE2A40">
        <w:rPr>
          <w:rFonts w:ascii="Arial" w:eastAsia="Arial" w:hAnsi="Arial"/>
          <w:color w:val="FF0000"/>
          <w:sz w:val="24"/>
          <w:szCs w:val="24"/>
        </w:rPr>
        <w:t xml:space="preserve">: Untuk menganalisis sintaks kod yang dibuat dan mengubahnya ke dalam bentuk </w:t>
      </w:r>
      <w:r w:rsidRPr="00FE2A40">
        <w:rPr>
          <w:rFonts w:ascii="Arial" w:eastAsia="Arial" w:hAnsi="Arial"/>
          <w:i/>
          <w:color w:val="FF0000"/>
          <w:sz w:val="24"/>
          <w:szCs w:val="24"/>
        </w:rPr>
        <w:t>binary</w:t>
      </w:r>
      <w:r w:rsidRPr="00FE2A40">
        <w:rPr>
          <w:rFonts w:ascii="Arial" w:eastAsia="Arial" w:hAnsi="Arial"/>
          <w:color w:val="FF0000"/>
          <w:sz w:val="24"/>
          <w:szCs w:val="24"/>
        </w:rPr>
        <w:t xml:space="preserve"> yang sesuai dengan bahasa mesin.</w:t>
      </w:r>
    </w:p>
    <w:p w14:paraId="42F491EC" w14:textId="266EC6DD" w:rsidR="00FE2A40" w:rsidRPr="00FE2A40" w:rsidRDefault="00FE2A40" w:rsidP="00FE2A40">
      <w:pPr>
        <w:numPr>
          <w:ilvl w:val="0"/>
          <w:numId w:val="2"/>
        </w:numPr>
        <w:spacing w:after="0" w:line="360" w:lineRule="auto"/>
        <w:ind w:left="540" w:right="480" w:hanging="368"/>
        <w:rPr>
          <w:rFonts w:ascii="Arial" w:eastAsia="Arial" w:hAnsi="Arial"/>
          <w:color w:val="FF0000"/>
          <w:sz w:val="24"/>
          <w:szCs w:val="24"/>
        </w:rPr>
      </w:pPr>
      <w:r w:rsidRPr="00FE2A40">
        <w:rPr>
          <w:rFonts w:ascii="Arial" w:eastAsia="Arial" w:hAnsi="Arial"/>
          <w:i/>
          <w:color w:val="FF0000"/>
          <w:sz w:val="24"/>
          <w:szCs w:val="24"/>
        </w:rPr>
        <w:t>Debugger</w:t>
      </w:r>
      <w:r w:rsidRPr="00FE2A40">
        <w:rPr>
          <w:rFonts w:ascii="Arial" w:eastAsia="Arial" w:hAnsi="Arial"/>
          <w:color w:val="FF0000"/>
          <w:sz w:val="24"/>
          <w:szCs w:val="24"/>
        </w:rPr>
        <w:t>:  Untuk melakukan percubaan terhadap kod yang telah dibuat.</w:t>
      </w:r>
    </w:p>
    <w:p w14:paraId="3B8EDFC8" w14:textId="77777777" w:rsidR="00FE2A40" w:rsidRPr="00FE2A40" w:rsidRDefault="00FE2A40" w:rsidP="00FE2A40">
      <w:pPr>
        <w:numPr>
          <w:ilvl w:val="0"/>
          <w:numId w:val="2"/>
        </w:numPr>
        <w:spacing w:after="0" w:line="360" w:lineRule="auto"/>
        <w:ind w:left="540" w:right="480" w:hanging="368"/>
        <w:rPr>
          <w:rFonts w:ascii="Arial" w:eastAsia="Arial" w:hAnsi="Arial"/>
          <w:color w:val="FF0000"/>
          <w:sz w:val="24"/>
          <w:szCs w:val="24"/>
        </w:rPr>
      </w:pPr>
      <w:r w:rsidRPr="00FE2A40">
        <w:rPr>
          <w:rFonts w:ascii="Arial" w:eastAsia="Arial" w:hAnsi="Arial"/>
          <w:i/>
          <w:color w:val="FF0000"/>
          <w:sz w:val="24"/>
          <w:szCs w:val="24"/>
        </w:rPr>
        <w:t>Linker</w:t>
      </w:r>
      <w:r w:rsidRPr="00FE2A40">
        <w:rPr>
          <w:rFonts w:ascii="Arial" w:eastAsia="Arial" w:hAnsi="Arial"/>
          <w:color w:val="FF0000"/>
          <w:sz w:val="24"/>
          <w:szCs w:val="24"/>
        </w:rPr>
        <w:t xml:space="preserve">: Untuk menggabungkan data </w:t>
      </w:r>
      <w:r w:rsidRPr="00FE2A40">
        <w:rPr>
          <w:rFonts w:ascii="Arial" w:eastAsia="Arial" w:hAnsi="Arial"/>
          <w:i/>
          <w:color w:val="FF0000"/>
          <w:sz w:val="24"/>
          <w:szCs w:val="24"/>
        </w:rPr>
        <w:t>binary</w:t>
      </w:r>
      <w:r w:rsidRPr="00FE2A40">
        <w:rPr>
          <w:rFonts w:ascii="Arial" w:eastAsia="Arial" w:hAnsi="Arial"/>
          <w:color w:val="FF0000"/>
          <w:sz w:val="24"/>
          <w:szCs w:val="24"/>
        </w:rPr>
        <w:t xml:space="preserve"> dari beberapa kod telah dihasilkan oleh </w:t>
      </w:r>
      <w:r w:rsidRPr="00FE2A40">
        <w:rPr>
          <w:rFonts w:ascii="Arial" w:eastAsia="Arial" w:hAnsi="Arial"/>
          <w:i/>
          <w:color w:val="FF0000"/>
          <w:sz w:val="24"/>
          <w:szCs w:val="24"/>
        </w:rPr>
        <w:t>compiler</w:t>
      </w:r>
      <w:r w:rsidRPr="00FE2A40">
        <w:rPr>
          <w:rFonts w:ascii="Arial" w:eastAsia="Arial" w:hAnsi="Arial"/>
          <w:color w:val="FF0000"/>
          <w:sz w:val="24"/>
          <w:szCs w:val="24"/>
        </w:rPr>
        <w:t xml:space="preserve"> sehingga data – data </w:t>
      </w:r>
      <w:r w:rsidRPr="00FE2A40">
        <w:rPr>
          <w:rFonts w:ascii="Arial" w:eastAsia="Arial" w:hAnsi="Arial"/>
          <w:i/>
          <w:color w:val="FF0000"/>
          <w:sz w:val="24"/>
          <w:szCs w:val="24"/>
        </w:rPr>
        <w:t>binary</w:t>
      </w:r>
      <w:r w:rsidRPr="00FE2A40">
        <w:rPr>
          <w:rFonts w:ascii="Arial" w:eastAsia="Arial" w:hAnsi="Arial"/>
          <w:color w:val="FF0000"/>
          <w:sz w:val="24"/>
          <w:szCs w:val="24"/>
        </w:rPr>
        <w:t xml:space="preserve"> menjadi satu dan menjadi satu program komputer yang dapat digunakan.</w:t>
      </w:r>
    </w:p>
    <w:p w14:paraId="1BE0D554" w14:textId="416871E2" w:rsidR="00FE2A40" w:rsidRDefault="00FE2A40">
      <w:pPr>
        <w:rPr>
          <w:lang w:val="en-US"/>
        </w:rPr>
      </w:pPr>
    </w:p>
    <w:p w14:paraId="5EE5CF6E" w14:textId="472FD326" w:rsidR="00FE2A40" w:rsidRDefault="00FE2A40">
      <w:pPr>
        <w:rPr>
          <w:lang w:val="en-US"/>
        </w:rPr>
      </w:pPr>
      <w:r>
        <w:rPr>
          <w:lang w:val="en-US"/>
        </w:rPr>
        <w:t>4. Nyatakan fungsi aplikasi mockup</w:t>
      </w:r>
      <w:r w:rsidR="007D5E09">
        <w:rPr>
          <w:lang w:val="en-US"/>
        </w:rPr>
        <w:t xml:space="preserve"> (1 markah)</w:t>
      </w:r>
    </w:p>
    <w:p w14:paraId="05546A8A" w14:textId="069794EB" w:rsidR="007D5E09" w:rsidRPr="007D5E09" w:rsidRDefault="007D5E09">
      <w:pPr>
        <w:rPr>
          <w:rFonts w:ascii="Arial" w:eastAsia="Arial" w:hAnsi="Arial"/>
          <w:color w:val="FF0000"/>
          <w:sz w:val="24"/>
          <w:szCs w:val="24"/>
        </w:rPr>
      </w:pPr>
      <w:r w:rsidRPr="007D5E09">
        <w:rPr>
          <w:rFonts w:ascii="Arial" w:eastAsia="Arial" w:hAnsi="Arial"/>
          <w:i/>
          <w:color w:val="FF0000"/>
          <w:sz w:val="24"/>
          <w:szCs w:val="24"/>
        </w:rPr>
        <w:t xml:space="preserve">- Mock up </w:t>
      </w:r>
      <w:r w:rsidRPr="007D5E09">
        <w:rPr>
          <w:rFonts w:ascii="Arial" w:eastAsia="Arial" w:hAnsi="Arial"/>
          <w:color w:val="FF0000"/>
          <w:sz w:val="24"/>
          <w:szCs w:val="24"/>
        </w:rPr>
        <w:t>adalah proses merekabentuk peringkat sederhana yang boleh dikatakan sebagai</w:t>
      </w:r>
      <w:r w:rsidRPr="007D5E09">
        <w:rPr>
          <w:rFonts w:ascii="Arial" w:eastAsia="Arial" w:hAnsi="Arial"/>
          <w:i/>
          <w:color w:val="FF0000"/>
          <w:sz w:val="24"/>
          <w:szCs w:val="24"/>
        </w:rPr>
        <w:t xml:space="preserve"> </w:t>
      </w:r>
      <w:r w:rsidRPr="007D5E09">
        <w:rPr>
          <w:rFonts w:ascii="Arial" w:eastAsia="Arial" w:hAnsi="Arial"/>
          <w:color w:val="FF0000"/>
          <w:sz w:val="24"/>
          <w:szCs w:val="24"/>
        </w:rPr>
        <w:t>rekabentuk pra-keluaran yang di datangkan dengan paparan yang sebenar dan menggambarkan antara muka sebenar aplikasi yang mengandungi warna dan gaya (</w:t>
      </w:r>
      <w:r w:rsidRPr="007D5E09">
        <w:rPr>
          <w:rFonts w:ascii="Arial" w:eastAsia="Arial" w:hAnsi="Arial"/>
          <w:i/>
          <w:color w:val="FF0000"/>
          <w:sz w:val="24"/>
          <w:szCs w:val="24"/>
        </w:rPr>
        <w:t>style</w:t>
      </w:r>
      <w:r w:rsidRPr="007D5E09">
        <w:rPr>
          <w:rFonts w:ascii="Arial" w:eastAsia="Arial" w:hAnsi="Arial"/>
          <w:color w:val="FF0000"/>
          <w:sz w:val="24"/>
          <w:szCs w:val="24"/>
        </w:rPr>
        <w:t xml:space="preserve">) namun belum berfungsi. </w:t>
      </w:r>
    </w:p>
    <w:p w14:paraId="10C43053" w14:textId="08ECEDAF" w:rsidR="007D5E09" w:rsidRDefault="007D5E09">
      <w:pPr>
        <w:rPr>
          <w:rFonts w:ascii="Arial" w:eastAsia="Arial" w:hAnsi="Arial"/>
          <w:color w:val="FF0000"/>
          <w:sz w:val="24"/>
          <w:szCs w:val="24"/>
        </w:rPr>
      </w:pPr>
      <w:r w:rsidRPr="007D5E09">
        <w:rPr>
          <w:rFonts w:ascii="Arial" w:eastAsia="Arial" w:hAnsi="Arial"/>
          <w:color w:val="FF0000"/>
          <w:sz w:val="24"/>
          <w:szCs w:val="24"/>
        </w:rPr>
        <w:t xml:space="preserve">- </w:t>
      </w:r>
      <w:r w:rsidRPr="007D5E09">
        <w:rPr>
          <w:rFonts w:ascii="Arial" w:eastAsia="Arial" w:hAnsi="Arial"/>
          <w:i/>
          <w:color w:val="FF0000"/>
          <w:sz w:val="24"/>
          <w:szCs w:val="24"/>
        </w:rPr>
        <w:t>Mock up</w:t>
      </w:r>
      <w:r w:rsidRPr="007D5E09">
        <w:rPr>
          <w:rFonts w:ascii="Arial" w:eastAsia="Arial" w:hAnsi="Arial"/>
          <w:color w:val="FF0000"/>
          <w:sz w:val="24"/>
          <w:szCs w:val="24"/>
        </w:rPr>
        <w:t xml:space="preserve"> mengandungi struktur maklumat, memaparkan kandungan dan mendemonstrasikan fungsi yang asas dengan cara yang </w:t>
      </w:r>
      <w:r>
        <w:rPr>
          <w:rFonts w:ascii="Arial" w:eastAsia="Arial" w:hAnsi="Arial"/>
          <w:color w:val="FF0000"/>
          <w:sz w:val="24"/>
          <w:szCs w:val="24"/>
        </w:rPr>
        <w:t>static</w:t>
      </w:r>
    </w:p>
    <w:p w14:paraId="1B72D72B" w14:textId="046713EA" w:rsidR="007D5E09" w:rsidRDefault="007D5E09">
      <w:pPr>
        <w:rPr>
          <w:rFonts w:ascii="Arial" w:eastAsia="Arial" w:hAnsi="Arial"/>
          <w:color w:val="FF0000"/>
          <w:sz w:val="24"/>
          <w:szCs w:val="24"/>
        </w:rPr>
      </w:pPr>
    </w:p>
    <w:p w14:paraId="0173BA79" w14:textId="4FC56BDA" w:rsidR="007D5E09" w:rsidRDefault="007D5E09">
      <w:pPr>
        <w:rPr>
          <w:rFonts w:ascii="Arial" w:eastAsia="Arial" w:hAnsi="Arial"/>
          <w:color w:val="FF0000"/>
          <w:sz w:val="24"/>
          <w:szCs w:val="24"/>
        </w:rPr>
      </w:pPr>
    </w:p>
    <w:p w14:paraId="63C7775D" w14:textId="763B2909" w:rsidR="007D5E09" w:rsidRDefault="007D5E09">
      <w:pPr>
        <w:rPr>
          <w:rFonts w:ascii="Arial" w:eastAsia="Arial" w:hAnsi="Arial"/>
          <w:color w:val="FF0000"/>
          <w:sz w:val="24"/>
          <w:szCs w:val="24"/>
        </w:rPr>
      </w:pPr>
    </w:p>
    <w:p w14:paraId="56A240F2" w14:textId="29A2555D" w:rsidR="007D5E09" w:rsidRDefault="007D5E09">
      <w:pPr>
        <w:rPr>
          <w:rFonts w:ascii="Arial" w:eastAsia="Arial" w:hAnsi="Arial"/>
          <w:color w:val="FF0000"/>
          <w:sz w:val="24"/>
          <w:szCs w:val="24"/>
        </w:rPr>
      </w:pPr>
    </w:p>
    <w:p w14:paraId="53B19545" w14:textId="7EC1EE88" w:rsidR="007D5E09" w:rsidRDefault="007D5E09">
      <w:pPr>
        <w:rPr>
          <w:rFonts w:ascii="Arial" w:eastAsia="Arial" w:hAnsi="Arial"/>
          <w:sz w:val="24"/>
          <w:szCs w:val="24"/>
        </w:rPr>
      </w:pPr>
      <w:r w:rsidRPr="007D5E09">
        <w:rPr>
          <w:rFonts w:ascii="Arial" w:eastAsia="Arial" w:hAnsi="Arial"/>
          <w:sz w:val="24"/>
          <w:szCs w:val="24"/>
        </w:rPr>
        <w:lastRenderedPageBreak/>
        <w:t xml:space="preserve">5. </w:t>
      </w:r>
      <w:r>
        <w:rPr>
          <w:rFonts w:ascii="Arial" w:eastAsia="Arial" w:hAnsi="Arial"/>
          <w:sz w:val="24"/>
          <w:szCs w:val="24"/>
        </w:rPr>
        <w:t>Senaraikan tiga jenis Third Party Component (3markah)</w:t>
      </w:r>
    </w:p>
    <w:p w14:paraId="70E8DF06" w14:textId="1C16823F" w:rsidR="007D5E09" w:rsidRDefault="007D5E09">
      <w:pPr>
        <w:rPr>
          <w:rFonts w:ascii="Arial" w:eastAsia="Arial" w:hAnsi="Arial"/>
          <w:b/>
          <w:sz w:val="24"/>
          <w:szCs w:val="24"/>
        </w:rPr>
      </w:pPr>
      <w:r>
        <w:rPr>
          <w:rFonts w:ascii="Arial" w:eastAsia="Arial" w:hAnsi="Arial"/>
          <w:sz w:val="24"/>
          <w:szCs w:val="24"/>
        </w:rPr>
        <w:t>-</w:t>
      </w:r>
      <w:r w:rsidRPr="007D5E09">
        <w:rPr>
          <w:rFonts w:ascii="Arial" w:eastAsia="Arial" w:hAnsi="Arial"/>
          <w:b/>
          <w:sz w:val="24"/>
          <w:szCs w:val="24"/>
        </w:rPr>
        <w:t xml:space="preserve"> </w:t>
      </w:r>
      <w:r w:rsidRPr="00383170">
        <w:rPr>
          <w:rFonts w:ascii="Arial" w:eastAsia="Arial" w:hAnsi="Arial"/>
          <w:b/>
          <w:sz w:val="24"/>
          <w:szCs w:val="24"/>
        </w:rPr>
        <w:t>Payment gateway</w:t>
      </w:r>
    </w:p>
    <w:p w14:paraId="268F790A" w14:textId="03F6176A" w:rsidR="007D5E09" w:rsidRDefault="007D5E09">
      <w:pPr>
        <w:rPr>
          <w:rFonts w:ascii="Arial" w:eastAsia="Arial" w:hAnsi="Arial"/>
          <w:b/>
          <w:sz w:val="24"/>
          <w:szCs w:val="24"/>
        </w:rPr>
      </w:pPr>
      <w:r>
        <w:rPr>
          <w:rFonts w:ascii="Arial" w:eastAsia="Arial" w:hAnsi="Arial"/>
          <w:b/>
          <w:sz w:val="24"/>
          <w:szCs w:val="24"/>
        </w:rPr>
        <w:t xml:space="preserve">- </w:t>
      </w:r>
      <w:r w:rsidRPr="007D5E09">
        <w:rPr>
          <w:rFonts w:ascii="Arial" w:eastAsia="Arial" w:hAnsi="Arial"/>
          <w:b/>
          <w:sz w:val="24"/>
          <w:szCs w:val="24"/>
        </w:rPr>
        <w:t>Security certificate</w:t>
      </w:r>
    </w:p>
    <w:p w14:paraId="12ECF449" w14:textId="48B2DB42" w:rsidR="007D5E09" w:rsidRDefault="007D5E09">
      <w:pPr>
        <w:rPr>
          <w:rFonts w:ascii="Arial" w:eastAsia="Arial" w:hAnsi="Arial"/>
          <w:b/>
          <w:sz w:val="24"/>
          <w:szCs w:val="24"/>
        </w:rPr>
      </w:pPr>
      <w:r>
        <w:rPr>
          <w:rFonts w:ascii="Arial" w:eastAsia="Arial" w:hAnsi="Arial"/>
          <w:b/>
          <w:sz w:val="24"/>
          <w:szCs w:val="24"/>
        </w:rPr>
        <w:t xml:space="preserve">- </w:t>
      </w:r>
      <w:r w:rsidRPr="007D5E09">
        <w:rPr>
          <w:rFonts w:ascii="Arial" w:eastAsia="Arial" w:hAnsi="Arial"/>
          <w:b/>
          <w:sz w:val="24"/>
          <w:szCs w:val="24"/>
        </w:rPr>
        <w:t>Single-Sign-On</w:t>
      </w:r>
    </w:p>
    <w:p w14:paraId="10924314" w14:textId="56241069" w:rsidR="00010CB2" w:rsidRDefault="00010CB2">
      <w:pPr>
        <w:rPr>
          <w:rFonts w:ascii="Arial" w:eastAsia="Arial" w:hAnsi="Arial"/>
          <w:b/>
          <w:sz w:val="24"/>
          <w:szCs w:val="24"/>
        </w:rPr>
      </w:pPr>
    </w:p>
    <w:p w14:paraId="53C13754" w14:textId="77777777" w:rsidR="00740255" w:rsidRDefault="00010CB2">
      <w:pPr>
        <w:rPr>
          <w:rFonts w:ascii="Arial" w:eastAsia="Arial" w:hAnsi="Arial"/>
          <w:bCs/>
          <w:sz w:val="24"/>
          <w:szCs w:val="24"/>
        </w:rPr>
      </w:pPr>
      <w:r w:rsidRPr="00010CB2">
        <w:rPr>
          <w:rFonts w:ascii="Arial" w:eastAsia="Arial" w:hAnsi="Arial"/>
          <w:bCs/>
          <w:sz w:val="24"/>
          <w:szCs w:val="24"/>
        </w:rPr>
        <w:t>6. Berdasarkan rajah 1, nyatakan perbezaan antara lesen perisian R dan S</w:t>
      </w:r>
      <w:r>
        <w:rPr>
          <w:rFonts w:ascii="Arial" w:eastAsia="Arial" w:hAnsi="Arial"/>
          <w:bCs/>
          <w:sz w:val="24"/>
          <w:szCs w:val="24"/>
        </w:rPr>
        <w:t xml:space="preserve"> </w:t>
      </w:r>
    </w:p>
    <w:p w14:paraId="40966430" w14:textId="11B12410" w:rsidR="00010CB2" w:rsidRDefault="00010CB2">
      <w:pPr>
        <w:rPr>
          <w:rFonts w:ascii="Arial" w:eastAsia="Arial" w:hAnsi="Arial"/>
          <w:bCs/>
          <w:sz w:val="24"/>
          <w:szCs w:val="24"/>
        </w:rPr>
      </w:pPr>
      <w:r>
        <w:rPr>
          <w:rFonts w:ascii="Arial" w:eastAsia="Arial" w:hAnsi="Arial"/>
          <w:bCs/>
          <w:sz w:val="24"/>
          <w:szCs w:val="24"/>
        </w:rPr>
        <w:t>(2 markah)</w:t>
      </w:r>
    </w:p>
    <w:p w14:paraId="34BF36C2" w14:textId="26A47D34" w:rsidR="00010CB2" w:rsidRPr="00010CB2" w:rsidRDefault="00010CB2">
      <w:pPr>
        <w:rPr>
          <w:rFonts w:ascii="Arial" w:eastAsia="Arial" w:hAnsi="Arial"/>
          <w:bCs/>
          <w:color w:val="FF0000"/>
          <w:sz w:val="24"/>
          <w:szCs w:val="24"/>
        </w:rPr>
      </w:pPr>
      <w:r w:rsidRPr="00010CB2">
        <w:rPr>
          <w:rFonts w:ascii="Arial" w:eastAsia="Arial" w:hAnsi="Arial"/>
          <w:bCs/>
          <w:color w:val="FF0000"/>
          <w:sz w:val="24"/>
          <w:szCs w:val="24"/>
        </w:rPr>
        <w:t>R</w:t>
      </w:r>
    </w:p>
    <w:p w14:paraId="332BF8D5" w14:textId="77777777" w:rsidR="00010CB2" w:rsidRPr="00010CB2" w:rsidRDefault="00010CB2" w:rsidP="00010CB2">
      <w:pPr>
        <w:numPr>
          <w:ilvl w:val="0"/>
          <w:numId w:val="3"/>
        </w:numPr>
        <w:spacing w:after="0" w:line="360" w:lineRule="auto"/>
        <w:ind w:right="34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Memberi hak eksklusif kepada penciptanya untuk mengawal pengeluaran semula, komunikasi, pencapaian, pengedaran dan sewaan komersial bagi kerja-kerja perisian tersebut.</w:t>
      </w:r>
    </w:p>
    <w:p w14:paraId="38F5DC8B" w14:textId="77777777" w:rsidR="00010CB2" w:rsidRPr="00010CB2" w:rsidRDefault="00010CB2" w:rsidP="00010CB2">
      <w:pPr>
        <w:numPr>
          <w:ilvl w:val="0"/>
          <w:numId w:val="3"/>
        </w:numPr>
        <w:spacing w:after="0" w:line="360" w:lineRule="auto"/>
        <w:ind w:right="54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Pemilik hakcipta perisian ini boleh melesenkan pengguna untuk menggunakan perisian dengan bayaran user/seat tanpa perlu memberikan sumber kod.</w:t>
      </w:r>
    </w:p>
    <w:p w14:paraId="4B1AA02E" w14:textId="72902F07" w:rsidR="00010CB2" w:rsidRDefault="00010CB2" w:rsidP="00010CB2">
      <w:pPr>
        <w:numPr>
          <w:ilvl w:val="0"/>
          <w:numId w:val="3"/>
        </w:numPr>
        <w:spacing w:after="0" w:line="360" w:lineRule="auto"/>
        <w:ind w:right="62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Pemilik boleh menghalang pengguna daripada menghasilkan Salinan, edaran dan mengubahsuai perisian tersebut.</w:t>
      </w:r>
    </w:p>
    <w:p w14:paraId="206910FD" w14:textId="7325C01E" w:rsidR="00010CB2" w:rsidRDefault="00010CB2" w:rsidP="00010CB2">
      <w:pPr>
        <w:spacing w:after="0" w:line="360" w:lineRule="auto"/>
        <w:ind w:right="620"/>
        <w:jc w:val="both"/>
        <w:rPr>
          <w:rFonts w:ascii="Arial" w:eastAsia="Arial" w:hAnsi="Arial" w:cs="Arial"/>
          <w:color w:val="FF0000"/>
          <w:sz w:val="24"/>
          <w:szCs w:val="24"/>
          <w:lang w:val="ms-MY" w:eastAsia="ms-MY"/>
        </w:rPr>
      </w:pPr>
      <w:r>
        <w:rPr>
          <w:rFonts w:ascii="Arial" w:eastAsia="Arial" w:hAnsi="Arial" w:cs="Arial"/>
          <w:color w:val="FF0000"/>
          <w:sz w:val="24"/>
          <w:szCs w:val="24"/>
          <w:lang w:val="ms-MY" w:eastAsia="ms-MY"/>
        </w:rPr>
        <w:t>S</w:t>
      </w:r>
    </w:p>
    <w:p w14:paraId="76E67217" w14:textId="77777777" w:rsidR="00010CB2" w:rsidRPr="00010CB2" w:rsidRDefault="00010CB2" w:rsidP="00010CB2">
      <w:pPr>
        <w:numPr>
          <w:ilvl w:val="0"/>
          <w:numId w:val="4"/>
        </w:numPr>
        <w:spacing w:after="0" w:line="360" w:lineRule="auto"/>
        <w:ind w:right="48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Perisian sumber terbuka adalah satu cara bagi pembangunan perisian di mana semua yang terlibat dalam pembangunan perisian ini mempunyai hak ke atas perisian yang dibangunkan.</w:t>
      </w:r>
    </w:p>
    <w:p w14:paraId="01B3D1EC" w14:textId="77777777" w:rsidR="00010CB2" w:rsidRPr="00010CB2" w:rsidRDefault="00010CB2" w:rsidP="00010CB2">
      <w:pPr>
        <w:numPr>
          <w:ilvl w:val="0"/>
          <w:numId w:val="4"/>
        </w:numPr>
        <w:spacing w:after="0" w:line="360" w:lineRule="auto"/>
        <w:ind w:right="46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Perisian tersebut mungkin dicipta oleh seseorang atau sekumpulan pengaturcara yang berada di seluruh dunia.</w:t>
      </w:r>
      <w:bookmarkStart w:id="0" w:name="page26"/>
      <w:bookmarkEnd w:id="0"/>
    </w:p>
    <w:p w14:paraId="6A88FE0F" w14:textId="77777777" w:rsidR="00010CB2" w:rsidRPr="00010CB2" w:rsidRDefault="00010CB2" w:rsidP="00010CB2">
      <w:pPr>
        <w:numPr>
          <w:ilvl w:val="0"/>
          <w:numId w:val="4"/>
        </w:numPr>
        <w:spacing w:after="0" w:line="360" w:lineRule="auto"/>
        <w:ind w:right="46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Kerja tanpa bayaran atau dibayar gaji mana-mana majikan.</w:t>
      </w:r>
    </w:p>
    <w:p w14:paraId="24876F8D" w14:textId="77777777" w:rsidR="00010CB2" w:rsidRPr="00010CB2" w:rsidRDefault="00010CB2" w:rsidP="00010CB2">
      <w:pPr>
        <w:numPr>
          <w:ilvl w:val="0"/>
          <w:numId w:val="4"/>
        </w:numPr>
        <w:spacing w:after="0" w:line="360" w:lineRule="auto"/>
        <w:ind w:right="28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Kod sumber bagi perisian yang dibangunkan adalah bebas untuk diedar semula, diubah, dibaca, ditingkatkan serta diperbaiki oleh sesiapa yang berminat.</w:t>
      </w:r>
    </w:p>
    <w:p w14:paraId="7ACF467E" w14:textId="77777777" w:rsidR="00010CB2" w:rsidRPr="00010CB2" w:rsidRDefault="00010CB2" w:rsidP="00010CB2">
      <w:pPr>
        <w:numPr>
          <w:ilvl w:val="0"/>
          <w:numId w:val="4"/>
        </w:numPr>
        <w:spacing w:after="0" w:line="360" w:lineRule="auto"/>
        <w:ind w:right="740"/>
        <w:jc w:val="both"/>
        <w:rPr>
          <w:rFonts w:ascii="Arial" w:eastAsia="Arial" w:hAnsi="Arial" w:cs="Arial"/>
          <w:color w:val="FF0000"/>
          <w:sz w:val="24"/>
          <w:szCs w:val="24"/>
          <w:lang w:val="ms-MY" w:eastAsia="ms-MY"/>
        </w:rPr>
      </w:pPr>
      <w:r w:rsidRPr="00010CB2">
        <w:rPr>
          <w:rFonts w:ascii="Arial" w:eastAsia="Arial" w:hAnsi="Arial" w:cs="Arial"/>
          <w:color w:val="FF0000"/>
          <w:sz w:val="24"/>
          <w:szCs w:val="24"/>
          <w:lang w:val="ms-MY" w:eastAsia="ms-MY"/>
        </w:rPr>
        <w:t>Hasil pengubahsuaian perisian tersebut boleh digunakan oleh sesiapa sahaja tanpa perlu membayar bagi penggunaan perisian tersebut.</w:t>
      </w:r>
    </w:p>
    <w:p w14:paraId="0A482E52" w14:textId="77777777" w:rsidR="00010CB2" w:rsidRPr="00010CB2" w:rsidRDefault="00010CB2" w:rsidP="00010CB2">
      <w:pPr>
        <w:spacing w:after="0" w:line="360" w:lineRule="auto"/>
        <w:ind w:right="620"/>
        <w:jc w:val="both"/>
        <w:rPr>
          <w:rFonts w:ascii="Arial" w:eastAsia="Arial" w:hAnsi="Arial" w:cs="Arial"/>
          <w:color w:val="000000" w:themeColor="text1"/>
          <w:sz w:val="24"/>
          <w:szCs w:val="24"/>
          <w:lang w:val="ms-MY" w:eastAsia="ms-MY"/>
        </w:rPr>
      </w:pPr>
    </w:p>
    <w:p w14:paraId="6DB1857B" w14:textId="3F9282B9" w:rsidR="00010CB2" w:rsidRPr="00740255" w:rsidRDefault="008A4017">
      <w:pPr>
        <w:rPr>
          <w:rFonts w:ascii="Arial" w:hAnsi="Arial" w:cs="Arial"/>
          <w:bCs/>
          <w:color w:val="000000" w:themeColor="text1"/>
          <w:lang w:val="en-US"/>
        </w:rPr>
      </w:pPr>
      <w:r w:rsidRPr="00740255">
        <w:rPr>
          <w:rFonts w:ascii="Arial" w:hAnsi="Arial" w:cs="Arial"/>
          <w:bCs/>
          <w:color w:val="000000" w:themeColor="text1"/>
          <w:lang w:val="en-US"/>
        </w:rPr>
        <w:t>7. Nyatakan definisi pembangunan persekitaran</w:t>
      </w:r>
      <w:r w:rsidR="00F11570" w:rsidRPr="00740255">
        <w:rPr>
          <w:rFonts w:ascii="Arial" w:hAnsi="Arial" w:cs="Arial"/>
          <w:bCs/>
          <w:color w:val="000000" w:themeColor="text1"/>
          <w:lang w:val="en-US"/>
        </w:rPr>
        <w:t xml:space="preserve"> (1 markah)</w:t>
      </w:r>
    </w:p>
    <w:p w14:paraId="5772661B" w14:textId="12C66DC6" w:rsidR="008A4017" w:rsidRDefault="00F11570">
      <w:pPr>
        <w:rPr>
          <w:rFonts w:ascii="Arial" w:hAnsi="Arial" w:cs="Arial"/>
          <w:color w:val="FF0000"/>
        </w:rPr>
      </w:pPr>
      <w:r w:rsidRPr="00F11570">
        <w:rPr>
          <w:rFonts w:ascii="Arial" w:hAnsi="Arial" w:cs="Arial"/>
          <w:color w:val="FF0000"/>
        </w:rPr>
        <w:t>Persekitaran pembangunan (</w:t>
      </w:r>
      <w:r w:rsidRPr="00F11570">
        <w:rPr>
          <w:rFonts w:ascii="Arial" w:hAnsi="Arial" w:cs="Arial"/>
          <w:i/>
          <w:color w:val="FF0000"/>
        </w:rPr>
        <w:t>development environment</w:t>
      </w:r>
      <w:r w:rsidRPr="00F11570">
        <w:rPr>
          <w:rFonts w:ascii="Arial" w:hAnsi="Arial" w:cs="Arial"/>
          <w:color w:val="FF0000"/>
        </w:rPr>
        <w:t xml:space="preserve">) adalah satu set perisian yang membolehkan anda untuk menulis program bagi bahasa atau platform tertentu. Perisian ini adalah seperti </w:t>
      </w:r>
      <w:r w:rsidRPr="00F11570">
        <w:rPr>
          <w:rFonts w:ascii="Arial" w:hAnsi="Arial" w:cs="Arial"/>
          <w:i/>
          <w:color w:val="FF0000"/>
        </w:rPr>
        <w:t>editor teks</w:t>
      </w:r>
      <w:r w:rsidRPr="00F11570">
        <w:rPr>
          <w:rFonts w:ascii="Arial" w:hAnsi="Arial" w:cs="Arial"/>
          <w:color w:val="FF0000"/>
        </w:rPr>
        <w:t>, shell, dan pengkompil / jurubahasa.</w:t>
      </w:r>
    </w:p>
    <w:p w14:paraId="616E0ECF" w14:textId="563B0FC9" w:rsidR="00740255" w:rsidRDefault="00740255">
      <w:pPr>
        <w:rPr>
          <w:rFonts w:ascii="Arial" w:hAnsi="Arial" w:cs="Arial"/>
          <w:color w:val="FF0000"/>
        </w:rPr>
      </w:pPr>
    </w:p>
    <w:p w14:paraId="32D98423" w14:textId="7B52FF65" w:rsidR="00740255" w:rsidRDefault="00740255">
      <w:pPr>
        <w:rPr>
          <w:rFonts w:ascii="Arial" w:hAnsi="Arial" w:cs="Arial"/>
          <w:color w:val="000000" w:themeColor="text1"/>
        </w:rPr>
      </w:pPr>
      <w:r w:rsidRPr="00740255">
        <w:rPr>
          <w:rFonts w:ascii="Arial" w:hAnsi="Arial" w:cs="Arial"/>
          <w:color w:val="000000" w:themeColor="text1"/>
        </w:rPr>
        <w:t>8.Nyatakan definisi pengurusan kod sumber (SCM) (1 markah)</w:t>
      </w:r>
    </w:p>
    <w:p w14:paraId="3A1CB1D0" w14:textId="735C4DA2" w:rsidR="00740255" w:rsidRPr="00740255" w:rsidRDefault="00740255">
      <w:pPr>
        <w:rPr>
          <w:rFonts w:ascii="Arial" w:hAnsi="Arial" w:cs="Arial"/>
          <w:color w:val="FF0000"/>
        </w:rPr>
      </w:pPr>
      <w:r w:rsidRPr="00740255">
        <w:rPr>
          <w:rFonts w:ascii="Arial" w:hAnsi="Arial" w:cs="Arial"/>
          <w:color w:val="FF0000"/>
        </w:rPr>
        <w:t>Source Code (atau disebut juga source) adalah kumpulan pernyataan atau bahasa pemprograman komputer yang ditulis dan dapat di baca oleh manusia. Source code membolehkan programmer untuk berkomunikasi dengan komputer menggunakan beberapa perintah (command). Terdapat beberapa elemen dalam Source Code Management (SCM) antaranya ialah Source code repository, Branching, Revision, Access control dan Distribution.</w:t>
      </w:r>
    </w:p>
    <w:p w14:paraId="61AD03D9" w14:textId="650D4E23" w:rsidR="00740255" w:rsidRDefault="00740255">
      <w:pPr>
        <w:rPr>
          <w:rFonts w:ascii="Arial" w:hAnsi="Arial" w:cs="Arial"/>
          <w:bCs/>
          <w:color w:val="000000" w:themeColor="text1"/>
          <w:sz w:val="24"/>
          <w:szCs w:val="24"/>
          <w:lang w:val="en-US"/>
        </w:rPr>
      </w:pPr>
      <w:r w:rsidRPr="00740255">
        <w:rPr>
          <w:rFonts w:ascii="Arial" w:hAnsi="Arial" w:cs="Arial"/>
          <w:bCs/>
          <w:color w:val="000000" w:themeColor="text1"/>
          <w:sz w:val="24"/>
          <w:szCs w:val="24"/>
          <w:lang w:val="en-US"/>
        </w:rPr>
        <w:t>9. Nyatakan 2 jenis pentadbiran pangkalan data.</w:t>
      </w:r>
      <w:r>
        <w:rPr>
          <w:rFonts w:ascii="Arial" w:hAnsi="Arial" w:cs="Arial"/>
          <w:bCs/>
          <w:color w:val="000000" w:themeColor="text1"/>
          <w:sz w:val="24"/>
          <w:szCs w:val="24"/>
          <w:lang w:val="en-US"/>
        </w:rPr>
        <w:t xml:space="preserve"> (2 markah)</w:t>
      </w:r>
    </w:p>
    <w:p w14:paraId="57BC94B3" w14:textId="0199D7B1" w:rsidR="00740255" w:rsidRDefault="00626FC8">
      <w:pPr>
        <w:rPr>
          <w:bCs/>
          <w:color w:val="000000" w:themeColor="text1"/>
          <w:lang w:val="en-US"/>
        </w:rPr>
      </w:pPr>
      <w:r>
        <w:rPr>
          <w:bCs/>
          <w:color w:val="000000" w:themeColor="text1"/>
          <w:lang w:val="en-US"/>
        </w:rPr>
        <w:t>1. Database access</w:t>
      </w:r>
    </w:p>
    <w:p w14:paraId="05F45C6C" w14:textId="2CE10227" w:rsidR="00626FC8" w:rsidRDefault="00626FC8">
      <w:pPr>
        <w:rPr>
          <w:bCs/>
          <w:color w:val="000000" w:themeColor="text1"/>
          <w:lang w:val="en-US"/>
        </w:rPr>
      </w:pPr>
      <w:r>
        <w:rPr>
          <w:bCs/>
          <w:color w:val="000000" w:themeColor="text1"/>
          <w:lang w:val="en-US"/>
        </w:rPr>
        <w:t>2.database manipulation</w:t>
      </w:r>
    </w:p>
    <w:p w14:paraId="4F1C67E3" w14:textId="5541B463" w:rsidR="00626FC8" w:rsidRPr="00740255" w:rsidRDefault="00626FC8">
      <w:pPr>
        <w:rPr>
          <w:bCs/>
          <w:color w:val="000000" w:themeColor="text1"/>
          <w:lang w:val="en-US"/>
        </w:rPr>
      </w:pPr>
      <w:r>
        <w:rPr>
          <w:bCs/>
          <w:color w:val="000000" w:themeColor="text1"/>
          <w:lang w:val="en-US"/>
        </w:rPr>
        <w:t>3. Database maintenance</w:t>
      </w:r>
    </w:p>
    <w:sectPr w:rsidR="00626FC8" w:rsidRPr="00740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77465F00"/>
    <w:lvl w:ilvl="0" w:tplc="79982D8A">
      <w:start w:val="1"/>
      <w:numFmt w:val="bullet"/>
      <w:lvlText w:val="•"/>
      <w:lvlJc w:val="left"/>
    </w:lvl>
    <w:lvl w:ilvl="1" w:tplc="4EA8ED04">
      <w:start w:val="1"/>
      <w:numFmt w:val="bullet"/>
      <w:lvlText w:val=""/>
      <w:lvlJc w:val="left"/>
    </w:lvl>
    <w:lvl w:ilvl="2" w:tplc="63621760">
      <w:start w:val="1"/>
      <w:numFmt w:val="bullet"/>
      <w:lvlText w:val=""/>
      <w:lvlJc w:val="left"/>
    </w:lvl>
    <w:lvl w:ilvl="3" w:tplc="4608009A">
      <w:start w:val="1"/>
      <w:numFmt w:val="bullet"/>
      <w:lvlText w:val=""/>
      <w:lvlJc w:val="left"/>
    </w:lvl>
    <w:lvl w:ilvl="4" w:tplc="57584366">
      <w:start w:val="1"/>
      <w:numFmt w:val="bullet"/>
      <w:lvlText w:val=""/>
      <w:lvlJc w:val="left"/>
    </w:lvl>
    <w:lvl w:ilvl="5" w:tplc="177EBF82">
      <w:start w:val="1"/>
      <w:numFmt w:val="bullet"/>
      <w:lvlText w:val=""/>
      <w:lvlJc w:val="left"/>
    </w:lvl>
    <w:lvl w:ilvl="6" w:tplc="888E2F5A">
      <w:start w:val="1"/>
      <w:numFmt w:val="bullet"/>
      <w:lvlText w:val=""/>
      <w:lvlJc w:val="left"/>
    </w:lvl>
    <w:lvl w:ilvl="7" w:tplc="D5047294">
      <w:start w:val="1"/>
      <w:numFmt w:val="bullet"/>
      <w:lvlText w:val=""/>
      <w:lvlJc w:val="left"/>
    </w:lvl>
    <w:lvl w:ilvl="8" w:tplc="F5460826">
      <w:start w:val="1"/>
      <w:numFmt w:val="bullet"/>
      <w:lvlText w:val=""/>
      <w:lvlJc w:val="left"/>
    </w:lvl>
  </w:abstractNum>
  <w:abstractNum w:abstractNumId="1" w15:restartNumberingAfterBreak="0">
    <w:nsid w:val="0000000B"/>
    <w:multiLevelType w:val="hybridMultilevel"/>
    <w:tmpl w:val="5C482A96"/>
    <w:lvl w:ilvl="0" w:tplc="12EC5996">
      <w:start w:val="1"/>
      <w:numFmt w:val="decimal"/>
      <w:lvlText w:val="%1."/>
      <w:lvlJc w:val="left"/>
    </w:lvl>
    <w:lvl w:ilvl="1" w:tplc="2E2CC084">
      <w:start w:val="1"/>
      <w:numFmt w:val="bullet"/>
      <w:lvlText w:val=""/>
      <w:lvlJc w:val="left"/>
    </w:lvl>
    <w:lvl w:ilvl="2" w:tplc="35A2EBE8">
      <w:start w:val="1"/>
      <w:numFmt w:val="bullet"/>
      <w:lvlText w:val=""/>
      <w:lvlJc w:val="left"/>
    </w:lvl>
    <w:lvl w:ilvl="3" w:tplc="C276A76E">
      <w:start w:val="1"/>
      <w:numFmt w:val="bullet"/>
      <w:lvlText w:val=""/>
      <w:lvlJc w:val="left"/>
    </w:lvl>
    <w:lvl w:ilvl="4" w:tplc="A7944E8A">
      <w:start w:val="1"/>
      <w:numFmt w:val="bullet"/>
      <w:lvlText w:val=""/>
      <w:lvlJc w:val="left"/>
    </w:lvl>
    <w:lvl w:ilvl="5" w:tplc="74B48818">
      <w:start w:val="1"/>
      <w:numFmt w:val="bullet"/>
      <w:lvlText w:val=""/>
      <w:lvlJc w:val="left"/>
    </w:lvl>
    <w:lvl w:ilvl="6" w:tplc="8020C1F6">
      <w:start w:val="1"/>
      <w:numFmt w:val="bullet"/>
      <w:lvlText w:val=""/>
      <w:lvlJc w:val="left"/>
    </w:lvl>
    <w:lvl w:ilvl="7" w:tplc="6C36CDA2">
      <w:start w:val="1"/>
      <w:numFmt w:val="bullet"/>
      <w:lvlText w:val=""/>
      <w:lvlJc w:val="left"/>
    </w:lvl>
    <w:lvl w:ilvl="8" w:tplc="7E0879C2">
      <w:start w:val="1"/>
      <w:numFmt w:val="bullet"/>
      <w:lvlText w:val=""/>
      <w:lvlJc w:val="left"/>
    </w:lvl>
  </w:abstractNum>
  <w:abstractNum w:abstractNumId="2" w15:restartNumberingAfterBreak="0">
    <w:nsid w:val="060A65EC"/>
    <w:multiLevelType w:val="hybridMultilevel"/>
    <w:tmpl w:val="D59C604E"/>
    <w:lvl w:ilvl="0" w:tplc="4409000B">
      <w:start w:val="1"/>
      <w:numFmt w:val="bullet"/>
      <w:lvlText w:val=""/>
      <w:lvlJc w:val="left"/>
      <w:pPr>
        <w:ind w:left="1287" w:hanging="360"/>
      </w:pPr>
      <w:rPr>
        <w:rFonts w:ascii="Wingdings" w:hAnsi="Wingdings"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3" w15:restartNumberingAfterBreak="0">
    <w:nsid w:val="22DB5E67"/>
    <w:multiLevelType w:val="hybridMultilevel"/>
    <w:tmpl w:val="B7802C8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50F63CD"/>
    <w:multiLevelType w:val="hybridMultilevel"/>
    <w:tmpl w:val="D36C5C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6ABD2025"/>
    <w:multiLevelType w:val="multilevel"/>
    <w:tmpl w:val="B3EAAD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96552472">
    <w:abstractNumId w:val="0"/>
  </w:num>
  <w:num w:numId="2" w16cid:durableId="868026252">
    <w:abstractNumId w:val="1"/>
  </w:num>
  <w:num w:numId="3" w16cid:durableId="1747066388">
    <w:abstractNumId w:val="2"/>
  </w:num>
  <w:num w:numId="4" w16cid:durableId="1445463505">
    <w:abstractNumId w:val="3"/>
  </w:num>
  <w:num w:numId="5" w16cid:durableId="1954556121">
    <w:abstractNumId w:val="4"/>
  </w:num>
  <w:num w:numId="6" w16cid:durableId="1138376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40"/>
    <w:rsid w:val="00010CB2"/>
    <w:rsid w:val="005669C8"/>
    <w:rsid w:val="00626FC8"/>
    <w:rsid w:val="00740255"/>
    <w:rsid w:val="007D5E09"/>
    <w:rsid w:val="008A4017"/>
    <w:rsid w:val="009B0069"/>
    <w:rsid w:val="00F11570"/>
    <w:rsid w:val="00FE2A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DB17"/>
  <w15:chartTrackingRefBased/>
  <w15:docId w15:val="{94330F39-F37B-4B26-8196-1EE29AAE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55"/>
    <w:pPr>
      <w:suppressAutoHyphens/>
      <w:spacing w:after="0" w:line="240" w:lineRule="auto"/>
      <w:ind w:left="720"/>
      <w:contextualSpacing/>
    </w:pPr>
    <w:rPr>
      <w:rFonts w:ascii="Times New Roman" w:eastAsia="Times New Roman" w:hAnsi="Times New Roman" w:cs="Times New Roman"/>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nazmi razak</dc:creator>
  <cp:keywords/>
  <dc:description/>
  <cp:lastModifiedBy>nazmi razak</cp:lastModifiedBy>
  <cp:revision>5</cp:revision>
  <dcterms:created xsi:type="dcterms:W3CDTF">2022-02-23T07:55:00Z</dcterms:created>
  <dcterms:modified xsi:type="dcterms:W3CDTF">2022-04-06T06:56:00Z</dcterms:modified>
</cp:coreProperties>
</file>