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 xml:space="preserve">SKEMA JAWAPAN </w:t>
      </w:r>
    </w:p>
    <w:p w:rsidR="005011D3" w:rsidRDefault="00740FAA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PENILAIAN PENGETAHUAN KPD2023 K5</w:t>
      </w:r>
    </w:p>
    <w:p w:rsidR="00F028B6" w:rsidRDefault="00F028B6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</w:p>
    <w:p w:rsidR="004959F8" w:rsidRDefault="004959F8" w:rsidP="004959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214"/>
          <w:tab w:val="left" w:pos="9360"/>
          <w:tab w:val="left" w:pos="9720"/>
          <w:tab w:val="left" w:pos="1008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D</w:t>
      </w:r>
    </w:p>
    <w:p w:rsidR="00740FAA" w:rsidRPr="00EF3EDD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fungsi </w:t>
      </w:r>
      <w:proofErr w:type="spellStart"/>
      <w:r w:rsidRPr="00F12BBF">
        <w:rPr>
          <w:rFonts w:ascii="Arial" w:eastAsia="Arial" w:hAnsi="Arial" w:cs="Arial"/>
          <w:b/>
        </w:rPr>
        <w:t>satu</w:t>
      </w:r>
      <w:proofErr w:type="spellEnd"/>
      <w:r w:rsidRPr="00F12BBF">
        <w:rPr>
          <w:rFonts w:ascii="Arial" w:eastAsia="Arial" w:hAnsi="Arial" w:cs="Arial"/>
          <w:b/>
        </w:rPr>
        <w:t xml:space="preserve"> program</w:t>
      </w:r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membantu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00F12BBF">
        <w:rPr>
          <w:rFonts w:ascii="Arial" w:eastAsia="Arial" w:hAnsi="Arial" w:cs="Arial"/>
          <w:b/>
        </w:rPr>
        <w:t>menyimpan</w:t>
      </w:r>
      <w:proofErr w:type="spellEnd"/>
      <w:r w:rsidRPr="00F12BBF"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semua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00F12BBF">
        <w:rPr>
          <w:rFonts w:ascii="Arial" w:eastAsia="Arial" w:hAnsi="Arial" w:cs="Arial"/>
          <w:b/>
        </w:rPr>
        <w:t>setiap</w:t>
      </w:r>
      <w:proofErr w:type="spellEnd"/>
      <w:r w:rsidRPr="00F12BBF">
        <w:rPr>
          <w:rFonts w:ascii="Arial" w:eastAsia="Arial" w:hAnsi="Arial" w:cs="Arial"/>
          <w:b/>
        </w:rPr>
        <w:t xml:space="preserve"> </w:t>
      </w:r>
      <w:proofErr w:type="spellStart"/>
      <w:r w:rsidRPr="00F12BBF">
        <w:rPr>
          <w:rFonts w:ascii="Arial" w:eastAsia="Arial" w:hAnsi="Arial" w:cs="Arial"/>
          <w:b/>
        </w:rPr>
        <w:t>perubahan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pernah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lakukan</w:t>
      </w:r>
      <w:proofErr w:type="spellEnd"/>
    </w:p>
    <w:p w:rsidR="00740FAA" w:rsidRPr="00EF3EDD" w:rsidRDefault="00740FAA" w:rsidP="00740FAA">
      <w:pPr>
        <w:pStyle w:val="ListParagraph"/>
        <w:spacing w:after="0"/>
        <w:rPr>
          <w:rFonts w:ascii="Times New Roman" w:hAnsi="Times New Roman"/>
          <w:sz w:val="24"/>
          <w:szCs w:val="24"/>
          <w:lang w:val="fi-FI" w:eastAsia="zh-CN"/>
        </w:rPr>
      </w:pPr>
      <w:proofErr w:type="spellStart"/>
      <w:proofErr w:type="gramStart"/>
      <w:r>
        <w:rPr>
          <w:rFonts w:ascii="Arial" w:eastAsia="Arial" w:hAnsi="Arial" w:cs="Arial"/>
        </w:rPr>
        <w:t>fungsi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perisian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 w:rsidRPr="00F12BBF">
        <w:rPr>
          <w:rFonts w:ascii="Arial" w:eastAsia="Arial" w:hAnsi="Arial" w:cs="Arial"/>
          <w:b/>
        </w:rPr>
        <w:t>menyediakan</w:t>
      </w:r>
      <w:proofErr w:type="spellEnd"/>
      <w:r w:rsidRPr="00F12BBF">
        <w:rPr>
          <w:rFonts w:ascii="Arial" w:eastAsia="Arial" w:hAnsi="Arial" w:cs="Arial"/>
          <w:b/>
        </w:rPr>
        <w:t xml:space="preserve"> </w:t>
      </w:r>
      <w:proofErr w:type="spellStart"/>
      <w:r w:rsidRPr="00F12BBF">
        <w:rPr>
          <w:rFonts w:ascii="Arial" w:eastAsia="Arial" w:hAnsi="Arial" w:cs="Arial"/>
          <w:b/>
        </w:rPr>
        <w:t>penyelarasan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Pr="00F12BBF">
        <w:rPr>
          <w:rFonts w:ascii="Arial" w:eastAsia="Arial" w:hAnsi="Arial" w:cs="Arial"/>
          <w:b/>
        </w:rPr>
        <w:t>perkhidmatan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 w:rsidRPr="00F12BBF">
        <w:rPr>
          <w:rFonts w:ascii="Arial" w:eastAsia="Arial" w:hAnsi="Arial" w:cs="Arial"/>
          <w:b/>
        </w:rPr>
        <w:t>pengurusan</w:t>
      </w:r>
      <w:proofErr w:type="spellEnd"/>
      <w:r w:rsidRPr="00F12BBF">
        <w:rPr>
          <w:rFonts w:ascii="Arial" w:eastAsia="Arial" w:hAnsi="Arial" w:cs="Arial"/>
          <w:b/>
        </w:rPr>
        <w:t xml:space="preserve"> fail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</w:t>
      </w:r>
      <w:proofErr w:type="spellEnd"/>
      <w:r>
        <w:rPr>
          <w:rFonts w:ascii="Arial" w:eastAsia="Arial" w:hAnsi="Arial" w:cs="Arial"/>
        </w:rPr>
        <w:t xml:space="preserve"> </w:t>
      </w:r>
      <w:r w:rsidRPr="00F12BBF">
        <w:rPr>
          <w:rFonts w:ascii="Arial" w:eastAsia="Arial" w:hAnsi="Arial" w:cs="Arial"/>
          <w:b/>
        </w:rPr>
        <w:t>version control</w:t>
      </w:r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antara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ahli-ahli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pasukan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pembangunan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perisian</w:t>
      </w:r>
      <w:proofErr w:type="spellEnd"/>
    </w:p>
    <w:p w:rsidR="00740FAA" w:rsidRPr="00FB60AC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Arial" w:eastAsia="Arial" w:hAnsi="Arial" w:cs="Arial"/>
        </w:rPr>
        <w:t>C</w:t>
      </w:r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I:Terpusat</w:t>
      </w:r>
    </w:p>
    <w:p w:rsidR="00740FAA" w:rsidRDefault="00740FAA" w:rsidP="00740FAA">
      <w:pPr>
        <w:pStyle w:val="ListParagraph"/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II:Local</w:t>
      </w:r>
    </w:p>
    <w:p w:rsidR="00740FAA" w:rsidRDefault="00740FAA" w:rsidP="00740FAA">
      <w:pPr>
        <w:pStyle w:val="ListParagraph"/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III:Teragih / Distributed</w:t>
      </w:r>
      <w:bookmarkStart w:id="0" w:name="_GoBack"/>
      <w:bookmarkEnd w:id="0"/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d</w:t>
      </w:r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740FAA" w:rsidRDefault="00740FAA" w:rsidP="00740FAA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740FAA" w:rsidRDefault="00740FAA" w:rsidP="00740F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214"/>
          <w:tab w:val="left" w:pos="9360"/>
          <w:tab w:val="left" w:pos="9720"/>
          <w:tab w:val="left" w:pos="1008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Segoe Print" w:hAnsi="Segoe Print" w:cs="Segoe Print"/>
          <w:lang w:val="en-US" w:eastAsia="zh-CN"/>
        </w:rPr>
        <w:sectPr w:rsidR="00740FAA" w:rsidSect="000B35C9">
          <w:headerReference w:type="first" r:id="rId8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5B5B85" w:rsidRDefault="005B5B85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</w:pPr>
    </w:p>
    <w:sectPr w:rsidR="005B5B85" w:rsidSect="004959F8">
      <w:type w:val="continuous"/>
      <w:pgSz w:w="11906" w:h="16838"/>
      <w:pgMar w:top="1239" w:right="991" w:bottom="426" w:left="1440" w:header="142" w:footer="335" w:gutter="0"/>
      <w:cols w:num="2" w:space="153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B9C" w:rsidRDefault="00567B9C" w:rsidP="005011D3">
      <w:pPr>
        <w:spacing w:after="0" w:line="240" w:lineRule="auto"/>
      </w:pPr>
      <w:r>
        <w:separator/>
      </w:r>
    </w:p>
  </w:endnote>
  <w:endnote w:type="continuationSeparator" w:id="0">
    <w:p w:rsidR="00567B9C" w:rsidRDefault="00567B9C" w:rsidP="005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B9C" w:rsidRDefault="00567B9C" w:rsidP="005011D3">
      <w:pPr>
        <w:spacing w:after="0" w:line="240" w:lineRule="auto"/>
      </w:pPr>
      <w:r>
        <w:separator/>
      </w:r>
    </w:p>
  </w:footnote>
  <w:footnote w:type="continuationSeparator" w:id="0">
    <w:p w:rsidR="00567B9C" w:rsidRDefault="00567B9C" w:rsidP="0050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011D3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011D3" w:rsidRPr="00DD76D6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5011D3" w:rsidRDefault="005011D3" w:rsidP="0092250F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</w:t>
          </w:r>
          <w:r w:rsidR="00740FAA">
            <w:rPr>
              <w:rFonts w:ascii="Arial" w:eastAsia="Arial" w:hAnsi="Arial" w:cs="Arial"/>
              <w:sz w:val="24"/>
              <w:szCs w:val="24"/>
            </w:rPr>
            <w:t>5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740FAA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1</w:t>
          </w:r>
        </w:p>
      </w:tc>
    </w:tr>
    <w:tr w:rsidR="005011D3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740FAA">
            <w:rPr>
              <w:rFonts w:ascii="Arial" w:eastAsia="Arial" w:hAnsi="Arial" w:cs="Arial"/>
              <w:sz w:val="24"/>
              <w:szCs w:val="24"/>
            </w:rPr>
            <w:t>5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5011D3" w:rsidRDefault="005011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3C55"/>
    <w:multiLevelType w:val="hybridMultilevel"/>
    <w:tmpl w:val="8186972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716D21"/>
    <w:multiLevelType w:val="hybridMultilevel"/>
    <w:tmpl w:val="EB64F99E"/>
    <w:lvl w:ilvl="0" w:tplc="6C94C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AE7E05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0341CD"/>
    <w:multiLevelType w:val="hybridMultilevel"/>
    <w:tmpl w:val="19040B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C0C1D"/>
    <w:multiLevelType w:val="hybridMultilevel"/>
    <w:tmpl w:val="F13A00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D3"/>
    <w:rsid w:val="004959F8"/>
    <w:rsid w:val="005011D3"/>
    <w:rsid w:val="00567B9C"/>
    <w:rsid w:val="005B5B85"/>
    <w:rsid w:val="00740FAA"/>
    <w:rsid w:val="00791982"/>
    <w:rsid w:val="0092250F"/>
    <w:rsid w:val="00C51768"/>
    <w:rsid w:val="00CC24F9"/>
    <w:rsid w:val="00F0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  <w:style w:type="table" w:styleId="TableGrid">
    <w:name w:val="Table Grid"/>
    <w:basedOn w:val="TableNormal"/>
    <w:uiPriority w:val="59"/>
    <w:rsid w:val="00F028B6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  <w:style w:type="table" w:styleId="TableGrid">
    <w:name w:val="Table Grid"/>
    <w:basedOn w:val="TableNormal"/>
    <w:uiPriority w:val="59"/>
    <w:rsid w:val="00F028B6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2019-05-21T10:00:00Z</dcterms:created>
  <dcterms:modified xsi:type="dcterms:W3CDTF">2019-05-21T10:00:00Z</dcterms:modified>
</cp:coreProperties>
</file>