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4E7B46" w:rsidRPr="00285237" w:rsidTr="00E462AC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7B46" w:rsidRPr="00285237" w:rsidRDefault="004E7B46" w:rsidP="00E462AC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E7B46" w:rsidRDefault="004E7B46" w:rsidP="004E7B4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4E7B46" w:rsidRDefault="004E7B46" w:rsidP="004E7B4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E7B46" w:rsidRDefault="004E7B46" w:rsidP="004E7B4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E7B46" w:rsidRDefault="004E7B46" w:rsidP="004E7B4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4E7B46" w:rsidRDefault="004E7B46" w:rsidP="004E7B4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E7B46" w:rsidRPr="004E7B46" w:rsidRDefault="004E7B46" w:rsidP="004E7B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4E7B4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:rsidR="004E7B46" w:rsidRDefault="004E7B46" w:rsidP="004E7B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:rsidR="004E7B46" w:rsidRDefault="004E7B46" w:rsidP="004E7B4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:rsidR="004E7B46" w:rsidRDefault="004E7B46" w:rsidP="004E7B46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L9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wEqSFFn2GohGx4RR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AmD0v2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:rsidR="004E7B46" w:rsidRDefault="004E7B46" w:rsidP="004E7B46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4E7B46" w:rsidRDefault="004E7B46" w:rsidP="004E7B46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E7B46" w:rsidRDefault="004E7B46" w:rsidP="004E7B46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E7B46" w:rsidRDefault="004E7B46" w:rsidP="004E7B46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:rsidR="004E7B46" w:rsidRDefault="004E7B46" w:rsidP="004E7B4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E7B46" w:rsidRPr="004E7B46" w:rsidRDefault="004E7B46" w:rsidP="004E7B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4E7B4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:rsidR="004E7B46" w:rsidRDefault="004E7B46" w:rsidP="004E7B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  <w:p w:rsidR="004E7B46" w:rsidRDefault="004E7B46" w:rsidP="004E7B4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:rsidR="004E7B46" w:rsidRDefault="004E7B46" w:rsidP="004E7B46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E7B46" w:rsidRPr="00285237" w:rsidRDefault="004E7B46" w:rsidP="00E462AC">
            <w:pPr>
              <w:spacing w:line="360" w:lineRule="auto"/>
              <w:rPr>
                <w:color w:val="000000"/>
              </w:rPr>
            </w:pPr>
            <w:r>
              <w:rPr>
                <w:noProof/>
                <w:color w:val="000000"/>
                <w:sz w:val="20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7B46" w:rsidRPr="00285237" w:rsidTr="00E462AC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  <w:r w:rsidRPr="00285237">
              <w:rPr>
                <w:rFonts w:ascii="Arial" w:hAnsi="Arial" w:cs="Arial"/>
                <w:color w:val="000000"/>
              </w:rPr>
              <w:t>IT-010-3:2016 PEMBANGUNAN APLIKASI</w:t>
            </w:r>
          </w:p>
        </w:tc>
      </w:tr>
      <w:tr w:rsidR="004E7B46" w:rsidRPr="00285237" w:rsidTr="00E462AC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>3</w:t>
            </w:r>
          </w:p>
        </w:tc>
      </w:tr>
      <w:tr w:rsidR="004E7B46" w:rsidRPr="00285237" w:rsidTr="00E462AC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 xml:space="preserve">C05/WA1 – </w:t>
            </w:r>
            <w:r w:rsidRPr="00285237">
              <w:rPr>
                <w:rFonts w:ascii="Arial" w:hAnsi="Arial" w:cs="Arial"/>
                <w:bCs/>
                <w:iCs/>
                <w:color w:val="000000"/>
                <w:lang w:val="en-MY"/>
              </w:rPr>
              <w:t xml:space="preserve">  INTERPRET BUG REPORT</w:t>
            </w:r>
          </w:p>
        </w:tc>
      </w:tr>
      <w:tr w:rsidR="004E7B46" w:rsidRPr="00285237" w:rsidTr="00E462AC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napToGrid w:val="0"/>
              <w:spacing w:line="360" w:lineRule="auto"/>
              <w:rPr>
                <w:rFonts w:ascii="Arial" w:hAnsi="Arial" w:cs="Arial"/>
                <w:b/>
                <w:color w:val="000000"/>
                <w:lang w:val="nl-NL"/>
              </w:rPr>
            </w:pPr>
            <w:r w:rsidRPr="00285237">
              <w:rPr>
                <w:rFonts w:ascii="Arial" w:hAnsi="Arial" w:cs="Arial"/>
                <w:b/>
                <w:color w:val="000000"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>TEKNOLOGI SISTEM PENGURUSAN PANGKALAN DATA DAN APLIKASI WEB</w:t>
            </w:r>
          </w:p>
        </w:tc>
      </w:tr>
      <w:tr w:rsidR="004E7B46" w:rsidRPr="00285237" w:rsidTr="00E462AC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4E7B46" w:rsidRPr="00285237" w:rsidRDefault="004E7B46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/>
                <w:lang w:val="es-MX"/>
              </w:rPr>
            </w:pPr>
            <w:r w:rsidRPr="00285237">
              <w:rPr>
                <w:rFonts w:ascii="Arial" w:hAnsi="Arial" w:cs="Arial"/>
                <w:b/>
                <w:color w:val="000000"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</w:rPr>
            </w:pPr>
            <w:r w:rsidRPr="00285237">
              <w:rPr>
                <w:rFonts w:ascii="Arial" w:hAnsi="Arial" w:cs="Arial"/>
                <w:bCs/>
                <w:iCs/>
                <w:color w:val="000000"/>
              </w:rPr>
              <w:t>KPD</w:t>
            </w:r>
            <w:r w:rsidRPr="00285237">
              <w:rPr>
                <w:rFonts w:ascii="Arial" w:hAnsi="Arial" w:cs="Arial"/>
                <w:bCs/>
                <w:iCs/>
                <w:color w:val="000000"/>
                <w:lang w:val="en-MY"/>
              </w:rPr>
              <w:t xml:space="preserve"> 4015 APPLICATION BUG FIXING</w:t>
            </w:r>
          </w:p>
        </w:tc>
      </w:tr>
      <w:tr w:rsidR="004E7B46" w:rsidRPr="00285237" w:rsidTr="00E462AC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4E7B46" w:rsidRPr="00285237" w:rsidRDefault="004E7B46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color w:val="000000"/>
                <w:lang w:val="es-MX"/>
              </w:rPr>
            </w:pPr>
            <w:r w:rsidRPr="00285237">
              <w:rPr>
                <w:rFonts w:ascii="Arial" w:hAnsi="Arial" w:cs="Arial"/>
                <w:b/>
                <w:color w:val="000000"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color w:val="000000"/>
                <w:lang w:val="en-MY"/>
              </w:rPr>
            </w:pPr>
            <w:r w:rsidRPr="00285237">
              <w:rPr>
                <w:rFonts w:ascii="Arial" w:hAnsi="Arial" w:cs="Arial"/>
                <w:bCs/>
                <w:iCs/>
                <w:color w:val="000000"/>
                <w:lang w:val="en-MY"/>
              </w:rPr>
              <w:t>K1 INTERPRET BUG REPORT</w:t>
            </w:r>
          </w:p>
          <w:p w:rsidR="004E7B46" w:rsidRPr="00285237" w:rsidRDefault="004E7B46" w:rsidP="00E462AC">
            <w:pPr>
              <w:snapToGrid w:val="0"/>
              <w:spacing w:line="360" w:lineRule="auto"/>
              <w:rPr>
                <w:rFonts w:ascii="Arial" w:hAnsi="Arial" w:cs="Arial"/>
                <w:iCs/>
                <w:color w:val="000000"/>
                <w:lang w:val="en-MY"/>
              </w:rPr>
            </w:pPr>
          </w:p>
        </w:tc>
      </w:tr>
      <w:tr w:rsidR="004E7B46" w:rsidRPr="00285237" w:rsidTr="00E462AC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E7B46" w:rsidRPr="00285237" w:rsidRDefault="004E7B46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color w:val="000000"/>
              </w:rPr>
            </w:pPr>
            <w:r w:rsidRPr="00285237">
              <w:rPr>
                <w:rFonts w:ascii="Arial" w:hAnsi="Arial" w:cs="Arial"/>
                <w:b/>
                <w:color w:val="000000"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285237">
              <w:rPr>
                <w:rFonts w:ascii="Arial" w:hAnsi="Arial" w:cs="Arial"/>
                <w:color w:val="000000"/>
              </w:rPr>
              <w:t>IT-010-3:2016-C05/ T(3/</w:t>
            </w:r>
            <w:r w:rsidRPr="00285237">
              <w:rPr>
                <w:rFonts w:ascii="Arial" w:hAnsi="Arial" w:cs="Arial"/>
                <w:color w:val="000000"/>
                <w:lang w:val="en-MY"/>
              </w:rPr>
              <w:t xml:space="preserve"> 17 </w:t>
            </w:r>
            <w:r w:rsidRPr="00285237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285237">
              <w:rPr>
                <w:rFonts w:ascii="Arial" w:hAnsi="Arial" w:cs="Arial"/>
                <w:color w:val="000000"/>
              </w:rPr>
              <w:t>Muka</w:t>
            </w:r>
            <w:proofErr w:type="spellEnd"/>
            <w:r w:rsidRPr="00285237">
              <w:rPr>
                <w:rFonts w:ascii="Arial" w:hAnsi="Arial" w:cs="Arial"/>
                <w:color w:val="000000"/>
              </w:rPr>
              <w:t xml:space="preserve"> Surat : 1 </w:t>
            </w:r>
            <w:proofErr w:type="spellStart"/>
            <w:r w:rsidRPr="00285237">
              <w:rPr>
                <w:rFonts w:ascii="Arial" w:hAnsi="Arial" w:cs="Arial"/>
                <w:color w:val="000000"/>
              </w:rPr>
              <w:t>Drp</w:t>
            </w:r>
            <w:proofErr w:type="spellEnd"/>
            <w:r w:rsidRPr="00285237">
              <w:rPr>
                <w:rFonts w:ascii="Arial" w:hAnsi="Arial" w:cs="Arial"/>
                <w:color w:val="000000"/>
              </w:rPr>
              <w:t xml:space="preserve"> :  </w:t>
            </w:r>
            <w:r>
              <w:rPr>
                <w:rFonts w:ascii="Arial" w:hAnsi="Arial" w:cs="Arial"/>
                <w:color w:val="000000"/>
                <w:lang w:val="en-MY"/>
              </w:rPr>
              <w:t>4</w:t>
            </w:r>
          </w:p>
          <w:p w:rsidR="004E7B46" w:rsidRPr="00285237" w:rsidRDefault="004E7B46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</w:p>
        </w:tc>
      </w:tr>
      <w:tr w:rsidR="004E7B46" w:rsidRPr="00285237" w:rsidTr="00E462AC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4E7B46" w:rsidRPr="00285237" w:rsidRDefault="004E7B46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color w:val="000000"/>
              </w:rPr>
            </w:pPr>
            <w:r w:rsidRPr="00285237">
              <w:rPr>
                <w:rFonts w:ascii="Arial" w:hAnsi="Arial" w:cs="Arial"/>
                <w:b/>
                <w:color w:val="000000"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color w:val="000000"/>
                <w:lang w:val="es-ES"/>
              </w:rPr>
            </w:pPr>
            <w:r w:rsidRPr="00285237">
              <w:rPr>
                <w:rFonts w:ascii="Arial" w:hAnsi="Arial" w:cs="Arial"/>
                <w:color w:val="000000"/>
                <w:lang w:val="en-MY"/>
              </w:rPr>
              <w:t>KPD4015</w:t>
            </w:r>
            <w:r w:rsidRPr="00285237">
              <w:rPr>
                <w:rFonts w:ascii="Arial" w:hAnsi="Arial" w:cs="Arial"/>
                <w:color w:val="000000"/>
              </w:rPr>
              <w:t>/ T(3/</w:t>
            </w:r>
            <w:r w:rsidRPr="00285237">
              <w:rPr>
                <w:rFonts w:ascii="Arial" w:hAnsi="Arial" w:cs="Arial"/>
                <w:color w:val="000000"/>
                <w:lang w:val="en-MY"/>
              </w:rPr>
              <w:t>17</w:t>
            </w:r>
            <w:r w:rsidRPr="00285237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7B46" w:rsidRPr="00285237" w:rsidRDefault="004E7B46" w:rsidP="00E462AC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FD5E69" w:rsidRDefault="00FD5E69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4E7B46" w:rsidRDefault="004E7B46"/>
    <w:p w:rsidR="0025491F" w:rsidRDefault="0025491F">
      <w:r>
        <w:lastRenderedPageBreak/>
        <w:t>SKEMA JAWAPAN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520"/>
        <w:gridCol w:w="2717"/>
        <w:gridCol w:w="1621"/>
      </w:tblGrid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520" w:type="dxa"/>
            <w:shd w:val="clear" w:color="auto" w:fill="auto"/>
            <w:vAlign w:val="center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4E7B46" w:rsidRPr="006B6C0A" w:rsidTr="00E462AC">
        <w:tc>
          <w:tcPr>
            <w:tcW w:w="9242" w:type="dxa"/>
            <w:gridSpan w:val="4"/>
            <w:shd w:val="clear" w:color="auto" w:fill="BFBFBF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A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E82AE0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E82AE0" w:rsidP="00E82AE0">
            <w:pPr>
              <w:pStyle w:val="Header"/>
              <w:tabs>
                <w:tab w:val="clear" w:pos="4513"/>
                <w:tab w:val="clear" w:pos="9026"/>
                <w:tab w:val="left" w:pos="73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E82AE0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9242" w:type="dxa"/>
            <w:gridSpan w:val="4"/>
            <w:shd w:val="clear" w:color="auto" w:fill="A6A6A6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B</w:t>
            </w:r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4E7B46" w:rsidP="006B6C0A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i/>
                <w:iCs/>
                <w:color w:val="000000"/>
                <w:lang w:val="sv-SE"/>
              </w:rPr>
            </w:pPr>
            <w:r w:rsidRPr="006B6C0A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Ralat berasaskan pelayan adalah  </w:t>
            </w:r>
            <w:r w:rsidRPr="006B6C0A">
              <w:rPr>
                <w:rFonts w:asciiTheme="minorBidi" w:hAnsiTheme="minorBidi" w:cstheme="minorBidi"/>
                <w:b/>
                <w:color w:val="000000"/>
                <w:u w:val="single"/>
                <w:lang w:val="sv-SE"/>
              </w:rPr>
              <w:t>port</w:t>
            </w:r>
            <w:r w:rsidRPr="006B6C0A">
              <w:rPr>
                <w:rFonts w:asciiTheme="minorBidi" w:hAnsiTheme="minorBidi" w:cstheme="minorBidi"/>
                <w:b/>
                <w:color w:val="000000"/>
                <w:lang w:val="sv-SE"/>
              </w:rPr>
              <w:t xml:space="preserve"> </w:t>
            </w:r>
            <w:r w:rsidRPr="006B6C0A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  yang salah ketika penggunaan </w:t>
            </w:r>
            <w:r w:rsidRPr="006B6C0A">
              <w:rPr>
                <w:rFonts w:asciiTheme="minorBidi" w:hAnsiTheme="minorBidi" w:cstheme="minorBidi"/>
                <w:b/>
                <w:i/>
                <w:iCs/>
                <w:color w:val="000000"/>
                <w:u w:val="single"/>
                <w:lang w:val="sv-SE"/>
              </w:rPr>
              <w:t>local server (xampp).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:rsidR="004E7B46" w:rsidRPr="006B6C0A" w:rsidRDefault="005E69EB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2x1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4E7B46" w:rsidP="006B6C0A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color w:val="000000"/>
                <w:lang w:val="sv-SE"/>
              </w:rPr>
            </w:pPr>
            <w:r w:rsidRPr="006B6C0A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Kesilapan yang berlaku ketika pengguna memasukkan input merupakan jenis klasifikasi ralat </w:t>
            </w:r>
            <w:r w:rsidRPr="006B6C0A">
              <w:rPr>
                <w:rFonts w:asciiTheme="minorBidi" w:hAnsiTheme="minorBidi" w:cstheme="minorBidi"/>
                <w:b/>
                <w:color w:val="000000"/>
                <w:u w:val="single"/>
                <w:lang w:val="sv-SE"/>
              </w:rPr>
              <w:t>berasaskan pengguna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2 m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4E7B46" w:rsidP="006B6C0A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/>
                <w:bCs/>
                <w:color w:val="000000"/>
                <w:u w:val="single"/>
                <w:lang w:val="fi-FI"/>
              </w:rPr>
            </w:pPr>
            <w:r w:rsidRPr="006B6C0A">
              <w:rPr>
                <w:rFonts w:asciiTheme="minorBidi" w:hAnsiTheme="minorBidi" w:cstheme="minorBidi"/>
                <w:b/>
                <w:bCs/>
                <w:color w:val="000000"/>
                <w:u w:val="single"/>
                <w:lang w:val="fi-FI"/>
              </w:rPr>
              <w:t>Tindak balas (behaviour)</w:t>
            </w:r>
          </w:p>
          <w:p w:rsidR="004E7B46" w:rsidRPr="006B6C0A" w:rsidRDefault="004E7B46" w:rsidP="006B6C0A">
            <w:pPr>
              <w:tabs>
                <w:tab w:val="left" w:pos="360"/>
              </w:tabs>
              <w:spacing w:line="360" w:lineRule="auto"/>
              <w:jc w:val="both"/>
              <w:rPr>
                <w:rFonts w:asciiTheme="minorBidi" w:hAnsiTheme="minorBidi" w:cstheme="minorBidi"/>
                <w:color w:val="000000"/>
                <w:lang w:val="fi-F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fi-FI"/>
              </w:rPr>
              <w:t>aplikasi yang tidak dijangka merupakan penyebab kepada ralat.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2 m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20" w:type="dxa"/>
            <w:shd w:val="clear" w:color="auto" w:fill="auto"/>
          </w:tcPr>
          <w:p w:rsidR="004E7B46" w:rsidRPr="006B6C0A" w:rsidRDefault="004E7B46" w:rsidP="006B6C0A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fi-FI"/>
              </w:rPr>
            </w:pPr>
            <w:r w:rsidRPr="006B6C0A">
              <w:rPr>
                <w:rFonts w:asciiTheme="minorBidi" w:hAnsiTheme="minorBidi" w:cstheme="minorBidi"/>
                <w:b/>
                <w:color w:val="000000"/>
                <w:u w:val="single"/>
                <w:lang w:val="sv-SE"/>
              </w:rPr>
              <w:t>Kerosakan pelayan</w:t>
            </w:r>
            <w:r w:rsidRPr="006B6C0A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 akan menyebabkan pelayan tidak dapat berfungsi. Malah pengguna juga akan </w:t>
            </w:r>
            <w:r w:rsidRPr="006B6C0A">
              <w:rPr>
                <w:rFonts w:asciiTheme="minorBidi" w:hAnsiTheme="minorBidi" w:cstheme="minorBidi"/>
                <w:b/>
                <w:bCs/>
                <w:color w:val="000000"/>
                <w:u w:val="single"/>
                <w:lang w:val="fi-FI"/>
              </w:rPr>
              <w:t>disekat</w:t>
            </w:r>
          </w:p>
          <w:p w:rsidR="004E7B46" w:rsidRPr="006B6C0A" w:rsidRDefault="004E7B46" w:rsidP="006B6C0A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color w:val="000000"/>
                <w:lang w:val="sv-SE"/>
              </w:rPr>
            </w:pPr>
            <w:r w:rsidRPr="006B6C0A">
              <w:rPr>
                <w:rFonts w:asciiTheme="minorBidi" w:hAnsiTheme="minorBidi" w:cstheme="minorBidi"/>
                <w:bCs/>
                <w:color w:val="000000"/>
                <w:lang w:val="sv-SE"/>
              </w:rPr>
              <w:t>dari memasuki pelayan.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:rsidR="005E69EB" w:rsidRPr="006B6C0A" w:rsidRDefault="005E69EB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2x1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0" w:type="dxa"/>
            <w:shd w:val="clear" w:color="auto" w:fill="auto"/>
          </w:tcPr>
          <w:p w:rsidR="004E7B46" w:rsidRPr="0025491F" w:rsidRDefault="004E7B46" w:rsidP="0025491F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fi-FI"/>
              </w:rPr>
            </w:pPr>
            <w:r w:rsidRPr="006B6C0A">
              <w:rPr>
                <w:rFonts w:asciiTheme="minorBidi" w:hAnsiTheme="minorBidi" w:cstheme="minorBidi"/>
                <w:bCs/>
                <w:color w:val="000000"/>
                <w:lang w:val="sv-SE"/>
              </w:rPr>
              <w:t xml:space="preserve">Tindakan pengguna yang tidak dijangka merupakan salah satu </w:t>
            </w:r>
            <w:r w:rsidRPr="006B6C0A">
              <w:rPr>
                <w:rFonts w:asciiTheme="minorBidi" w:hAnsiTheme="minorBidi" w:cstheme="minorBidi"/>
                <w:b/>
                <w:bCs/>
                <w:color w:val="000000"/>
                <w:u w:val="single"/>
                <w:lang w:val="fi-FI"/>
              </w:rPr>
              <w:t>penyebab ralat</w:t>
            </w:r>
          </w:p>
        </w:tc>
        <w:tc>
          <w:tcPr>
            <w:tcW w:w="2717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1 jawapan = 2 m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2 markah</w:t>
            </w:r>
          </w:p>
        </w:tc>
      </w:tr>
    </w:tbl>
    <w:p w:rsidR="004E7B46" w:rsidRPr="006B6C0A" w:rsidRDefault="004E7B46" w:rsidP="006B6C0A">
      <w:pPr>
        <w:spacing w:line="360" w:lineRule="auto"/>
        <w:rPr>
          <w:rFonts w:asciiTheme="minorBidi" w:hAnsiTheme="minorBidi" w:cstheme="minorBidi"/>
        </w:rPr>
      </w:pPr>
    </w:p>
    <w:p w:rsidR="004E7B46" w:rsidRDefault="004E7B46" w:rsidP="006B6C0A">
      <w:pPr>
        <w:spacing w:line="360" w:lineRule="auto"/>
        <w:rPr>
          <w:rFonts w:asciiTheme="minorBidi" w:hAnsiTheme="minorBidi" w:cstheme="minorBidi"/>
        </w:rPr>
      </w:pPr>
    </w:p>
    <w:p w:rsidR="0025491F" w:rsidRPr="006B6C0A" w:rsidRDefault="0025491F" w:rsidP="006B6C0A">
      <w:pPr>
        <w:spacing w:line="360" w:lineRule="auto"/>
        <w:rPr>
          <w:rFonts w:asciiTheme="minorBidi" w:hAnsiTheme="minorBidi" w:cstheme="minorBidi"/>
        </w:rPr>
      </w:pPr>
    </w:p>
    <w:p w:rsidR="004E7B46" w:rsidRPr="006B6C0A" w:rsidRDefault="004E7B46" w:rsidP="006B6C0A">
      <w:pPr>
        <w:spacing w:line="360" w:lineRule="auto"/>
        <w:rPr>
          <w:rFonts w:asciiTheme="minorBidi" w:hAnsiTheme="minorBidi" w:cstheme="min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455"/>
        <w:gridCol w:w="2782"/>
        <w:gridCol w:w="1621"/>
      </w:tblGrid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lastRenderedPageBreak/>
              <w:t>NO. SOALAN</w:t>
            </w:r>
          </w:p>
        </w:tc>
        <w:tc>
          <w:tcPr>
            <w:tcW w:w="3455" w:type="dxa"/>
            <w:shd w:val="clear" w:color="auto" w:fill="auto"/>
            <w:vAlign w:val="center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782" w:type="dxa"/>
            <w:shd w:val="clear" w:color="auto" w:fill="auto"/>
            <w:vAlign w:val="center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4E7B46" w:rsidRPr="006B6C0A" w:rsidTr="00E462AC">
        <w:tc>
          <w:tcPr>
            <w:tcW w:w="9242" w:type="dxa"/>
            <w:gridSpan w:val="4"/>
            <w:shd w:val="clear" w:color="auto" w:fill="BFBFBF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C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4E7B46" w:rsidRPr="006B6C0A" w:rsidTr="00E462AC">
        <w:tc>
          <w:tcPr>
            <w:tcW w:w="1384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55" w:type="dxa"/>
            <w:shd w:val="clear" w:color="auto" w:fill="auto"/>
          </w:tcPr>
          <w:p w:rsidR="004E7B46" w:rsidRPr="006B6C0A" w:rsidRDefault="004E7B46" w:rsidP="006B6C0A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u w:val="single"/>
                <w:lang w:val="fi-FI"/>
              </w:rPr>
            </w:pPr>
            <w:r w:rsidRPr="006B6C0A">
              <w:rPr>
                <w:rFonts w:asciiTheme="minorBidi" w:hAnsiTheme="minorBidi" w:cstheme="minorBidi"/>
                <w:color w:val="000000"/>
                <w:u w:val="single"/>
                <w:lang w:val="fi-FI"/>
              </w:rPr>
              <w:t>Jenis Klasifikasi Ralat</w:t>
            </w:r>
          </w:p>
          <w:p w:rsidR="004E7B46" w:rsidRPr="006B6C0A" w:rsidRDefault="004E7B46" w:rsidP="006B6C0A">
            <w:pPr>
              <w:pStyle w:val="ListParagraph"/>
              <w:numPr>
                <w:ilvl w:val="0"/>
                <w:numId w:val="1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Ralat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berasaskan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aplikasi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seperti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: </w:t>
            </w:r>
          </w:p>
          <w:p w:rsidR="004E7B46" w:rsidRPr="006B6C0A" w:rsidRDefault="004E7B46" w:rsidP="006B6C0A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ralat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yang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berlaku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apabila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pembangunan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aplikasi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dijalankan</w:t>
            </w:r>
            <w:proofErr w:type="spellEnd"/>
          </w:p>
          <w:p w:rsidR="004E7B46" w:rsidRPr="006B6C0A" w:rsidRDefault="004E7B46" w:rsidP="006B6C0A">
            <w:pPr>
              <w:pStyle w:val="ListParagraph"/>
              <w:numPr>
                <w:ilvl w:val="0"/>
                <w:numId w:val="1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Ralat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berasaskan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pelayan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: </w:t>
            </w:r>
          </w:p>
          <w:p w:rsidR="004E7B46" w:rsidRPr="006B6C0A" w:rsidRDefault="004E7B46" w:rsidP="006B6C0A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Seperti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port yang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salah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ketika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penggunaan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r w:rsidRPr="006B6C0A">
              <w:rPr>
                <w:rFonts w:asciiTheme="minorBidi" w:hAnsiTheme="minorBidi" w:cstheme="minorBidi"/>
                <w:i/>
                <w:color w:val="000000"/>
              </w:rPr>
              <w:t>local server (</w:t>
            </w:r>
            <w:proofErr w:type="spellStart"/>
            <w:r w:rsidRPr="006B6C0A">
              <w:rPr>
                <w:rFonts w:asciiTheme="minorBidi" w:hAnsiTheme="minorBidi" w:cstheme="minorBidi"/>
                <w:i/>
                <w:color w:val="000000"/>
              </w:rPr>
              <w:t>xampp</w:t>
            </w:r>
            <w:proofErr w:type="spellEnd"/>
            <w:r w:rsidRPr="006B6C0A">
              <w:rPr>
                <w:rFonts w:asciiTheme="minorBidi" w:hAnsiTheme="minorBidi" w:cstheme="minorBidi"/>
                <w:i/>
                <w:color w:val="000000"/>
              </w:rPr>
              <w:t>)</w:t>
            </w:r>
          </w:p>
          <w:p w:rsidR="004E7B46" w:rsidRPr="006B6C0A" w:rsidRDefault="004E7B46" w:rsidP="006B6C0A">
            <w:pPr>
              <w:pStyle w:val="ListParagraph"/>
              <w:numPr>
                <w:ilvl w:val="0"/>
                <w:numId w:val="1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Ralat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berasaskan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pengguna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:</w:t>
            </w:r>
          </w:p>
          <w:p w:rsidR="004E7B46" w:rsidRPr="006B6C0A" w:rsidRDefault="004E7B46" w:rsidP="006B6C0A">
            <w:pPr>
              <w:pStyle w:val="ListParagraph"/>
              <w:numPr>
                <w:ilvl w:val="0"/>
                <w:numId w:val="2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  <w:lang w:val="en-MY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Kesilapan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yang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berlaku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ketika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pengguna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memasukkan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input</w:t>
            </w:r>
          </w:p>
          <w:p w:rsidR="004E7B46" w:rsidRPr="006B6C0A" w:rsidRDefault="004E7B46" w:rsidP="006B6C0A">
            <w:pPr>
              <w:pStyle w:val="ListParagraph"/>
              <w:suppressAutoHyphens/>
              <w:spacing w:line="360" w:lineRule="auto"/>
              <w:ind w:left="0"/>
              <w:contextualSpacing/>
              <w:rPr>
                <w:rFonts w:asciiTheme="minorBidi" w:hAnsiTheme="minorBidi" w:cstheme="minorBidi"/>
                <w:color w:val="000000"/>
                <w:u w:val="single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  <w:u w:val="single"/>
              </w:rPr>
              <w:t>Penyebab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u w:val="single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u w:val="single"/>
              </w:rPr>
              <w:t>Ralat</w:t>
            </w:r>
            <w:proofErr w:type="spellEnd"/>
          </w:p>
          <w:p w:rsidR="004E7B46" w:rsidRPr="006B6C0A" w:rsidRDefault="004E7B46" w:rsidP="006B6C0A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Kerosakan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pelayan</w:t>
            </w:r>
            <w:proofErr w:type="spellEnd"/>
          </w:p>
          <w:p w:rsidR="0025491F" w:rsidRDefault="004E7B46" w:rsidP="0025491F">
            <w:pPr>
              <w:pStyle w:val="ListParagraph"/>
              <w:numPr>
                <w:ilvl w:val="0"/>
                <w:numId w:val="2"/>
              </w:numPr>
              <w:suppressAutoHyphens/>
              <w:spacing w:after="200" w:line="360" w:lineRule="auto"/>
              <w:contextualSpacing/>
              <w:rPr>
                <w:rFonts w:asciiTheme="minorBidi" w:hAnsiTheme="minorBidi" w:cstheme="minorBidi"/>
                <w:color w:val="000000"/>
                <w:lang w:val="en-MY"/>
              </w:rPr>
            </w:pPr>
            <w:proofErr w:type="spellStart"/>
            <w:proofErr w:type="gram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akan</w:t>
            </w:r>
            <w:proofErr w:type="spellEnd"/>
            <w:proofErr w:type="gram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menyebabkan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pelayan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tidak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dapat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berfungsi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.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Selain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itu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, connection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dengan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pelayan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juga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tidak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dapat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dibuat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.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Malah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pengguna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juga </w:t>
            </w:r>
            <w:proofErr w:type="spellStart"/>
            <w:proofErr w:type="gram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akan</w:t>
            </w:r>
            <w:proofErr w:type="spellEnd"/>
            <w:proofErr w:type="gram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disekat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dari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memasuki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pelayan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.</w:t>
            </w:r>
          </w:p>
          <w:p w:rsidR="0025491F" w:rsidRDefault="0025491F" w:rsidP="0025491F">
            <w:pPr>
              <w:suppressAutoHyphens/>
              <w:spacing w:after="200" w:line="360" w:lineRule="auto"/>
              <w:contextualSpacing/>
              <w:rPr>
                <w:rFonts w:asciiTheme="minorBidi" w:hAnsiTheme="minorBidi" w:cstheme="minorBidi"/>
                <w:color w:val="000000"/>
                <w:lang w:val="en-MY"/>
              </w:rPr>
            </w:pPr>
          </w:p>
          <w:p w:rsidR="0025491F" w:rsidRDefault="0025491F" w:rsidP="0025491F">
            <w:pPr>
              <w:suppressAutoHyphens/>
              <w:spacing w:after="200" w:line="360" w:lineRule="auto"/>
              <w:contextualSpacing/>
              <w:rPr>
                <w:rFonts w:asciiTheme="minorBidi" w:hAnsiTheme="minorBidi" w:cstheme="minorBidi"/>
                <w:color w:val="000000"/>
                <w:lang w:val="en-MY"/>
              </w:rPr>
            </w:pPr>
          </w:p>
          <w:p w:rsidR="0025491F" w:rsidRPr="0025491F" w:rsidRDefault="0025491F" w:rsidP="0025491F">
            <w:pPr>
              <w:suppressAutoHyphens/>
              <w:spacing w:after="200" w:line="360" w:lineRule="auto"/>
              <w:contextualSpacing/>
              <w:rPr>
                <w:rFonts w:asciiTheme="minorBidi" w:hAnsiTheme="minorBidi" w:cstheme="minorBidi"/>
                <w:color w:val="000000"/>
                <w:lang w:val="en-MY"/>
              </w:rPr>
            </w:pPr>
            <w:bookmarkStart w:id="0" w:name="_GoBack"/>
            <w:bookmarkEnd w:id="0"/>
          </w:p>
          <w:p w:rsidR="004E7B46" w:rsidRPr="0025491F" w:rsidRDefault="004E7B46" w:rsidP="0025491F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  <w:lang w:val="en-MY"/>
              </w:rPr>
            </w:pPr>
            <w:proofErr w:type="spellStart"/>
            <w:r w:rsidRPr="0025491F">
              <w:rPr>
                <w:rFonts w:asciiTheme="minorBidi" w:hAnsiTheme="minorBidi" w:cstheme="minorBidi"/>
                <w:color w:val="000000"/>
              </w:rPr>
              <w:t>Tindakan</w:t>
            </w:r>
            <w:proofErr w:type="spellEnd"/>
            <w:r w:rsidRPr="0025491F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25491F">
              <w:rPr>
                <w:rFonts w:asciiTheme="minorBidi" w:hAnsiTheme="minorBidi" w:cstheme="minorBidi"/>
                <w:color w:val="000000"/>
              </w:rPr>
              <w:t>pengguna</w:t>
            </w:r>
            <w:proofErr w:type="spellEnd"/>
            <w:r w:rsidRPr="0025491F">
              <w:rPr>
                <w:rFonts w:asciiTheme="minorBidi" w:hAnsiTheme="minorBidi" w:cstheme="minorBidi"/>
                <w:color w:val="000000"/>
              </w:rPr>
              <w:t xml:space="preserve"> yang </w:t>
            </w:r>
            <w:proofErr w:type="spellStart"/>
            <w:r w:rsidRPr="0025491F">
              <w:rPr>
                <w:rFonts w:asciiTheme="minorBidi" w:hAnsiTheme="minorBidi" w:cstheme="minorBidi"/>
                <w:color w:val="000000"/>
              </w:rPr>
              <w:t>tidak</w:t>
            </w:r>
            <w:proofErr w:type="spellEnd"/>
            <w:r w:rsidRPr="0025491F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25491F">
              <w:rPr>
                <w:rFonts w:asciiTheme="minorBidi" w:hAnsiTheme="minorBidi" w:cstheme="minorBidi"/>
                <w:color w:val="000000"/>
              </w:rPr>
              <w:t>dijangka</w:t>
            </w:r>
            <w:proofErr w:type="spellEnd"/>
            <w:r w:rsidRPr="0025491F">
              <w:rPr>
                <w:rFonts w:asciiTheme="minorBidi" w:hAnsiTheme="minorBidi" w:cstheme="minorBidi"/>
                <w:color w:val="000000"/>
              </w:rPr>
              <w:t>.</w:t>
            </w:r>
          </w:p>
          <w:p w:rsidR="004E7B46" w:rsidRPr="006B6C0A" w:rsidRDefault="004E7B46" w:rsidP="006B6C0A">
            <w:pPr>
              <w:numPr>
                <w:ilvl w:val="0"/>
                <w:numId w:val="3"/>
              </w:numPr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Tindak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balas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(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behaviour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)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aplikasi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yang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tidak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 xml:space="preserve">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</w:rPr>
              <w:t>dijangka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</w:rPr>
              <w:t>.</w:t>
            </w: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Default="00323B54" w:rsidP="00323B54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-1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klasifikasi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ralat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:rsidR="00323B54" w:rsidRPr="006B6C0A" w:rsidRDefault="00323B54" w:rsidP="00323B54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-1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huraian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6 m</w:t>
            </w: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323B54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-1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sebab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ralat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:rsidR="00323B54" w:rsidRPr="006B6C0A" w:rsidRDefault="00323B54" w:rsidP="00323B54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huraian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1m</w:t>
            </w:r>
          </w:p>
          <w:p w:rsidR="004E7B46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23B54" w:rsidRPr="006B6C0A" w:rsidRDefault="00323B54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 m</w:t>
            </w: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auto"/>
          </w:tcPr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4E7B46" w:rsidRPr="006B6C0A" w:rsidRDefault="004E7B46" w:rsidP="006B6C0A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</w:tbl>
    <w:p w:rsidR="004E7B46" w:rsidRPr="006B6C0A" w:rsidRDefault="004E7B46" w:rsidP="006B6C0A">
      <w:pPr>
        <w:spacing w:line="360" w:lineRule="auto"/>
        <w:rPr>
          <w:rFonts w:asciiTheme="minorBidi" w:hAnsiTheme="minorBidi" w:cstheme="minorBidi"/>
        </w:rPr>
      </w:pPr>
    </w:p>
    <w:sectPr w:rsidR="004E7B46" w:rsidRPr="006B6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363C6"/>
    <w:multiLevelType w:val="hybridMultilevel"/>
    <w:tmpl w:val="759077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46"/>
    <w:rsid w:val="00000245"/>
    <w:rsid w:val="00002916"/>
    <w:rsid w:val="000116AF"/>
    <w:rsid w:val="0002653A"/>
    <w:rsid w:val="00027FBB"/>
    <w:rsid w:val="0003634E"/>
    <w:rsid w:val="0004122C"/>
    <w:rsid w:val="000425B5"/>
    <w:rsid w:val="00046453"/>
    <w:rsid w:val="000507D0"/>
    <w:rsid w:val="00054ACF"/>
    <w:rsid w:val="00055A93"/>
    <w:rsid w:val="00056F2D"/>
    <w:rsid w:val="00063204"/>
    <w:rsid w:val="00064D0A"/>
    <w:rsid w:val="00067568"/>
    <w:rsid w:val="00067BC3"/>
    <w:rsid w:val="00067F43"/>
    <w:rsid w:val="00080FC9"/>
    <w:rsid w:val="000813BB"/>
    <w:rsid w:val="000819C5"/>
    <w:rsid w:val="00082CBA"/>
    <w:rsid w:val="000861A8"/>
    <w:rsid w:val="00090A6F"/>
    <w:rsid w:val="0009119D"/>
    <w:rsid w:val="000A0766"/>
    <w:rsid w:val="000A356C"/>
    <w:rsid w:val="000A3C4D"/>
    <w:rsid w:val="000A5E4B"/>
    <w:rsid w:val="000D0388"/>
    <w:rsid w:val="000E1D42"/>
    <w:rsid w:val="000E4828"/>
    <w:rsid w:val="000E65F6"/>
    <w:rsid w:val="000F1B29"/>
    <w:rsid w:val="000F3C33"/>
    <w:rsid w:val="001002D8"/>
    <w:rsid w:val="001014E8"/>
    <w:rsid w:val="001047E5"/>
    <w:rsid w:val="00107951"/>
    <w:rsid w:val="00114B9A"/>
    <w:rsid w:val="00117831"/>
    <w:rsid w:val="001267A5"/>
    <w:rsid w:val="001275DD"/>
    <w:rsid w:val="00152FD4"/>
    <w:rsid w:val="00154509"/>
    <w:rsid w:val="00157103"/>
    <w:rsid w:val="0015779D"/>
    <w:rsid w:val="00161E91"/>
    <w:rsid w:val="00165CBE"/>
    <w:rsid w:val="0017052A"/>
    <w:rsid w:val="001718AF"/>
    <w:rsid w:val="00182FFC"/>
    <w:rsid w:val="00185234"/>
    <w:rsid w:val="001A7105"/>
    <w:rsid w:val="001A7B70"/>
    <w:rsid w:val="001B35D2"/>
    <w:rsid w:val="001C3D5B"/>
    <w:rsid w:val="001C42C0"/>
    <w:rsid w:val="001C6051"/>
    <w:rsid w:val="001D0D4C"/>
    <w:rsid w:val="001D0D89"/>
    <w:rsid w:val="001D710B"/>
    <w:rsid w:val="001E06A1"/>
    <w:rsid w:val="001E22FC"/>
    <w:rsid w:val="001E239A"/>
    <w:rsid w:val="001F76C2"/>
    <w:rsid w:val="00202569"/>
    <w:rsid w:val="00211F34"/>
    <w:rsid w:val="00212592"/>
    <w:rsid w:val="00217619"/>
    <w:rsid w:val="002219C4"/>
    <w:rsid w:val="0022424D"/>
    <w:rsid w:val="002438A7"/>
    <w:rsid w:val="00250A0F"/>
    <w:rsid w:val="00253441"/>
    <w:rsid w:val="0025491F"/>
    <w:rsid w:val="00262E08"/>
    <w:rsid w:val="00264370"/>
    <w:rsid w:val="00276043"/>
    <w:rsid w:val="00281F38"/>
    <w:rsid w:val="00287933"/>
    <w:rsid w:val="00291885"/>
    <w:rsid w:val="002918A7"/>
    <w:rsid w:val="00294507"/>
    <w:rsid w:val="0029736F"/>
    <w:rsid w:val="002A17A8"/>
    <w:rsid w:val="002A3172"/>
    <w:rsid w:val="002A3592"/>
    <w:rsid w:val="002A7F09"/>
    <w:rsid w:val="002D1320"/>
    <w:rsid w:val="002D3D5E"/>
    <w:rsid w:val="002D4654"/>
    <w:rsid w:val="002F1B31"/>
    <w:rsid w:val="002F3765"/>
    <w:rsid w:val="0030521E"/>
    <w:rsid w:val="00312112"/>
    <w:rsid w:val="00313885"/>
    <w:rsid w:val="00322C18"/>
    <w:rsid w:val="00323B54"/>
    <w:rsid w:val="00332FD1"/>
    <w:rsid w:val="00341526"/>
    <w:rsid w:val="00342E11"/>
    <w:rsid w:val="003440D1"/>
    <w:rsid w:val="00360E1E"/>
    <w:rsid w:val="00362F95"/>
    <w:rsid w:val="00373DFE"/>
    <w:rsid w:val="00377A59"/>
    <w:rsid w:val="00395CB3"/>
    <w:rsid w:val="0039620B"/>
    <w:rsid w:val="0039712E"/>
    <w:rsid w:val="003A6953"/>
    <w:rsid w:val="003A6DD3"/>
    <w:rsid w:val="003A7C21"/>
    <w:rsid w:val="003B03B7"/>
    <w:rsid w:val="003B0BB0"/>
    <w:rsid w:val="003B55AA"/>
    <w:rsid w:val="003C0750"/>
    <w:rsid w:val="003C2DDD"/>
    <w:rsid w:val="003D0C3A"/>
    <w:rsid w:val="003D1743"/>
    <w:rsid w:val="003D2141"/>
    <w:rsid w:val="003D371C"/>
    <w:rsid w:val="003E2274"/>
    <w:rsid w:val="003F0342"/>
    <w:rsid w:val="004007D2"/>
    <w:rsid w:val="004019B7"/>
    <w:rsid w:val="0040484D"/>
    <w:rsid w:val="00405A06"/>
    <w:rsid w:val="00434493"/>
    <w:rsid w:val="0043524C"/>
    <w:rsid w:val="0043798E"/>
    <w:rsid w:val="00443C31"/>
    <w:rsid w:val="00445008"/>
    <w:rsid w:val="00445D99"/>
    <w:rsid w:val="00446053"/>
    <w:rsid w:val="004711BD"/>
    <w:rsid w:val="00473322"/>
    <w:rsid w:val="00482B01"/>
    <w:rsid w:val="004839D0"/>
    <w:rsid w:val="004849F8"/>
    <w:rsid w:val="004850CA"/>
    <w:rsid w:val="004931E2"/>
    <w:rsid w:val="004950A0"/>
    <w:rsid w:val="004A5E62"/>
    <w:rsid w:val="004A7647"/>
    <w:rsid w:val="004B3AB4"/>
    <w:rsid w:val="004B604C"/>
    <w:rsid w:val="004C3C29"/>
    <w:rsid w:val="004C461C"/>
    <w:rsid w:val="004C650A"/>
    <w:rsid w:val="004D40F7"/>
    <w:rsid w:val="004D6310"/>
    <w:rsid w:val="004D6EF0"/>
    <w:rsid w:val="004E24DB"/>
    <w:rsid w:val="004E5348"/>
    <w:rsid w:val="004E7B46"/>
    <w:rsid w:val="004F17B1"/>
    <w:rsid w:val="005079AA"/>
    <w:rsid w:val="00507C38"/>
    <w:rsid w:val="00515E70"/>
    <w:rsid w:val="00520D00"/>
    <w:rsid w:val="00532F91"/>
    <w:rsid w:val="00536E2F"/>
    <w:rsid w:val="00542CA9"/>
    <w:rsid w:val="00551225"/>
    <w:rsid w:val="005549FC"/>
    <w:rsid w:val="00555212"/>
    <w:rsid w:val="005570DF"/>
    <w:rsid w:val="005619FA"/>
    <w:rsid w:val="00565BEE"/>
    <w:rsid w:val="0056798F"/>
    <w:rsid w:val="005812C0"/>
    <w:rsid w:val="005831D8"/>
    <w:rsid w:val="005840AB"/>
    <w:rsid w:val="00596B89"/>
    <w:rsid w:val="00596C2D"/>
    <w:rsid w:val="00596F45"/>
    <w:rsid w:val="0059732B"/>
    <w:rsid w:val="005A074B"/>
    <w:rsid w:val="005A2136"/>
    <w:rsid w:val="005B0032"/>
    <w:rsid w:val="005B11A8"/>
    <w:rsid w:val="005B1298"/>
    <w:rsid w:val="005B28ED"/>
    <w:rsid w:val="005B4A49"/>
    <w:rsid w:val="005B69DC"/>
    <w:rsid w:val="005C1CCD"/>
    <w:rsid w:val="005C3012"/>
    <w:rsid w:val="005C4321"/>
    <w:rsid w:val="005D00BC"/>
    <w:rsid w:val="005D3FDA"/>
    <w:rsid w:val="005D64D7"/>
    <w:rsid w:val="005D7F93"/>
    <w:rsid w:val="005E271F"/>
    <w:rsid w:val="005E2D67"/>
    <w:rsid w:val="005E40E6"/>
    <w:rsid w:val="005E4177"/>
    <w:rsid w:val="005E5EBB"/>
    <w:rsid w:val="005E69EB"/>
    <w:rsid w:val="005F2CCC"/>
    <w:rsid w:val="005F537E"/>
    <w:rsid w:val="00607CA1"/>
    <w:rsid w:val="006117DD"/>
    <w:rsid w:val="00621A1B"/>
    <w:rsid w:val="00624AF6"/>
    <w:rsid w:val="00624B17"/>
    <w:rsid w:val="00625948"/>
    <w:rsid w:val="00625DD7"/>
    <w:rsid w:val="00630FB1"/>
    <w:rsid w:val="00631158"/>
    <w:rsid w:val="00631236"/>
    <w:rsid w:val="006337EB"/>
    <w:rsid w:val="00635F2E"/>
    <w:rsid w:val="00640B40"/>
    <w:rsid w:val="006433EB"/>
    <w:rsid w:val="00644E25"/>
    <w:rsid w:val="00647AD6"/>
    <w:rsid w:val="006523AA"/>
    <w:rsid w:val="006655E5"/>
    <w:rsid w:val="00665EAE"/>
    <w:rsid w:val="00666B24"/>
    <w:rsid w:val="00676501"/>
    <w:rsid w:val="00687E67"/>
    <w:rsid w:val="006A24C9"/>
    <w:rsid w:val="006A534F"/>
    <w:rsid w:val="006B0B99"/>
    <w:rsid w:val="006B1C5E"/>
    <w:rsid w:val="006B48B3"/>
    <w:rsid w:val="006B4948"/>
    <w:rsid w:val="006B4C80"/>
    <w:rsid w:val="006B6C0A"/>
    <w:rsid w:val="006C3B3C"/>
    <w:rsid w:val="006D2C3E"/>
    <w:rsid w:val="006E1D93"/>
    <w:rsid w:val="006E2E54"/>
    <w:rsid w:val="006E4AD6"/>
    <w:rsid w:val="006F029C"/>
    <w:rsid w:val="006F7AD0"/>
    <w:rsid w:val="00713861"/>
    <w:rsid w:val="0071675F"/>
    <w:rsid w:val="0072074B"/>
    <w:rsid w:val="007217CA"/>
    <w:rsid w:val="007223B6"/>
    <w:rsid w:val="007254F2"/>
    <w:rsid w:val="0072773D"/>
    <w:rsid w:val="00730EA2"/>
    <w:rsid w:val="00736A11"/>
    <w:rsid w:val="00741091"/>
    <w:rsid w:val="007431D6"/>
    <w:rsid w:val="00766E92"/>
    <w:rsid w:val="00770C43"/>
    <w:rsid w:val="00771EF7"/>
    <w:rsid w:val="00783E72"/>
    <w:rsid w:val="007850C3"/>
    <w:rsid w:val="00791663"/>
    <w:rsid w:val="00792118"/>
    <w:rsid w:val="007A6BA1"/>
    <w:rsid w:val="007B3FDA"/>
    <w:rsid w:val="007B6AAF"/>
    <w:rsid w:val="007C271A"/>
    <w:rsid w:val="007D0886"/>
    <w:rsid w:val="007D3729"/>
    <w:rsid w:val="007D7AD4"/>
    <w:rsid w:val="007E0E22"/>
    <w:rsid w:val="007F1485"/>
    <w:rsid w:val="007F1693"/>
    <w:rsid w:val="007F4564"/>
    <w:rsid w:val="007F59AB"/>
    <w:rsid w:val="0080274D"/>
    <w:rsid w:val="00817FAA"/>
    <w:rsid w:val="00826B34"/>
    <w:rsid w:val="0083184E"/>
    <w:rsid w:val="00833DF0"/>
    <w:rsid w:val="00836DD1"/>
    <w:rsid w:val="00842D1A"/>
    <w:rsid w:val="008469BA"/>
    <w:rsid w:val="00855CF1"/>
    <w:rsid w:val="0086087D"/>
    <w:rsid w:val="00861A3F"/>
    <w:rsid w:val="0086224E"/>
    <w:rsid w:val="0086232F"/>
    <w:rsid w:val="00864C31"/>
    <w:rsid w:val="00875A4F"/>
    <w:rsid w:val="008853ED"/>
    <w:rsid w:val="008A1725"/>
    <w:rsid w:val="008A2643"/>
    <w:rsid w:val="008A7AE3"/>
    <w:rsid w:val="008B43B6"/>
    <w:rsid w:val="008B4FBA"/>
    <w:rsid w:val="008B64F1"/>
    <w:rsid w:val="008C6D6C"/>
    <w:rsid w:val="008C7DE5"/>
    <w:rsid w:val="008C7EFE"/>
    <w:rsid w:val="008D7E48"/>
    <w:rsid w:val="008E12A4"/>
    <w:rsid w:val="008F4561"/>
    <w:rsid w:val="00902E9E"/>
    <w:rsid w:val="009058C7"/>
    <w:rsid w:val="009063B3"/>
    <w:rsid w:val="0091100B"/>
    <w:rsid w:val="00912DD0"/>
    <w:rsid w:val="009155EC"/>
    <w:rsid w:val="00927A50"/>
    <w:rsid w:val="0097477E"/>
    <w:rsid w:val="00981B5F"/>
    <w:rsid w:val="009830DA"/>
    <w:rsid w:val="00985A62"/>
    <w:rsid w:val="00992A9B"/>
    <w:rsid w:val="00993E4C"/>
    <w:rsid w:val="00997DA3"/>
    <w:rsid w:val="009A2E4E"/>
    <w:rsid w:val="009A45C8"/>
    <w:rsid w:val="009B02D6"/>
    <w:rsid w:val="009B4952"/>
    <w:rsid w:val="009B4E47"/>
    <w:rsid w:val="009C0E6F"/>
    <w:rsid w:val="009C3752"/>
    <w:rsid w:val="009C39CB"/>
    <w:rsid w:val="009C6C6A"/>
    <w:rsid w:val="009D3481"/>
    <w:rsid w:val="009E0BAB"/>
    <w:rsid w:val="009F3671"/>
    <w:rsid w:val="00A00FF7"/>
    <w:rsid w:val="00A0204A"/>
    <w:rsid w:val="00A04818"/>
    <w:rsid w:val="00A05AFB"/>
    <w:rsid w:val="00A06E9A"/>
    <w:rsid w:val="00A13E5A"/>
    <w:rsid w:val="00A17315"/>
    <w:rsid w:val="00A20276"/>
    <w:rsid w:val="00A204DD"/>
    <w:rsid w:val="00A26575"/>
    <w:rsid w:val="00A26DD9"/>
    <w:rsid w:val="00A37A8E"/>
    <w:rsid w:val="00A437AA"/>
    <w:rsid w:val="00A4797D"/>
    <w:rsid w:val="00A50E19"/>
    <w:rsid w:val="00A5189E"/>
    <w:rsid w:val="00A52D77"/>
    <w:rsid w:val="00A53B19"/>
    <w:rsid w:val="00A55725"/>
    <w:rsid w:val="00A56D4F"/>
    <w:rsid w:val="00A6116A"/>
    <w:rsid w:val="00A66864"/>
    <w:rsid w:val="00A7052E"/>
    <w:rsid w:val="00A72B83"/>
    <w:rsid w:val="00A72CAC"/>
    <w:rsid w:val="00A74587"/>
    <w:rsid w:val="00A762DC"/>
    <w:rsid w:val="00A77559"/>
    <w:rsid w:val="00A81323"/>
    <w:rsid w:val="00A81BC0"/>
    <w:rsid w:val="00A90097"/>
    <w:rsid w:val="00A90AB1"/>
    <w:rsid w:val="00A90FBE"/>
    <w:rsid w:val="00A94203"/>
    <w:rsid w:val="00AA53EF"/>
    <w:rsid w:val="00AB34C1"/>
    <w:rsid w:val="00AC709F"/>
    <w:rsid w:val="00AE25A4"/>
    <w:rsid w:val="00AE5EED"/>
    <w:rsid w:val="00AE6787"/>
    <w:rsid w:val="00AF1CFD"/>
    <w:rsid w:val="00AF31A7"/>
    <w:rsid w:val="00B05DAB"/>
    <w:rsid w:val="00B0681F"/>
    <w:rsid w:val="00B21F5B"/>
    <w:rsid w:val="00B254FD"/>
    <w:rsid w:val="00B306A3"/>
    <w:rsid w:val="00B32B1E"/>
    <w:rsid w:val="00B35A3F"/>
    <w:rsid w:val="00B473FB"/>
    <w:rsid w:val="00B60739"/>
    <w:rsid w:val="00B62AFB"/>
    <w:rsid w:val="00B83FC1"/>
    <w:rsid w:val="00B87BCB"/>
    <w:rsid w:val="00B94FBF"/>
    <w:rsid w:val="00B95D6C"/>
    <w:rsid w:val="00B96F65"/>
    <w:rsid w:val="00BA0167"/>
    <w:rsid w:val="00BA0ED4"/>
    <w:rsid w:val="00BA346F"/>
    <w:rsid w:val="00BB1DC4"/>
    <w:rsid w:val="00BB22CF"/>
    <w:rsid w:val="00BB738C"/>
    <w:rsid w:val="00BC2528"/>
    <w:rsid w:val="00BC370F"/>
    <w:rsid w:val="00BC52F0"/>
    <w:rsid w:val="00BD2AF8"/>
    <w:rsid w:val="00BD5012"/>
    <w:rsid w:val="00BD5486"/>
    <w:rsid w:val="00BD751C"/>
    <w:rsid w:val="00BF113A"/>
    <w:rsid w:val="00BF1301"/>
    <w:rsid w:val="00BF43C6"/>
    <w:rsid w:val="00BF5CB8"/>
    <w:rsid w:val="00BF616C"/>
    <w:rsid w:val="00C0445D"/>
    <w:rsid w:val="00C05542"/>
    <w:rsid w:val="00C05798"/>
    <w:rsid w:val="00C06F3E"/>
    <w:rsid w:val="00C07487"/>
    <w:rsid w:val="00C075CA"/>
    <w:rsid w:val="00C10F8B"/>
    <w:rsid w:val="00C12277"/>
    <w:rsid w:val="00C35F94"/>
    <w:rsid w:val="00C37EDA"/>
    <w:rsid w:val="00C4265C"/>
    <w:rsid w:val="00C5507F"/>
    <w:rsid w:val="00C552BB"/>
    <w:rsid w:val="00C65013"/>
    <w:rsid w:val="00C65493"/>
    <w:rsid w:val="00C7461C"/>
    <w:rsid w:val="00C802C1"/>
    <w:rsid w:val="00C872B0"/>
    <w:rsid w:val="00C93159"/>
    <w:rsid w:val="00CA2FD4"/>
    <w:rsid w:val="00CA3435"/>
    <w:rsid w:val="00CA54F7"/>
    <w:rsid w:val="00CA5DEB"/>
    <w:rsid w:val="00CB44A3"/>
    <w:rsid w:val="00CC06FB"/>
    <w:rsid w:val="00CC68D6"/>
    <w:rsid w:val="00CD10FE"/>
    <w:rsid w:val="00CD2516"/>
    <w:rsid w:val="00CE0183"/>
    <w:rsid w:val="00CE68DA"/>
    <w:rsid w:val="00CF5374"/>
    <w:rsid w:val="00CF6DBA"/>
    <w:rsid w:val="00D011C0"/>
    <w:rsid w:val="00D011D3"/>
    <w:rsid w:val="00D16433"/>
    <w:rsid w:val="00D2026F"/>
    <w:rsid w:val="00D20D82"/>
    <w:rsid w:val="00D2794E"/>
    <w:rsid w:val="00D301AF"/>
    <w:rsid w:val="00D302CB"/>
    <w:rsid w:val="00D31CA9"/>
    <w:rsid w:val="00D3226F"/>
    <w:rsid w:val="00D46258"/>
    <w:rsid w:val="00D475DB"/>
    <w:rsid w:val="00D5097E"/>
    <w:rsid w:val="00D55F3A"/>
    <w:rsid w:val="00D56277"/>
    <w:rsid w:val="00D61DE4"/>
    <w:rsid w:val="00D62A72"/>
    <w:rsid w:val="00D7692A"/>
    <w:rsid w:val="00D85211"/>
    <w:rsid w:val="00D853F2"/>
    <w:rsid w:val="00D85F5A"/>
    <w:rsid w:val="00D91BA2"/>
    <w:rsid w:val="00D93148"/>
    <w:rsid w:val="00D96D99"/>
    <w:rsid w:val="00DA1531"/>
    <w:rsid w:val="00DB3DD7"/>
    <w:rsid w:val="00DB77C3"/>
    <w:rsid w:val="00DC18F6"/>
    <w:rsid w:val="00DC4AF9"/>
    <w:rsid w:val="00DC6600"/>
    <w:rsid w:val="00DD029C"/>
    <w:rsid w:val="00DD0EC8"/>
    <w:rsid w:val="00DD5196"/>
    <w:rsid w:val="00DD6816"/>
    <w:rsid w:val="00DD7886"/>
    <w:rsid w:val="00DE0250"/>
    <w:rsid w:val="00DF2A8A"/>
    <w:rsid w:val="00DF482F"/>
    <w:rsid w:val="00DF6019"/>
    <w:rsid w:val="00E06E93"/>
    <w:rsid w:val="00E13C53"/>
    <w:rsid w:val="00E407A8"/>
    <w:rsid w:val="00E42BDA"/>
    <w:rsid w:val="00E56A18"/>
    <w:rsid w:val="00E6073C"/>
    <w:rsid w:val="00E66E1A"/>
    <w:rsid w:val="00E76D31"/>
    <w:rsid w:val="00E82AE0"/>
    <w:rsid w:val="00EA5BBC"/>
    <w:rsid w:val="00EB2DF1"/>
    <w:rsid w:val="00EC53B0"/>
    <w:rsid w:val="00EC686E"/>
    <w:rsid w:val="00ED1C3A"/>
    <w:rsid w:val="00ED377D"/>
    <w:rsid w:val="00ED6818"/>
    <w:rsid w:val="00EF5E3D"/>
    <w:rsid w:val="00F010DE"/>
    <w:rsid w:val="00F067C1"/>
    <w:rsid w:val="00F11A48"/>
    <w:rsid w:val="00F14AB6"/>
    <w:rsid w:val="00F15D53"/>
    <w:rsid w:val="00F172C6"/>
    <w:rsid w:val="00F2260E"/>
    <w:rsid w:val="00F24A0A"/>
    <w:rsid w:val="00F32FF9"/>
    <w:rsid w:val="00F372F7"/>
    <w:rsid w:val="00F46E68"/>
    <w:rsid w:val="00F54FA3"/>
    <w:rsid w:val="00F557DF"/>
    <w:rsid w:val="00F662A9"/>
    <w:rsid w:val="00F769C3"/>
    <w:rsid w:val="00F779B7"/>
    <w:rsid w:val="00F77C8E"/>
    <w:rsid w:val="00F818F6"/>
    <w:rsid w:val="00F85187"/>
    <w:rsid w:val="00F90BC9"/>
    <w:rsid w:val="00F9136E"/>
    <w:rsid w:val="00F93C7A"/>
    <w:rsid w:val="00F96E4B"/>
    <w:rsid w:val="00FA3696"/>
    <w:rsid w:val="00FA3AFF"/>
    <w:rsid w:val="00FA6ABF"/>
    <w:rsid w:val="00FB4258"/>
    <w:rsid w:val="00FC4478"/>
    <w:rsid w:val="00FD2F5C"/>
    <w:rsid w:val="00FD5E69"/>
    <w:rsid w:val="00FD6E85"/>
    <w:rsid w:val="00FE01ED"/>
    <w:rsid w:val="00FE779C"/>
    <w:rsid w:val="00FF03F7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D2990-86A1-42B1-8771-35096176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B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sid w:val="004E7B4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4E7B4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1">
    <w:name w:val="Comment Text Char1"/>
    <w:basedOn w:val="DefaultParagraphFont"/>
    <w:uiPriority w:val="99"/>
    <w:semiHidden/>
    <w:rsid w:val="004E7B4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E7B46"/>
  </w:style>
  <w:style w:type="paragraph" w:styleId="Header">
    <w:name w:val="header"/>
    <w:basedOn w:val="Normal"/>
    <w:link w:val="HeaderChar"/>
    <w:uiPriority w:val="99"/>
    <w:unhideWhenUsed/>
    <w:rsid w:val="004E7B4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1">
    <w:name w:val="Header Char1"/>
    <w:basedOn w:val="DefaultParagraphFont"/>
    <w:uiPriority w:val="99"/>
    <w:semiHidden/>
    <w:rsid w:val="004E7B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E7B4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9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1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sarahzakaria92@yahoo.com.my</cp:lastModifiedBy>
  <cp:revision>7</cp:revision>
  <cp:lastPrinted>2019-10-02T10:25:00Z</cp:lastPrinted>
  <dcterms:created xsi:type="dcterms:W3CDTF">2019-08-10T16:29:00Z</dcterms:created>
  <dcterms:modified xsi:type="dcterms:W3CDTF">2019-10-02T10:26:00Z</dcterms:modified>
</cp:coreProperties>
</file>