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6616A9" w:rsidP="00DB4A8F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6616A9" w:rsidP="00DB4A8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DB4A8F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616A9">
              <w:rPr>
                <w:b/>
              </w:rPr>
              <w:t>13</w:t>
            </w:r>
            <w:r w:rsidR="006C74D3">
              <w:rPr>
                <w:b/>
              </w:rPr>
              <w:t xml:space="preserve"> MEI</w:t>
            </w:r>
            <w:r w:rsidR="0009470A">
              <w:rPr>
                <w:b/>
              </w:rPr>
              <w:t xml:space="preserve"> </w:t>
            </w:r>
            <w:r w:rsidR="004D1350">
              <w:rPr>
                <w:b/>
              </w:rPr>
              <w:t>–</w:t>
            </w:r>
            <w:r w:rsidR="006616A9">
              <w:rPr>
                <w:b/>
              </w:rPr>
              <w:t xml:space="preserve"> 17</w:t>
            </w:r>
            <w:r w:rsidR="004D1350">
              <w:rPr>
                <w:b/>
              </w:rPr>
              <w:t xml:space="preserve"> MEI</w:t>
            </w:r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7F2C4F" w:rsidRPr="00F34D43" w:rsidTr="00DB4A8F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9174EE" w:rsidP="00DB4A8F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1043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1 SVM</w:t>
            </w:r>
          </w:p>
        </w:tc>
        <w:tc>
          <w:tcPr>
            <w:tcW w:w="5651" w:type="dxa"/>
            <w:vAlign w:val="center"/>
          </w:tcPr>
          <w:p w:rsidR="00DB4A8F" w:rsidRPr="00485902" w:rsidRDefault="0067495F" w:rsidP="00DB4A8F">
            <w:pPr>
              <w:rPr>
                <w:b/>
              </w:rPr>
            </w:pPr>
            <w:r>
              <w:rPr>
                <w:b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184785</wp:posOffset>
                      </wp:positionV>
                      <wp:extent cx="2647950" cy="809625"/>
                      <wp:effectExtent l="0" t="0" r="19050" b="2857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7950" cy="809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495F" w:rsidRDefault="0067495F" w:rsidP="0067495F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67495F" w:rsidRPr="0067495F" w:rsidRDefault="0067495F" w:rsidP="0067495F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proofErr w:type="spellStart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</w:p>
                                <w:p w:rsidR="0067495F" w:rsidRPr="0067495F" w:rsidRDefault="0067495F" w:rsidP="0067495F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proofErr w:type="spellStart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>Penilaian</w:t>
                                  </w:r>
                                  <w:proofErr w:type="spellEnd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>Akhir</w:t>
                                  </w:r>
                                  <w:proofErr w:type="spellEnd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>Teori</w:t>
                                  </w:r>
                                  <w:proofErr w:type="spellEnd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>dan</w:t>
                                  </w:r>
                                  <w:proofErr w:type="spellEnd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7495F">
                                    <w:rPr>
                                      <w:b/>
                                      <w:lang w:val="en-MY"/>
                                    </w:rPr>
                                    <w:t>Amali</w:t>
                                  </w:r>
                                  <w:proofErr w:type="spellEnd"/>
                                </w:p>
                                <w:p w:rsidR="0067495F" w:rsidRPr="0067495F" w:rsidRDefault="0067495F" w:rsidP="0067495F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27.85pt;margin-top:14.55pt;width:208.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" fillcolor="white [3201]" strokeweight=".5pt">
                      <v:textbox>
                        <w:txbxContent>
                          <w:p w:rsidR="0067495F" w:rsidRDefault="0067495F" w:rsidP="0067495F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67495F" w:rsidRPr="0067495F" w:rsidRDefault="0067495F" w:rsidP="0067495F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proofErr w:type="spellStart"/>
                            <w:r w:rsidRPr="0067495F">
                              <w:rPr>
                                <w:b/>
                                <w:lang w:val="en-MY"/>
                              </w:rPr>
                              <w:t>Minggu</w:t>
                            </w:r>
                            <w:proofErr w:type="spellEnd"/>
                            <w:r w:rsidRPr="0067495F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7495F">
                              <w:rPr>
                                <w:b/>
                                <w:lang w:val="en-MY"/>
                              </w:rPr>
                              <w:t>Peperiksaan</w:t>
                            </w:r>
                            <w:proofErr w:type="spellEnd"/>
                          </w:p>
                          <w:p w:rsidR="0067495F" w:rsidRPr="0067495F" w:rsidRDefault="0067495F" w:rsidP="0067495F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proofErr w:type="spellStart"/>
                            <w:r w:rsidRPr="0067495F">
                              <w:rPr>
                                <w:b/>
                                <w:lang w:val="en-MY"/>
                              </w:rPr>
                              <w:t>Penilaian</w:t>
                            </w:r>
                            <w:proofErr w:type="spellEnd"/>
                            <w:r w:rsidRPr="0067495F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7495F">
                              <w:rPr>
                                <w:b/>
                                <w:lang w:val="en-MY"/>
                              </w:rPr>
                              <w:t>Akhir</w:t>
                            </w:r>
                            <w:proofErr w:type="spellEnd"/>
                            <w:r w:rsidRPr="0067495F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7495F">
                              <w:rPr>
                                <w:b/>
                                <w:lang w:val="en-MY"/>
                              </w:rPr>
                              <w:t>Teori</w:t>
                            </w:r>
                            <w:proofErr w:type="spellEnd"/>
                            <w:r w:rsidRPr="0067495F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7495F">
                              <w:rPr>
                                <w:b/>
                                <w:lang w:val="en-MY"/>
                              </w:rPr>
                              <w:t>dan</w:t>
                            </w:r>
                            <w:proofErr w:type="spellEnd"/>
                            <w:r w:rsidRPr="0067495F">
                              <w:rPr>
                                <w:b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 w:rsidRPr="0067495F">
                              <w:rPr>
                                <w:b/>
                                <w:lang w:val="en-MY"/>
                              </w:rPr>
                              <w:t>Amali</w:t>
                            </w:r>
                            <w:proofErr w:type="spellEnd"/>
                          </w:p>
                          <w:p w:rsidR="0067495F" w:rsidRPr="0067495F" w:rsidRDefault="0067495F" w:rsidP="0067495F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4A8F" w:rsidRPr="00F34D43" w:rsidTr="00DB4A8F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9174EE" w:rsidP="00DB4A8F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DB4A8F" w:rsidRPr="00F34D43" w:rsidRDefault="009174EE" w:rsidP="00DB4A8F">
            <w:r>
              <w:t>KPD 3025</w:t>
            </w:r>
          </w:p>
        </w:tc>
        <w:tc>
          <w:tcPr>
            <w:tcW w:w="2401" w:type="dxa"/>
            <w:vAlign w:val="center"/>
          </w:tcPr>
          <w:p w:rsidR="00DB4A8F" w:rsidRPr="00F34D43" w:rsidRDefault="009174EE" w:rsidP="00DB4A8F">
            <w:r>
              <w:t>2 SVM</w:t>
            </w:r>
          </w:p>
        </w:tc>
        <w:tc>
          <w:tcPr>
            <w:tcW w:w="5651" w:type="dxa"/>
            <w:vAlign w:val="center"/>
          </w:tcPr>
          <w:p w:rsidR="00DB4A8F" w:rsidRPr="00C965C7" w:rsidRDefault="00DB4A8F" w:rsidP="00DB4A8F">
            <w:pPr>
              <w:rPr>
                <w:b/>
              </w:rPr>
            </w:pPr>
          </w:p>
        </w:tc>
      </w:tr>
    </w:tbl>
    <w:p w:rsidR="00B4408C" w:rsidRDefault="00B4408C" w:rsidP="00B4408C"/>
    <w:p w:rsidR="00B4408C" w:rsidRDefault="00B4408C" w:rsidP="00B4408C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>
      <w:bookmarkStart w:id="0" w:name="_GoBack"/>
      <w:bookmarkEnd w:id="0"/>
    </w:p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E69" w:rsidRDefault="00DB7E69" w:rsidP="009C4F70">
      <w:r>
        <w:separator/>
      </w:r>
    </w:p>
  </w:endnote>
  <w:endnote w:type="continuationSeparator" w:id="0">
    <w:p w:rsidR="00DB7E69" w:rsidRDefault="00DB7E69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E69" w:rsidRDefault="00DB7E69" w:rsidP="009C4F70">
      <w:r>
        <w:separator/>
      </w:r>
    </w:p>
  </w:footnote>
  <w:footnote w:type="continuationSeparator" w:id="0">
    <w:p w:rsidR="00DB7E69" w:rsidRDefault="00DB7E69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7521"/>
    <w:rsid w:val="0008259A"/>
    <w:rsid w:val="0009470A"/>
    <w:rsid w:val="000A5F90"/>
    <w:rsid w:val="001305B0"/>
    <w:rsid w:val="00163402"/>
    <w:rsid w:val="001B035D"/>
    <w:rsid w:val="00252903"/>
    <w:rsid w:val="002911B4"/>
    <w:rsid w:val="002C5B72"/>
    <w:rsid w:val="003168AC"/>
    <w:rsid w:val="00355EEA"/>
    <w:rsid w:val="003A53C7"/>
    <w:rsid w:val="003F4305"/>
    <w:rsid w:val="00453AE8"/>
    <w:rsid w:val="00453EBA"/>
    <w:rsid w:val="0046078D"/>
    <w:rsid w:val="00485902"/>
    <w:rsid w:val="004A13C7"/>
    <w:rsid w:val="004D1350"/>
    <w:rsid w:val="004F4DD9"/>
    <w:rsid w:val="00556999"/>
    <w:rsid w:val="00586512"/>
    <w:rsid w:val="00596697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74846"/>
    <w:rsid w:val="007D3838"/>
    <w:rsid w:val="007F2C4F"/>
    <w:rsid w:val="00801461"/>
    <w:rsid w:val="00817B67"/>
    <w:rsid w:val="00871D72"/>
    <w:rsid w:val="00876840"/>
    <w:rsid w:val="008A05D9"/>
    <w:rsid w:val="009174EE"/>
    <w:rsid w:val="00926ABC"/>
    <w:rsid w:val="00944F02"/>
    <w:rsid w:val="009917C5"/>
    <w:rsid w:val="009B7215"/>
    <w:rsid w:val="009C4F70"/>
    <w:rsid w:val="009C70B1"/>
    <w:rsid w:val="009D0427"/>
    <w:rsid w:val="009F525A"/>
    <w:rsid w:val="00A12B75"/>
    <w:rsid w:val="00A35030"/>
    <w:rsid w:val="00A35AC8"/>
    <w:rsid w:val="00A72FAF"/>
    <w:rsid w:val="00A833AC"/>
    <w:rsid w:val="00A8742B"/>
    <w:rsid w:val="00AE3C3F"/>
    <w:rsid w:val="00B137D8"/>
    <w:rsid w:val="00B16E32"/>
    <w:rsid w:val="00B201F1"/>
    <w:rsid w:val="00B4408C"/>
    <w:rsid w:val="00B84FD5"/>
    <w:rsid w:val="00BA3074"/>
    <w:rsid w:val="00BB0A37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A09AD"/>
    <w:rsid w:val="00DB4A8F"/>
    <w:rsid w:val="00DB4CF6"/>
    <w:rsid w:val="00DB5A4F"/>
    <w:rsid w:val="00DB7E69"/>
    <w:rsid w:val="00E36194"/>
    <w:rsid w:val="00E36EB7"/>
    <w:rsid w:val="00E53B91"/>
    <w:rsid w:val="00EC1512"/>
    <w:rsid w:val="00F067E0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07534-D43C-4685-A431-C1E33568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5</cp:revision>
  <cp:lastPrinted>2019-05-10T06:44:00Z</cp:lastPrinted>
  <dcterms:created xsi:type="dcterms:W3CDTF">2019-05-10T06:42:00Z</dcterms:created>
  <dcterms:modified xsi:type="dcterms:W3CDTF">2019-05-10T06:47:00Z</dcterms:modified>
</cp:coreProperties>
</file>