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965C7" w:rsidP="00DB4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C965C7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28 JAN- 1 FEB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C965C7" w:rsidRDefault="00C965C7" w:rsidP="00DB4A8F">
            <w:r w:rsidRPr="00C965C7">
              <w:rPr>
                <w:rStyle w:val="hps"/>
                <w:b/>
                <w:sz w:val="22"/>
                <w:szCs w:val="20"/>
              </w:rPr>
              <w:t>INTRODUCTION  TO LATEST DATABASE PROGRAMMING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9174EE" w:rsidP="00DB4A8F">
            <w:pPr>
              <w:rPr>
                <w:b/>
              </w:rPr>
            </w:pPr>
            <w:r w:rsidRPr="00C965C7">
              <w:rPr>
                <w:b/>
              </w:rPr>
              <w:t>INTERPRET MODULE INTEGRATION REQUIREMENT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EBA" w:rsidRDefault="00453EBA" w:rsidP="009C4F70">
      <w:r>
        <w:separator/>
      </w:r>
    </w:p>
  </w:endnote>
  <w:endnote w:type="continuationSeparator" w:id="0">
    <w:p w:rsidR="00453EBA" w:rsidRDefault="00453EB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EBA" w:rsidRDefault="00453EBA" w:rsidP="009C4F70">
      <w:r>
        <w:separator/>
      </w:r>
    </w:p>
  </w:footnote>
  <w:footnote w:type="continuationSeparator" w:id="0">
    <w:p w:rsidR="00453EBA" w:rsidRDefault="00453EB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A5F90"/>
    <w:rsid w:val="001305B0"/>
    <w:rsid w:val="00163402"/>
    <w:rsid w:val="00252903"/>
    <w:rsid w:val="00355EEA"/>
    <w:rsid w:val="003F4305"/>
    <w:rsid w:val="00453EBA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4408C"/>
    <w:rsid w:val="00BA3074"/>
    <w:rsid w:val="00C67312"/>
    <w:rsid w:val="00C732D8"/>
    <w:rsid w:val="00C87B42"/>
    <w:rsid w:val="00C965C7"/>
    <w:rsid w:val="00D15D6A"/>
    <w:rsid w:val="00D1730D"/>
    <w:rsid w:val="00DB4A8F"/>
    <w:rsid w:val="00DB4CF6"/>
    <w:rsid w:val="00E36194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495E-099E-4260-898D-27C0172C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2019-01-25T04:27:00Z</dcterms:created>
  <dcterms:modified xsi:type="dcterms:W3CDTF">2019-01-25T04:32:00Z</dcterms:modified>
</cp:coreProperties>
</file>