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8821F" w14:textId="3D26AEF5" w:rsidR="00126D2A" w:rsidRPr="006A53EE" w:rsidRDefault="00126D2A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 xml:space="preserve">SKEMA PEMARKAHAN </w:t>
      </w:r>
      <w:r w:rsidR="00BC0BCA" w:rsidRPr="006A53EE">
        <w:rPr>
          <w:rFonts w:ascii="Arial" w:hAnsi="Arial" w:cs="Arial"/>
          <w:b/>
        </w:rPr>
        <w:t xml:space="preserve">KERTAS TUGASAN </w:t>
      </w:r>
      <w:r w:rsidR="00FE15D9" w:rsidRPr="00FE15D9">
        <w:rPr>
          <w:rFonts w:ascii="Arial" w:hAnsi="Arial" w:cs="Arial"/>
          <w:b/>
        </w:rPr>
        <w:t>CU0</w:t>
      </w:r>
      <w:r w:rsidR="00AE4D37">
        <w:rPr>
          <w:rFonts w:ascii="Arial" w:hAnsi="Arial" w:cs="Arial"/>
          <w:b/>
        </w:rPr>
        <w:t>3</w:t>
      </w:r>
      <w:r w:rsidR="00FE15D9" w:rsidRPr="00FE15D9">
        <w:rPr>
          <w:rFonts w:ascii="Arial" w:hAnsi="Arial" w:cs="Arial"/>
          <w:b/>
        </w:rPr>
        <w:t>_KPD</w:t>
      </w:r>
      <w:r w:rsidR="00AE4D37">
        <w:rPr>
          <w:rFonts w:ascii="Arial" w:hAnsi="Arial" w:cs="Arial"/>
          <w:b/>
        </w:rPr>
        <w:t>2042_</w:t>
      </w:r>
      <w:r w:rsidR="00FE15D9" w:rsidRPr="00FE15D9">
        <w:rPr>
          <w:rFonts w:ascii="Arial" w:hAnsi="Arial" w:cs="Arial"/>
          <w:b/>
        </w:rPr>
        <w:t>T(</w:t>
      </w:r>
      <w:r w:rsidR="00944008">
        <w:rPr>
          <w:rFonts w:ascii="Arial" w:hAnsi="Arial" w:cs="Arial"/>
          <w:b/>
        </w:rPr>
        <w:t>5</w:t>
      </w:r>
      <w:r w:rsidR="00FE15D9" w:rsidRPr="00FE15D9">
        <w:rPr>
          <w:rFonts w:ascii="Arial" w:hAnsi="Arial" w:cs="Arial"/>
          <w:b/>
        </w:rPr>
        <w:t>)</w:t>
      </w:r>
    </w:p>
    <w:p w14:paraId="2DFF3B44" w14:textId="77777777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</w:p>
    <w:p w14:paraId="6D023169" w14:textId="291EF9B9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A</w:t>
      </w:r>
      <w:r w:rsidR="00B120A3">
        <w:rPr>
          <w:rFonts w:ascii="Arial" w:hAnsi="Arial" w:cs="Arial"/>
          <w:b/>
        </w:rPr>
        <w:t xml:space="preserve"> (5 m)</w:t>
      </w:r>
    </w:p>
    <w:p w14:paraId="082E74D2" w14:textId="77777777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</w:p>
    <w:p w14:paraId="4CD1A295" w14:textId="7B7C2F69" w:rsidR="00BC0BCA" w:rsidRPr="006A53EE" w:rsidRDefault="001B0029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415904F1" w14:textId="29656EFD" w:rsidR="00BC0BCA" w:rsidRPr="006A53EE" w:rsidRDefault="001B0029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bookmarkStart w:id="0" w:name="_GoBack"/>
      <w:bookmarkEnd w:id="0"/>
    </w:p>
    <w:p w14:paraId="42C6B43E" w14:textId="63D0FAF9" w:rsidR="00BC0BCA" w:rsidRPr="006A53EE" w:rsidRDefault="005575A5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7C917951" w14:textId="1E1C1DCB" w:rsidR="00BC0BCA" w:rsidRPr="006A53EE" w:rsidRDefault="00D44327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7ECC318B" w14:textId="6C33BD94" w:rsidR="00070DDC" w:rsidRPr="006A53EE" w:rsidRDefault="00D44327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24A460C1" w14:textId="77777777" w:rsidR="00E046CD" w:rsidRPr="006A53EE" w:rsidRDefault="00E046CD" w:rsidP="005B4B65">
      <w:pPr>
        <w:pStyle w:val="ListParagraph"/>
        <w:spacing w:line="276" w:lineRule="auto"/>
        <w:rPr>
          <w:rFonts w:ascii="Arial" w:hAnsi="Arial" w:cs="Arial"/>
        </w:rPr>
      </w:pPr>
    </w:p>
    <w:p w14:paraId="67C20BCD" w14:textId="5B5E082E" w:rsidR="00E046CD" w:rsidRPr="006A53EE" w:rsidRDefault="00E046CD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B</w:t>
      </w:r>
      <w:r w:rsidR="00B120A3">
        <w:rPr>
          <w:rFonts w:ascii="Arial" w:hAnsi="Arial" w:cs="Arial"/>
          <w:b/>
        </w:rPr>
        <w:t xml:space="preserve"> (</w:t>
      </w:r>
      <w:r w:rsidR="00C970B0">
        <w:rPr>
          <w:rFonts w:ascii="Arial" w:hAnsi="Arial" w:cs="Arial"/>
          <w:b/>
        </w:rPr>
        <w:t>10</w:t>
      </w:r>
      <w:r w:rsidR="00B120A3">
        <w:rPr>
          <w:rFonts w:ascii="Arial" w:hAnsi="Arial" w:cs="Arial"/>
          <w:b/>
        </w:rPr>
        <w:t xml:space="preserve"> m)</w:t>
      </w:r>
    </w:p>
    <w:p w14:paraId="277D0777" w14:textId="77777777" w:rsidR="00E046CD" w:rsidRPr="006A53EE" w:rsidRDefault="00E046CD" w:rsidP="005B4B65">
      <w:pPr>
        <w:spacing w:line="276" w:lineRule="auto"/>
        <w:rPr>
          <w:rFonts w:ascii="Arial" w:hAnsi="Arial" w:cs="Arial"/>
          <w:b/>
        </w:rPr>
      </w:pPr>
    </w:p>
    <w:p w14:paraId="712637EB" w14:textId="5C4AA331" w:rsidR="00931F93" w:rsidRPr="00D14914" w:rsidRDefault="00700599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 w:rsidRPr="00D14914">
        <w:rPr>
          <w:rFonts w:ascii="Arial" w:hAnsi="Arial" w:cs="Arial"/>
          <w:i/>
        </w:rPr>
        <w:t>Master, slave</w:t>
      </w:r>
    </w:p>
    <w:p w14:paraId="36638227" w14:textId="7E73FDD2" w:rsidR="00700599" w:rsidRDefault="00D14914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4914">
        <w:rPr>
          <w:rFonts w:ascii="Arial" w:hAnsi="Arial" w:cs="Arial"/>
        </w:rPr>
        <w:t xml:space="preserve">Sama </w:t>
      </w:r>
    </w:p>
    <w:p w14:paraId="42DD6563" w14:textId="54F22D28" w:rsidR="00D14914" w:rsidRPr="0085063F" w:rsidRDefault="00D14914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 w:rsidRPr="0085063F">
        <w:rPr>
          <w:rFonts w:ascii="Arial" w:hAnsi="Arial" w:cs="Arial"/>
          <w:i/>
        </w:rPr>
        <w:t xml:space="preserve">Snapshot, </w:t>
      </w:r>
      <w:r w:rsidRPr="0085063F">
        <w:rPr>
          <w:rFonts w:ascii="Arial" w:hAnsi="Arial" w:cs="Arial"/>
        </w:rPr>
        <w:t>transaksional</w:t>
      </w:r>
    </w:p>
    <w:p w14:paraId="2C907027" w14:textId="25C47F71" w:rsidR="00C970B0" w:rsidRDefault="00C970B0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Fragmentasi</w:t>
      </w:r>
    </w:p>
    <w:p w14:paraId="416CC160" w14:textId="01A4535D" w:rsidR="00C970B0" w:rsidRDefault="00C47684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Indeks</w:t>
      </w:r>
    </w:p>
    <w:p w14:paraId="3CD6A8CB" w14:textId="121637B6" w:rsidR="00C47684" w:rsidRDefault="00C47684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WHERE</w:t>
      </w:r>
    </w:p>
    <w:p w14:paraId="76E47DB9" w14:textId="18A94B58" w:rsidR="00C47684" w:rsidRDefault="00C47684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Parameter</w:t>
      </w:r>
    </w:p>
    <w:p w14:paraId="71CEEC2A" w14:textId="77A3DE43" w:rsidR="00C47684" w:rsidRPr="0085063F" w:rsidRDefault="00C47684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 w:rsidRPr="0085063F">
        <w:rPr>
          <w:rFonts w:ascii="Arial" w:hAnsi="Arial" w:cs="Arial"/>
          <w:i/>
        </w:rPr>
        <w:t xml:space="preserve">Compacting </w:t>
      </w:r>
    </w:p>
    <w:p w14:paraId="64929D22" w14:textId="77777777" w:rsidR="00C47684" w:rsidRPr="00D14914" w:rsidRDefault="00C47684" w:rsidP="00C47684">
      <w:pPr>
        <w:pStyle w:val="ListParagraph"/>
        <w:spacing w:line="276" w:lineRule="auto"/>
        <w:rPr>
          <w:rFonts w:ascii="Arial" w:hAnsi="Arial" w:cs="Arial"/>
        </w:rPr>
      </w:pPr>
    </w:p>
    <w:p w14:paraId="1670180F" w14:textId="77777777" w:rsidR="004F2CC9" w:rsidRPr="00D14914" w:rsidRDefault="004F2CC9" w:rsidP="004F2CC9">
      <w:pPr>
        <w:pStyle w:val="ListParagraph"/>
        <w:spacing w:line="276" w:lineRule="auto"/>
        <w:rPr>
          <w:rFonts w:ascii="Arial" w:hAnsi="Arial" w:cs="Arial"/>
          <w:i/>
        </w:rPr>
      </w:pPr>
    </w:p>
    <w:p w14:paraId="51587C62" w14:textId="54D07465" w:rsidR="00D23FA6" w:rsidRPr="006A53EE" w:rsidRDefault="00D23FA6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C</w:t>
      </w:r>
      <w:r w:rsidR="00B120A3">
        <w:rPr>
          <w:rFonts w:ascii="Arial" w:hAnsi="Arial" w:cs="Arial"/>
          <w:b/>
        </w:rPr>
        <w:t xml:space="preserve"> (</w:t>
      </w:r>
      <w:r w:rsidR="00C47684">
        <w:rPr>
          <w:rFonts w:ascii="Arial" w:hAnsi="Arial" w:cs="Arial"/>
          <w:b/>
        </w:rPr>
        <w:t>10</w:t>
      </w:r>
      <w:r w:rsidR="00B120A3">
        <w:rPr>
          <w:rFonts w:ascii="Arial" w:hAnsi="Arial" w:cs="Arial"/>
          <w:b/>
        </w:rPr>
        <w:t xml:space="preserve"> m)</w:t>
      </w:r>
    </w:p>
    <w:p w14:paraId="71402932" w14:textId="255677D7" w:rsidR="00126D2A" w:rsidRDefault="00126D2A" w:rsidP="005B4B65">
      <w:pPr>
        <w:spacing w:line="276" w:lineRule="auto"/>
        <w:rPr>
          <w:rFonts w:ascii="Arial" w:hAnsi="Arial" w:cs="Arial"/>
        </w:rPr>
      </w:pPr>
    </w:p>
    <w:p w14:paraId="70735AE2" w14:textId="38200C6D" w:rsidR="00E17427" w:rsidRPr="00E17427" w:rsidRDefault="00E17427" w:rsidP="00E1742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</w:p>
    <w:p w14:paraId="5FCB9EEB" w14:textId="77777777" w:rsidR="00E17427" w:rsidRPr="00E17427" w:rsidRDefault="00C47684" w:rsidP="00E17427">
      <w:pPr>
        <w:pStyle w:val="ListParagraph"/>
        <w:numPr>
          <w:ilvl w:val="0"/>
          <w:numId w:val="39"/>
        </w:numPr>
        <w:ind w:left="1134"/>
        <w:jc w:val="both"/>
        <w:rPr>
          <w:rFonts w:ascii="Arial" w:hAnsi="Arial" w:cs="Arial"/>
          <w:i/>
        </w:rPr>
      </w:pPr>
      <w:r w:rsidRPr="00E17427">
        <w:rPr>
          <w:rFonts w:ascii="Arial" w:hAnsi="Arial" w:cs="Arial"/>
          <w:i/>
        </w:rPr>
        <w:t>Replication</w:t>
      </w:r>
    </w:p>
    <w:p w14:paraId="30807013" w14:textId="77777777" w:rsidR="00E17427" w:rsidRPr="00E17427" w:rsidRDefault="00C47684" w:rsidP="00E17427">
      <w:pPr>
        <w:pStyle w:val="ListParagraph"/>
        <w:numPr>
          <w:ilvl w:val="0"/>
          <w:numId w:val="39"/>
        </w:numPr>
        <w:ind w:left="1134"/>
        <w:jc w:val="both"/>
        <w:rPr>
          <w:rFonts w:ascii="Arial" w:hAnsi="Arial" w:cs="Arial"/>
          <w:i/>
        </w:rPr>
      </w:pPr>
      <w:r w:rsidRPr="00E17427">
        <w:rPr>
          <w:rFonts w:ascii="Arial" w:hAnsi="Arial" w:cs="Arial"/>
          <w:i/>
        </w:rPr>
        <w:t>Defragmentation</w:t>
      </w:r>
    </w:p>
    <w:p w14:paraId="0EA88411" w14:textId="77777777" w:rsidR="00E17427" w:rsidRPr="00E17427" w:rsidRDefault="00C47684" w:rsidP="00E17427">
      <w:pPr>
        <w:pStyle w:val="ListParagraph"/>
        <w:numPr>
          <w:ilvl w:val="0"/>
          <w:numId w:val="39"/>
        </w:numPr>
        <w:ind w:left="1134"/>
        <w:jc w:val="both"/>
        <w:rPr>
          <w:rFonts w:ascii="Arial" w:hAnsi="Arial" w:cs="Arial"/>
          <w:i/>
        </w:rPr>
      </w:pPr>
      <w:r w:rsidRPr="00E17427">
        <w:rPr>
          <w:rFonts w:ascii="Arial" w:hAnsi="Arial" w:cs="Arial"/>
          <w:i/>
        </w:rPr>
        <w:t>Indexing</w:t>
      </w:r>
    </w:p>
    <w:p w14:paraId="6991A2C4" w14:textId="77777777" w:rsidR="00E17427" w:rsidRPr="00E17427" w:rsidRDefault="00C47684" w:rsidP="00E17427">
      <w:pPr>
        <w:pStyle w:val="ListParagraph"/>
        <w:numPr>
          <w:ilvl w:val="0"/>
          <w:numId w:val="39"/>
        </w:numPr>
        <w:ind w:left="1134"/>
        <w:jc w:val="both"/>
        <w:rPr>
          <w:rFonts w:ascii="Arial" w:hAnsi="Arial" w:cs="Arial"/>
          <w:i/>
        </w:rPr>
      </w:pPr>
      <w:r w:rsidRPr="00E17427">
        <w:rPr>
          <w:rFonts w:ascii="Arial" w:hAnsi="Arial" w:cs="Arial"/>
          <w:i/>
        </w:rPr>
        <w:t>Change parameter within database</w:t>
      </w:r>
    </w:p>
    <w:p w14:paraId="25247DAD" w14:textId="131E2614" w:rsidR="00C47684" w:rsidRPr="00E17427" w:rsidRDefault="00C47684" w:rsidP="00E17427">
      <w:pPr>
        <w:pStyle w:val="ListParagraph"/>
        <w:numPr>
          <w:ilvl w:val="0"/>
          <w:numId w:val="39"/>
        </w:numPr>
        <w:ind w:left="1134"/>
        <w:jc w:val="both"/>
        <w:rPr>
          <w:rFonts w:ascii="Arial" w:hAnsi="Arial" w:cs="Arial"/>
          <w:i/>
        </w:rPr>
      </w:pPr>
      <w:r w:rsidRPr="00E17427">
        <w:rPr>
          <w:rFonts w:ascii="Arial" w:hAnsi="Arial" w:cs="Arial"/>
          <w:i/>
        </w:rPr>
        <w:t xml:space="preserve">Compacting </w:t>
      </w:r>
    </w:p>
    <w:p w14:paraId="46553D39" w14:textId="7FEA09DF" w:rsidR="004F2CC9" w:rsidRDefault="00E17427" w:rsidP="00E17427">
      <w:pPr>
        <w:spacing w:line="276" w:lineRule="auto"/>
        <w:ind w:left="65" w:firstLine="709"/>
        <w:rPr>
          <w:rFonts w:ascii="Arial" w:hAnsi="Arial" w:cs="Arial"/>
        </w:rPr>
      </w:pPr>
      <w:r>
        <w:rPr>
          <w:rFonts w:ascii="Arial" w:hAnsi="Arial" w:cs="Arial"/>
        </w:rPr>
        <w:t>(Mana-mana 4 jawapan)</w:t>
      </w:r>
    </w:p>
    <w:p w14:paraId="4ED22D5D" w14:textId="77777777" w:rsidR="00E17427" w:rsidRDefault="00E17427" w:rsidP="00E17427">
      <w:pPr>
        <w:spacing w:line="276" w:lineRule="auto"/>
        <w:rPr>
          <w:rFonts w:ascii="Arial" w:hAnsi="Arial" w:cs="Arial"/>
        </w:rPr>
      </w:pPr>
    </w:p>
    <w:p w14:paraId="70231F66" w14:textId="62209389" w:rsidR="00E17427" w:rsidRDefault="00E17427" w:rsidP="00E17427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cs="Arial"/>
        </w:rPr>
      </w:pPr>
    </w:p>
    <w:p w14:paraId="11860DDD" w14:textId="77777777" w:rsidR="00E17427" w:rsidRPr="00E17427" w:rsidRDefault="00E17427" w:rsidP="00E17427"/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6299"/>
      </w:tblGrid>
      <w:tr w:rsidR="00E17427" w:rsidRPr="00E17427" w14:paraId="15B9A68C" w14:textId="77777777" w:rsidTr="00E17427">
        <w:trPr>
          <w:trHeight w:val="636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C747" w14:textId="77777777" w:rsidR="00E17427" w:rsidRPr="00E17427" w:rsidRDefault="00E17427" w:rsidP="00E1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eastAsia="Calibri" w:hAnsi="Arial" w:cs="Arial"/>
                <w:b/>
                <w:color w:val="auto"/>
                <w:lang w:eastAsia="en-US"/>
              </w:rPr>
            </w:pPr>
            <w:proofErr w:type="spellStart"/>
            <w:r w:rsidRPr="00E17427">
              <w:rPr>
                <w:rFonts w:ascii="Arial" w:eastAsia="Calibri" w:hAnsi="Arial" w:cs="Arial"/>
                <w:b/>
                <w:color w:val="auto"/>
                <w:lang w:eastAsia="en-US"/>
              </w:rPr>
              <w:t>Kaedah</w:t>
            </w:r>
            <w:proofErr w:type="spellEnd"/>
            <w:r w:rsidRPr="00E17427">
              <w:rPr>
                <w:rFonts w:ascii="Arial" w:eastAsia="Calibri" w:hAnsi="Arial" w:cs="Arial"/>
                <w:b/>
                <w:color w:val="auto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Calibri" w:hAnsi="Arial" w:cs="Arial"/>
                <w:b/>
                <w:color w:val="auto"/>
                <w:lang w:eastAsia="en-US"/>
              </w:rPr>
              <w:t>Manipulasi</w:t>
            </w:r>
            <w:proofErr w:type="spellEnd"/>
            <w:r w:rsidRPr="00E17427">
              <w:rPr>
                <w:rFonts w:ascii="Arial" w:eastAsia="Calibri" w:hAnsi="Arial" w:cs="Arial"/>
                <w:b/>
                <w:color w:val="auto"/>
                <w:lang w:eastAsia="en-US"/>
              </w:rPr>
              <w:t xml:space="preserve"> Backup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B29A" w14:textId="77777777" w:rsidR="00E17427" w:rsidRPr="00E17427" w:rsidRDefault="00E17427" w:rsidP="00E1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eastAsia="Calibri" w:hAnsi="Arial" w:cs="Arial"/>
                <w:b/>
                <w:color w:val="auto"/>
                <w:lang w:eastAsia="en-US"/>
              </w:rPr>
            </w:pPr>
            <w:proofErr w:type="spellStart"/>
            <w:r w:rsidRPr="00E17427">
              <w:rPr>
                <w:rFonts w:ascii="Arial" w:eastAsia="Calibri" w:hAnsi="Arial" w:cs="Arial"/>
                <w:b/>
                <w:color w:val="auto"/>
                <w:lang w:eastAsia="en-US"/>
              </w:rPr>
              <w:t>Penerangan</w:t>
            </w:r>
            <w:proofErr w:type="spellEnd"/>
          </w:p>
        </w:tc>
      </w:tr>
      <w:tr w:rsidR="00E17427" w:rsidRPr="00E17427" w14:paraId="5850D490" w14:textId="77777777" w:rsidTr="00E17427">
        <w:trPr>
          <w:trHeight w:val="86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1238" w14:textId="77777777" w:rsidR="00E17427" w:rsidRPr="00E17427" w:rsidRDefault="00E17427" w:rsidP="00E1742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i/>
                <w:lang w:eastAsia="en-US"/>
              </w:rPr>
            </w:pPr>
            <w:r w:rsidRPr="00E17427">
              <w:rPr>
                <w:rFonts w:ascii="Arial" w:hAnsi="Arial" w:cs="Arial"/>
                <w:i/>
                <w:lang w:eastAsia="en-US"/>
              </w:rPr>
              <w:t>Replication</w:t>
            </w:r>
          </w:p>
          <w:p w14:paraId="71C29B26" w14:textId="77777777" w:rsidR="00E17427" w:rsidRPr="00E17427" w:rsidRDefault="00E17427" w:rsidP="00E1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right"/>
              <w:rPr>
                <w:rFonts w:ascii="Arial" w:eastAsia="Calibri" w:hAnsi="Arial" w:cs="Arial"/>
                <w:color w:val="auto"/>
                <w:lang w:eastAsia="en-US"/>
              </w:rPr>
            </w:pP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F278" w14:textId="77777777" w:rsidR="00E17427" w:rsidRPr="00E17427" w:rsidRDefault="00E17427" w:rsidP="00E1742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eastAsia="Arial" w:hAnsi="Arial" w:cs="Arial"/>
                <w:lang w:eastAsia="en-US"/>
              </w:rPr>
            </w:pP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Menyalin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pangkalan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data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menggunakan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kaedah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master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dan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slave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iaitu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menggunakan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pangkalan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data yang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asal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dan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yang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disalin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>.</w:t>
            </w:r>
          </w:p>
        </w:tc>
      </w:tr>
      <w:tr w:rsidR="00E17427" w:rsidRPr="00E17427" w14:paraId="11D37F61" w14:textId="77777777" w:rsidTr="00E17427">
        <w:trPr>
          <w:trHeight w:val="88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7287" w14:textId="77777777" w:rsidR="00E17427" w:rsidRPr="00E17427" w:rsidRDefault="00E17427" w:rsidP="00E1742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i/>
                <w:lang w:eastAsia="en-US"/>
              </w:rPr>
            </w:pPr>
            <w:r w:rsidRPr="00E17427">
              <w:rPr>
                <w:rFonts w:ascii="Arial" w:hAnsi="Arial" w:cs="Arial"/>
                <w:i/>
                <w:lang w:eastAsia="en-US"/>
              </w:rPr>
              <w:t>Defragmentation</w:t>
            </w:r>
          </w:p>
          <w:p w14:paraId="42F17331" w14:textId="77777777" w:rsidR="00E17427" w:rsidRPr="00E17427" w:rsidRDefault="00E17427" w:rsidP="00E1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right"/>
              <w:rPr>
                <w:rFonts w:ascii="Arial" w:eastAsia="Calibri" w:hAnsi="Arial" w:cs="Arial"/>
                <w:color w:val="auto"/>
                <w:lang w:eastAsia="en-US"/>
              </w:rPr>
            </w:pP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09F3" w14:textId="77777777" w:rsidR="00E17427" w:rsidRPr="00E17427" w:rsidRDefault="00E17427" w:rsidP="00E1742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eastAsia="Arial" w:hAnsi="Arial" w:cs="Arial"/>
                <w:lang w:eastAsia="en-US"/>
              </w:rPr>
            </w:pP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Adalah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penyusunan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semula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data di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dalam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fail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pangkalan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data yang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dapat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meningkatkan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keefisyenan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capaian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lastRenderedPageBreak/>
              <w:t>pangkalan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gramStart"/>
            <w:r w:rsidRPr="00E17427">
              <w:rPr>
                <w:rFonts w:ascii="Arial" w:eastAsia="Arial" w:hAnsi="Arial" w:cs="Arial"/>
                <w:lang w:eastAsia="en-US"/>
              </w:rPr>
              <w:t>data .</w:t>
            </w:r>
            <w:proofErr w:type="gramEnd"/>
          </w:p>
        </w:tc>
      </w:tr>
      <w:tr w:rsidR="00E17427" w:rsidRPr="00E17427" w14:paraId="6F47D417" w14:textId="77777777" w:rsidTr="00E17427">
        <w:trPr>
          <w:trHeight w:val="133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6661" w14:textId="77777777" w:rsidR="00E17427" w:rsidRPr="00E17427" w:rsidRDefault="00E17427" w:rsidP="00E1742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i/>
                <w:lang w:eastAsia="en-US"/>
              </w:rPr>
            </w:pPr>
            <w:r w:rsidRPr="00E17427">
              <w:rPr>
                <w:rFonts w:ascii="Arial" w:hAnsi="Arial" w:cs="Arial"/>
                <w:i/>
                <w:lang w:eastAsia="en-US"/>
              </w:rPr>
              <w:lastRenderedPageBreak/>
              <w:t>Indexing</w:t>
            </w:r>
          </w:p>
          <w:p w14:paraId="64C695A4" w14:textId="77777777" w:rsidR="00E17427" w:rsidRPr="00E17427" w:rsidRDefault="00E17427" w:rsidP="00E1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right"/>
              <w:rPr>
                <w:rFonts w:ascii="Arial" w:eastAsia="Calibri" w:hAnsi="Arial" w:cs="Arial"/>
                <w:color w:val="auto"/>
                <w:lang w:eastAsia="en-US"/>
              </w:rPr>
            </w:pP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9EE7" w14:textId="77777777" w:rsidR="00E17427" w:rsidRPr="00E17427" w:rsidRDefault="00E17427" w:rsidP="00E1742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eastAsia="Arial" w:hAnsi="Arial" w:cs="Arial"/>
                <w:lang w:eastAsia="en-US"/>
              </w:rPr>
            </w:pP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Pembentukan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semula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indeks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berdasarkan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data yang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disimpan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didalan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table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pangkalan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data,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menggantikan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salinan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lama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indeks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tersebut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bertujuan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untuk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memastikan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pangkalan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data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berada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pada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tahap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prestasi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yang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tinggi</w:t>
            </w:r>
            <w:proofErr w:type="spellEnd"/>
          </w:p>
        </w:tc>
      </w:tr>
      <w:tr w:rsidR="00E17427" w:rsidRPr="00E17427" w14:paraId="44B34B5F" w14:textId="77777777" w:rsidTr="00E17427">
        <w:trPr>
          <w:trHeight w:val="133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5DD5" w14:textId="77777777" w:rsidR="00E17427" w:rsidRPr="00E17427" w:rsidRDefault="00E17427" w:rsidP="00E1742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i/>
                <w:lang w:eastAsia="en-US"/>
              </w:rPr>
            </w:pPr>
            <w:r w:rsidRPr="00E17427">
              <w:rPr>
                <w:rFonts w:ascii="Arial" w:hAnsi="Arial" w:cs="Arial"/>
                <w:i/>
                <w:lang w:eastAsia="en-US"/>
              </w:rPr>
              <w:t>Change parameter within database</w:t>
            </w:r>
          </w:p>
          <w:p w14:paraId="703C885F" w14:textId="77777777" w:rsidR="00E17427" w:rsidRPr="00E17427" w:rsidRDefault="00E17427" w:rsidP="00E1742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i/>
                <w:lang w:eastAsia="en-US"/>
              </w:rPr>
            </w:pP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961A" w14:textId="77777777" w:rsidR="00E17427" w:rsidRPr="00E17427" w:rsidRDefault="00E17427" w:rsidP="00E1742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i/>
                <w:lang w:eastAsia="en-US"/>
              </w:rPr>
            </w:pP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Jika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nilai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parameter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terlalu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rendah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atau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yang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terlalu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tinggi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akan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menjadikan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pangkalan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data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ralat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(error).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Mengubah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parameter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pada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nilai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yang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sesuai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adalah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langkah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eastAsia="Arial" w:hAnsi="Arial" w:cs="Arial"/>
                <w:lang w:eastAsia="en-US"/>
              </w:rPr>
              <w:t>terbaik</w:t>
            </w:r>
            <w:proofErr w:type="spellEnd"/>
            <w:r w:rsidRPr="00E17427">
              <w:rPr>
                <w:rFonts w:ascii="Arial" w:eastAsia="Arial" w:hAnsi="Arial" w:cs="Arial"/>
                <w:lang w:eastAsia="en-US"/>
              </w:rPr>
              <w:t>.</w:t>
            </w:r>
          </w:p>
        </w:tc>
      </w:tr>
      <w:tr w:rsidR="00E17427" w:rsidRPr="00E17427" w14:paraId="580FDFAA" w14:textId="77777777" w:rsidTr="00E17427">
        <w:trPr>
          <w:trHeight w:val="133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52E1" w14:textId="77777777" w:rsidR="00E17427" w:rsidRPr="00E17427" w:rsidRDefault="00E17427" w:rsidP="00E1742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i/>
                <w:lang w:eastAsia="en-US"/>
              </w:rPr>
            </w:pPr>
            <w:r w:rsidRPr="00E17427">
              <w:rPr>
                <w:rFonts w:ascii="Arial" w:hAnsi="Arial" w:cs="Arial"/>
                <w:i/>
                <w:lang w:eastAsia="en-US"/>
              </w:rPr>
              <w:t xml:space="preserve">Compacting </w:t>
            </w:r>
          </w:p>
          <w:p w14:paraId="3CFB53A3" w14:textId="77777777" w:rsidR="00E17427" w:rsidRPr="00E17427" w:rsidRDefault="00E17427" w:rsidP="00E1742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i/>
                <w:lang w:eastAsia="en-US"/>
              </w:rPr>
            </w:pP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5C26" w14:textId="77777777" w:rsidR="00E17427" w:rsidRPr="00E17427" w:rsidRDefault="00E17427" w:rsidP="00E1742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lang w:eastAsia="en-US"/>
              </w:rPr>
            </w:pPr>
            <w:r w:rsidRPr="00E17427">
              <w:rPr>
                <w:rFonts w:ascii="Arial" w:hAnsi="Arial" w:cs="Arial"/>
                <w:lang w:eastAsia="en-US"/>
              </w:rPr>
              <w:t>Compacting (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pemampatan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)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dilakukan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untuk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meningkatkan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prestasi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dalam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pangkalan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data. 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Utilit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ini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akan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menghasilkan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satu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salinan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fail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pangkalan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data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dan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ianya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akan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disusun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semula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bagaimana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fail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pangkalan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data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tersebut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disusun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semual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di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dalam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ruang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disk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storan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.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Dengan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melakukan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pemampatan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secara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berkala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,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prestasi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pangkalan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data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akan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berfungsi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dengan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baik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,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dan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segala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masalah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yang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berlaku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berkaitan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masalah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perkakasan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,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dan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kegagalan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pangkalan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data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dapat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E17427">
              <w:rPr>
                <w:rFonts w:ascii="Arial" w:hAnsi="Arial" w:cs="Arial"/>
                <w:lang w:eastAsia="en-US"/>
              </w:rPr>
              <w:t>diselesaikan</w:t>
            </w:r>
            <w:proofErr w:type="spellEnd"/>
            <w:r w:rsidRPr="00E17427">
              <w:rPr>
                <w:rFonts w:ascii="Arial" w:hAnsi="Arial" w:cs="Arial"/>
                <w:lang w:eastAsia="en-US"/>
              </w:rPr>
              <w:t xml:space="preserve">. </w:t>
            </w:r>
          </w:p>
        </w:tc>
      </w:tr>
    </w:tbl>
    <w:p w14:paraId="16C8EBE7" w14:textId="5ECE9626" w:rsidR="00E17427" w:rsidRDefault="00E17427" w:rsidP="00E17427"/>
    <w:p w14:paraId="366318DB" w14:textId="5BD1CD9E" w:rsidR="00E17427" w:rsidRPr="00E17427" w:rsidRDefault="00E17427" w:rsidP="00E17427">
      <w:pPr>
        <w:ind w:left="709"/>
        <w:rPr>
          <w:rFonts w:ascii="Arial" w:hAnsi="Arial" w:cs="Arial"/>
        </w:rPr>
      </w:pPr>
      <w:r w:rsidRPr="00E17427">
        <w:rPr>
          <w:rFonts w:ascii="Arial" w:hAnsi="Arial" w:cs="Arial"/>
        </w:rPr>
        <w:t>(mana-mana 3 jawapan. Markah pa</w:t>
      </w:r>
      <w:r>
        <w:rPr>
          <w:rFonts w:ascii="Arial" w:hAnsi="Arial" w:cs="Arial"/>
        </w:rPr>
        <w:t xml:space="preserve">da penerangan sahaja. 1 jawapan </w:t>
      </w:r>
      <w:r w:rsidRPr="00E17427">
        <w:rPr>
          <w:rFonts w:ascii="Arial" w:hAnsi="Arial" w:cs="Arial"/>
        </w:rPr>
        <w:t>2 markah)</w:t>
      </w:r>
    </w:p>
    <w:sectPr w:rsidR="00E17427" w:rsidRPr="00E17427">
      <w:headerReference w:type="default" r:id="rId8"/>
      <w:pgSz w:w="11906" w:h="16838"/>
      <w:pgMar w:top="1135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73D6E" w14:textId="77777777" w:rsidR="00420F26" w:rsidRDefault="00420F26">
      <w:r>
        <w:separator/>
      </w:r>
    </w:p>
  </w:endnote>
  <w:endnote w:type="continuationSeparator" w:id="0">
    <w:p w14:paraId="5A1A1751" w14:textId="77777777" w:rsidR="00420F26" w:rsidRDefault="0042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66967" w14:textId="77777777" w:rsidR="00420F26" w:rsidRDefault="00420F26">
      <w:r>
        <w:separator/>
      </w:r>
    </w:p>
  </w:footnote>
  <w:footnote w:type="continuationSeparator" w:id="0">
    <w:p w14:paraId="418624EC" w14:textId="77777777" w:rsidR="00420F26" w:rsidRDefault="00420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7F859" w14:textId="77777777" w:rsidR="00B0040E" w:rsidRDefault="00420F26">
    <w:pPr>
      <w:widowControl w:val="0"/>
      <w:spacing w:line="276" w:lineRule="auto"/>
      <w:rPr>
        <w:rFonts w:ascii="Arial" w:eastAsia="Arial" w:hAnsi="Arial" w:cs="Arial"/>
      </w:rPr>
    </w:pPr>
  </w:p>
  <w:p w14:paraId="66AF3DD4" w14:textId="77777777" w:rsidR="00B0040E" w:rsidRDefault="00420F2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3600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7020219"/>
    <w:multiLevelType w:val="hybridMultilevel"/>
    <w:tmpl w:val="8D1017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9244B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0BFE3DBA"/>
    <w:multiLevelType w:val="hybridMultilevel"/>
    <w:tmpl w:val="5FC0C0B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1755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9185E79"/>
    <w:multiLevelType w:val="hybridMultilevel"/>
    <w:tmpl w:val="BBE28272"/>
    <w:lvl w:ilvl="0" w:tplc="3B3A73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6718A0"/>
    <w:multiLevelType w:val="hybridMultilevel"/>
    <w:tmpl w:val="C0480FAE"/>
    <w:lvl w:ilvl="0" w:tplc="4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>
    <w:nsid w:val="1E7A6C64"/>
    <w:multiLevelType w:val="hybridMultilevel"/>
    <w:tmpl w:val="95FE994C"/>
    <w:lvl w:ilvl="0" w:tplc="7D06B4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42703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21BF4277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296966AC"/>
    <w:multiLevelType w:val="hybridMultilevel"/>
    <w:tmpl w:val="1FD8F8C2"/>
    <w:lvl w:ilvl="0" w:tplc="4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2A6D4653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nsid w:val="2D817B21"/>
    <w:multiLevelType w:val="hybridMultilevel"/>
    <w:tmpl w:val="DDF0D838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C218BE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30B014F1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nsid w:val="31C91E6A"/>
    <w:multiLevelType w:val="multilevel"/>
    <w:tmpl w:val="D0F4D69A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16">
    <w:nsid w:val="33B272DB"/>
    <w:multiLevelType w:val="hybridMultilevel"/>
    <w:tmpl w:val="AE741E6E"/>
    <w:lvl w:ilvl="0" w:tplc="1F1AA68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6C384C"/>
    <w:multiLevelType w:val="hybridMultilevel"/>
    <w:tmpl w:val="006EB9A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556450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nsid w:val="3C34463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nsid w:val="3FEC085C"/>
    <w:multiLevelType w:val="hybridMultilevel"/>
    <w:tmpl w:val="DF46127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1B3EF8"/>
    <w:multiLevelType w:val="multilevel"/>
    <w:tmpl w:val="D8AE04FE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3">
    <w:nsid w:val="4C010B1F"/>
    <w:multiLevelType w:val="hybridMultilevel"/>
    <w:tmpl w:val="7D7694A6"/>
    <w:lvl w:ilvl="0" w:tplc="043E000F">
      <w:start w:val="1"/>
      <w:numFmt w:val="decimal"/>
      <w:lvlText w:val="%1."/>
      <w:lvlJc w:val="left"/>
      <w:pPr>
        <w:ind w:left="600" w:hanging="360"/>
      </w:pPr>
    </w:lvl>
    <w:lvl w:ilvl="1" w:tplc="4809001B">
      <w:start w:val="1"/>
      <w:numFmt w:val="lowerRoman"/>
      <w:lvlText w:val="%2."/>
      <w:lvlJc w:val="right"/>
      <w:pPr>
        <w:ind w:left="1320" w:hanging="360"/>
      </w:pPr>
    </w:lvl>
    <w:lvl w:ilvl="2" w:tplc="043E001B" w:tentative="1">
      <w:start w:val="1"/>
      <w:numFmt w:val="lowerRoman"/>
      <w:lvlText w:val="%3."/>
      <w:lvlJc w:val="right"/>
      <w:pPr>
        <w:ind w:left="2040" w:hanging="180"/>
      </w:p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">
    <w:nsid w:val="4D544548"/>
    <w:multiLevelType w:val="multilevel"/>
    <w:tmpl w:val="ED08CE58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5">
    <w:nsid w:val="531D4A56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nsid w:val="54701428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nsid w:val="56315519"/>
    <w:multiLevelType w:val="hybridMultilevel"/>
    <w:tmpl w:val="F260F11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03D49DF"/>
    <w:multiLevelType w:val="hybridMultilevel"/>
    <w:tmpl w:val="028C19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767B4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nsid w:val="65C205F1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nsid w:val="68E32556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>
    <w:nsid w:val="6B4B6C10"/>
    <w:multiLevelType w:val="multilevel"/>
    <w:tmpl w:val="FF96BBB4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33">
    <w:nsid w:val="6E52058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>
    <w:nsid w:val="70926DA7"/>
    <w:multiLevelType w:val="hybridMultilevel"/>
    <w:tmpl w:val="D1B6E0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324773"/>
    <w:multiLevelType w:val="multilevel"/>
    <w:tmpl w:val="7A300EBE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36">
    <w:nsid w:val="76F15364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7">
    <w:nsid w:val="794F231A"/>
    <w:multiLevelType w:val="hybridMultilevel"/>
    <w:tmpl w:val="5B6CA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C201E28"/>
    <w:multiLevelType w:val="hybridMultilevel"/>
    <w:tmpl w:val="548CD2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4"/>
  </w:num>
  <w:num w:numId="3">
    <w:abstractNumId w:val="33"/>
  </w:num>
  <w:num w:numId="4">
    <w:abstractNumId w:val="2"/>
  </w:num>
  <w:num w:numId="5">
    <w:abstractNumId w:val="26"/>
  </w:num>
  <w:num w:numId="6">
    <w:abstractNumId w:val="29"/>
  </w:num>
  <w:num w:numId="7">
    <w:abstractNumId w:val="19"/>
  </w:num>
  <w:num w:numId="8">
    <w:abstractNumId w:val="9"/>
  </w:num>
  <w:num w:numId="9">
    <w:abstractNumId w:val="11"/>
  </w:num>
  <w:num w:numId="10">
    <w:abstractNumId w:val="30"/>
  </w:num>
  <w:num w:numId="11">
    <w:abstractNumId w:val="18"/>
  </w:num>
  <w:num w:numId="12">
    <w:abstractNumId w:val="31"/>
  </w:num>
  <w:num w:numId="13">
    <w:abstractNumId w:val="8"/>
  </w:num>
  <w:num w:numId="14">
    <w:abstractNumId w:val="13"/>
  </w:num>
  <w:num w:numId="15">
    <w:abstractNumId w:val="0"/>
  </w:num>
  <w:num w:numId="16">
    <w:abstractNumId w:val="4"/>
  </w:num>
  <w:num w:numId="17">
    <w:abstractNumId w:val="25"/>
  </w:num>
  <w:num w:numId="18">
    <w:abstractNumId w:val="20"/>
  </w:num>
  <w:num w:numId="19">
    <w:abstractNumId w:val="7"/>
  </w:num>
  <w:num w:numId="20">
    <w:abstractNumId w:val="24"/>
  </w:num>
  <w:num w:numId="21">
    <w:abstractNumId w:val="32"/>
  </w:num>
  <w:num w:numId="22">
    <w:abstractNumId w:val="35"/>
  </w:num>
  <w:num w:numId="23">
    <w:abstractNumId w:val="15"/>
  </w:num>
  <w:num w:numId="24">
    <w:abstractNumId w:val="1"/>
  </w:num>
  <w:num w:numId="25">
    <w:abstractNumId w:val="37"/>
  </w:num>
  <w:num w:numId="26">
    <w:abstractNumId w:val="6"/>
  </w:num>
  <w:num w:numId="27">
    <w:abstractNumId w:val="34"/>
  </w:num>
  <w:num w:numId="28">
    <w:abstractNumId w:val="17"/>
  </w:num>
  <w:num w:numId="29">
    <w:abstractNumId w:val="23"/>
  </w:num>
  <w:num w:numId="30">
    <w:abstractNumId w:val="38"/>
  </w:num>
  <w:num w:numId="31">
    <w:abstractNumId w:val="5"/>
  </w:num>
  <w:num w:numId="32">
    <w:abstractNumId w:val="22"/>
  </w:num>
  <w:num w:numId="33">
    <w:abstractNumId w:val="27"/>
  </w:num>
  <w:num w:numId="34">
    <w:abstractNumId w:val="10"/>
  </w:num>
  <w:num w:numId="35">
    <w:abstractNumId w:val="12"/>
  </w:num>
  <w:num w:numId="36">
    <w:abstractNumId w:val="16"/>
  </w:num>
  <w:num w:numId="37">
    <w:abstractNumId w:val="21"/>
  </w:num>
  <w:num w:numId="38">
    <w:abstractNumId w:val="28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B0"/>
    <w:rsid w:val="00070DDC"/>
    <w:rsid w:val="000D7787"/>
    <w:rsid w:val="00110523"/>
    <w:rsid w:val="001133F5"/>
    <w:rsid w:val="00117C6A"/>
    <w:rsid w:val="00126D2A"/>
    <w:rsid w:val="0013436E"/>
    <w:rsid w:val="001634B5"/>
    <w:rsid w:val="001805FE"/>
    <w:rsid w:val="001A4D10"/>
    <w:rsid w:val="001B0029"/>
    <w:rsid w:val="001B46DE"/>
    <w:rsid w:val="001C5021"/>
    <w:rsid w:val="001D0933"/>
    <w:rsid w:val="001F6DA5"/>
    <w:rsid w:val="002214FB"/>
    <w:rsid w:val="00244F84"/>
    <w:rsid w:val="002F3FA0"/>
    <w:rsid w:val="002F6C65"/>
    <w:rsid w:val="00375634"/>
    <w:rsid w:val="00390CA7"/>
    <w:rsid w:val="003B7820"/>
    <w:rsid w:val="003D63FD"/>
    <w:rsid w:val="003F2D9A"/>
    <w:rsid w:val="00413DFB"/>
    <w:rsid w:val="00420F26"/>
    <w:rsid w:val="00486E4E"/>
    <w:rsid w:val="004E4845"/>
    <w:rsid w:val="004F2CC9"/>
    <w:rsid w:val="004F7A25"/>
    <w:rsid w:val="005575A5"/>
    <w:rsid w:val="005B3E3D"/>
    <w:rsid w:val="005B4B65"/>
    <w:rsid w:val="005B4B9A"/>
    <w:rsid w:val="00600A94"/>
    <w:rsid w:val="00605D4A"/>
    <w:rsid w:val="00633FA5"/>
    <w:rsid w:val="00694857"/>
    <w:rsid w:val="006A53EE"/>
    <w:rsid w:val="006E45CF"/>
    <w:rsid w:val="00700599"/>
    <w:rsid w:val="00713089"/>
    <w:rsid w:val="007245DE"/>
    <w:rsid w:val="00744AB1"/>
    <w:rsid w:val="007701AA"/>
    <w:rsid w:val="00786E6D"/>
    <w:rsid w:val="007B40B5"/>
    <w:rsid w:val="007B743F"/>
    <w:rsid w:val="007C2460"/>
    <w:rsid w:val="0081486B"/>
    <w:rsid w:val="00836FB1"/>
    <w:rsid w:val="0085063F"/>
    <w:rsid w:val="008571FD"/>
    <w:rsid w:val="0086202F"/>
    <w:rsid w:val="008850ED"/>
    <w:rsid w:val="00931F93"/>
    <w:rsid w:val="00944008"/>
    <w:rsid w:val="009456D4"/>
    <w:rsid w:val="0097603A"/>
    <w:rsid w:val="00977ABA"/>
    <w:rsid w:val="009F6306"/>
    <w:rsid w:val="00A322B0"/>
    <w:rsid w:val="00A33113"/>
    <w:rsid w:val="00A57B52"/>
    <w:rsid w:val="00A74EA7"/>
    <w:rsid w:val="00A9535B"/>
    <w:rsid w:val="00AA00E4"/>
    <w:rsid w:val="00AA63CC"/>
    <w:rsid w:val="00AD5E3C"/>
    <w:rsid w:val="00AE2975"/>
    <w:rsid w:val="00AE4D37"/>
    <w:rsid w:val="00AF22E6"/>
    <w:rsid w:val="00AF2E0A"/>
    <w:rsid w:val="00B120A3"/>
    <w:rsid w:val="00B57089"/>
    <w:rsid w:val="00B96D9C"/>
    <w:rsid w:val="00BA66C3"/>
    <w:rsid w:val="00BC0BCA"/>
    <w:rsid w:val="00BC6E7A"/>
    <w:rsid w:val="00BE274E"/>
    <w:rsid w:val="00C43125"/>
    <w:rsid w:val="00C43341"/>
    <w:rsid w:val="00C47684"/>
    <w:rsid w:val="00C8749F"/>
    <w:rsid w:val="00C970B0"/>
    <w:rsid w:val="00CC409B"/>
    <w:rsid w:val="00D14914"/>
    <w:rsid w:val="00D2376D"/>
    <w:rsid w:val="00D23FA6"/>
    <w:rsid w:val="00D44327"/>
    <w:rsid w:val="00D46BB8"/>
    <w:rsid w:val="00D810B7"/>
    <w:rsid w:val="00D90EE1"/>
    <w:rsid w:val="00DA4F7E"/>
    <w:rsid w:val="00DD7C80"/>
    <w:rsid w:val="00E046CD"/>
    <w:rsid w:val="00E15996"/>
    <w:rsid w:val="00E17427"/>
    <w:rsid w:val="00E87814"/>
    <w:rsid w:val="00EA724B"/>
    <w:rsid w:val="00EE5291"/>
    <w:rsid w:val="00EF04E9"/>
    <w:rsid w:val="00EF51A4"/>
    <w:rsid w:val="00F56516"/>
    <w:rsid w:val="00F622D3"/>
    <w:rsid w:val="00F72460"/>
    <w:rsid w:val="00F94385"/>
    <w:rsid w:val="00FB4D76"/>
    <w:rsid w:val="00FD272F"/>
    <w:rsid w:val="00FE15D9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22B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D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Footer">
    <w:name w:val="footer"/>
    <w:basedOn w:val="Normal"/>
    <w:link w:val="FooterChar"/>
    <w:unhideWhenUsed/>
    <w:rsid w:val="00126D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ListParagraph">
    <w:name w:val="List Paragraph"/>
    <w:basedOn w:val="Normal"/>
    <w:uiPriority w:val="34"/>
    <w:qFormat/>
    <w:rsid w:val="00BC0B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9F"/>
    <w:rPr>
      <w:rFonts w:ascii="Tahoma" w:eastAsia="Times New Roman" w:hAnsi="Tahoma" w:cs="Tahoma"/>
      <w:color w:val="000000"/>
      <w:sz w:val="16"/>
      <w:szCs w:val="16"/>
      <w:lang w:eastAsia="ms-MY"/>
    </w:rPr>
  </w:style>
  <w:style w:type="table" w:customStyle="1" w:styleId="TableGrid1">
    <w:name w:val="Table Grid1"/>
    <w:basedOn w:val="TableNormal"/>
    <w:next w:val="TableGrid"/>
    <w:uiPriority w:val="59"/>
    <w:rsid w:val="00E17427"/>
    <w:pPr>
      <w:spacing w:after="0" w:line="240" w:lineRule="auto"/>
    </w:pPr>
    <w:rPr>
      <w:rFonts w:ascii="Calibri" w:eastAsia="Calibri" w:hAnsi="Calibri" w:cs="Times New Roman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22B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D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Footer">
    <w:name w:val="footer"/>
    <w:basedOn w:val="Normal"/>
    <w:link w:val="FooterChar"/>
    <w:unhideWhenUsed/>
    <w:rsid w:val="00126D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ListParagraph">
    <w:name w:val="List Paragraph"/>
    <w:basedOn w:val="Normal"/>
    <w:uiPriority w:val="34"/>
    <w:qFormat/>
    <w:rsid w:val="00BC0B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9F"/>
    <w:rPr>
      <w:rFonts w:ascii="Tahoma" w:eastAsia="Times New Roman" w:hAnsi="Tahoma" w:cs="Tahoma"/>
      <w:color w:val="000000"/>
      <w:sz w:val="16"/>
      <w:szCs w:val="16"/>
      <w:lang w:eastAsia="ms-MY"/>
    </w:rPr>
  </w:style>
  <w:style w:type="table" w:customStyle="1" w:styleId="TableGrid1">
    <w:name w:val="Table Grid1"/>
    <w:basedOn w:val="TableNormal"/>
    <w:next w:val="TableGrid"/>
    <w:uiPriority w:val="59"/>
    <w:rsid w:val="00E17427"/>
    <w:pPr>
      <w:spacing w:after="0" w:line="240" w:lineRule="auto"/>
    </w:pPr>
    <w:rPr>
      <w:rFonts w:ascii="Calibri" w:eastAsia="Calibri" w:hAnsi="Calibri" w:cs="Times New Roman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shima</dc:creator>
  <cp:lastModifiedBy>RUSLINA</cp:lastModifiedBy>
  <cp:revision>11</cp:revision>
  <dcterms:created xsi:type="dcterms:W3CDTF">2019-08-10T06:18:00Z</dcterms:created>
  <dcterms:modified xsi:type="dcterms:W3CDTF">2019-10-01T02:04:00Z</dcterms:modified>
</cp:coreProperties>
</file>