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22B" w:rsidRDefault="00E7122B" w:rsidP="00124D4E">
      <w:pPr>
        <w:spacing w:after="120"/>
        <w:rPr>
          <w:noProof/>
          <w:color w:val="404040" w:themeColor="text1" w:themeTint="BF"/>
        </w:rPr>
      </w:pPr>
    </w:p>
    <w:p w:rsidR="00E7122B" w:rsidRDefault="00E7122B" w:rsidP="00124D4E">
      <w:pPr>
        <w:spacing w:after="120"/>
        <w:rPr>
          <w:noProof/>
          <w:color w:val="404040" w:themeColor="text1" w:themeTint="BF"/>
        </w:rPr>
      </w:pPr>
    </w:p>
    <w:p w:rsidR="00E7122B" w:rsidRDefault="00E7122B" w:rsidP="00124D4E">
      <w:pPr>
        <w:spacing w:after="120"/>
        <w:rPr>
          <w:noProof/>
          <w:color w:val="404040" w:themeColor="text1" w:themeTint="BF"/>
        </w:rPr>
      </w:pPr>
    </w:p>
    <w:p w:rsidR="00124D4E" w:rsidRPr="00E7122B" w:rsidRDefault="00124D4E" w:rsidP="00124D4E">
      <w:pPr>
        <w:spacing w:after="120"/>
        <w:rPr>
          <w:noProof/>
          <w:color w:val="404040" w:themeColor="text1" w:themeTint="BF"/>
          <w:sz w:val="32"/>
        </w:rPr>
      </w:pPr>
      <w:r w:rsidRPr="00E7122B">
        <w:rPr>
          <w:noProof/>
          <w:color w:val="404040" w:themeColor="text1" w:themeTint="BF"/>
          <w:sz w:val="32"/>
        </w:rPr>
        <w:t>Login Screen:</w:t>
      </w:r>
    </w:p>
    <w:p w:rsidR="00124D4E" w:rsidRPr="00E7122B" w:rsidRDefault="00124D4E" w:rsidP="00124D4E">
      <w:pPr>
        <w:spacing w:after="120"/>
        <w:rPr>
          <w:noProof/>
          <w:color w:val="404040" w:themeColor="text1" w:themeTint="BF"/>
        </w:rPr>
      </w:pPr>
    </w:p>
    <w:p w:rsidR="00CF6C35" w:rsidRPr="00E7122B" w:rsidRDefault="00E7122B" w:rsidP="00124D4E">
      <w:pPr>
        <w:spacing w:after="120"/>
        <w:rPr>
          <w:noProof/>
          <w:color w:val="404040" w:themeColor="text1" w:themeTint="BF"/>
        </w:rPr>
      </w:pPr>
      <w:r>
        <w:rPr>
          <w:noProof/>
          <w:color w:val="404040" w:themeColor="text1" w:themeTint="BF"/>
        </w:rPr>
        <w:t>Agent</w:t>
      </w:r>
      <w:r w:rsidR="00124D4E" w:rsidRPr="00E7122B">
        <w:rPr>
          <w:noProof/>
          <w:color w:val="404040" w:themeColor="text1" w:themeTint="BF"/>
        </w:rPr>
        <w:t xml:space="preserve"> would be allowed to login into the EMT using AD-ID credentials.</w:t>
      </w:r>
    </w:p>
    <w:p w:rsidR="00124D4E" w:rsidRPr="00E7122B" w:rsidRDefault="00124D4E" w:rsidP="00D26688">
      <w:pPr>
        <w:spacing w:after="120"/>
        <w:rPr>
          <w:noProof/>
          <w:color w:val="404040" w:themeColor="text1" w:themeTint="BF"/>
        </w:rPr>
      </w:pPr>
    </w:p>
    <w:p w:rsidR="00124D4E" w:rsidRPr="00E7122B" w:rsidRDefault="00124D4E" w:rsidP="00D26688">
      <w:pPr>
        <w:spacing w:after="120"/>
        <w:rPr>
          <w:noProof/>
          <w:color w:val="404040" w:themeColor="text1" w:themeTint="BF"/>
        </w:rPr>
      </w:pPr>
      <w:r w:rsidRPr="00E7122B">
        <w:rPr>
          <w:noProof/>
          <w:color w:val="404040" w:themeColor="text1" w:themeTint="BF"/>
        </w:rPr>
        <w:drawing>
          <wp:inline distT="0" distB="0" distL="0" distR="0" wp14:anchorId="3CBA45A0" wp14:editId="510DEE1B">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p>
    <w:p w:rsidR="00E7122B" w:rsidRPr="00E7122B" w:rsidRDefault="00E7122B" w:rsidP="00D26688">
      <w:pPr>
        <w:spacing w:after="120"/>
        <w:rPr>
          <w:noProof/>
          <w:color w:val="404040" w:themeColor="text1" w:themeTint="BF"/>
        </w:rPr>
      </w:pPr>
    </w:p>
    <w:p w:rsidR="00E7122B" w:rsidRDefault="00E7122B" w:rsidP="00D26688">
      <w:pPr>
        <w:spacing w:after="120"/>
        <w:rPr>
          <w:color w:val="404040" w:themeColor="text1" w:themeTint="BF"/>
        </w:rPr>
      </w:pPr>
    </w:p>
    <w:p w:rsidR="00D26688" w:rsidRPr="00E7122B" w:rsidRDefault="00D26688" w:rsidP="00D26688">
      <w:pPr>
        <w:spacing w:after="120"/>
        <w:rPr>
          <w:color w:val="404040" w:themeColor="text1" w:themeTint="BF"/>
        </w:rPr>
      </w:pPr>
    </w:p>
    <w:p w:rsidR="00D26688" w:rsidRPr="00E7122B" w:rsidRDefault="00D26688" w:rsidP="00D26688">
      <w:pPr>
        <w:spacing w:after="120"/>
        <w:rPr>
          <w:color w:val="404040" w:themeColor="text1" w:themeTint="BF"/>
        </w:rPr>
      </w:pPr>
    </w:p>
    <w:p w:rsidR="00D26688" w:rsidRPr="00E7122B" w:rsidRDefault="00D26688" w:rsidP="00D26688">
      <w:pPr>
        <w:spacing w:after="120"/>
        <w:rPr>
          <w:color w:val="404040" w:themeColor="text1" w:themeTint="BF"/>
        </w:rPr>
      </w:pPr>
    </w:p>
    <w:p w:rsidR="00D26688" w:rsidRPr="00E7122B" w:rsidRDefault="00D26688" w:rsidP="00D26688">
      <w:pPr>
        <w:spacing w:after="120"/>
        <w:rPr>
          <w:color w:val="404040" w:themeColor="text1" w:themeTint="BF"/>
        </w:rPr>
      </w:pPr>
    </w:p>
    <w:p w:rsidR="00D26688" w:rsidRPr="00E7122B" w:rsidRDefault="00D26688" w:rsidP="00D26688">
      <w:pPr>
        <w:spacing w:after="120"/>
        <w:rPr>
          <w:color w:val="404040" w:themeColor="text1" w:themeTint="BF"/>
        </w:rPr>
      </w:pPr>
    </w:p>
    <w:p w:rsidR="00E7122B" w:rsidRDefault="00E7122B">
      <w:pPr>
        <w:rPr>
          <w:color w:val="404040" w:themeColor="text1" w:themeTint="BF"/>
        </w:rPr>
      </w:pPr>
      <w:r>
        <w:rPr>
          <w:color w:val="404040" w:themeColor="text1" w:themeTint="BF"/>
        </w:rPr>
        <w:br w:type="page"/>
      </w:r>
    </w:p>
    <w:p w:rsidR="00C37788" w:rsidRDefault="00C37788" w:rsidP="00D26688">
      <w:pPr>
        <w:spacing w:after="120"/>
        <w:rPr>
          <w:color w:val="404040" w:themeColor="text1" w:themeTint="BF"/>
          <w:sz w:val="32"/>
        </w:rPr>
      </w:pPr>
    </w:p>
    <w:p w:rsidR="00D26688" w:rsidRPr="00E7122B" w:rsidRDefault="00E7122B" w:rsidP="00D26688">
      <w:pPr>
        <w:spacing w:after="120"/>
        <w:rPr>
          <w:color w:val="404040" w:themeColor="text1" w:themeTint="BF"/>
          <w:sz w:val="32"/>
        </w:rPr>
      </w:pPr>
      <w:r w:rsidRPr="00E7122B">
        <w:rPr>
          <w:color w:val="404040" w:themeColor="text1" w:themeTint="BF"/>
          <w:sz w:val="32"/>
        </w:rPr>
        <w:t>Home Page:</w:t>
      </w:r>
    </w:p>
    <w:p w:rsidR="002E55D0" w:rsidRDefault="00E7122B" w:rsidP="0053526F">
      <w:pPr>
        <w:spacing w:after="0"/>
        <w:rPr>
          <w:color w:val="404040" w:themeColor="text1" w:themeTint="BF"/>
        </w:rPr>
      </w:pPr>
      <w:r>
        <w:rPr>
          <w:color w:val="404040" w:themeColor="text1" w:themeTint="BF"/>
        </w:rPr>
        <w:t>After login</w:t>
      </w:r>
      <w:r w:rsidR="00AA182C">
        <w:rPr>
          <w:color w:val="404040" w:themeColor="text1" w:themeTint="BF"/>
        </w:rPr>
        <w:t xml:space="preserve"> agent have this screen as Home page. The clock starts immediate after successful login and it is continue till logout. In this screen user has option to take break time by selecting the code from dropdown and press break button. </w:t>
      </w:r>
    </w:p>
    <w:p w:rsidR="002E55D0" w:rsidRDefault="002E55D0" w:rsidP="0053526F">
      <w:pPr>
        <w:spacing w:after="0"/>
        <w:rPr>
          <w:color w:val="404040" w:themeColor="text1" w:themeTint="BF"/>
        </w:rPr>
      </w:pPr>
    </w:p>
    <w:p w:rsidR="00E7122B" w:rsidRDefault="00E7122B" w:rsidP="0053526F">
      <w:pPr>
        <w:spacing w:after="0"/>
        <w:rPr>
          <w:color w:val="404040" w:themeColor="text1" w:themeTint="BF"/>
        </w:rPr>
      </w:pPr>
      <w:r w:rsidRPr="00E7122B">
        <w:rPr>
          <w:noProof/>
          <w:color w:val="404040" w:themeColor="text1" w:themeTint="BF"/>
        </w:rPr>
        <w:drawing>
          <wp:inline distT="0" distB="0" distL="0" distR="0" wp14:anchorId="3790A3D4" wp14:editId="42E9CFEF">
            <wp:extent cx="5732145" cy="3222268"/>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2145" cy="3222268"/>
                    </a:xfrm>
                    <a:prstGeom prst="rect">
                      <a:avLst/>
                    </a:prstGeom>
                  </pic:spPr>
                </pic:pic>
              </a:graphicData>
            </a:graphic>
          </wp:inline>
        </w:drawing>
      </w:r>
    </w:p>
    <w:p w:rsidR="002E55D0" w:rsidRDefault="002E55D0" w:rsidP="002E55D0">
      <w:pPr>
        <w:spacing w:after="0"/>
        <w:rPr>
          <w:color w:val="404040" w:themeColor="text1" w:themeTint="BF"/>
        </w:rPr>
      </w:pPr>
    </w:p>
    <w:p w:rsidR="00A305FB" w:rsidRDefault="00A305FB" w:rsidP="00D26688">
      <w:pPr>
        <w:spacing w:after="120"/>
        <w:rPr>
          <w:color w:val="404040" w:themeColor="text1" w:themeTint="BF"/>
        </w:rPr>
      </w:pPr>
      <w:r>
        <w:rPr>
          <w:color w:val="404040" w:themeColor="text1" w:themeTint="BF"/>
        </w:rPr>
        <w:t>On click “</w:t>
      </w:r>
      <w:r w:rsidRPr="00A305FB">
        <w:rPr>
          <w:b/>
          <w:color w:val="404040" w:themeColor="text1" w:themeTint="BF"/>
        </w:rPr>
        <w:t>BREAK</w:t>
      </w:r>
      <w:r>
        <w:rPr>
          <w:color w:val="404040" w:themeColor="text1" w:themeTint="BF"/>
        </w:rPr>
        <w:t>” button, this application starts break time counter and it is continue until the “</w:t>
      </w:r>
      <w:r w:rsidRPr="00A305FB">
        <w:rPr>
          <w:b/>
          <w:color w:val="404040" w:themeColor="text1" w:themeTint="BF"/>
        </w:rPr>
        <w:t>RESUME</w:t>
      </w:r>
      <w:r>
        <w:rPr>
          <w:color w:val="404040" w:themeColor="text1" w:themeTint="BF"/>
        </w:rPr>
        <w:t>” button pressed. The production time</w:t>
      </w:r>
      <w:r w:rsidR="004D54BE">
        <w:rPr>
          <w:color w:val="404040" w:themeColor="text1" w:themeTint="BF"/>
        </w:rPr>
        <w:t xml:space="preserve"> for an agent </w:t>
      </w:r>
      <w:r>
        <w:rPr>
          <w:color w:val="404040" w:themeColor="text1" w:themeTint="BF"/>
        </w:rPr>
        <w:t xml:space="preserve">is </w:t>
      </w:r>
      <w:r w:rsidR="004D54BE">
        <w:rPr>
          <w:color w:val="404040" w:themeColor="text1" w:themeTint="BF"/>
        </w:rPr>
        <w:t xml:space="preserve">determined by subtracting </w:t>
      </w:r>
      <w:r>
        <w:rPr>
          <w:color w:val="404040" w:themeColor="text1" w:themeTint="BF"/>
        </w:rPr>
        <w:t xml:space="preserve">the </w:t>
      </w:r>
      <w:r w:rsidR="004D54BE">
        <w:rPr>
          <w:color w:val="404040" w:themeColor="text1" w:themeTint="BF"/>
        </w:rPr>
        <w:t>T</w:t>
      </w:r>
      <w:r>
        <w:rPr>
          <w:color w:val="404040" w:themeColor="text1" w:themeTint="BF"/>
        </w:rPr>
        <w:t xml:space="preserve">otal AUX </w:t>
      </w:r>
      <w:r w:rsidR="004D54BE">
        <w:rPr>
          <w:color w:val="404040" w:themeColor="text1" w:themeTint="BF"/>
        </w:rPr>
        <w:t>D</w:t>
      </w:r>
      <w:r>
        <w:rPr>
          <w:color w:val="404040" w:themeColor="text1" w:themeTint="BF"/>
        </w:rPr>
        <w:t xml:space="preserve">uration from </w:t>
      </w:r>
      <w:r w:rsidR="004D54BE">
        <w:rPr>
          <w:color w:val="404040" w:themeColor="text1" w:themeTint="BF"/>
        </w:rPr>
        <w:t>T</w:t>
      </w:r>
      <w:r>
        <w:rPr>
          <w:color w:val="404040" w:themeColor="text1" w:themeTint="BF"/>
        </w:rPr>
        <w:t xml:space="preserve">otal </w:t>
      </w:r>
      <w:r w:rsidR="004D54BE">
        <w:rPr>
          <w:color w:val="404040" w:themeColor="text1" w:themeTint="BF"/>
        </w:rPr>
        <w:t>L</w:t>
      </w:r>
      <w:r>
        <w:rPr>
          <w:color w:val="404040" w:themeColor="text1" w:themeTint="BF"/>
        </w:rPr>
        <w:t xml:space="preserve">ogin </w:t>
      </w:r>
      <w:r w:rsidR="004D54BE">
        <w:rPr>
          <w:color w:val="404040" w:themeColor="text1" w:themeTint="BF"/>
        </w:rPr>
        <w:t>D</w:t>
      </w:r>
      <w:r>
        <w:rPr>
          <w:color w:val="404040" w:themeColor="text1" w:themeTint="BF"/>
        </w:rPr>
        <w:t>uration.</w:t>
      </w:r>
      <w:r w:rsidR="004D54BE">
        <w:rPr>
          <w:color w:val="404040" w:themeColor="text1" w:themeTint="BF"/>
        </w:rPr>
        <w:t xml:space="preserve"> </w:t>
      </w:r>
    </w:p>
    <w:p w:rsidR="00FC75E6" w:rsidRDefault="00FC75E6" w:rsidP="00D26688">
      <w:pPr>
        <w:spacing w:after="120"/>
        <w:rPr>
          <w:color w:val="404040" w:themeColor="text1" w:themeTint="BF"/>
        </w:rPr>
      </w:pPr>
      <w:r w:rsidRPr="00FC75E6">
        <w:rPr>
          <w:b/>
          <w:color w:val="404040" w:themeColor="text1" w:themeTint="BF"/>
        </w:rPr>
        <w:t xml:space="preserve">AUX </w:t>
      </w:r>
      <w:r>
        <w:rPr>
          <w:b/>
          <w:color w:val="404040" w:themeColor="text1" w:themeTint="BF"/>
        </w:rPr>
        <w:t>D</w:t>
      </w:r>
      <w:r w:rsidRPr="00FC75E6">
        <w:rPr>
          <w:b/>
          <w:color w:val="404040" w:themeColor="text1" w:themeTint="BF"/>
        </w:rPr>
        <w:t>etails</w:t>
      </w:r>
      <w:r>
        <w:rPr>
          <w:color w:val="404040" w:themeColor="text1" w:themeTint="BF"/>
        </w:rPr>
        <w:t xml:space="preserve"> tab describes the total break duration per AUX that is taken by the agent.</w:t>
      </w:r>
    </w:p>
    <w:p w:rsidR="002E55D0" w:rsidRDefault="00FC75E6" w:rsidP="002E55D0">
      <w:pPr>
        <w:spacing w:after="360"/>
        <w:rPr>
          <w:color w:val="404040" w:themeColor="text1" w:themeTint="BF"/>
        </w:rPr>
      </w:pPr>
      <w:r w:rsidRPr="00FC75E6">
        <w:rPr>
          <w:b/>
          <w:color w:val="404040" w:themeColor="text1" w:themeTint="BF"/>
        </w:rPr>
        <w:t>Login Details</w:t>
      </w:r>
      <w:r>
        <w:rPr>
          <w:color w:val="404040" w:themeColor="text1" w:themeTint="BF"/>
        </w:rPr>
        <w:t xml:space="preserve"> tab describes the last 10 login and logout date-time taken by the agent.</w:t>
      </w:r>
    </w:p>
    <w:p w:rsidR="00A305FB" w:rsidRDefault="00A305FB" w:rsidP="00D26688">
      <w:pPr>
        <w:spacing w:after="120"/>
        <w:rPr>
          <w:color w:val="404040" w:themeColor="text1" w:themeTint="BF"/>
        </w:rPr>
      </w:pPr>
      <w:r>
        <w:rPr>
          <w:noProof/>
        </w:rPr>
        <w:drawing>
          <wp:inline distT="0" distB="0" distL="0" distR="0" wp14:anchorId="7B210A29" wp14:editId="5012390A">
            <wp:extent cx="5732145" cy="1936436"/>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2145" cy="1936436"/>
                    </a:xfrm>
                    <a:prstGeom prst="rect">
                      <a:avLst/>
                    </a:prstGeom>
                  </pic:spPr>
                </pic:pic>
              </a:graphicData>
            </a:graphic>
          </wp:inline>
        </w:drawing>
      </w:r>
    </w:p>
    <w:p w:rsidR="00E7122B" w:rsidRPr="00E7122B" w:rsidRDefault="00E7122B" w:rsidP="00A70D69">
      <w:pPr>
        <w:rPr>
          <w:color w:val="404040" w:themeColor="text1" w:themeTint="BF"/>
        </w:rPr>
      </w:pPr>
      <w:bookmarkStart w:id="0" w:name="_GoBack"/>
      <w:bookmarkEnd w:id="0"/>
    </w:p>
    <w:sectPr w:rsidR="00E7122B" w:rsidRPr="00E7122B" w:rsidSect="00E7122B">
      <w:headerReference w:type="default" r:id="rId11"/>
      <w:footerReference w:type="default" r:id="rId1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65A" w:rsidRDefault="00B4565A" w:rsidP="00D26688">
      <w:pPr>
        <w:spacing w:after="0" w:line="240" w:lineRule="auto"/>
      </w:pPr>
      <w:r>
        <w:separator/>
      </w:r>
    </w:p>
  </w:endnote>
  <w:endnote w:type="continuationSeparator" w:id="0">
    <w:p w:rsidR="00B4565A" w:rsidRDefault="00B4565A" w:rsidP="00D26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D4E" w:rsidRDefault="00124D4E">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color w:val="000000" w:themeColor="text1"/>
        <w:sz w:val="24"/>
        <w:szCs w:val="24"/>
      </w:rPr>
      <w:t>Quatrro</w:t>
    </w:r>
    <w:proofErr w:type="spellEnd"/>
    <w:r>
      <w:rPr>
        <w:rFonts w:asciiTheme="majorHAnsi" w:eastAsiaTheme="majorEastAsia" w:hAnsiTheme="majorHAnsi" w:cstheme="majorBidi"/>
        <w:color w:val="000000" w:themeColor="text1"/>
        <w:sz w:val="24"/>
        <w:szCs w:val="24"/>
      </w:rPr>
      <w:t xml:space="preserve"> Global Service </w:t>
    </w:r>
    <w:proofErr w:type="spellStart"/>
    <w:r>
      <w:rPr>
        <w:rFonts w:asciiTheme="majorHAnsi" w:eastAsiaTheme="majorEastAsia" w:hAnsiTheme="majorHAnsi" w:cstheme="majorBidi"/>
        <w:color w:val="000000" w:themeColor="text1"/>
        <w:sz w:val="24"/>
        <w:szCs w:val="24"/>
      </w:rPr>
      <w:t>Pvt</w:t>
    </w:r>
    <w:proofErr w:type="spellEnd"/>
    <w:r>
      <w:rPr>
        <w:rFonts w:asciiTheme="majorHAnsi" w:eastAsiaTheme="majorEastAsia" w:hAnsiTheme="majorHAnsi" w:cstheme="majorBidi"/>
        <w:color w:val="000000" w:themeColor="text1"/>
        <w:sz w:val="24"/>
        <w:szCs w:val="24"/>
      </w:rPr>
      <w:t xml:space="preserve"> Ltd</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37788" w:rsidRPr="00C37788">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124D4E" w:rsidRDefault="00124D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65A" w:rsidRDefault="00B4565A" w:rsidP="00D26688">
      <w:pPr>
        <w:spacing w:after="0" w:line="240" w:lineRule="auto"/>
      </w:pPr>
      <w:r>
        <w:separator/>
      </w:r>
    </w:p>
  </w:footnote>
  <w:footnote w:type="continuationSeparator" w:id="0">
    <w:p w:rsidR="00B4565A" w:rsidRDefault="00B4565A" w:rsidP="00D266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658245E11FB84F048E8F71CCB14C65FE"/>
      </w:placeholder>
      <w:dataBinding w:prefixMappings="xmlns:ns0='http://schemas.openxmlformats.org/package/2006/metadata/core-properties' xmlns:ns1='http://purl.org/dc/elements/1.1/'" w:xpath="/ns0:coreProperties[1]/ns1:title[1]" w:storeItemID="{6C3C8BC8-F283-45AE-878A-BAB7291924A1}"/>
      <w:text/>
    </w:sdtPr>
    <w:sdtEndPr/>
    <w:sdtContent>
      <w:p w:rsidR="00D26688" w:rsidRDefault="00124D4E" w:rsidP="00124D4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Efficiency Management Tracker</w:t>
        </w:r>
      </w:p>
    </w:sdtContent>
  </w:sdt>
  <w:p w:rsidR="00D26688" w:rsidRDefault="00D266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688"/>
    <w:rsid w:val="00124D4E"/>
    <w:rsid w:val="002E55D0"/>
    <w:rsid w:val="003B23CB"/>
    <w:rsid w:val="004D54BE"/>
    <w:rsid w:val="0053526F"/>
    <w:rsid w:val="008D414A"/>
    <w:rsid w:val="00A305FB"/>
    <w:rsid w:val="00A70D69"/>
    <w:rsid w:val="00AA182C"/>
    <w:rsid w:val="00B4565A"/>
    <w:rsid w:val="00C37788"/>
    <w:rsid w:val="00D26688"/>
    <w:rsid w:val="00DD6846"/>
    <w:rsid w:val="00E7122B"/>
    <w:rsid w:val="00FC7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66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688"/>
    <w:rPr>
      <w:rFonts w:ascii="Tahoma" w:hAnsi="Tahoma" w:cs="Tahoma"/>
      <w:sz w:val="16"/>
      <w:szCs w:val="16"/>
    </w:rPr>
  </w:style>
  <w:style w:type="paragraph" w:styleId="Header">
    <w:name w:val="header"/>
    <w:basedOn w:val="Normal"/>
    <w:link w:val="HeaderChar"/>
    <w:uiPriority w:val="99"/>
    <w:unhideWhenUsed/>
    <w:rsid w:val="00D266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688"/>
  </w:style>
  <w:style w:type="paragraph" w:styleId="Footer">
    <w:name w:val="footer"/>
    <w:basedOn w:val="Normal"/>
    <w:link w:val="FooterChar"/>
    <w:uiPriority w:val="99"/>
    <w:unhideWhenUsed/>
    <w:rsid w:val="00D266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6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66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688"/>
    <w:rPr>
      <w:rFonts w:ascii="Tahoma" w:hAnsi="Tahoma" w:cs="Tahoma"/>
      <w:sz w:val="16"/>
      <w:szCs w:val="16"/>
    </w:rPr>
  </w:style>
  <w:style w:type="paragraph" w:styleId="Header">
    <w:name w:val="header"/>
    <w:basedOn w:val="Normal"/>
    <w:link w:val="HeaderChar"/>
    <w:uiPriority w:val="99"/>
    <w:unhideWhenUsed/>
    <w:rsid w:val="00D266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688"/>
  </w:style>
  <w:style w:type="paragraph" w:styleId="Footer">
    <w:name w:val="footer"/>
    <w:basedOn w:val="Normal"/>
    <w:link w:val="FooterChar"/>
    <w:uiPriority w:val="99"/>
    <w:unhideWhenUsed/>
    <w:rsid w:val="00D266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8245E11FB84F048E8F71CCB14C65FE"/>
        <w:category>
          <w:name w:val="General"/>
          <w:gallery w:val="placeholder"/>
        </w:category>
        <w:types>
          <w:type w:val="bbPlcHdr"/>
        </w:types>
        <w:behaviors>
          <w:behavior w:val="content"/>
        </w:behaviors>
        <w:guid w:val="{3D3C4DC8-597F-4AD1-A27B-5F77456D78FF}"/>
      </w:docPartPr>
      <w:docPartBody>
        <w:p w:rsidR="003142DF" w:rsidRDefault="001A075D" w:rsidP="001A075D">
          <w:pPr>
            <w:pStyle w:val="658245E11FB84F048E8F71CCB14C65F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75D"/>
    <w:rsid w:val="001A075D"/>
    <w:rsid w:val="003142DF"/>
    <w:rsid w:val="00772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8245E11FB84F048E8F71CCB14C65FE">
    <w:name w:val="658245E11FB84F048E8F71CCB14C65FE"/>
    <w:rsid w:val="001A075D"/>
  </w:style>
  <w:style w:type="paragraph" w:customStyle="1" w:styleId="864FE35E0C2441DAB0B564C80AAC1074">
    <w:name w:val="864FE35E0C2441DAB0B564C80AAC1074"/>
    <w:rsid w:val="001A075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8245E11FB84F048E8F71CCB14C65FE">
    <w:name w:val="658245E11FB84F048E8F71CCB14C65FE"/>
    <w:rsid w:val="001A075D"/>
  </w:style>
  <w:style w:type="paragraph" w:customStyle="1" w:styleId="864FE35E0C2441DAB0B564C80AAC1074">
    <w:name w:val="864FE35E0C2441DAB0B564C80AAC1074"/>
    <w:rsid w:val="001A07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CA48BC-ABE7-494E-847F-B56B91368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Efficiency Management Tracker</vt:lpstr>
    </vt:vector>
  </TitlesOfParts>
  <Company/>
  <LinksUpToDate>false</LinksUpToDate>
  <CharactersWithSpaces>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Efficiency Management Tracker</dc:title>
  <dc:creator>Deba Prasad Sinha</dc:creator>
  <cp:lastModifiedBy>Deba Prasad Sinha</cp:lastModifiedBy>
  <cp:revision>5</cp:revision>
  <dcterms:created xsi:type="dcterms:W3CDTF">2017-05-02T10:17:00Z</dcterms:created>
  <dcterms:modified xsi:type="dcterms:W3CDTF">2017-05-11T10:21:00Z</dcterms:modified>
</cp:coreProperties>
</file>