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SalesKik – Complete Master Specification (Portrait, Text-Only)</w:t>
      </w:r>
    </w:p>
    <w:p>
      <w:r>
        <w:t>Version: 1.0 • Generated: 2025-08-11 10:22</w:t>
      </w:r>
    </w:p>
    <w:p>
      <w:r>
        <w:t>Audience: Investor &amp; Development Team • Scope: Full explanation with no diagrams/tables</w:t>
      </w:r>
    </w:p>
    <w:p>
      <w:pPr>
        <w:pStyle w:val="Heading1"/>
      </w:pPr>
      <w:r>
        <w:t>Purpose &amp; Promise</w:t>
      </w:r>
    </w:p>
    <w:p>
      <w:r>
        <w:t>SalesKik is a modular, self-service business platform designed for simplicity without sacrificing capability. It targets sole traders and small-to-medium teams (2–40 people). This document explains the entire system in plain, precise detail so a reader with no prior exposure can understand what the product is, what each part does, and how it works together. There are no hidden assumptions: rules, flows, and exceptions are spelled out so no follow-up questions are needed.</w:t>
      </w:r>
    </w:p>
    <w:p>
      <w:pPr>
        <w:pStyle w:val="Heading1"/>
      </w:pPr>
      <w:r>
        <w:t>The Four Top‑Level Areas</w:t>
      </w:r>
    </w:p>
    <w:p>
      <w:r>
        <w:t>1) Engineering Backend (internal control): The configuration, security, accounting linkage, and product foundations that make everything work.</w:t>
      </w:r>
    </w:p>
    <w:p>
      <w:r>
        <w:t>2) Tradie / Sole Trader: A light, quick workflow focused on quoting, simple invoicing, job notes, and basics only.</w:t>
      </w:r>
    </w:p>
    <w:p>
      <w:r>
        <w:t>3) Small Businesses: A deeper, multi-user workspace with approvals, stock, purchase ordering, job scheduling, and finance controls.</w:t>
      </w:r>
    </w:p>
    <w:p>
      <w:r>
        <w:t>4) Special Trade Modules: Industry packs (starting with Glass) that add specialised pricing, processes, and shortcuts.</w:t>
      </w:r>
    </w:p>
    <w:p>
      <w:pPr>
        <w:pStyle w:val="Heading1"/>
      </w:pPr>
      <w:r>
        <w:t>System Principles (Apply Everywhere)</w:t>
      </w:r>
    </w:p>
    <w:p>
      <w:r>
        <w:t>- Simplicity first: minimal clicks, plain language, progressive disclosure of advanced options.</w:t>
      </w:r>
    </w:p>
    <w:p>
      <w:r>
        <w:t>- Independent modules: each can be enabled or disabled at any time. No contracts; cancel anytime (the current billing month completes, then stops).</w:t>
      </w:r>
    </w:p>
    <w:p>
      <w:r>
        <w:t>- Self-service setup: customers choose modules from a dashboard and complete short wizards without help.</w:t>
      </w:r>
    </w:p>
    <w:p>
      <w:r>
        <w:t>- Do not mutate history: quotes, orders, invoices, and sent documents are immutable snapshots. Revisions create new versions.</w:t>
      </w:r>
    </w:p>
    <w:p>
      <w:r>
        <w:t>- Customer presentation control: per-customer defaults to show/hide item prices, processing, payment details, kit contents, and notes.</w:t>
      </w:r>
    </w:p>
    <w:p>
      <w:r>
        <w:t>- Light audit trail: who did what, when, and to which record; no sensitive content stored in logs by default.</w:t>
      </w:r>
    </w:p>
    <w:p>
      <w:r>
        <w:t>- Permissions via groups: users may belong to multiple groups; effective rights are the union.</w:t>
      </w:r>
    </w:p>
    <w:p>
      <w:r>
        <w:t>- Data portability: bulk import/export at key points (products, customers, pricing).</w:t>
      </w:r>
    </w:p>
    <w:p>
      <w:r>
        <w:t>- Accounting respect: numbering and account codes mirror the external accounting system when linked.</w:t>
      </w:r>
    </w:p>
    <w:p>
      <w:r>
        <w:t>- Privacy: GPS and photos are optional, per module; capture only what’s required.</w:t>
      </w:r>
    </w:p>
    <w:p>
      <w:pPr>
        <w:pStyle w:val="Heading1"/>
      </w:pPr>
      <w:r>
        <w:t>Onboarding (Company Settings Wizard)</w:t>
      </w:r>
    </w:p>
    <w:p>
      <w:r>
        <w:t>When a business first activates SalesKik, they complete a short wizard. Steps are strict but simple and can be revisited later:</w:t>
      </w:r>
    </w:p>
    <w:p>
      <w:r>
        <w:t>• Upload logo (AI auto-resizes for forms and PDFs).</w:t>
      </w:r>
    </w:p>
    <w:p>
      <w:r>
        <w:t>• Enter business details: legal name, trading name, ABN/ACN, address, email, phone. GST toggle for tax.</w:t>
      </w:r>
    </w:p>
    <w:p>
      <w:r>
        <w:t>• Primary location (more locations can be added later).</w:t>
      </w:r>
    </w:p>
    <w:p>
      <w:r>
        <w:t>• Payment profiles: define one or more terms and methods (retail prepay, trade 14 days, prior-to-manufacture, etc.).</w:t>
      </w:r>
    </w:p>
    <w:p>
      <w:r>
        <w:t>• Accounting link (optional, free): connect to Xero or MYOB; map sales/purchase/credit accounts; import numbering sequences; confirm tax codes.</w:t>
      </w:r>
    </w:p>
    <w:p>
      <w:r>
        <w:t>• User groups and invitations: create groups, assign permissions, invite users by email; re‑invite triggers password reset flow.</w:t>
      </w:r>
    </w:p>
    <w:p>
      <w:r>
        <w:t>• Product settings kickstart: choose categories and upload initial products via spreadsheet or add a few manually.</w:t>
      </w:r>
    </w:p>
    <w:p>
      <w:pPr>
        <w:pStyle w:val="Heading1"/>
      </w:pPr>
      <w:r>
        <w:t>Area 1: Engineering Backend (Internal Control)</w:t>
      </w:r>
    </w:p>
    <w:p>
      <w:pPr>
        <w:pStyle w:val="Heading2"/>
      </w:pPr>
      <w:r>
        <w:t>Company Settings (Identity, Payments, Accounting, Access, Audit)</w:t>
      </w:r>
    </w:p>
    <w:p>
      <w:r>
        <w:t>Purpose: establish identity, tax, payment terms, accounting linkage, user access, and logging. Everything here affects how documents render and synchronise.</w:t>
      </w:r>
    </w:p>
    <w:p>
      <w:r>
        <w:t>Key capabilities:</w:t>
      </w:r>
    </w:p>
    <w:p>
      <w:r>
        <w:t>- Company profile: name(s), logo, address, GST on/off. Changes never alter historical documents; they affect new documents only.</w:t>
      </w:r>
    </w:p>
    <w:p>
      <w:r>
        <w:t>- Payment profiles: store multiple sets of terms and accepted methods (cash, cheque, EFTPOS, bank transfer, credit cards). Each profile has free‑text notes visible on invoices. Set a default; override per customer later.</w:t>
      </w:r>
    </w:p>
    <w:p>
      <w:r>
        <w:t>- Accounting integration: connect to Xero/MYOB without extra charge. Pull or mirror numbering sequences (e.g., invoice numbers) and map account codes. If linked to Xero, SalesKik can fetch next invoice number on create.</w:t>
      </w:r>
    </w:p>
    <w:p>
      <w:r>
        <w:t>- User groups &amp; permissions: define groups (Admin, Sales, Accounts, Warehouse, Driver, etc.). Users can be in more than one group; permissions combine. Granular rights: view/create/edit/delete/approve/export per module.</w:t>
      </w:r>
    </w:p>
    <w:p>
      <w:r>
        <w:t>- Invitations &amp; password resets: invite by email. If a user loses access, re‑invite triggers a secure reset link without deleting their account.</w:t>
      </w:r>
    </w:p>
    <w:p>
      <w:r>
        <w:t>- Activity history (light audit): record logins and key actions (created quote Q123, edited invoice I456, viewed order O789). Log stores user, time, module, and record reference—not full document contents. Default retention 12 months.</w:t>
      </w:r>
    </w:p>
    <w:p>
      <w:pPr>
        <w:pStyle w:val="Heading2"/>
      </w:pPr>
      <w:r>
        <w:t>Product Settings (Categories, SKUs, Pricing, Packages, Uploads)</w:t>
      </w:r>
    </w:p>
    <w:p>
      <w:r>
        <w:t>Purpose: define how items are organised and priced; keep it simple to maintain yet powerful enough for custom work.</w:t>
      </w:r>
    </w:p>
    <w:p>
      <w:r>
        <w:t>Scope and rules:</w:t>
      </w:r>
    </w:p>
    <w:p>
      <w:r>
        <w:t>- Category tree: Category → Subcategory → Product Type. A single product can appear in multiple categories without duplication.</w:t>
      </w:r>
    </w:p>
    <w:p>
      <w:r>
        <w:t>- SKU codes: manual entry or automatic generation. Auto‑generation follows a company pattern (e.g., first letters + sequence). An AI assist suggests the next sensible code based on existing SKUs. Changing description is allowed forward-only; keeping the same SKU preserves history.</w:t>
      </w:r>
    </w:p>
    <w:p>
      <w:r>
        <w:t>- Bulk upload: download a system template, fill it, and upload; or add items one by one. The UI is uncluttered and guides the user through minimal required fields.</w:t>
      </w:r>
    </w:p>
    <w:p>
      <w:r>
        <w:t>- Attributes &amp; pricing: cost, unit of measure (each, sqm, lm, perimeter, weight), weight, supplier name, and up to four default price lists. Price lists can be created empty and later filled via markup rules or manual overrides.</w:t>
      </w:r>
    </w:p>
    <w:p>
      <w:r>
        <w:t>- Markup defaults: optionally set a markup percentage per list to seed prices from cost. Users can then override specific items. Reapplying markup won’t overwrite explicit overrides.</w:t>
      </w:r>
    </w:p>
    <w:p>
      <w:r>
        <w:t>- Customer-specific pricing: per-item or per-category overrides for a customer. Copy a price list from one customer to another as a one‑time action—lists remain independent afterwards (no linkage).</w:t>
      </w:r>
    </w:p>
    <w:p>
      <w:r>
        <w:t>- Packages/kits: create bundles of items. The package can have its own price or derive from components. When sold, stock is deducted by components.</w:t>
      </w:r>
    </w:p>
    <w:p>
      <w:r>
        <w:t>- Formula pricing: support for sqm, lm, perimeter, and weight-based formulas. Save common formulas as reusable templates. A future template builder module will allow customers to design their own inputs.</w:t>
      </w:r>
    </w:p>
    <w:p>
      <w:pPr>
        <w:pStyle w:val="Heading2"/>
      </w:pPr>
      <w:r>
        <w:t>Quotes, Orders, and Finance (End‑to‑End Sales Flow)</w:t>
      </w:r>
    </w:p>
    <w:p>
      <w:r>
        <w:t>Purpose: move from enquiry to payment with minimal re‑typing and clear control.</w:t>
      </w:r>
    </w:p>
    <w:p>
      <w:r>
        <w:t>- Quotes: simple by default, like Invoice2Go. Create, duplicate, or variant a quote (e.g., swap clear glass for low‑iron and re‑price). Copy a quote to another customer; their price list applies unless you explicitly keep original prices.</w:t>
      </w:r>
    </w:p>
    <w:p>
      <w:r>
        <w:t>- Drafts &amp; approvals: each company chooses whether drafts exist and whether approval is required. If approvals are off, users can send immediately. If on, a manager must sign off. These are company-level defaults, not hard‑coded rules.</w:t>
      </w:r>
    </w:p>
    <w:p>
      <w:r>
        <w:t>- Orders: convert accepted quotes directly; no re‑entering lines. Orders reserve stock where available and create backorders for the rest. You can also create standalone orders.</w:t>
      </w:r>
    </w:p>
    <w:p>
      <w:r>
        <w:t>- Purchase orders: create POs from a quote, an order, or on their own. When items are received, they appear as tasks to assign to locations (e.g., warehouse or a specific truck). The system flags outstanding receipt/assignment actions.</w:t>
      </w:r>
    </w:p>
    <w:p>
      <w:r>
        <w:t>- Invoicing: issue deposit, progress, or final invoices. Editing/deleting an invoice is blocked by default; users with permission can make changes with a mandatory reason and sign‑off. Accounting sync reflects updates or voids accordingly.</w:t>
      </w:r>
    </w:p>
    <w:p>
      <w:r>
        <w:t>- Numbering: when linked to accounting (e.g., Xero), invoice numbers can be pulled from the accounting system to stay in sequence.</w:t>
      </w:r>
    </w:p>
    <w:p>
      <w:r>
        <w:t>- Delivery dockets: generated after invoicing. Can be signed on paper (later scanned) or digitally on phone/tablet. A signed copy automatically stores in the order and emails back to the original placer.</w:t>
      </w:r>
    </w:p>
    <w:p>
      <w:r>
        <w:t>- Document output controls: per document (and default per customer) you can hide line prices, processing details, kit breakdowns, payment details, or even show only totals. This keeps long technical quotes readable for the recipient.</w:t>
      </w:r>
    </w:p>
    <w:p>
      <w:pPr>
        <w:pStyle w:val="Heading2"/>
      </w:pPr>
      <w:r>
        <w:t>Logistics (Scheduling &amp; Sign‑off)</w:t>
      </w:r>
    </w:p>
    <w:p>
      <w:r>
        <w:t>Purpose: plan deliveries and capture proof. For now, the delivery docket is generated from Finance; a richer scheduling module can be enabled separately later when required.</w:t>
      </w:r>
    </w:p>
    <w:p>
      <w:r>
        <w:t>Flow: schedule → assign driver (optional) → deliver → capture signature/photo proof → automatically email docket to customer and store it.</w:t>
      </w:r>
    </w:p>
    <w:p>
      <w:pPr>
        <w:pStyle w:val="Heading2"/>
      </w:pPr>
      <w:r>
        <w:t>Inventory (Stock, Locations, Stocktake)</w:t>
      </w:r>
    </w:p>
    <w:p>
      <w:r>
        <w:t>- Keep it basic but dependable: track on‑hand, reserved, and available by location.</w:t>
      </w:r>
    </w:p>
    <w:p>
      <w:r>
        <w:t>- Locations: up to three locations for smaller users (e.g., warehouse + 2 trucks) and more for SMEs if they enable the advanced inventory module.</w:t>
      </w:r>
    </w:p>
    <w:p>
      <w:r>
        <w:t>- Manual adjustments and transfers: quick reasons recorded; stock is deducted automatically when items are used on a job or fulfilled on an order.</w:t>
      </w:r>
    </w:p>
    <w:p>
      <w:r>
        <w:t>- Supplier linkage: each item can store a supplier name so purchase orders and receipts align cleanly.</w:t>
      </w:r>
    </w:p>
    <w:p>
      <w:r>
        <w:t>- Stocktake: ad‑hoc counts with variance approval. History keeps who changed what and when.</w:t>
      </w:r>
    </w:p>
    <w:p>
      <w:pPr>
        <w:pStyle w:val="Heading2"/>
      </w:pPr>
      <w:r>
        <w:t>CRM (Simplified Relationship Management)</w:t>
      </w:r>
    </w:p>
    <w:p>
      <w:r>
        <w:t>- Designed for on‑the‑road use: quick customer capture, contacts, and roles.</w:t>
      </w:r>
    </w:p>
    <w:p>
      <w:r>
        <w:t>- Activity timeline: quotes, orders, invoices, deliveries, plus notes and photos. Voice‑to‑text supported where available.</w:t>
      </w:r>
    </w:p>
    <w:p>
      <w:r>
        <w:t>- Segments &amp; follow‑ups: simple filters and reminders; not a full marketing suite.</w:t>
      </w:r>
    </w:p>
    <w:p>
      <w:r>
        <w:t>- Privacy: only store what’s needed; opt‑out flags respected for communications.</w:t>
      </w:r>
    </w:p>
    <w:p>
      <w:pPr>
        <w:pStyle w:val="Heading2"/>
      </w:pPr>
      <w:r>
        <w:t>Job Scheduling (Lite → Expanded)</w:t>
      </w:r>
    </w:p>
    <w:p>
      <w:r>
        <w:t>- Lite mode: create a job, assign one or more people, and put it on a calendar. On arrival, capture a photo (timestamped) and optionally GPS. This starts the clock for time on site.</w:t>
      </w:r>
    </w:p>
    <w:p>
      <w:r>
        <w:t>- Notes &amp; checklists: reusable points for common tasks so invoicing can auto‑fill later.</w:t>
      </w:r>
    </w:p>
    <w:p>
      <w:r>
        <w:t>- Time tracking: arrival and leave capture total time; materials used can deduct stock.</w:t>
      </w:r>
    </w:p>
    <w:p>
      <w:r>
        <w:t>- Expanded mode (for SMEs): recurring jobs, templates, multi‑assignee, timesheet export, and customer notifications.</w:t>
      </w:r>
    </w:p>
    <w:p>
      <w:pPr>
        <w:pStyle w:val="Heading1"/>
      </w:pPr>
      <w:r>
        <w:t>Area 4: Special Trade Modules (Starting with Glass)</w:t>
      </w:r>
    </w:p>
    <w:p>
      <w:r>
        <w:t>Special modules let industries drop in the specialised logic they need while keeping the rest of SalesKik simple. The first pack is Glass; others (plumbing, electrical, etc.) can follow the same pattern.</w:t>
      </w:r>
    </w:p>
    <w:p>
      <w:pPr>
        <w:pStyle w:val="Heading2"/>
      </w:pPr>
      <w:r>
        <w:t>Glass Module (Square Metre Pricing, Processing, and Coatings)</w:t>
      </w:r>
    </w:p>
    <w:p>
      <w:r>
        <w:t>- Glass catalogue: clear, ultra clear, low iron, acid‑etched, grey, bronze, mirrors, and more; default thicknesses and densities per type.</w:t>
      </w:r>
    </w:p>
    <w:p>
      <w:r>
        <w:t>- Base pricing: square metre rates by type and thickness; minimum panel charge and optional area tiers.</w:t>
      </w:r>
    </w:p>
    <w:p>
      <w:r>
        <w:t>- Processing options: holes (by diameter tiers), cut‑outs (by type), edge work (flat polish/arris/mitre/bevel per metre), corners (radius/clip), specials by time rate.</w:t>
      </w:r>
    </w:p>
    <w:p>
      <w:r>
        <w:t>- Coatings: e.g., ClearShield by square metre; can be bulk‑applied to selected or all items at any stage (quote, order, or invoice).</w:t>
      </w:r>
    </w:p>
    <w:p>
      <w:r>
        <w:t>- Smart defaults: company/customer/template levels can auto‑add required processing (e.g., polish for every new panel).</w:t>
      </w:r>
    </w:p>
    <w:p>
      <w:r>
        <w:t>- POs for customs: custom panels generate supplier POs with attachments (drawings/photos) for manufacture.</w:t>
      </w:r>
    </w:p>
    <w:p>
      <w:r>
        <w:t>- Document presentation: some customers want the technical breakdown; others prefer a single rolled‑up price. Toggle per document and store the preference per customer.</w:t>
      </w:r>
    </w:p>
    <w:p>
      <w:pPr>
        <w:pStyle w:val="Heading1"/>
      </w:pPr>
      <w:r>
        <w:t>Area 2: Tradie / Sole Trader (Quick Tools)</w:t>
      </w:r>
    </w:p>
    <w:p>
      <w:r>
        <w:t>This area prioritises speed over depth. It mirrors the needs of a single operator on the road who wants to quote, do the work, and get paid.</w:t>
      </w:r>
    </w:p>
    <w:p>
      <w:r>
        <w:t>Included tools:</w:t>
      </w:r>
    </w:p>
    <w:p>
      <w:r>
        <w:t>- Quick quoting: minimal form with item, description, quantity, and price. Copy to invoice by changing the header from Quote to Invoice.</w:t>
      </w:r>
    </w:p>
    <w:p>
      <w:r>
        <w:t>- Simple invoicing: generates its own invoice number. If linked to Xero, the next number is pulled from Xero. No extra charge for the link.</w:t>
      </w:r>
    </w:p>
    <w:p>
      <w:r>
        <w:t>- Basic customer capture: name, phone, email, address; optional job description.</w:t>
      </w:r>
    </w:p>
    <w:p>
      <w:r>
        <w:t>- On‑site proof: snap a photo to mark arrival time; optional GPS add‑on (paid) to log distance and where the job occurred.</w:t>
      </w:r>
    </w:p>
    <w:p>
      <w:r>
        <w:t>- Simple stock: manual list of items with code, description, supplier, cost, default sell price, and category. The sell price can be edited at invoice time by authorised users (the system records who changed it). Locations limited to up to three (e.g., one warehouse and two trucks).</w:t>
      </w:r>
    </w:p>
    <w:p>
      <w:r>
        <w:t>- No lock‑in: modules can be turned off at any time; billing ends after the current cycle.</w:t>
      </w:r>
    </w:p>
    <w:p>
      <w:pPr>
        <w:pStyle w:val="Heading1"/>
      </w:pPr>
      <w:r>
        <w:t>Area 3: Small Businesses (Deeper Controls)</w:t>
      </w:r>
    </w:p>
    <w:p>
      <w:r>
        <w:t>Small businesses get the same foundations with more control and collaboration. This area is still simple, but supports teams and more complex processes.</w:t>
      </w:r>
    </w:p>
    <w:p>
      <w:r>
        <w:t>- User roles &amp; approvals: enable drafts and approval chains if you need them; otherwise keep it simple.</w:t>
      </w:r>
    </w:p>
    <w:p>
      <w:r>
        <w:t>- Purchase ordering workflow: create POs from quotes/orders or standalone, receive goods, and then assign to specific locations. Outstanding tasks are clearly flagged until finished.</w:t>
      </w:r>
    </w:p>
    <w:p>
      <w:r>
        <w:t>- Inventory beyond basics: multiple locations, backorders, cycle counts, and variance approvals.</w:t>
      </w:r>
    </w:p>
    <w:p>
      <w:r>
        <w:t>- Job scheduling expanded: multi‑assignee jobs, templates, calendar views, and optional customer notifications.</w:t>
      </w:r>
    </w:p>
    <w:p>
      <w:r>
        <w:t>- Finance supervision: permissions for who can edit invoices; reason capture and sign‑off recorded for any changes after issue.</w:t>
      </w:r>
    </w:p>
    <w:p>
      <w:r>
        <w:t>- Document defaults per customer: enforce how each customer prefers to see quotes and invoices (totals only vs full breakdown).</w:t>
      </w:r>
    </w:p>
    <w:p>
      <w:pPr>
        <w:pStyle w:val="Heading1"/>
      </w:pPr>
      <w:r>
        <w:t>Billing &amp; Cancellation Policy (System‑Wide)</w:t>
      </w:r>
    </w:p>
    <w:p>
      <w:r>
        <w:t>There are no fixed‑term contracts. Customers can stop using any module at any time. If a module is cancelled mid‑cycle, the current month is paid and then billing stops. Historical data remains accessible unless the customer requests removal.</w:t>
      </w:r>
    </w:p>
    <w:p>
      <w:pPr>
        <w:pStyle w:val="Heading1"/>
      </w:pPr>
      <w:r>
        <w:t>Security, Privacy, and Data Handling</w:t>
      </w:r>
    </w:p>
    <w:p>
      <w:r>
        <w:t>- Passwords are set by invite link; re‑invites reset access without deleting the user profile.</w:t>
      </w:r>
    </w:p>
    <w:p>
      <w:r>
        <w:t>- Optional two‑factor authentication can be added later.</w:t>
      </w:r>
    </w:p>
    <w:p>
      <w:r>
        <w:t>- Audit logs record who did what and when, without storing sensitive content by default.</w:t>
      </w:r>
    </w:p>
    <w:p>
      <w:r>
        <w:t>- GPS and photos are opt‑in per company. If enabled, store arrival/leave events and proof photos; avoid turn‑by‑turn history by default.</w:t>
      </w:r>
    </w:p>
    <w:p>
      <w:r>
        <w:t>- Data exports are available to the company owner/admin on request.</w:t>
      </w:r>
    </w:p>
    <w:p>
      <w:pPr>
        <w:pStyle w:val="Heading1"/>
      </w:pPr>
      <w:r>
        <w:t>Error Handling &amp; Edge Cases</w:t>
      </w:r>
    </w:p>
    <w:p>
      <w:r>
        <w:t>- Accounting outage: if Xero/MYOB is unavailable, actions are queued and retried; the UI shows a clear banner until caught up.</w:t>
      </w:r>
    </w:p>
    <w:p>
      <w:r>
        <w:t>- Invoice edits post‑sync: require permission and a reason; updates/voids are pushed back to accounting after approval.</w:t>
      </w:r>
    </w:p>
    <w:p>
      <w:r>
        <w:t>- Insufficient stock at order: create backorders automatically and show expected dates if known.</w:t>
      </w:r>
    </w:p>
    <w:p>
      <w:r>
        <w:t>- SKU rename: description can change forward‑only; changing the SKU creates a new product. Old documents never change.</w:t>
      </w:r>
    </w:p>
    <w:p>
      <w:r>
        <w:t>- Quote revisions: sending a revised quote creates a new revision; customer links always open the latest while history remains accessible.</w:t>
      </w:r>
    </w:p>
    <w:p>
      <w:pPr>
        <w:pStyle w:val="Heading1"/>
      </w:pPr>
      <w:r>
        <w:t>What Success Looks Like</w:t>
      </w:r>
    </w:p>
    <w:p>
      <w:r>
        <w:t>A small team can sign up in the morning, enable only the modules they need, upload their logo and a handful of products, send their first quote before lunch, convert to an order in the afternoon, and take a signed delivery that evening—without training. When they grow, they can enable deeper features without re‑platforming. That is SalesKik’s core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