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D31D" w14:textId="77777777" w:rsidR="003F0752" w:rsidRDefault="003F0752" w:rsidP="003F0752">
      <w:r>
        <w:t xml:space="preserve">We thank Prof. </w:t>
      </w:r>
      <w:proofErr w:type="spellStart"/>
      <w:r>
        <w:t>Ferraz</w:t>
      </w:r>
      <w:proofErr w:type="spellEnd"/>
      <w:r>
        <w:t>-Mello for taking the time to comment on our article. We’ve responded to his suggestions below.</w:t>
      </w:r>
    </w:p>
    <w:p w14:paraId="70E7CA29" w14:textId="77777777" w:rsidR="003F0752" w:rsidRDefault="003F0752" w:rsidP="003F0752"/>
    <w:p w14:paraId="074383CE" w14:textId="77777777" w:rsidR="003F0752" w:rsidRDefault="003F0752" w:rsidP="003F0752"/>
    <w:p w14:paraId="44242185" w14:textId="77777777" w:rsidR="003F0752" w:rsidRDefault="003F0752" w:rsidP="003F0752">
      <w:r>
        <w:t>COMMENTS TO THE AUTHOR:</w:t>
      </w:r>
    </w:p>
    <w:p w14:paraId="3926C12F" w14:textId="77777777" w:rsidR="003F0752" w:rsidRDefault="003F0752" w:rsidP="003F0752"/>
    <w:p w14:paraId="1ECE080F" w14:textId="77777777" w:rsidR="003F0752" w:rsidRDefault="003F0752" w:rsidP="003F0752">
      <w:r>
        <w:t>Reviewer #1: Thank you for incorporating the changes I have requested. I believe the paper is much improved and nearly ready for publication. I have some small requests and suggestions below, please try to address them in the final version.</w:t>
      </w:r>
    </w:p>
    <w:p w14:paraId="6117F513" w14:textId="77777777" w:rsidR="003F0752" w:rsidRDefault="003F0752" w:rsidP="003F0752"/>
    <w:p w14:paraId="6F21BAA2" w14:textId="77777777" w:rsidR="003F0752" w:rsidRDefault="003F0752" w:rsidP="003F0752"/>
    <w:p w14:paraId="7C01C5CB" w14:textId="77777777" w:rsidR="003F0752" w:rsidRDefault="003F0752" w:rsidP="003F0752">
      <w:r>
        <w:t xml:space="preserve">&gt;&gt; We neglected to add the appropriate reference to </w:t>
      </w:r>
      <w:proofErr w:type="spellStart"/>
      <w:r>
        <w:t>Béky</w:t>
      </w:r>
      <w:proofErr w:type="spellEnd"/>
      <w:r>
        <w:t xml:space="preserve">, Holman et al. </w:t>
      </w:r>
      <w:proofErr w:type="spellStart"/>
      <w:r>
        <w:t>ApJ</w:t>
      </w:r>
      <w:proofErr w:type="spellEnd"/>
      <w:r>
        <w:t xml:space="preserve"> 788(1), 2014 which discusses the observational evidence as well as theoretical justification for a 6:1 commensurability between HAT-P-11's spin period and the planet's orbital period. We have now added that reference.</w:t>
      </w:r>
    </w:p>
    <w:p w14:paraId="6B0E0124" w14:textId="77777777" w:rsidR="003F0752" w:rsidRDefault="003F0752" w:rsidP="003F0752">
      <w:r>
        <w:t xml:space="preserve">&gt;&gt; Among other possibilities, they explore the idea that differential rotation in HATP-11's photosphere could result in </w:t>
      </w:r>
      <w:proofErr w:type="gramStart"/>
      <w:r>
        <w:t>a particular</w:t>
      </w:r>
      <w:proofErr w:type="gramEnd"/>
      <w:r>
        <w:t xml:space="preserve"> latitude's having a rotation period commensurate with the planet's orbit. Then some magnetic or other interaction with the planet could cause a star spot to preferentially form and persist along that latitude, giving rise to the long-lived commensurability observed.</w:t>
      </w:r>
    </w:p>
    <w:p w14:paraId="134EC0C9" w14:textId="77777777" w:rsidR="003F0752" w:rsidRDefault="003F0752" w:rsidP="003F0752"/>
    <w:p w14:paraId="4F46987D" w14:textId="77777777" w:rsidR="003F0752" w:rsidRDefault="003F0752" w:rsidP="003F0752">
      <w:r>
        <w:t xml:space="preserve">Thank you for adding this reference. Personally, I give little credence to the idea that such commensurabilities are anything other than coincidences (except in the case of 1:1 commensurability which is the </w:t>
      </w:r>
      <w:proofErr w:type="spellStart"/>
      <w:r>
        <w:t>endstate</w:t>
      </w:r>
      <w:proofErr w:type="spellEnd"/>
      <w:r>
        <w:t xml:space="preserve"> of tidal evolution). But this is of minor importance to the paper, so I will not further object to this issue.</w:t>
      </w:r>
    </w:p>
    <w:p w14:paraId="6254D976" w14:textId="77777777" w:rsidR="003F0752" w:rsidRDefault="003F0752" w:rsidP="003F0752"/>
    <w:p w14:paraId="6C276CD7" w14:textId="3BB1FE82" w:rsidR="003F0752" w:rsidRDefault="003F0752" w:rsidP="003F0752">
      <w:r>
        <w:t xml:space="preserve">Our response </w:t>
      </w:r>
      <w:r w:rsidR="006E0FD4">
        <w:t>–</w:t>
      </w:r>
      <w:r>
        <w:t xml:space="preserve"> </w:t>
      </w:r>
      <w:r w:rsidR="006E0FD4">
        <w:t>We agree that the commensurability, if it exists, is puzzling. In any case, the idea has been published, so we opt to keep the reference in.</w:t>
      </w:r>
    </w:p>
    <w:p w14:paraId="3F87604D" w14:textId="77777777" w:rsidR="003F0752" w:rsidRDefault="003F0752" w:rsidP="003F0752">
      <w:r>
        <w:t>---</w:t>
      </w:r>
    </w:p>
    <w:p w14:paraId="47864EE7" w14:textId="77777777" w:rsidR="003F0752" w:rsidRDefault="003F0752" w:rsidP="003F0752"/>
    <w:p w14:paraId="068DC119" w14:textId="77777777" w:rsidR="003F0752" w:rsidRDefault="003F0752" w:rsidP="003F0752">
      <w:r>
        <w:t>Page 9: Paragraph ending with "could result in unstable mass transfer, consistent with our discussion here."</w:t>
      </w:r>
    </w:p>
    <w:p w14:paraId="07359302" w14:textId="77777777" w:rsidR="003F0752" w:rsidRDefault="003F0752" w:rsidP="003F0752"/>
    <w:p w14:paraId="2D556CAC" w14:textId="77777777" w:rsidR="003F0752" w:rsidRDefault="003F0752" w:rsidP="003F0752">
      <w:r>
        <w:t xml:space="preserve">Thank you for adding in this analysis. I think it would be constructive to add in an estimate for $\delta \gamma$ in the limit that no mass is lost from the system. In this case, the specific angular momentum accreted onto the star is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 M_* R_*). This is equivalent to $\delta \gamma = \</w:t>
      </w:r>
      <w:proofErr w:type="spellStart"/>
      <w:r>
        <w:t>sqrt</w:t>
      </w:r>
      <w:proofErr w:type="spellEnd"/>
      <w:r>
        <w:t xml:space="preserve">{R_*/a}$. This number is of order ½ for hot </w:t>
      </w:r>
      <w:proofErr w:type="spellStart"/>
      <w:r>
        <w:t>Jupiters</w:t>
      </w:r>
      <w:proofErr w:type="spellEnd"/>
      <w:r>
        <w:t>. So, although $\delta \gamma$ may be small enough for stable mass transfer, it is significantly non-zero even in the case that no mass is lost from the system. In light of this, the use of $\delta \gamma =1/2$ in Figure 7 seems like a good choice. It would be interesting to make a version of Figure 7 with $\delta \gamma = \</w:t>
      </w:r>
      <w:proofErr w:type="spellStart"/>
      <w:r>
        <w:t>sqrt</w:t>
      </w:r>
      <w:proofErr w:type="spellEnd"/>
      <w:r>
        <w:t>{R_*/a}$ at all points during the evolution (should be easy to put into your code), but I will leave that decision to the authors.</w:t>
      </w:r>
    </w:p>
    <w:p w14:paraId="4136DE1F" w14:textId="77777777" w:rsidR="003F0752" w:rsidRDefault="003F0752" w:rsidP="003F0752"/>
    <w:p w14:paraId="1B314471" w14:textId="77777777" w:rsidR="001C5CE6" w:rsidRDefault="003F0752" w:rsidP="003F0752">
      <w:r>
        <w:t xml:space="preserve">Our response -- This is an excellent point, and we plan to investigate it further in future work. </w:t>
      </w:r>
    </w:p>
    <w:p w14:paraId="70F42AB8" w14:textId="4C1B515B" w:rsidR="003F0752" w:rsidRDefault="003F0752" w:rsidP="003F0752">
      <w:r>
        <w:lastRenderedPageBreak/>
        <w:t>For now, we have added the following text to page 8 (also indicated in the revised manuscript submitted online):</w:t>
      </w:r>
    </w:p>
    <w:p w14:paraId="4F0CF3A3" w14:textId="77777777" w:rsidR="001C5CE6" w:rsidRDefault="001C5CE6" w:rsidP="003F0752"/>
    <w:p w14:paraId="6217BE6A" w14:textId="77777777" w:rsidR="003F0752" w:rsidRDefault="0033772E" w:rsidP="003F0752">
      <w:r w:rsidRPr="0033772E">
        <w:t>Even in the case that no mass is lost from the system, we would still expect some loss of orbital angular momentum since gas accreted by the host star carries a specific angular momentum $\</w:t>
      </w:r>
      <w:proofErr w:type="spellStart"/>
      <w:proofErr w:type="gramStart"/>
      <w:r w:rsidRPr="0033772E">
        <w:t>sqrt</w:t>
      </w:r>
      <w:proofErr w:type="spellEnd"/>
      <w:r w:rsidRPr="0033772E">
        <w:t>{</w:t>
      </w:r>
      <w:proofErr w:type="gramEnd"/>
      <w:r w:rsidRPr="0033772E">
        <w:t>G M_\star R_\star}$. For a planet undergoing RLO at semi-major axis $a$, this loss of orbital angular momentum amounts to $\gamma = \</w:t>
      </w:r>
      <w:proofErr w:type="spellStart"/>
      <w:r w:rsidRPr="0033772E">
        <w:t>sqrt</w:t>
      </w:r>
      <w:proofErr w:type="spellEnd"/>
      <w:r w:rsidRPr="0033772E">
        <w:t>{R_\star/a}$. For a hot Jupiter orbiting a Sun-like star and just encountering its Roche limit for the first time, $a = a_{\</w:t>
      </w:r>
      <w:proofErr w:type="spellStart"/>
      <w:r w:rsidRPr="0033772E">
        <w:t>rm</w:t>
      </w:r>
      <w:proofErr w:type="spellEnd"/>
      <w:r w:rsidRPr="0033772E">
        <w:t xml:space="preserve"> Roche} \</w:t>
      </w:r>
      <w:proofErr w:type="spellStart"/>
      <w:r w:rsidRPr="0033772E">
        <w:t>approx</w:t>
      </w:r>
      <w:proofErr w:type="spellEnd"/>
      <w:r w:rsidRPr="0033772E">
        <w:t xml:space="preserve"> 0.01\ {\</w:t>
      </w:r>
      <w:proofErr w:type="spellStart"/>
      <w:r w:rsidRPr="0033772E">
        <w:t>rm</w:t>
      </w:r>
      <w:proofErr w:type="spellEnd"/>
      <w:r w:rsidRPr="0033772E">
        <w:t xml:space="preserve"> AU} \</w:t>
      </w:r>
      <w:proofErr w:type="spellStart"/>
      <w:r w:rsidRPr="0033772E">
        <w:t>approx</w:t>
      </w:r>
      <w:proofErr w:type="spellEnd"/>
      <w:r w:rsidRPr="0033772E">
        <w:t xml:space="preserve"> 2\ R_\star$, and $\gamma = \</w:t>
      </w:r>
      <w:proofErr w:type="spellStart"/>
      <w:proofErr w:type="gramStart"/>
      <w:r w:rsidRPr="0033772E">
        <w:t>sqrt</w:t>
      </w:r>
      <w:proofErr w:type="spellEnd"/>
      <w:r w:rsidRPr="0033772E">
        <w:t>{</w:t>
      </w:r>
      <w:proofErr w:type="gramEnd"/>
      <w:r w:rsidRPr="0033772E">
        <w:t>1/2}$. In a case like this one, $\delta \gamma$ is not a constant during RLO (as assumed in this study) but evolves as the orbit evolves. We leave exploration of the influence of an evolving $\delta \gamma$ for future work, but we do consider a $\delta \gamma = 0.5$ below.</w:t>
      </w:r>
    </w:p>
    <w:p w14:paraId="43F0E62A" w14:textId="77777777" w:rsidR="003F0752" w:rsidRDefault="003F0752" w:rsidP="003F0752">
      <w:r>
        <w:t>---</w:t>
      </w:r>
    </w:p>
    <w:p w14:paraId="0BBAA431" w14:textId="77777777" w:rsidR="003F0752" w:rsidRDefault="003F0752" w:rsidP="003F0752"/>
    <w:p w14:paraId="1239917E" w14:textId="77777777" w:rsidR="003F0752" w:rsidRDefault="003F0752" w:rsidP="003F0752">
      <w:r>
        <w:t>Page 9: Paragraph beginning with "Without solving the equations in detail…"</w:t>
      </w:r>
    </w:p>
    <w:p w14:paraId="458F5043" w14:textId="77777777" w:rsidR="003F0752" w:rsidRDefault="003F0752" w:rsidP="003F0752"/>
    <w:p w14:paraId="2606EABD" w14:textId="77777777" w:rsidR="003F0752" w:rsidRDefault="003F0752" w:rsidP="003F0752">
      <w:r>
        <w:t xml:space="preserve">Here and throughout the manuscript, I do not think that the word "disrupting" or "disruption" should be used for hot </w:t>
      </w:r>
      <w:proofErr w:type="spellStart"/>
      <w:r>
        <w:t>Jupiters</w:t>
      </w:r>
      <w:proofErr w:type="spellEnd"/>
      <w:r>
        <w:t xml:space="preserve"> undergoing stable mass loss. Disruption indicates unstable mass transfer, for example as in tidal disruption events. I think a better choice of words would be "mass-losing" or "mass-transferring" or "Roche lobe-overflowing" or "stripped atmosphere" or something similar. Please also change wording in outcomes #3 and #4 below, and in the discussion.</w:t>
      </w:r>
    </w:p>
    <w:p w14:paraId="72682AAD" w14:textId="77777777" w:rsidR="003F0752" w:rsidRDefault="003F0752" w:rsidP="003F0752"/>
    <w:p w14:paraId="1CFA904C" w14:textId="2C5D2084" w:rsidR="00A415F5" w:rsidRDefault="00A415F5" w:rsidP="003F0752">
      <w:r>
        <w:t>Our response – We’ve dropped “disrupt”, “disruption”, and “disrupting” everywhere it was used inappropriately (as described by the above comment), including in the paper’s title</w:t>
      </w:r>
      <w:r w:rsidR="007B7967">
        <w:t>,</w:t>
      </w:r>
      <w:r>
        <w:t xml:space="preserve"> which has been changed to “</w:t>
      </w:r>
      <w:r w:rsidRPr="00A415F5">
        <w:t xml:space="preserve">Tidal Decay and Stable Roche-Lobe Overflow of Short-Period Gaseous </w:t>
      </w:r>
      <w:proofErr w:type="spellStart"/>
      <w:r w:rsidRPr="00A415F5">
        <w:t>Exoplanets</w:t>
      </w:r>
      <w:proofErr w:type="spellEnd"/>
      <w:r>
        <w:t xml:space="preserve">”. In many places, we replaced “disrupting” with “overflowing”. </w:t>
      </w:r>
    </w:p>
    <w:p w14:paraId="213A1CC5" w14:textId="63903CDE" w:rsidR="003F0752" w:rsidRDefault="00B14102" w:rsidP="003F0752">
      <w:r>
        <w:t>---</w:t>
      </w:r>
    </w:p>
    <w:p w14:paraId="2B7FDEBA" w14:textId="77777777" w:rsidR="00B14102" w:rsidRDefault="00B14102" w:rsidP="003F0752">
      <w:bookmarkStart w:id="0" w:name="_GoBack"/>
      <w:bookmarkEnd w:id="0"/>
    </w:p>
    <w:p w14:paraId="4D6E7706" w14:textId="77777777" w:rsidR="003F0752" w:rsidRDefault="003F0752" w:rsidP="003F0752">
      <w:r>
        <w:t xml:space="preserve">Page 15: "Similar results obtain for the </w:t>
      </w:r>
      <w:proofErr w:type="spellStart"/>
      <w:r>
        <w:t>Q_star</w:t>
      </w:r>
      <w:proofErr w:type="spellEnd"/>
      <w:r>
        <w:t>=10^6 and $\delta \gamma=0.5$ cases.</w:t>
      </w:r>
    </w:p>
    <w:p w14:paraId="21D909A2" w14:textId="77777777" w:rsidR="003F0752" w:rsidRDefault="003F0752" w:rsidP="003F0752"/>
    <w:p w14:paraId="1E534746" w14:textId="77777777" w:rsidR="00383206" w:rsidRDefault="003F0752" w:rsidP="003F0752">
      <w:r>
        <w:t xml:space="preserve">This does not really seem to be an accurate statement. Comparing Figures 4, 6, and 7, The </w:t>
      </w:r>
      <w:proofErr w:type="spellStart"/>
      <w:r>
        <w:t>Q_star</w:t>
      </w:r>
      <w:proofErr w:type="spellEnd"/>
      <w:r>
        <w:t xml:space="preserve"> =10^6 case has the longest evolution timescale, whereas the $\delta \gamma=0.5$ has the fastest evolution time scale once mass transfer begins. Please reword.</w:t>
      </w:r>
    </w:p>
    <w:p w14:paraId="793044BD" w14:textId="77777777" w:rsidR="002B4AC9" w:rsidRDefault="002B4AC9" w:rsidP="003F0752"/>
    <w:p w14:paraId="4BC9F015" w14:textId="513FC935" w:rsidR="002B4AC9" w:rsidRDefault="002B4AC9" w:rsidP="003F0752">
      <w:r>
        <w:t>Our response – We replaced the sentence above with “</w:t>
      </w:r>
      <w:r w:rsidRPr="002B4AC9">
        <w:t xml:space="preserve">Likewise, the $Q_\star = 10^6$/$\delta \gamma = 0.5$ case (not shown) closely resembles the $Q_\star = 10^6$/$\delta \gamma = 0$ (Figure </w:t>
      </w:r>
      <w:r>
        <w:t>6</w:t>
      </w:r>
      <w:r w:rsidRPr="002B4AC9">
        <w:t xml:space="preserve">): once it starts, RLO proceeds more rapidly for the former than for the latter case, but, qualitatively, the </w:t>
      </w:r>
      <w:r w:rsidR="001360AD">
        <w:t>evolution</w:t>
      </w:r>
      <w:r w:rsidRPr="002B4AC9">
        <w:t xml:space="preserve"> </w:t>
      </w:r>
      <w:r w:rsidR="001360AD">
        <w:t>for both is</w:t>
      </w:r>
      <w:r w:rsidRPr="002B4AC9">
        <w:t xml:space="preserve"> very similar.</w:t>
      </w:r>
      <w:r>
        <w:t>”</w:t>
      </w:r>
    </w:p>
    <w:sectPr w:rsidR="002B4AC9" w:rsidSect="006A0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52"/>
    <w:rsid w:val="000A6EB1"/>
    <w:rsid w:val="001360AD"/>
    <w:rsid w:val="001C5CE6"/>
    <w:rsid w:val="002B4AC9"/>
    <w:rsid w:val="0033772E"/>
    <w:rsid w:val="00383206"/>
    <w:rsid w:val="003F0752"/>
    <w:rsid w:val="006A0CC9"/>
    <w:rsid w:val="006E0FD4"/>
    <w:rsid w:val="007B7967"/>
    <w:rsid w:val="00A415F5"/>
    <w:rsid w:val="00B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62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760</Words>
  <Characters>4338</Characters>
  <Application>Microsoft Macintosh Word</Application>
  <DocSecurity>0</DocSecurity>
  <Lines>36</Lines>
  <Paragraphs>10</Paragraphs>
  <ScaleCrop>false</ScaleCrop>
  <Company>CIW/DTM</Company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Jackson</dc:creator>
  <cp:keywords/>
  <dc:description/>
  <cp:lastModifiedBy>Brian Jackson</cp:lastModifiedBy>
  <cp:revision>13</cp:revision>
  <dcterms:created xsi:type="dcterms:W3CDTF">2016-05-11T20:47:00Z</dcterms:created>
  <dcterms:modified xsi:type="dcterms:W3CDTF">2016-05-12T22:14:00Z</dcterms:modified>
</cp:coreProperties>
</file>