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DB2DA" w14:textId="765B8126" w:rsidR="003C6756" w:rsidRPr="00BE350B" w:rsidRDefault="00F53F34" w:rsidP="000E2C75">
      <w:pPr>
        <w:spacing w:line="360" w:lineRule="auto"/>
        <w:rPr>
          <w:rFonts w:asciiTheme="minorHAnsi" w:hAnsiTheme="minorHAnsi" w:cstheme="minorHAnsi"/>
          <w:sz w:val="22"/>
          <w:szCs w:val="22"/>
          <w:lang w:val="es-ES_tradnl"/>
        </w:rPr>
      </w:pPr>
      <w:r w:rsidRPr="00BE350B">
        <w:rPr>
          <w:rFonts w:asciiTheme="minorHAnsi" w:hAnsiTheme="minorHAnsi" w:cstheme="minorHAnsi"/>
          <w:b/>
          <w:noProof/>
          <w:sz w:val="22"/>
          <w:szCs w:val="22"/>
        </w:rPr>
        <w:drawing>
          <wp:anchor distT="0" distB="0" distL="0" distR="0" simplePos="0" relativeHeight="251675648" behindDoc="0" locked="0" layoutInCell="1" allowOverlap="1" wp14:anchorId="027F4090" wp14:editId="104A80D2">
            <wp:simplePos x="0" y="0"/>
            <wp:positionH relativeFrom="page">
              <wp:posOffset>2884942</wp:posOffset>
            </wp:positionH>
            <wp:positionV relativeFrom="paragraph">
              <wp:posOffset>-319399</wp:posOffset>
            </wp:positionV>
            <wp:extent cx="2228850" cy="2228850"/>
            <wp:effectExtent l="0" t="0" r="0" b="0"/>
            <wp:wrapNone/>
            <wp:docPr id="3" name="Image 3" descr="Logotipo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Logotipo  El contenido generado por IA puede ser incorrecto."/>
                    <pic:cNvPicPr/>
                  </pic:nvPicPr>
                  <pic:blipFill>
                    <a:blip r:embed="rId8" cstate="print"/>
                    <a:stretch>
                      <a:fillRect/>
                    </a:stretch>
                  </pic:blipFill>
                  <pic:spPr>
                    <a:xfrm>
                      <a:off x="0" y="0"/>
                      <a:ext cx="2228850" cy="2228850"/>
                    </a:xfrm>
                    <a:prstGeom prst="rect">
                      <a:avLst/>
                    </a:prstGeom>
                  </pic:spPr>
                </pic:pic>
              </a:graphicData>
            </a:graphic>
          </wp:anchor>
        </w:drawing>
      </w:r>
    </w:p>
    <w:p w14:paraId="5F833913" w14:textId="073B4E2C" w:rsidR="003C6756" w:rsidRPr="00BE350B" w:rsidRDefault="003C6756" w:rsidP="000E2C75">
      <w:pPr>
        <w:spacing w:line="360" w:lineRule="auto"/>
        <w:rPr>
          <w:rFonts w:asciiTheme="minorHAnsi" w:hAnsiTheme="minorHAnsi" w:cstheme="minorHAnsi"/>
          <w:sz w:val="22"/>
          <w:szCs w:val="22"/>
          <w:lang w:val="es-ES_tradnl"/>
        </w:rPr>
      </w:pPr>
    </w:p>
    <w:p w14:paraId="48316C9D" w14:textId="781CCD0F" w:rsidR="003C6756" w:rsidRPr="00BE350B" w:rsidRDefault="003C6756" w:rsidP="000E2C75">
      <w:pPr>
        <w:spacing w:line="360" w:lineRule="auto"/>
        <w:rPr>
          <w:rFonts w:asciiTheme="minorHAnsi" w:hAnsiTheme="minorHAnsi" w:cstheme="minorHAnsi"/>
          <w:sz w:val="22"/>
          <w:szCs w:val="22"/>
          <w:lang w:val="es-ES_tradnl"/>
        </w:rPr>
      </w:pPr>
    </w:p>
    <w:p w14:paraId="2B208D4A" w14:textId="4B18E151" w:rsidR="003C6756" w:rsidRPr="00BE350B" w:rsidRDefault="003C6756" w:rsidP="000E2C75">
      <w:pPr>
        <w:spacing w:line="360" w:lineRule="auto"/>
        <w:rPr>
          <w:rFonts w:asciiTheme="minorHAnsi" w:hAnsiTheme="minorHAnsi" w:cstheme="minorHAnsi"/>
          <w:sz w:val="22"/>
          <w:szCs w:val="22"/>
          <w:lang w:val="es-ES_tradnl"/>
        </w:rPr>
      </w:pPr>
    </w:p>
    <w:p w14:paraId="46FE21CD" w14:textId="77777777" w:rsidR="003C6756" w:rsidRPr="00BE350B" w:rsidRDefault="003C6756" w:rsidP="000E2C75">
      <w:pPr>
        <w:spacing w:line="360" w:lineRule="auto"/>
        <w:rPr>
          <w:rFonts w:asciiTheme="minorHAnsi" w:hAnsiTheme="minorHAnsi" w:cstheme="minorHAnsi"/>
          <w:sz w:val="22"/>
          <w:szCs w:val="22"/>
          <w:lang w:val="es-ES_tradnl"/>
        </w:rPr>
      </w:pPr>
    </w:p>
    <w:p w14:paraId="0AABAC99" w14:textId="77777777" w:rsidR="00262F03" w:rsidRPr="00BE350B" w:rsidRDefault="00262F03" w:rsidP="000E2C75">
      <w:pPr>
        <w:spacing w:line="360" w:lineRule="auto"/>
        <w:jc w:val="center"/>
        <w:rPr>
          <w:rFonts w:asciiTheme="minorHAnsi" w:hAnsiTheme="minorHAnsi" w:cstheme="minorHAnsi"/>
          <w:sz w:val="22"/>
          <w:szCs w:val="22"/>
          <w:lang w:val="es-MX"/>
        </w:rPr>
      </w:pPr>
    </w:p>
    <w:p w14:paraId="57ECF0E3" w14:textId="0F31F5B4" w:rsidR="00F53F34" w:rsidRPr="00BE350B" w:rsidRDefault="003C6756" w:rsidP="000E2C75">
      <w:pPr>
        <w:spacing w:line="360" w:lineRule="auto"/>
        <w:jc w:val="center"/>
        <w:rPr>
          <w:rFonts w:asciiTheme="minorHAnsi" w:hAnsiTheme="minorHAnsi" w:cstheme="minorHAnsi"/>
          <w:b/>
          <w:bCs/>
          <w:sz w:val="22"/>
          <w:szCs w:val="22"/>
        </w:rPr>
      </w:pPr>
      <w:r w:rsidRPr="00BE350B">
        <w:rPr>
          <w:rFonts w:asciiTheme="minorHAnsi" w:hAnsiTheme="minorHAnsi" w:cstheme="minorHAnsi"/>
          <w:sz w:val="22"/>
          <w:szCs w:val="22"/>
          <w:lang w:val="es-MX"/>
        </w:rPr>
        <w:br/>
      </w:r>
      <w:bookmarkStart w:id="0" w:name="_Toc207210983"/>
      <w:r w:rsidR="00F53F34" w:rsidRPr="00BE350B">
        <w:rPr>
          <w:rFonts w:asciiTheme="minorHAnsi" w:hAnsiTheme="minorHAnsi" w:cstheme="minorHAnsi"/>
          <w:b/>
          <w:bCs/>
          <w:sz w:val="22"/>
          <w:szCs w:val="22"/>
        </w:rPr>
        <w:t>PROYECTO DE INVESTIGACIÓN</w:t>
      </w:r>
      <w:bookmarkEnd w:id="0"/>
    </w:p>
    <w:p w14:paraId="37E213C6" w14:textId="684CD318" w:rsidR="00F53F34" w:rsidRPr="00BE350B" w:rsidRDefault="00F53F34" w:rsidP="00BE350B">
      <w:pPr>
        <w:spacing w:before="218" w:line="360" w:lineRule="auto"/>
        <w:ind w:left="3"/>
        <w:jc w:val="center"/>
        <w:rPr>
          <w:rFonts w:asciiTheme="minorHAnsi" w:hAnsiTheme="minorHAnsi" w:cstheme="minorHAnsi"/>
          <w:sz w:val="22"/>
          <w:szCs w:val="22"/>
        </w:rPr>
      </w:pPr>
      <w:r w:rsidRPr="00BE350B">
        <w:rPr>
          <w:rFonts w:asciiTheme="minorHAnsi" w:hAnsiTheme="minorHAnsi" w:cstheme="minorHAnsi"/>
          <w:spacing w:val="-6"/>
          <w:sz w:val="22"/>
          <w:szCs w:val="22"/>
        </w:rPr>
        <w:t>Para</w:t>
      </w:r>
      <w:r w:rsidRPr="00BE350B">
        <w:rPr>
          <w:rFonts w:asciiTheme="minorHAnsi" w:hAnsiTheme="minorHAnsi" w:cstheme="minorHAnsi"/>
          <w:spacing w:val="-34"/>
          <w:sz w:val="22"/>
          <w:szCs w:val="22"/>
        </w:rPr>
        <w:t xml:space="preserve"> </w:t>
      </w:r>
      <w:r w:rsidR="00BE350B">
        <w:rPr>
          <w:rFonts w:asciiTheme="minorHAnsi" w:hAnsiTheme="minorHAnsi" w:cstheme="minorHAnsi"/>
          <w:spacing w:val="-34"/>
          <w:sz w:val="22"/>
          <w:szCs w:val="22"/>
        </w:rPr>
        <w:t xml:space="preserve"> </w:t>
      </w:r>
      <w:r w:rsidRPr="00BE350B">
        <w:rPr>
          <w:rFonts w:asciiTheme="minorHAnsi" w:hAnsiTheme="minorHAnsi" w:cstheme="minorHAnsi"/>
          <w:spacing w:val="-6"/>
          <w:sz w:val="22"/>
          <w:szCs w:val="22"/>
        </w:rPr>
        <w:t>optar</w:t>
      </w:r>
      <w:r w:rsidRPr="00BE350B">
        <w:rPr>
          <w:rFonts w:asciiTheme="minorHAnsi" w:hAnsiTheme="minorHAnsi" w:cstheme="minorHAnsi"/>
          <w:spacing w:val="-31"/>
          <w:sz w:val="22"/>
          <w:szCs w:val="22"/>
        </w:rPr>
        <w:t xml:space="preserve"> </w:t>
      </w:r>
      <w:r w:rsidRPr="00BE350B">
        <w:rPr>
          <w:rFonts w:asciiTheme="minorHAnsi" w:hAnsiTheme="minorHAnsi" w:cstheme="minorHAnsi"/>
          <w:spacing w:val="-6"/>
          <w:sz w:val="22"/>
          <w:szCs w:val="22"/>
        </w:rPr>
        <w:t>el</w:t>
      </w:r>
      <w:r w:rsidR="00BE350B">
        <w:rPr>
          <w:rFonts w:asciiTheme="minorHAnsi" w:hAnsiTheme="minorHAnsi" w:cstheme="minorHAnsi"/>
          <w:spacing w:val="-6"/>
          <w:sz w:val="22"/>
          <w:szCs w:val="22"/>
        </w:rPr>
        <w:t xml:space="preserve"> </w:t>
      </w:r>
      <w:r w:rsidRPr="00BE350B">
        <w:rPr>
          <w:rFonts w:asciiTheme="minorHAnsi" w:hAnsiTheme="minorHAnsi" w:cstheme="minorHAnsi"/>
          <w:spacing w:val="-33"/>
          <w:sz w:val="22"/>
          <w:szCs w:val="22"/>
        </w:rPr>
        <w:t xml:space="preserve"> </w:t>
      </w:r>
      <w:r w:rsidRPr="00BE350B">
        <w:rPr>
          <w:rFonts w:asciiTheme="minorHAnsi" w:hAnsiTheme="minorHAnsi" w:cstheme="minorHAnsi"/>
          <w:spacing w:val="-6"/>
          <w:sz w:val="22"/>
          <w:szCs w:val="22"/>
        </w:rPr>
        <w:t>Grado</w:t>
      </w:r>
      <w:r w:rsidRPr="00BE350B">
        <w:rPr>
          <w:rFonts w:asciiTheme="minorHAnsi" w:hAnsiTheme="minorHAnsi" w:cstheme="minorHAnsi"/>
          <w:spacing w:val="-31"/>
          <w:sz w:val="22"/>
          <w:szCs w:val="22"/>
        </w:rPr>
        <w:t xml:space="preserve"> </w:t>
      </w:r>
      <w:r w:rsidR="00BE350B">
        <w:rPr>
          <w:rFonts w:asciiTheme="minorHAnsi" w:hAnsiTheme="minorHAnsi" w:cstheme="minorHAnsi"/>
          <w:spacing w:val="-31"/>
          <w:sz w:val="22"/>
          <w:szCs w:val="22"/>
        </w:rPr>
        <w:t xml:space="preserve"> </w:t>
      </w:r>
      <w:r w:rsidRPr="00BE350B">
        <w:rPr>
          <w:rFonts w:asciiTheme="minorHAnsi" w:hAnsiTheme="minorHAnsi" w:cstheme="minorHAnsi"/>
          <w:spacing w:val="-6"/>
          <w:sz w:val="22"/>
          <w:szCs w:val="22"/>
        </w:rPr>
        <w:t>Académico</w:t>
      </w:r>
      <w:r w:rsidRPr="00BE350B">
        <w:rPr>
          <w:rFonts w:asciiTheme="minorHAnsi" w:hAnsiTheme="minorHAnsi" w:cstheme="minorHAnsi"/>
          <w:spacing w:val="-33"/>
          <w:sz w:val="22"/>
          <w:szCs w:val="22"/>
        </w:rPr>
        <w:t xml:space="preserve"> </w:t>
      </w:r>
      <w:r w:rsidRPr="00BE350B">
        <w:rPr>
          <w:rFonts w:asciiTheme="minorHAnsi" w:hAnsiTheme="minorHAnsi" w:cstheme="minorHAnsi"/>
          <w:spacing w:val="-6"/>
          <w:sz w:val="22"/>
          <w:szCs w:val="22"/>
        </w:rPr>
        <w:t>de</w:t>
      </w:r>
      <w:r w:rsidRPr="00BE350B">
        <w:rPr>
          <w:rFonts w:asciiTheme="minorHAnsi" w:hAnsiTheme="minorHAnsi" w:cstheme="minorHAnsi"/>
          <w:spacing w:val="-30"/>
          <w:sz w:val="22"/>
          <w:szCs w:val="22"/>
        </w:rPr>
        <w:t xml:space="preserve"> </w:t>
      </w:r>
      <w:r w:rsidRPr="00BE350B">
        <w:rPr>
          <w:rFonts w:asciiTheme="minorHAnsi" w:hAnsiTheme="minorHAnsi" w:cstheme="minorHAnsi"/>
          <w:spacing w:val="-6"/>
          <w:sz w:val="22"/>
          <w:szCs w:val="22"/>
        </w:rPr>
        <w:t>Bachiller</w:t>
      </w:r>
      <w:r w:rsidRPr="00BE350B">
        <w:rPr>
          <w:rFonts w:asciiTheme="minorHAnsi" w:hAnsiTheme="minorHAnsi" w:cstheme="minorHAnsi"/>
          <w:spacing w:val="-32"/>
          <w:sz w:val="22"/>
          <w:szCs w:val="22"/>
        </w:rPr>
        <w:t xml:space="preserve"> </w:t>
      </w:r>
      <w:r w:rsidRPr="00BE350B">
        <w:rPr>
          <w:rFonts w:asciiTheme="minorHAnsi" w:hAnsiTheme="minorHAnsi" w:cstheme="minorHAnsi"/>
          <w:spacing w:val="-6"/>
          <w:sz w:val="22"/>
          <w:szCs w:val="22"/>
        </w:rPr>
        <w:t>en</w:t>
      </w:r>
    </w:p>
    <w:p w14:paraId="6BD15213" w14:textId="4E0E7171" w:rsidR="00F53F34" w:rsidRPr="00BE350B" w:rsidRDefault="00D73252" w:rsidP="000E2C75">
      <w:pPr>
        <w:spacing w:before="54" w:line="360" w:lineRule="auto"/>
        <w:ind w:left="3"/>
        <w:jc w:val="center"/>
        <w:rPr>
          <w:rFonts w:asciiTheme="minorHAnsi" w:hAnsiTheme="minorHAnsi" w:cstheme="minorHAnsi"/>
          <w:sz w:val="22"/>
          <w:szCs w:val="22"/>
        </w:rPr>
      </w:pPr>
      <w:r w:rsidRPr="00BE350B">
        <w:rPr>
          <w:rFonts w:asciiTheme="minorHAnsi" w:hAnsiTheme="minorHAnsi" w:cstheme="minorHAnsi"/>
          <w:spacing w:val="-2"/>
          <w:w w:val="110"/>
          <w:sz w:val="22"/>
          <w:szCs w:val="22"/>
        </w:rPr>
        <w:t>Tecnología de la información</w:t>
      </w:r>
    </w:p>
    <w:p w14:paraId="282C3DB6" w14:textId="581521EE" w:rsidR="00F53F34" w:rsidRPr="00BE350B" w:rsidRDefault="00FB45F4" w:rsidP="000E2C75">
      <w:pPr>
        <w:pStyle w:val="NormalWeb"/>
        <w:spacing w:line="360" w:lineRule="auto"/>
        <w:jc w:val="center"/>
        <w:rPr>
          <w:rFonts w:asciiTheme="minorHAnsi" w:hAnsiTheme="minorHAnsi" w:cstheme="minorHAnsi"/>
          <w:sz w:val="22"/>
          <w:szCs w:val="22"/>
        </w:rPr>
      </w:pPr>
      <w:r w:rsidRPr="00BE350B">
        <w:rPr>
          <w:rStyle w:val="Textoennegrita"/>
          <w:rFonts w:asciiTheme="minorHAnsi" w:eastAsia="Batang" w:hAnsiTheme="minorHAnsi" w:cstheme="minorHAnsi"/>
          <w:sz w:val="22"/>
          <w:szCs w:val="22"/>
        </w:rPr>
        <w:t>I</w:t>
      </w:r>
      <w:r w:rsidR="00D905DC" w:rsidRPr="00BE350B">
        <w:rPr>
          <w:rStyle w:val="Textoennegrita"/>
          <w:rFonts w:asciiTheme="minorHAnsi" w:eastAsia="Batang" w:hAnsiTheme="minorHAnsi" w:cstheme="minorHAnsi"/>
          <w:sz w:val="22"/>
          <w:szCs w:val="22"/>
        </w:rPr>
        <w:t xml:space="preserve">mplementación de un sistema web para </w:t>
      </w:r>
      <w:r w:rsidRPr="00BE350B">
        <w:rPr>
          <w:rStyle w:val="Textoennegrita"/>
          <w:rFonts w:asciiTheme="minorHAnsi" w:eastAsia="Batang" w:hAnsiTheme="minorHAnsi" w:cstheme="minorHAnsi"/>
          <w:sz w:val="22"/>
          <w:szCs w:val="22"/>
        </w:rPr>
        <w:t xml:space="preserve">optimizar </w:t>
      </w:r>
      <w:r w:rsidR="00D905DC" w:rsidRPr="00BE350B">
        <w:rPr>
          <w:rStyle w:val="Textoennegrita"/>
          <w:rFonts w:asciiTheme="minorHAnsi" w:eastAsia="Batang" w:hAnsiTheme="minorHAnsi" w:cstheme="minorHAnsi"/>
          <w:sz w:val="22"/>
          <w:szCs w:val="22"/>
        </w:rPr>
        <w:t>la gestión de cotizaciones con enfoque en transformación digital en la empresa LC Service</w:t>
      </w:r>
    </w:p>
    <w:p w14:paraId="444840F1" w14:textId="77777777" w:rsidR="00F53F34" w:rsidRPr="00BE350B" w:rsidRDefault="00F53F34" w:rsidP="000E2C75">
      <w:pPr>
        <w:spacing w:line="360" w:lineRule="auto"/>
        <w:ind w:left="3"/>
        <w:jc w:val="center"/>
        <w:rPr>
          <w:rFonts w:asciiTheme="minorHAnsi" w:hAnsiTheme="minorHAnsi" w:cstheme="minorHAnsi"/>
          <w:b/>
          <w:sz w:val="22"/>
          <w:szCs w:val="22"/>
        </w:rPr>
      </w:pPr>
      <w:r w:rsidRPr="00BE350B">
        <w:rPr>
          <w:rFonts w:asciiTheme="minorHAnsi" w:hAnsiTheme="minorHAnsi" w:cstheme="minorHAnsi"/>
          <w:b/>
          <w:sz w:val="22"/>
          <w:szCs w:val="22"/>
        </w:rPr>
        <w:t>PRESENTADO</w:t>
      </w:r>
      <w:r w:rsidRPr="00BE350B">
        <w:rPr>
          <w:rFonts w:asciiTheme="minorHAnsi" w:hAnsiTheme="minorHAnsi" w:cstheme="minorHAnsi"/>
          <w:b/>
          <w:spacing w:val="-7"/>
          <w:sz w:val="22"/>
          <w:szCs w:val="22"/>
        </w:rPr>
        <w:t xml:space="preserve"> </w:t>
      </w:r>
      <w:r w:rsidRPr="00BE350B">
        <w:rPr>
          <w:rFonts w:asciiTheme="minorHAnsi" w:hAnsiTheme="minorHAnsi" w:cstheme="minorHAnsi"/>
          <w:b/>
          <w:spacing w:val="-4"/>
          <w:sz w:val="22"/>
          <w:szCs w:val="22"/>
        </w:rPr>
        <w:t>POR:</w:t>
      </w:r>
    </w:p>
    <w:p w14:paraId="0501B93F" w14:textId="77777777" w:rsidR="00F53F34" w:rsidRPr="00BE350B" w:rsidRDefault="00F53F34" w:rsidP="000E2C75">
      <w:pPr>
        <w:spacing w:line="360" w:lineRule="auto"/>
        <w:jc w:val="center"/>
        <w:rPr>
          <w:rFonts w:asciiTheme="minorHAnsi" w:hAnsiTheme="minorHAnsi" w:cstheme="minorHAnsi"/>
          <w:b/>
          <w:bCs/>
          <w:color w:val="000000" w:themeColor="text1"/>
          <w:sz w:val="22"/>
          <w:szCs w:val="22"/>
          <w:lang w:val="es-MX"/>
        </w:rPr>
      </w:pPr>
    </w:p>
    <w:p w14:paraId="778F6964" w14:textId="3F09D010" w:rsidR="00F53F34" w:rsidRPr="00BE350B" w:rsidRDefault="00F53F34" w:rsidP="000E2C75">
      <w:pPr>
        <w:pStyle w:val="Prrafodelista"/>
        <w:spacing w:line="360" w:lineRule="auto"/>
        <w:ind w:left="-142"/>
        <w:jc w:val="center"/>
        <w:rPr>
          <w:rFonts w:cstheme="minorHAnsi"/>
          <w:b/>
          <w:bCs/>
          <w:sz w:val="22"/>
          <w:szCs w:val="22"/>
        </w:rPr>
      </w:pPr>
      <w:r w:rsidRPr="00BE350B">
        <w:rPr>
          <w:rFonts w:cstheme="minorHAnsi"/>
          <w:b/>
          <w:bCs/>
          <w:sz w:val="22"/>
          <w:szCs w:val="22"/>
        </w:rPr>
        <w:t>CHAPARRO SALAS, ANTHONY ADRIAN</w:t>
      </w:r>
    </w:p>
    <w:p w14:paraId="39C91E6B" w14:textId="047E5882" w:rsidR="00F53F34" w:rsidRPr="00BE350B" w:rsidRDefault="00F53F34" w:rsidP="000E2C75">
      <w:pPr>
        <w:pStyle w:val="Prrafodelista"/>
        <w:spacing w:line="360" w:lineRule="auto"/>
        <w:ind w:left="-142"/>
        <w:jc w:val="center"/>
        <w:rPr>
          <w:rFonts w:cstheme="minorHAnsi"/>
          <w:b/>
          <w:bCs/>
          <w:color w:val="000000" w:themeColor="text1"/>
          <w:sz w:val="22"/>
          <w:szCs w:val="22"/>
          <w:lang w:val="es-MX"/>
        </w:rPr>
      </w:pPr>
      <w:r w:rsidRPr="00BE350B">
        <w:rPr>
          <w:rFonts w:cstheme="minorHAnsi"/>
          <w:b/>
          <w:bCs/>
          <w:color w:val="000000" w:themeColor="text1"/>
          <w:sz w:val="22"/>
          <w:szCs w:val="22"/>
        </w:rPr>
        <w:t>SAENZ VALDIVIEZO, MIRIAM FATIMA</w:t>
      </w:r>
    </w:p>
    <w:p w14:paraId="43E19962" w14:textId="73A0CDE1" w:rsidR="00F53F34" w:rsidRPr="00BE350B" w:rsidRDefault="00F53F34" w:rsidP="000E2C75">
      <w:pPr>
        <w:pStyle w:val="Prrafodelista"/>
        <w:spacing w:line="360" w:lineRule="auto"/>
        <w:ind w:left="0"/>
        <w:jc w:val="center"/>
        <w:rPr>
          <w:rFonts w:cstheme="minorHAnsi"/>
          <w:b/>
          <w:bCs/>
          <w:color w:val="000000" w:themeColor="text1"/>
          <w:sz w:val="22"/>
          <w:szCs w:val="22"/>
          <w:lang w:val="es-MX"/>
        </w:rPr>
      </w:pPr>
    </w:p>
    <w:p w14:paraId="20108720" w14:textId="77777777" w:rsidR="00F53F34" w:rsidRPr="00BE350B" w:rsidRDefault="00F53F34" w:rsidP="000E2C75">
      <w:pPr>
        <w:pStyle w:val="Textoindependiente"/>
        <w:spacing w:before="83" w:line="360" w:lineRule="auto"/>
        <w:jc w:val="center"/>
        <w:rPr>
          <w:rFonts w:asciiTheme="minorHAnsi" w:hAnsiTheme="minorHAnsi" w:cstheme="minorHAnsi"/>
          <w:b/>
          <w:sz w:val="22"/>
          <w:szCs w:val="22"/>
        </w:rPr>
      </w:pPr>
    </w:p>
    <w:p w14:paraId="351C9B7C" w14:textId="77777777" w:rsidR="00F53F34" w:rsidRPr="00BE350B" w:rsidRDefault="00F53F34" w:rsidP="000E2C75">
      <w:pPr>
        <w:spacing w:line="360" w:lineRule="auto"/>
        <w:ind w:left="3"/>
        <w:jc w:val="center"/>
        <w:rPr>
          <w:rFonts w:asciiTheme="minorHAnsi" w:hAnsiTheme="minorHAnsi" w:cstheme="minorHAnsi"/>
          <w:b/>
          <w:sz w:val="22"/>
          <w:szCs w:val="22"/>
        </w:rPr>
      </w:pPr>
      <w:r w:rsidRPr="00BE350B">
        <w:rPr>
          <w:rFonts w:asciiTheme="minorHAnsi" w:hAnsiTheme="minorHAnsi" w:cstheme="minorHAnsi"/>
          <w:b/>
          <w:spacing w:val="-2"/>
          <w:w w:val="105"/>
          <w:sz w:val="22"/>
          <w:szCs w:val="22"/>
        </w:rPr>
        <w:t>ASESOR:</w:t>
      </w:r>
    </w:p>
    <w:p w14:paraId="07F24D28" w14:textId="1BA5B1CE" w:rsidR="00F53F34" w:rsidRPr="00BE350B" w:rsidRDefault="00D73252" w:rsidP="000E2C75">
      <w:pPr>
        <w:spacing w:before="203" w:line="360" w:lineRule="auto"/>
        <w:ind w:left="3"/>
        <w:jc w:val="center"/>
        <w:rPr>
          <w:rFonts w:asciiTheme="minorHAnsi" w:hAnsiTheme="minorHAnsi" w:cstheme="minorHAnsi"/>
          <w:b/>
          <w:sz w:val="22"/>
          <w:szCs w:val="22"/>
        </w:rPr>
      </w:pPr>
      <w:r w:rsidRPr="00BE350B">
        <w:rPr>
          <w:rFonts w:asciiTheme="minorHAnsi" w:hAnsiTheme="minorHAnsi" w:cstheme="minorHAnsi"/>
          <w:b/>
          <w:sz w:val="22"/>
          <w:szCs w:val="22"/>
        </w:rPr>
        <w:t xml:space="preserve">MG. </w:t>
      </w:r>
      <w:r w:rsidR="00F53F34" w:rsidRPr="00BE350B">
        <w:rPr>
          <w:rFonts w:asciiTheme="minorHAnsi" w:hAnsiTheme="minorHAnsi" w:cstheme="minorHAnsi"/>
          <w:b/>
          <w:sz w:val="22"/>
          <w:szCs w:val="22"/>
        </w:rPr>
        <w:t>VISA RAMIREZ, ELVIS ADAN</w:t>
      </w:r>
    </w:p>
    <w:p w14:paraId="3E4BF69B" w14:textId="77777777" w:rsidR="00587BB2" w:rsidRPr="00BE350B" w:rsidRDefault="00587BB2" w:rsidP="000E2C75">
      <w:pPr>
        <w:spacing w:before="203" w:line="360" w:lineRule="auto"/>
        <w:ind w:left="3"/>
        <w:rPr>
          <w:rFonts w:asciiTheme="minorHAnsi" w:hAnsiTheme="minorHAnsi" w:cstheme="minorHAnsi"/>
          <w:b/>
          <w:sz w:val="22"/>
          <w:szCs w:val="22"/>
        </w:rPr>
      </w:pPr>
    </w:p>
    <w:p w14:paraId="3A065CC0" w14:textId="7586BA97" w:rsidR="009B430E" w:rsidRPr="00BE350B" w:rsidRDefault="00F53F34" w:rsidP="000E2C75">
      <w:pPr>
        <w:spacing w:line="360" w:lineRule="auto"/>
        <w:ind w:left="3"/>
        <w:jc w:val="center"/>
        <w:rPr>
          <w:rFonts w:asciiTheme="minorHAnsi" w:hAnsiTheme="minorHAnsi" w:cstheme="minorHAnsi"/>
          <w:b/>
          <w:sz w:val="22"/>
          <w:szCs w:val="22"/>
        </w:rPr>
      </w:pPr>
      <w:r w:rsidRPr="00BE350B">
        <w:rPr>
          <w:rFonts w:asciiTheme="minorHAnsi" w:hAnsiTheme="minorHAnsi" w:cstheme="minorHAnsi"/>
          <w:b/>
          <w:spacing w:val="-2"/>
          <w:sz w:val="22"/>
          <w:szCs w:val="22"/>
        </w:rPr>
        <w:t>LIMA</w:t>
      </w:r>
      <w:r w:rsidRPr="00BE350B">
        <w:rPr>
          <w:rFonts w:asciiTheme="minorHAnsi" w:hAnsiTheme="minorHAnsi" w:cstheme="minorHAnsi"/>
          <w:b/>
          <w:spacing w:val="-23"/>
          <w:sz w:val="22"/>
          <w:szCs w:val="22"/>
        </w:rPr>
        <w:t xml:space="preserve"> </w:t>
      </w:r>
      <w:r w:rsidRPr="00BE350B">
        <w:rPr>
          <w:rFonts w:asciiTheme="minorHAnsi" w:hAnsiTheme="minorHAnsi" w:cstheme="minorHAnsi"/>
          <w:b/>
          <w:spacing w:val="-2"/>
          <w:sz w:val="22"/>
          <w:szCs w:val="22"/>
        </w:rPr>
        <w:t>-</w:t>
      </w:r>
      <w:r w:rsidRPr="00BE350B">
        <w:rPr>
          <w:rFonts w:asciiTheme="minorHAnsi" w:hAnsiTheme="minorHAnsi" w:cstheme="minorHAnsi"/>
          <w:b/>
          <w:spacing w:val="-26"/>
          <w:sz w:val="22"/>
          <w:szCs w:val="22"/>
        </w:rPr>
        <w:t xml:space="preserve"> </w:t>
      </w:r>
      <w:r w:rsidRPr="00BE350B">
        <w:rPr>
          <w:rFonts w:asciiTheme="minorHAnsi" w:hAnsiTheme="minorHAnsi" w:cstheme="minorHAnsi"/>
          <w:b/>
          <w:spacing w:val="-2"/>
          <w:sz w:val="22"/>
          <w:szCs w:val="22"/>
        </w:rPr>
        <w:t>PERÚ,</w:t>
      </w:r>
      <w:r w:rsidRPr="00BE350B">
        <w:rPr>
          <w:rFonts w:asciiTheme="minorHAnsi" w:hAnsiTheme="minorHAnsi" w:cstheme="minorHAnsi"/>
          <w:b/>
          <w:spacing w:val="-25"/>
          <w:sz w:val="22"/>
          <w:szCs w:val="22"/>
        </w:rPr>
        <w:t xml:space="preserve"> </w:t>
      </w:r>
      <w:r w:rsidRPr="00BE350B">
        <w:rPr>
          <w:rFonts w:asciiTheme="minorHAnsi" w:hAnsiTheme="minorHAnsi" w:cstheme="minorHAnsi"/>
          <w:b/>
          <w:spacing w:val="-4"/>
          <w:sz w:val="22"/>
          <w:szCs w:val="22"/>
        </w:rPr>
        <w:t>2025</w:t>
      </w:r>
    </w:p>
    <w:p w14:paraId="37C84116" w14:textId="77777777" w:rsidR="00020CAB" w:rsidRPr="00BE350B" w:rsidRDefault="00020CAB" w:rsidP="000E2C75">
      <w:pPr>
        <w:spacing w:line="360" w:lineRule="auto"/>
        <w:rPr>
          <w:rFonts w:asciiTheme="minorHAnsi" w:hAnsiTheme="minorHAnsi" w:cstheme="minorHAnsi"/>
          <w:sz w:val="22"/>
          <w:szCs w:val="22"/>
        </w:rPr>
      </w:pPr>
    </w:p>
    <w:p w14:paraId="67F89B42" w14:textId="77777777" w:rsidR="00262F03" w:rsidRPr="00BE350B" w:rsidRDefault="00262F03" w:rsidP="000E2C75">
      <w:pPr>
        <w:spacing w:line="360" w:lineRule="auto"/>
        <w:rPr>
          <w:rFonts w:asciiTheme="minorHAnsi" w:hAnsiTheme="minorHAnsi" w:cstheme="minorHAnsi"/>
          <w:sz w:val="22"/>
          <w:szCs w:val="22"/>
        </w:rPr>
      </w:pPr>
    </w:p>
    <w:p w14:paraId="255C913F" w14:textId="77777777" w:rsidR="00262F03" w:rsidRPr="00BE350B" w:rsidRDefault="00262F03" w:rsidP="000E2C75">
      <w:pPr>
        <w:spacing w:line="360" w:lineRule="auto"/>
        <w:rPr>
          <w:rFonts w:asciiTheme="minorHAnsi" w:hAnsiTheme="minorHAnsi" w:cstheme="minorHAnsi"/>
          <w:sz w:val="22"/>
          <w:szCs w:val="22"/>
        </w:rPr>
      </w:pPr>
    </w:p>
    <w:p w14:paraId="17978A31" w14:textId="77777777" w:rsidR="00262F03" w:rsidRPr="00BE350B" w:rsidRDefault="00262F03" w:rsidP="000E2C75">
      <w:pPr>
        <w:spacing w:line="360" w:lineRule="auto"/>
        <w:rPr>
          <w:rFonts w:asciiTheme="minorHAnsi" w:hAnsiTheme="minorHAnsi" w:cstheme="minorHAnsi"/>
          <w:sz w:val="22"/>
          <w:szCs w:val="22"/>
        </w:rPr>
      </w:pPr>
    </w:p>
    <w:p w14:paraId="111B0439" w14:textId="77777777" w:rsidR="00262F03" w:rsidRPr="00BE350B" w:rsidRDefault="00262F03" w:rsidP="000E2C75">
      <w:pPr>
        <w:spacing w:line="360" w:lineRule="auto"/>
        <w:rPr>
          <w:rFonts w:asciiTheme="minorHAnsi" w:hAnsiTheme="minorHAnsi" w:cstheme="minorHAnsi"/>
          <w:sz w:val="22"/>
          <w:szCs w:val="22"/>
        </w:rPr>
      </w:pPr>
    </w:p>
    <w:sdt>
      <w:sdtPr>
        <w:rPr>
          <w:rFonts w:asciiTheme="minorHAnsi" w:eastAsia="Times New Roman" w:hAnsiTheme="minorHAnsi" w:cstheme="minorHAnsi"/>
          <w:b w:val="0"/>
          <w:bCs w:val="0"/>
          <w:color w:val="auto"/>
          <w:sz w:val="22"/>
          <w:szCs w:val="22"/>
          <w:lang w:val="es-ES"/>
        </w:rPr>
        <w:id w:val="-1886630878"/>
        <w:docPartObj>
          <w:docPartGallery w:val="Table of Contents"/>
          <w:docPartUnique/>
        </w:docPartObj>
      </w:sdtPr>
      <w:sdtEndPr>
        <w:rPr>
          <w:rFonts w:eastAsiaTheme="majorEastAsia"/>
          <w:b/>
          <w:bCs/>
          <w:noProof/>
          <w:color w:val="2F5496" w:themeColor="accent1" w:themeShade="BF"/>
          <w:lang w:val="es-PE"/>
        </w:rPr>
      </w:sdtEndPr>
      <w:sdtContent>
        <w:p w14:paraId="6E3E3CAE" w14:textId="77777777" w:rsidR="00602719" w:rsidRDefault="00224F5E" w:rsidP="000E2C75">
          <w:pPr>
            <w:pStyle w:val="TtuloTDC"/>
            <w:spacing w:line="360" w:lineRule="auto"/>
            <w:jc w:val="center"/>
            <w:rPr>
              <w:noProof/>
            </w:rPr>
          </w:pPr>
          <w:r w:rsidRPr="00BE350B">
            <w:rPr>
              <w:rFonts w:asciiTheme="minorHAnsi" w:hAnsiTheme="minorHAnsi" w:cstheme="minorHAnsi"/>
              <w:color w:val="000000" w:themeColor="text1"/>
              <w:sz w:val="22"/>
              <w:szCs w:val="22"/>
              <w:lang w:val="es-ES"/>
            </w:rPr>
            <w:t>I</w:t>
          </w:r>
          <w:r w:rsidR="00B3643E" w:rsidRPr="00BE350B">
            <w:rPr>
              <w:rFonts w:asciiTheme="minorHAnsi" w:hAnsiTheme="minorHAnsi" w:cstheme="minorHAnsi"/>
              <w:color w:val="000000" w:themeColor="text1"/>
              <w:sz w:val="22"/>
              <w:szCs w:val="22"/>
              <w:lang w:val="es-ES"/>
            </w:rPr>
            <w:t>NDICE DE CONTENIDO</w:t>
          </w:r>
          <w:r w:rsidR="008C3973" w:rsidRPr="00BE350B">
            <w:rPr>
              <w:rFonts w:asciiTheme="minorHAnsi" w:hAnsiTheme="minorHAnsi" w:cstheme="minorHAnsi"/>
              <w:i/>
              <w:iCs/>
              <w:color w:val="000000" w:themeColor="text1"/>
              <w:sz w:val="22"/>
              <w:szCs w:val="22"/>
            </w:rPr>
            <w:fldChar w:fldCharType="begin"/>
          </w:r>
          <w:r w:rsidR="008C3973" w:rsidRPr="00BE350B">
            <w:rPr>
              <w:rFonts w:asciiTheme="minorHAnsi" w:hAnsiTheme="minorHAnsi" w:cstheme="minorHAnsi"/>
              <w:i/>
              <w:iCs/>
              <w:color w:val="000000" w:themeColor="text1"/>
              <w:sz w:val="22"/>
              <w:szCs w:val="22"/>
            </w:rPr>
            <w:instrText xml:space="preserve"> TOC \o "1-1" \h \z \t "Título 3;3;Título 4;4" </w:instrText>
          </w:r>
          <w:r w:rsidR="008C3973" w:rsidRPr="00BE350B">
            <w:rPr>
              <w:rFonts w:asciiTheme="minorHAnsi" w:hAnsiTheme="minorHAnsi" w:cstheme="minorHAnsi"/>
              <w:i/>
              <w:iCs/>
              <w:color w:val="000000" w:themeColor="text1"/>
              <w:sz w:val="22"/>
              <w:szCs w:val="22"/>
            </w:rPr>
            <w:fldChar w:fldCharType="separate"/>
          </w:r>
        </w:p>
        <w:p w14:paraId="4B10FA03" w14:textId="17E7BC7A" w:rsidR="00602719" w:rsidRDefault="00602719">
          <w:pPr>
            <w:pStyle w:val="TDC1"/>
            <w:tabs>
              <w:tab w:val="right" w:leader="dot" w:pos="9346"/>
            </w:tabs>
            <w:rPr>
              <w:rFonts w:eastAsiaTheme="minorEastAsia" w:cstheme="minorBidi"/>
              <w:b w:val="0"/>
              <w:bCs w:val="0"/>
              <w:caps w:val="0"/>
              <w:noProof/>
              <w:kern w:val="2"/>
              <w:sz w:val="24"/>
              <w:szCs w:val="24"/>
              <w14:ligatures w14:val="standardContextual"/>
            </w:rPr>
          </w:pPr>
          <w:hyperlink w:anchor="_Toc212989784" w:history="1">
            <w:r w:rsidRPr="00FD4872">
              <w:rPr>
                <w:rStyle w:val="Hipervnculo"/>
                <w:noProof/>
              </w:rPr>
              <w:t>INTRODUCCION</w:t>
            </w:r>
            <w:r>
              <w:rPr>
                <w:noProof/>
                <w:webHidden/>
              </w:rPr>
              <w:tab/>
            </w:r>
            <w:r>
              <w:rPr>
                <w:noProof/>
                <w:webHidden/>
              </w:rPr>
              <w:fldChar w:fldCharType="begin"/>
            </w:r>
            <w:r>
              <w:rPr>
                <w:noProof/>
                <w:webHidden/>
              </w:rPr>
              <w:instrText xml:space="preserve"> PAGEREF _Toc212989784 \h </w:instrText>
            </w:r>
            <w:r>
              <w:rPr>
                <w:noProof/>
                <w:webHidden/>
              </w:rPr>
            </w:r>
            <w:r>
              <w:rPr>
                <w:noProof/>
                <w:webHidden/>
              </w:rPr>
              <w:fldChar w:fldCharType="separate"/>
            </w:r>
            <w:r>
              <w:rPr>
                <w:noProof/>
                <w:webHidden/>
              </w:rPr>
              <w:t>5</w:t>
            </w:r>
            <w:r>
              <w:rPr>
                <w:noProof/>
                <w:webHidden/>
              </w:rPr>
              <w:fldChar w:fldCharType="end"/>
            </w:r>
          </w:hyperlink>
        </w:p>
        <w:p w14:paraId="65542692" w14:textId="079D1156" w:rsidR="00602719" w:rsidRDefault="00602719">
          <w:pPr>
            <w:pStyle w:val="TDC1"/>
            <w:tabs>
              <w:tab w:val="left" w:pos="480"/>
              <w:tab w:val="right" w:leader="dot" w:pos="9346"/>
            </w:tabs>
            <w:rPr>
              <w:rFonts w:eastAsiaTheme="minorEastAsia" w:cstheme="minorBidi"/>
              <w:b w:val="0"/>
              <w:bCs w:val="0"/>
              <w:caps w:val="0"/>
              <w:noProof/>
              <w:kern w:val="2"/>
              <w:sz w:val="24"/>
              <w:szCs w:val="24"/>
              <w14:ligatures w14:val="standardContextual"/>
            </w:rPr>
          </w:pPr>
          <w:hyperlink w:anchor="_Toc212989785" w:history="1">
            <w:r w:rsidRPr="00FD4872">
              <w:rPr>
                <w:rStyle w:val="Hipervnculo"/>
                <w:noProof/>
              </w:rPr>
              <w:t>I.</w:t>
            </w:r>
            <w:r>
              <w:rPr>
                <w:rFonts w:eastAsiaTheme="minorEastAsia" w:cstheme="minorBidi"/>
                <w:b w:val="0"/>
                <w:bCs w:val="0"/>
                <w:caps w:val="0"/>
                <w:noProof/>
                <w:kern w:val="2"/>
                <w:sz w:val="24"/>
                <w:szCs w:val="24"/>
                <w14:ligatures w14:val="standardContextual"/>
              </w:rPr>
              <w:tab/>
            </w:r>
            <w:r w:rsidRPr="00FD4872">
              <w:rPr>
                <w:rStyle w:val="Hipervnculo"/>
                <w:noProof/>
              </w:rPr>
              <w:t>PLANTEAMIENTO DEL PROBLEMA</w:t>
            </w:r>
            <w:r>
              <w:rPr>
                <w:noProof/>
                <w:webHidden/>
              </w:rPr>
              <w:tab/>
            </w:r>
            <w:r>
              <w:rPr>
                <w:noProof/>
                <w:webHidden/>
              </w:rPr>
              <w:fldChar w:fldCharType="begin"/>
            </w:r>
            <w:r>
              <w:rPr>
                <w:noProof/>
                <w:webHidden/>
              </w:rPr>
              <w:instrText xml:space="preserve"> PAGEREF _Toc212989785 \h </w:instrText>
            </w:r>
            <w:r>
              <w:rPr>
                <w:noProof/>
                <w:webHidden/>
              </w:rPr>
            </w:r>
            <w:r>
              <w:rPr>
                <w:noProof/>
                <w:webHidden/>
              </w:rPr>
              <w:fldChar w:fldCharType="separate"/>
            </w:r>
            <w:r>
              <w:rPr>
                <w:noProof/>
                <w:webHidden/>
              </w:rPr>
              <w:t>8</w:t>
            </w:r>
            <w:r>
              <w:rPr>
                <w:noProof/>
                <w:webHidden/>
              </w:rPr>
              <w:fldChar w:fldCharType="end"/>
            </w:r>
          </w:hyperlink>
        </w:p>
        <w:p w14:paraId="685894F0" w14:textId="2C23D9B2" w:rsidR="00602719" w:rsidRDefault="00602719">
          <w:pPr>
            <w:pStyle w:val="TDC1"/>
            <w:tabs>
              <w:tab w:val="left" w:pos="720"/>
              <w:tab w:val="right" w:leader="dot" w:pos="9346"/>
            </w:tabs>
            <w:rPr>
              <w:rFonts w:eastAsiaTheme="minorEastAsia" w:cstheme="minorBidi"/>
              <w:b w:val="0"/>
              <w:bCs w:val="0"/>
              <w:caps w:val="0"/>
              <w:noProof/>
              <w:kern w:val="2"/>
              <w:sz w:val="24"/>
              <w:szCs w:val="24"/>
              <w14:ligatures w14:val="standardContextual"/>
            </w:rPr>
          </w:pPr>
          <w:hyperlink w:anchor="_Toc212989786" w:history="1">
            <w:r w:rsidRPr="00FD4872">
              <w:rPr>
                <w:rStyle w:val="Hipervnculo"/>
                <w:noProof/>
              </w:rPr>
              <w:t>1.1.</w:t>
            </w:r>
            <w:r>
              <w:rPr>
                <w:rFonts w:eastAsiaTheme="minorEastAsia" w:cstheme="minorBidi"/>
                <w:b w:val="0"/>
                <w:bCs w:val="0"/>
                <w:caps w:val="0"/>
                <w:noProof/>
                <w:kern w:val="2"/>
                <w:sz w:val="24"/>
                <w:szCs w:val="24"/>
                <w14:ligatures w14:val="standardContextual"/>
              </w:rPr>
              <w:tab/>
            </w:r>
            <w:r w:rsidRPr="00FD4872">
              <w:rPr>
                <w:rStyle w:val="Hipervnculo"/>
                <w:noProof/>
              </w:rPr>
              <w:t>Realidad Problemática</w:t>
            </w:r>
            <w:r>
              <w:rPr>
                <w:noProof/>
                <w:webHidden/>
              </w:rPr>
              <w:tab/>
            </w:r>
            <w:r>
              <w:rPr>
                <w:noProof/>
                <w:webHidden/>
              </w:rPr>
              <w:fldChar w:fldCharType="begin"/>
            </w:r>
            <w:r>
              <w:rPr>
                <w:noProof/>
                <w:webHidden/>
              </w:rPr>
              <w:instrText xml:space="preserve"> PAGEREF _Toc212989786 \h </w:instrText>
            </w:r>
            <w:r>
              <w:rPr>
                <w:noProof/>
                <w:webHidden/>
              </w:rPr>
            </w:r>
            <w:r>
              <w:rPr>
                <w:noProof/>
                <w:webHidden/>
              </w:rPr>
              <w:fldChar w:fldCharType="separate"/>
            </w:r>
            <w:r>
              <w:rPr>
                <w:noProof/>
                <w:webHidden/>
              </w:rPr>
              <w:t>8</w:t>
            </w:r>
            <w:r>
              <w:rPr>
                <w:noProof/>
                <w:webHidden/>
              </w:rPr>
              <w:fldChar w:fldCharType="end"/>
            </w:r>
          </w:hyperlink>
        </w:p>
        <w:p w14:paraId="2956BC97" w14:textId="0A3E0410" w:rsidR="00602719" w:rsidRDefault="00602719">
          <w:pPr>
            <w:pStyle w:val="TDC1"/>
            <w:tabs>
              <w:tab w:val="left" w:pos="720"/>
              <w:tab w:val="right" w:leader="dot" w:pos="9346"/>
            </w:tabs>
            <w:rPr>
              <w:rFonts w:eastAsiaTheme="minorEastAsia" w:cstheme="minorBidi"/>
              <w:b w:val="0"/>
              <w:bCs w:val="0"/>
              <w:caps w:val="0"/>
              <w:noProof/>
              <w:kern w:val="2"/>
              <w:sz w:val="24"/>
              <w:szCs w:val="24"/>
              <w14:ligatures w14:val="standardContextual"/>
            </w:rPr>
          </w:pPr>
          <w:hyperlink w:anchor="_Toc212989787" w:history="1">
            <w:r w:rsidRPr="00FD4872">
              <w:rPr>
                <w:rStyle w:val="Hipervnculo"/>
                <w:noProof/>
              </w:rPr>
              <w:t>1.2.</w:t>
            </w:r>
            <w:r>
              <w:rPr>
                <w:rFonts w:eastAsiaTheme="minorEastAsia" w:cstheme="minorBidi"/>
                <w:b w:val="0"/>
                <w:bCs w:val="0"/>
                <w:caps w:val="0"/>
                <w:noProof/>
                <w:kern w:val="2"/>
                <w:sz w:val="24"/>
                <w:szCs w:val="24"/>
                <w14:ligatures w14:val="standardContextual"/>
              </w:rPr>
              <w:tab/>
            </w:r>
            <w:r w:rsidRPr="00FD4872">
              <w:rPr>
                <w:rStyle w:val="Hipervnculo"/>
                <w:noProof/>
              </w:rPr>
              <w:t>Formulación del problema</w:t>
            </w:r>
            <w:r>
              <w:rPr>
                <w:noProof/>
                <w:webHidden/>
              </w:rPr>
              <w:tab/>
            </w:r>
            <w:r>
              <w:rPr>
                <w:noProof/>
                <w:webHidden/>
              </w:rPr>
              <w:fldChar w:fldCharType="begin"/>
            </w:r>
            <w:r>
              <w:rPr>
                <w:noProof/>
                <w:webHidden/>
              </w:rPr>
              <w:instrText xml:space="preserve"> PAGEREF _Toc212989787 \h </w:instrText>
            </w:r>
            <w:r>
              <w:rPr>
                <w:noProof/>
                <w:webHidden/>
              </w:rPr>
            </w:r>
            <w:r>
              <w:rPr>
                <w:noProof/>
                <w:webHidden/>
              </w:rPr>
              <w:fldChar w:fldCharType="separate"/>
            </w:r>
            <w:r>
              <w:rPr>
                <w:noProof/>
                <w:webHidden/>
              </w:rPr>
              <w:t>11</w:t>
            </w:r>
            <w:r>
              <w:rPr>
                <w:noProof/>
                <w:webHidden/>
              </w:rPr>
              <w:fldChar w:fldCharType="end"/>
            </w:r>
          </w:hyperlink>
        </w:p>
        <w:p w14:paraId="7F8DBAED" w14:textId="616CD955" w:rsidR="00602719" w:rsidRDefault="00602719">
          <w:pPr>
            <w:pStyle w:val="TDC1"/>
            <w:tabs>
              <w:tab w:val="left" w:pos="720"/>
              <w:tab w:val="right" w:leader="dot" w:pos="9346"/>
            </w:tabs>
            <w:rPr>
              <w:rFonts w:eastAsiaTheme="minorEastAsia" w:cstheme="minorBidi"/>
              <w:b w:val="0"/>
              <w:bCs w:val="0"/>
              <w:caps w:val="0"/>
              <w:noProof/>
              <w:kern w:val="2"/>
              <w:sz w:val="24"/>
              <w:szCs w:val="24"/>
              <w14:ligatures w14:val="standardContextual"/>
            </w:rPr>
          </w:pPr>
          <w:hyperlink w:anchor="_Toc212989788" w:history="1">
            <w:r w:rsidRPr="00FD4872">
              <w:rPr>
                <w:rStyle w:val="Hipervnculo"/>
                <w:noProof/>
              </w:rPr>
              <w:t>1.2.1.</w:t>
            </w:r>
            <w:r>
              <w:rPr>
                <w:rFonts w:eastAsiaTheme="minorEastAsia" w:cstheme="minorBidi"/>
                <w:b w:val="0"/>
                <w:bCs w:val="0"/>
                <w:caps w:val="0"/>
                <w:noProof/>
                <w:kern w:val="2"/>
                <w:sz w:val="24"/>
                <w:szCs w:val="24"/>
                <w14:ligatures w14:val="standardContextual"/>
              </w:rPr>
              <w:tab/>
            </w:r>
            <w:r w:rsidRPr="00FD4872">
              <w:rPr>
                <w:rStyle w:val="Hipervnculo"/>
                <w:noProof/>
              </w:rPr>
              <w:t>Problema general</w:t>
            </w:r>
            <w:r>
              <w:rPr>
                <w:noProof/>
                <w:webHidden/>
              </w:rPr>
              <w:tab/>
            </w:r>
            <w:r>
              <w:rPr>
                <w:noProof/>
                <w:webHidden/>
              </w:rPr>
              <w:fldChar w:fldCharType="begin"/>
            </w:r>
            <w:r>
              <w:rPr>
                <w:noProof/>
                <w:webHidden/>
              </w:rPr>
              <w:instrText xml:space="preserve"> PAGEREF _Toc212989788 \h </w:instrText>
            </w:r>
            <w:r>
              <w:rPr>
                <w:noProof/>
                <w:webHidden/>
              </w:rPr>
            </w:r>
            <w:r>
              <w:rPr>
                <w:noProof/>
                <w:webHidden/>
              </w:rPr>
              <w:fldChar w:fldCharType="separate"/>
            </w:r>
            <w:r>
              <w:rPr>
                <w:noProof/>
                <w:webHidden/>
              </w:rPr>
              <w:t>11</w:t>
            </w:r>
            <w:r>
              <w:rPr>
                <w:noProof/>
                <w:webHidden/>
              </w:rPr>
              <w:fldChar w:fldCharType="end"/>
            </w:r>
          </w:hyperlink>
        </w:p>
        <w:p w14:paraId="7B4920A3" w14:textId="16F04C1A" w:rsidR="00602719" w:rsidRDefault="00602719">
          <w:pPr>
            <w:pStyle w:val="TDC1"/>
            <w:tabs>
              <w:tab w:val="left" w:pos="720"/>
              <w:tab w:val="right" w:leader="dot" w:pos="9346"/>
            </w:tabs>
            <w:rPr>
              <w:rFonts w:eastAsiaTheme="minorEastAsia" w:cstheme="minorBidi"/>
              <w:b w:val="0"/>
              <w:bCs w:val="0"/>
              <w:caps w:val="0"/>
              <w:noProof/>
              <w:kern w:val="2"/>
              <w:sz w:val="24"/>
              <w:szCs w:val="24"/>
              <w14:ligatures w14:val="standardContextual"/>
            </w:rPr>
          </w:pPr>
          <w:hyperlink w:anchor="_Toc212989789" w:history="1">
            <w:r w:rsidRPr="00FD4872">
              <w:rPr>
                <w:rStyle w:val="Hipervnculo"/>
                <w:noProof/>
              </w:rPr>
              <w:t>1.2.2.</w:t>
            </w:r>
            <w:r>
              <w:rPr>
                <w:rFonts w:eastAsiaTheme="minorEastAsia" w:cstheme="minorBidi"/>
                <w:b w:val="0"/>
                <w:bCs w:val="0"/>
                <w:caps w:val="0"/>
                <w:noProof/>
                <w:kern w:val="2"/>
                <w:sz w:val="24"/>
                <w:szCs w:val="24"/>
                <w14:ligatures w14:val="standardContextual"/>
              </w:rPr>
              <w:tab/>
            </w:r>
            <w:r w:rsidRPr="00FD4872">
              <w:rPr>
                <w:rStyle w:val="Hipervnculo"/>
                <w:noProof/>
              </w:rPr>
              <w:t>Problemas específicos</w:t>
            </w:r>
            <w:r>
              <w:rPr>
                <w:noProof/>
                <w:webHidden/>
              </w:rPr>
              <w:tab/>
            </w:r>
            <w:r>
              <w:rPr>
                <w:noProof/>
                <w:webHidden/>
              </w:rPr>
              <w:fldChar w:fldCharType="begin"/>
            </w:r>
            <w:r>
              <w:rPr>
                <w:noProof/>
                <w:webHidden/>
              </w:rPr>
              <w:instrText xml:space="preserve"> PAGEREF _Toc212989789 \h </w:instrText>
            </w:r>
            <w:r>
              <w:rPr>
                <w:noProof/>
                <w:webHidden/>
              </w:rPr>
            </w:r>
            <w:r>
              <w:rPr>
                <w:noProof/>
                <w:webHidden/>
              </w:rPr>
              <w:fldChar w:fldCharType="separate"/>
            </w:r>
            <w:r>
              <w:rPr>
                <w:noProof/>
                <w:webHidden/>
              </w:rPr>
              <w:t>12</w:t>
            </w:r>
            <w:r>
              <w:rPr>
                <w:noProof/>
                <w:webHidden/>
              </w:rPr>
              <w:fldChar w:fldCharType="end"/>
            </w:r>
          </w:hyperlink>
        </w:p>
        <w:p w14:paraId="3F7607DF" w14:textId="48EC8C2B" w:rsidR="00602719" w:rsidRDefault="00602719">
          <w:pPr>
            <w:pStyle w:val="TDC1"/>
            <w:tabs>
              <w:tab w:val="left" w:pos="720"/>
              <w:tab w:val="right" w:leader="dot" w:pos="9346"/>
            </w:tabs>
            <w:rPr>
              <w:rFonts w:eastAsiaTheme="minorEastAsia" w:cstheme="minorBidi"/>
              <w:b w:val="0"/>
              <w:bCs w:val="0"/>
              <w:caps w:val="0"/>
              <w:noProof/>
              <w:kern w:val="2"/>
              <w:sz w:val="24"/>
              <w:szCs w:val="24"/>
              <w14:ligatures w14:val="standardContextual"/>
            </w:rPr>
          </w:pPr>
          <w:hyperlink w:anchor="_Toc212989790" w:history="1">
            <w:r w:rsidRPr="00FD4872">
              <w:rPr>
                <w:rStyle w:val="Hipervnculo"/>
                <w:noProof/>
              </w:rPr>
              <w:t>1.3.</w:t>
            </w:r>
            <w:r>
              <w:rPr>
                <w:rFonts w:eastAsiaTheme="minorEastAsia" w:cstheme="minorBidi"/>
                <w:b w:val="0"/>
                <w:bCs w:val="0"/>
                <w:caps w:val="0"/>
                <w:noProof/>
                <w:kern w:val="2"/>
                <w:sz w:val="24"/>
                <w:szCs w:val="24"/>
                <w14:ligatures w14:val="standardContextual"/>
              </w:rPr>
              <w:tab/>
            </w:r>
            <w:r w:rsidRPr="00FD4872">
              <w:rPr>
                <w:rStyle w:val="Hipervnculo"/>
                <w:noProof/>
              </w:rPr>
              <w:t>Justificación e importancia del estudio</w:t>
            </w:r>
            <w:r>
              <w:rPr>
                <w:noProof/>
                <w:webHidden/>
              </w:rPr>
              <w:tab/>
            </w:r>
            <w:r>
              <w:rPr>
                <w:noProof/>
                <w:webHidden/>
              </w:rPr>
              <w:fldChar w:fldCharType="begin"/>
            </w:r>
            <w:r>
              <w:rPr>
                <w:noProof/>
                <w:webHidden/>
              </w:rPr>
              <w:instrText xml:space="preserve"> PAGEREF _Toc212989790 \h </w:instrText>
            </w:r>
            <w:r>
              <w:rPr>
                <w:noProof/>
                <w:webHidden/>
              </w:rPr>
            </w:r>
            <w:r>
              <w:rPr>
                <w:noProof/>
                <w:webHidden/>
              </w:rPr>
              <w:fldChar w:fldCharType="separate"/>
            </w:r>
            <w:r>
              <w:rPr>
                <w:noProof/>
                <w:webHidden/>
              </w:rPr>
              <w:t>12</w:t>
            </w:r>
            <w:r>
              <w:rPr>
                <w:noProof/>
                <w:webHidden/>
              </w:rPr>
              <w:fldChar w:fldCharType="end"/>
            </w:r>
          </w:hyperlink>
        </w:p>
        <w:p w14:paraId="2E18DD30" w14:textId="1FCA92C9" w:rsidR="00602719" w:rsidRDefault="00602719">
          <w:pPr>
            <w:pStyle w:val="TDC1"/>
            <w:tabs>
              <w:tab w:val="left" w:pos="720"/>
              <w:tab w:val="right" w:leader="dot" w:pos="9346"/>
            </w:tabs>
            <w:rPr>
              <w:rFonts w:eastAsiaTheme="minorEastAsia" w:cstheme="minorBidi"/>
              <w:b w:val="0"/>
              <w:bCs w:val="0"/>
              <w:caps w:val="0"/>
              <w:noProof/>
              <w:kern w:val="2"/>
              <w:sz w:val="24"/>
              <w:szCs w:val="24"/>
              <w14:ligatures w14:val="standardContextual"/>
            </w:rPr>
          </w:pPr>
          <w:hyperlink w:anchor="_Toc212989791" w:history="1">
            <w:r w:rsidRPr="00FD4872">
              <w:rPr>
                <w:rStyle w:val="Hipervnculo"/>
                <w:noProof/>
              </w:rPr>
              <w:t>1.4.</w:t>
            </w:r>
            <w:r>
              <w:rPr>
                <w:rFonts w:eastAsiaTheme="minorEastAsia" w:cstheme="minorBidi"/>
                <w:b w:val="0"/>
                <w:bCs w:val="0"/>
                <w:caps w:val="0"/>
                <w:noProof/>
                <w:kern w:val="2"/>
                <w:sz w:val="24"/>
                <w:szCs w:val="24"/>
                <w14:ligatures w14:val="standardContextual"/>
              </w:rPr>
              <w:tab/>
            </w:r>
            <w:r w:rsidRPr="00FD4872">
              <w:rPr>
                <w:rStyle w:val="Hipervnculo"/>
                <w:noProof/>
              </w:rPr>
              <w:t>Limitaciones de la investigación</w:t>
            </w:r>
            <w:r>
              <w:rPr>
                <w:noProof/>
                <w:webHidden/>
              </w:rPr>
              <w:tab/>
            </w:r>
            <w:r>
              <w:rPr>
                <w:noProof/>
                <w:webHidden/>
              </w:rPr>
              <w:fldChar w:fldCharType="begin"/>
            </w:r>
            <w:r>
              <w:rPr>
                <w:noProof/>
                <w:webHidden/>
              </w:rPr>
              <w:instrText xml:space="preserve"> PAGEREF _Toc212989791 \h </w:instrText>
            </w:r>
            <w:r>
              <w:rPr>
                <w:noProof/>
                <w:webHidden/>
              </w:rPr>
            </w:r>
            <w:r>
              <w:rPr>
                <w:noProof/>
                <w:webHidden/>
              </w:rPr>
              <w:fldChar w:fldCharType="separate"/>
            </w:r>
            <w:r>
              <w:rPr>
                <w:noProof/>
                <w:webHidden/>
              </w:rPr>
              <w:t>14</w:t>
            </w:r>
            <w:r>
              <w:rPr>
                <w:noProof/>
                <w:webHidden/>
              </w:rPr>
              <w:fldChar w:fldCharType="end"/>
            </w:r>
          </w:hyperlink>
        </w:p>
        <w:p w14:paraId="0AEA58DA" w14:textId="2BFB7FDF" w:rsidR="00602719" w:rsidRDefault="00602719">
          <w:pPr>
            <w:pStyle w:val="TDC1"/>
            <w:tabs>
              <w:tab w:val="left" w:pos="720"/>
              <w:tab w:val="right" w:leader="dot" w:pos="9346"/>
            </w:tabs>
            <w:rPr>
              <w:rFonts w:eastAsiaTheme="minorEastAsia" w:cstheme="minorBidi"/>
              <w:b w:val="0"/>
              <w:bCs w:val="0"/>
              <w:caps w:val="0"/>
              <w:noProof/>
              <w:kern w:val="2"/>
              <w:sz w:val="24"/>
              <w:szCs w:val="24"/>
              <w14:ligatures w14:val="standardContextual"/>
            </w:rPr>
          </w:pPr>
          <w:hyperlink w:anchor="_Toc212989792" w:history="1">
            <w:r w:rsidRPr="00FD4872">
              <w:rPr>
                <w:rStyle w:val="Hipervnculo"/>
                <w:noProof/>
              </w:rPr>
              <w:t>1.5.</w:t>
            </w:r>
            <w:r>
              <w:rPr>
                <w:rFonts w:eastAsiaTheme="minorEastAsia" w:cstheme="minorBidi"/>
                <w:b w:val="0"/>
                <w:bCs w:val="0"/>
                <w:caps w:val="0"/>
                <w:noProof/>
                <w:kern w:val="2"/>
                <w:sz w:val="24"/>
                <w:szCs w:val="24"/>
                <w14:ligatures w14:val="standardContextual"/>
              </w:rPr>
              <w:tab/>
            </w:r>
            <w:r w:rsidRPr="00FD4872">
              <w:rPr>
                <w:rStyle w:val="Hipervnculo"/>
                <w:noProof/>
              </w:rPr>
              <w:t>Objetivos de la investigación</w:t>
            </w:r>
            <w:r>
              <w:rPr>
                <w:noProof/>
                <w:webHidden/>
              </w:rPr>
              <w:tab/>
            </w:r>
            <w:r>
              <w:rPr>
                <w:noProof/>
                <w:webHidden/>
              </w:rPr>
              <w:fldChar w:fldCharType="begin"/>
            </w:r>
            <w:r>
              <w:rPr>
                <w:noProof/>
                <w:webHidden/>
              </w:rPr>
              <w:instrText xml:space="preserve"> PAGEREF _Toc212989792 \h </w:instrText>
            </w:r>
            <w:r>
              <w:rPr>
                <w:noProof/>
                <w:webHidden/>
              </w:rPr>
            </w:r>
            <w:r>
              <w:rPr>
                <w:noProof/>
                <w:webHidden/>
              </w:rPr>
              <w:fldChar w:fldCharType="separate"/>
            </w:r>
            <w:r>
              <w:rPr>
                <w:noProof/>
                <w:webHidden/>
              </w:rPr>
              <w:t>15</w:t>
            </w:r>
            <w:r>
              <w:rPr>
                <w:noProof/>
                <w:webHidden/>
              </w:rPr>
              <w:fldChar w:fldCharType="end"/>
            </w:r>
          </w:hyperlink>
        </w:p>
        <w:p w14:paraId="5B5F5193" w14:textId="70E53D65" w:rsidR="00602719" w:rsidRDefault="00602719">
          <w:pPr>
            <w:pStyle w:val="TDC1"/>
            <w:tabs>
              <w:tab w:val="left" w:pos="720"/>
              <w:tab w:val="right" w:leader="dot" w:pos="9346"/>
            </w:tabs>
            <w:rPr>
              <w:rFonts w:eastAsiaTheme="minorEastAsia" w:cstheme="minorBidi"/>
              <w:b w:val="0"/>
              <w:bCs w:val="0"/>
              <w:caps w:val="0"/>
              <w:noProof/>
              <w:kern w:val="2"/>
              <w:sz w:val="24"/>
              <w:szCs w:val="24"/>
              <w14:ligatures w14:val="standardContextual"/>
            </w:rPr>
          </w:pPr>
          <w:hyperlink w:anchor="_Toc212989793" w:history="1">
            <w:r w:rsidRPr="00FD4872">
              <w:rPr>
                <w:rStyle w:val="Hipervnculo"/>
                <w:noProof/>
              </w:rPr>
              <w:t>1.5.1.</w:t>
            </w:r>
            <w:r>
              <w:rPr>
                <w:rFonts w:eastAsiaTheme="minorEastAsia" w:cstheme="minorBidi"/>
                <w:b w:val="0"/>
                <w:bCs w:val="0"/>
                <w:caps w:val="0"/>
                <w:noProof/>
                <w:kern w:val="2"/>
                <w:sz w:val="24"/>
                <w:szCs w:val="24"/>
                <w14:ligatures w14:val="standardContextual"/>
              </w:rPr>
              <w:tab/>
            </w:r>
            <w:r w:rsidRPr="00FD4872">
              <w:rPr>
                <w:rStyle w:val="Hipervnculo"/>
                <w:noProof/>
              </w:rPr>
              <w:t>Objetivo general</w:t>
            </w:r>
            <w:r>
              <w:rPr>
                <w:noProof/>
                <w:webHidden/>
              </w:rPr>
              <w:tab/>
            </w:r>
            <w:r>
              <w:rPr>
                <w:noProof/>
                <w:webHidden/>
              </w:rPr>
              <w:fldChar w:fldCharType="begin"/>
            </w:r>
            <w:r>
              <w:rPr>
                <w:noProof/>
                <w:webHidden/>
              </w:rPr>
              <w:instrText xml:space="preserve"> PAGEREF _Toc212989793 \h </w:instrText>
            </w:r>
            <w:r>
              <w:rPr>
                <w:noProof/>
                <w:webHidden/>
              </w:rPr>
            </w:r>
            <w:r>
              <w:rPr>
                <w:noProof/>
                <w:webHidden/>
              </w:rPr>
              <w:fldChar w:fldCharType="separate"/>
            </w:r>
            <w:r>
              <w:rPr>
                <w:noProof/>
                <w:webHidden/>
              </w:rPr>
              <w:t>15</w:t>
            </w:r>
            <w:r>
              <w:rPr>
                <w:noProof/>
                <w:webHidden/>
              </w:rPr>
              <w:fldChar w:fldCharType="end"/>
            </w:r>
          </w:hyperlink>
        </w:p>
        <w:p w14:paraId="72C95EF3" w14:textId="03ADFD4C" w:rsidR="00602719" w:rsidRDefault="00602719">
          <w:pPr>
            <w:pStyle w:val="TDC1"/>
            <w:tabs>
              <w:tab w:val="left" w:pos="720"/>
              <w:tab w:val="right" w:leader="dot" w:pos="9346"/>
            </w:tabs>
            <w:rPr>
              <w:rFonts w:eastAsiaTheme="minorEastAsia" w:cstheme="minorBidi"/>
              <w:b w:val="0"/>
              <w:bCs w:val="0"/>
              <w:caps w:val="0"/>
              <w:noProof/>
              <w:kern w:val="2"/>
              <w:sz w:val="24"/>
              <w:szCs w:val="24"/>
              <w14:ligatures w14:val="standardContextual"/>
            </w:rPr>
          </w:pPr>
          <w:hyperlink w:anchor="_Toc212989794" w:history="1">
            <w:r w:rsidRPr="00FD4872">
              <w:rPr>
                <w:rStyle w:val="Hipervnculo"/>
                <w:noProof/>
              </w:rPr>
              <w:t>1.5.2.</w:t>
            </w:r>
            <w:r>
              <w:rPr>
                <w:rFonts w:eastAsiaTheme="minorEastAsia" w:cstheme="minorBidi"/>
                <w:b w:val="0"/>
                <w:bCs w:val="0"/>
                <w:caps w:val="0"/>
                <w:noProof/>
                <w:kern w:val="2"/>
                <w:sz w:val="24"/>
                <w:szCs w:val="24"/>
                <w14:ligatures w14:val="standardContextual"/>
              </w:rPr>
              <w:tab/>
            </w:r>
            <w:r w:rsidRPr="00FD4872">
              <w:rPr>
                <w:rStyle w:val="Hipervnculo"/>
                <w:noProof/>
              </w:rPr>
              <w:t>Objetivos específicos</w:t>
            </w:r>
            <w:r>
              <w:rPr>
                <w:noProof/>
                <w:webHidden/>
              </w:rPr>
              <w:tab/>
            </w:r>
            <w:r>
              <w:rPr>
                <w:noProof/>
                <w:webHidden/>
              </w:rPr>
              <w:fldChar w:fldCharType="begin"/>
            </w:r>
            <w:r>
              <w:rPr>
                <w:noProof/>
                <w:webHidden/>
              </w:rPr>
              <w:instrText xml:space="preserve"> PAGEREF _Toc212989794 \h </w:instrText>
            </w:r>
            <w:r>
              <w:rPr>
                <w:noProof/>
                <w:webHidden/>
              </w:rPr>
            </w:r>
            <w:r>
              <w:rPr>
                <w:noProof/>
                <w:webHidden/>
              </w:rPr>
              <w:fldChar w:fldCharType="separate"/>
            </w:r>
            <w:r>
              <w:rPr>
                <w:noProof/>
                <w:webHidden/>
              </w:rPr>
              <w:t>15</w:t>
            </w:r>
            <w:r>
              <w:rPr>
                <w:noProof/>
                <w:webHidden/>
              </w:rPr>
              <w:fldChar w:fldCharType="end"/>
            </w:r>
          </w:hyperlink>
        </w:p>
        <w:p w14:paraId="324C755B" w14:textId="5C4D52DC" w:rsidR="00602719" w:rsidRDefault="00602719">
          <w:pPr>
            <w:pStyle w:val="TDC1"/>
            <w:tabs>
              <w:tab w:val="left" w:pos="720"/>
              <w:tab w:val="right" w:leader="dot" w:pos="9346"/>
            </w:tabs>
            <w:rPr>
              <w:rFonts w:eastAsiaTheme="minorEastAsia" w:cstheme="minorBidi"/>
              <w:b w:val="0"/>
              <w:bCs w:val="0"/>
              <w:caps w:val="0"/>
              <w:noProof/>
              <w:kern w:val="2"/>
              <w:sz w:val="24"/>
              <w:szCs w:val="24"/>
              <w14:ligatures w14:val="standardContextual"/>
            </w:rPr>
          </w:pPr>
          <w:hyperlink w:anchor="_Toc212989795" w:history="1">
            <w:r w:rsidRPr="00FD4872">
              <w:rPr>
                <w:rStyle w:val="Hipervnculo"/>
                <w:noProof/>
              </w:rPr>
              <w:t>1.6.</w:t>
            </w:r>
            <w:r>
              <w:rPr>
                <w:rFonts w:eastAsiaTheme="minorEastAsia" w:cstheme="minorBidi"/>
                <w:b w:val="0"/>
                <w:bCs w:val="0"/>
                <w:caps w:val="0"/>
                <w:noProof/>
                <w:kern w:val="2"/>
                <w:sz w:val="24"/>
                <w:szCs w:val="24"/>
                <w14:ligatures w14:val="standardContextual"/>
              </w:rPr>
              <w:tab/>
            </w:r>
            <w:r w:rsidRPr="00FD4872">
              <w:rPr>
                <w:rStyle w:val="Hipervnculo"/>
                <w:noProof/>
              </w:rPr>
              <w:t>Hipótesis</w:t>
            </w:r>
            <w:r>
              <w:rPr>
                <w:noProof/>
                <w:webHidden/>
              </w:rPr>
              <w:tab/>
            </w:r>
            <w:r>
              <w:rPr>
                <w:noProof/>
                <w:webHidden/>
              </w:rPr>
              <w:fldChar w:fldCharType="begin"/>
            </w:r>
            <w:r>
              <w:rPr>
                <w:noProof/>
                <w:webHidden/>
              </w:rPr>
              <w:instrText xml:space="preserve"> PAGEREF _Toc212989795 \h </w:instrText>
            </w:r>
            <w:r>
              <w:rPr>
                <w:noProof/>
                <w:webHidden/>
              </w:rPr>
            </w:r>
            <w:r>
              <w:rPr>
                <w:noProof/>
                <w:webHidden/>
              </w:rPr>
              <w:fldChar w:fldCharType="separate"/>
            </w:r>
            <w:r>
              <w:rPr>
                <w:noProof/>
                <w:webHidden/>
              </w:rPr>
              <w:t>16</w:t>
            </w:r>
            <w:r>
              <w:rPr>
                <w:noProof/>
                <w:webHidden/>
              </w:rPr>
              <w:fldChar w:fldCharType="end"/>
            </w:r>
          </w:hyperlink>
        </w:p>
        <w:p w14:paraId="3A3EFF3F" w14:textId="5DF9948A" w:rsidR="00602719" w:rsidRDefault="00602719">
          <w:pPr>
            <w:pStyle w:val="TDC1"/>
            <w:tabs>
              <w:tab w:val="left" w:pos="720"/>
              <w:tab w:val="right" w:leader="dot" w:pos="9346"/>
            </w:tabs>
            <w:rPr>
              <w:rFonts w:eastAsiaTheme="minorEastAsia" w:cstheme="minorBidi"/>
              <w:b w:val="0"/>
              <w:bCs w:val="0"/>
              <w:caps w:val="0"/>
              <w:noProof/>
              <w:kern w:val="2"/>
              <w:sz w:val="24"/>
              <w:szCs w:val="24"/>
              <w14:ligatures w14:val="standardContextual"/>
            </w:rPr>
          </w:pPr>
          <w:hyperlink w:anchor="_Toc212989796" w:history="1">
            <w:r w:rsidRPr="00FD4872">
              <w:rPr>
                <w:rStyle w:val="Hipervnculo"/>
                <w:noProof/>
              </w:rPr>
              <w:t>1.6.1.</w:t>
            </w:r>
            <w:r>
              <w:rPr>
                <w:rFonts w:eastAsiaTheme="minorEastAsia" w:cstheme="minorBidi"/>
                <w:b w:val="0"/>
                <w:bCs w:val="0"/>
                <w:caps w:val="0"/>
                <w:noProof/>
                <w:kern w:val="2"/>
                <w:sz w:val="24"/>
                <w:szCs w:val="24"/>
                <w14:ligatures w14:val="standardContextual"/>
              </w:rPr>
              <w:tab/>
            </w:r>
            <w:r w:rsidRPr="00FD4872">
              <w:rPr>
                <w:rStyle w:val="Hipervnculo"/>
                <w:noProof/>
              </w:rPr>
              <w:t>Hipótesis general</w:t>
            </w:r>
            <w:r>
              <w:rPr>
                <w:noProof/>
                <w:webHidden/>
              </w:rPr>
              <w:tab/>
            </w:r>
            <w:r>
              <w:rPr>
                <w:noProof/>
                <w:webHidden/>
              </w:rPr>
              <w:fldChar w:fldCharType="begin"/>
            </w:r>
            <w:r>
              <w:rPr>
                <w:noProof/>
                <w:webHidden/>
              </w:rPr>
              <w:instrText xml:space="preserve"> PAGEREF _Toc212989796 \h </w:instrText>
            </w:r>
            <w:r>
              <w:rPr>
                <w:noProof/>
                <w:webHidden/>
              </w:rPr>
            </w:r>
            <w:r>
              <w:rPr>
                <w:noProof/>
                <w:webHidden/>
              </w:rPr>
              <w:fldChar w:fldCharType="separate"/>
            </w:r>
            <w:r>
              <w:rPr>
                <w:noProof/>
                <w:webHidden/>
              </w:rPr>
              <w:t>16</w:t>
            </w:r>
            <w:r>
              <w:rPr>
                <w:noProof/>
                <w:webHidden/>
              </w:rPr>
              <w:fldChar w:fldCharType="end"/>
            </w:r>
          </w:hyperlink>
        </w:p>
        <w:p w14:paraId="1DD2EFE7" w14:textId="61EE6A12" w:rsidR="00602719" w:rsidRDefault="00602719">
          <w:pPr>
            <w:pStyle w:val="TDC1"/>
            <w:tabs>
              <w:tab w:val="left" w:pos="720"/>
              <w:tab w:val="right" w:leader="dot" w:pos="9346"/>
            </w:tabs>
            <w:rPr>
              <w:rFonts w:eastAsiaTheme="minorEastAsia" w:cstheme="minorBidi"/>
              <w:b w:val="0"/>
              <w:bCs w:val="0"/>
              <w:caps w:val="0"/>
              <w:noProof/>
              <w:kern w:val="2"/>
              <w:sz w:val="24"/>
              <w:szCs w:val="24"/>
              <w14:ligatures w14:val="standardContextual"/>
            </w:rPr>
          </w:pPr>
          <w:hyperlink w:anchor="_Toc212989797" w:history="1">
            <w:r w:rsidRPr="00FD4872">
              <w:rPr>
                <w:rStyle w:val="Hipervnculo"/>
                <w:noProof/>
              </w:rPr>
              <w:t>1.6.2.</w:t>
            </w:r>
            <w:r>
              <w:rPr>
                <w:rFonts w:eastAsiaTheme="minorEastAsia" w:cstheme="minorBidi"/>
                <w:b w:val="0"/>
                <w:bCs w:val="0"/>
                <w:caps w:val="0"/>
                <w:noProof/>
                <w:kern w:val="2"/>
                <w:sz w:val="24"/>
                <w:szCs w:val="24"/>
                <w14:ligatures w14:val="standardContextual"/>
              </w:rPr>
              <w:tab/>
            </w:r>
            <w:r w:rsidRPr="00FD4872">
              <w:rPr>
                <w:rStyle w:val="Hipervnculo"/>
                <w:noProof/>
              </w:rPr>
              <w:t>Hipótesis específicas</w:t>
            </w:r>
            <w:r>
              <w:rPr>
                <w:noProof/>
                <w:webHidden/>
              </w:rPr>
              <w:tab/>
            </w:r>
            <w:r>
              <w:rPr>
                <w:noProof/>
                <w:webHidden/>
              </w:rPr>
              <w:fldChar w:fldCharType="begin"/>
            </w:r>
            <w:r>
              <w:rPr>
                <w:noProof/>
                <w:webHidden/>
              </w:rPr>
              <w:instrText xml:space="preserve"> PAGEREF _Toc212989797 \h </w:instrText>
            </w:r>
            <w:r>
              <w:rPr>
                <w:noProof/>
                <w:webHidden/>
              </w:rPr>
            </w:r>
            <w:r>
              <w:rPr>
                <w:noProof/>
                <w:webHidden/>
              </w:rPr>
              <w:fldChar w:fldCharType="separate"/>
            </w:r>
            <w:r>
              <w:rPr>
                <w:noProof/>
                <w:webHidden/>
              </w:rPr>
              <w:t>16</w:t>
            </w:r>
            <w:r>
              <w:rPr>
                <w:noProof/>
                <w:webHidden/>
              </w:rPr>
              <w:fldChar w:fldCharType="end"/>
            </w:r>
          </w:hyperlink>
        </w:p>
        <w:p w14:paraId="404A267E" w14:textId="4A9C7770" w:rsidR="00602719" w:rsidRDefault="00602719">
          <w:pPr>
            <w:pStyle w:val="TDC1"/>
            <w:tabs>
              <w:tab w:val="left" w:pos="720"/>
              <w:tab w:val="right" w:leader="dot" w:pos="9346"/>
            </w:tabs>
            <w:rPr>
              <w:rFonts w:eastAsiaTheme="minorEastAsia" w:cstheme="minorBidi"/>
              <w:b w:val="0"/>
              <w:bCs w:val="0"/>
              <w:caps w:val="0"/>
              <w:noProof/>
              <w:kern w:val="2"/>
              <w:sz w:val="24"/>
              <w:szCs w:val="24"/>
              <w14:ligatures w14:val="standardContextual"/>
            </w:rPr>
          </w:pPr>
          <w:hyperlink w:anchor="_Toc212989798" w:history="1">
            <w:r w:rsidRPr="00FD4872">
              <w:rPr>
                <w:rStyle w:val="Hipervnculo"/>
                <w:noProof/>
              </w:rPr>
              <w:t>1.7.</w:t>
            </w:r>
            <w:r>
              <w:rPr>
                <w:rFonts w:eastAsiaTheme="minorEastAsia" w:cstheme="minorBidi"/>
                <w:b w:val="0"/>
                <w:bCs w:val="0"/>
                <w:caps w:val="0"/>
                <w:noProof/>
                <w:kern w:val="2"/>
                <w:sz w:val="24"/>
                <w:szCs w:val="24"/>
                <w14:ligatures w14:val="standardContextual"/>
              </w:rPr>
              <w:tab/>
            </w:r>
            <w:r w:rsidRPr="00FD4872">
              <w:rPr>
                <w:rStyle w:val="Hipervnculo"/>
                <w:noProof/>
              </w:rPr>
              <w:t>Identificación de Variables y Operacionalización</w:t>
            </w:r>
            <w:r>
              <w:rPr>
                <w:noProof/>
                <w:webHidden/>
              </w:rPr>
              <w:tab/>
            </w:r>
            <w:r>
              <w:rPr>
                <w:noProof/>
                <w:webHidden/>
              </w:rPr>
              <w:fldChar w:fldCharType="begin"/>
            </w:r>
            <w:r>
              <w:rPr>
                <w:noProof/>
                <w:webHidden/>
              </w:rPr>
              <w:instrText xml:space="preserve"> PAGEREF _Toc212989798 \h </w:instrText>
            </w:r>
            <w:r>
              <w:rPr>
                <w:noProof/>
                <w:webHidden/>
              </w:rPr>
            </w:r>
            <w:r>
              <w:rPr>
                <w:noProof/>
                <w:webHidden/>
              </w:rPr>
              <w:fldChar w:fldCharType="separate"/>
            </w:r>
            <w:r>
              <w:rPr>
                <w:noProof/>
                <w:webHidden/>
              </w:rPr>
              <w:t>17</w:t>
            </w:r>
            <w:r>
              <w:rPr>
                <w:noProof/>
                <w:webHidden/>
              </w:rPr>
              <w:fldChar w:fldCharType="end"/>
            </w:r>
          </w:hyperlink>
        </w:p>
        <w:p w14:paraId="77B384BD" w14:textId="0E30C2C8" w:rsidR="00602719" w:rsidRDefault="00602719">
          <w:pPr>
            <w:pStyle w:val="TDC1"/>
            <w:tabs>
              <w:tab w:val="left" w:pos="720"/>
              <w:tab w:val="right" w:leader="dot" w:pos="9346"/>
            </w:tabs>
            <w:rPr>
              <w:rFonts w:eastAsiaTheme="minorEastAsia" w:cstheme="minorBidi"/>
              <w:b w:val="0"/>
              <w:bCs w:val="0"/>
              <w:caps w:val="0"/>
              <w:noProof/>
              <w:kern w:val="2"/>
              <w:sz w:val="24"/>
              <w:szCs w:val="24"/>
              <w14:ligatures w14:val="standardContextual"/>
            </w:rPr>
          </w:pPr>
          <w:hyperlink w:anchor="_Toc212989799" w:history="1">
            <w:r w:rsidRPr="00FD4872">
              <w:rPr>
                <w:rStyle w:val="Hipervnculo"/>
                <w:noProof/>
              </w:rPr>
              <w:t>1.7.1.</w:t>
            </w:r>
            <w:r>
              <w:rPr>
                <w:rFonts w:eastAsiaTheme="minorEastAsia" w:cstheme="minorBidi"/>
                <w:b w:val="0"/>
                <w:bCs w:val="0"/>
                <w:caps w:val="0"/>
                <w:noProof/>
                <w:kern w:val="2"/>
                <w:sz w:val="24"/>
                <w:szCs w:val="24"/>
                <w14:ligatures w14:val="standardContextual"/>
              </w:rPr>
              <w:tab/>
            </w:r>
            <w:r w:rsidRPr="00FD4872">
              <w:rPr>
                <w:rStyle w:val="Hipervnculo"/>
                <w:noProof/>
              </w:rPr>
              <w:t>Variable independiente: Sistema Web</w:t>
            </w:r>
            <w:r>
              <w:rPr>
                <w:noProof/>
                <w:webHidden/>
              </w:rPr>
              <w:tab/>
            </w:r>
            <w:r>
              <w:rPr>
                <w:noProof/>
                <w:webHidden/>
              </w:rPr>
              <w:fldChar w:fldCharType="begin"/>
            </w:r>
            <w:r>
              <w:rPr>
                <w:noProof/>
                <w:webHidden/>
              </w:rPr>
              <w:instrText xml:space="preserve"> PAGEREF _Toc212989799 \h </w:instrText>
            </w:r>
            <w:r>
              <w:rPr>
                <w:noProof/>
                <w:webHidden/>
              </w:rPr>
            </w:r>
            <w:r>
              <w:rPr>
                <w:noProof/>
                <w:webHidden/>
              </w:rPr>
              <w:fldChar w:fldCharType="separate"/>
            </w:r>
            <w:r>
              <w:rPr>
                <w:noProof/>
                <w:webHidden/>
              </w:rPr>
              <w:t>17</w:t>
            </w:r>
            <w:r>
              <w:rPr>
                <w:noProof/>
                <w:webHidden/>
              </w:rPr>
              <w:fldChar w:fldCharType="end"/>
            </w:r>
          </w:hyperlink>
        </w:p>
        <w:p w14:paraId="3CF8461D" w14:textId="246F8623" w:rsidR="00602719" w:rsidRDefault="00602719">
          <w:pPr>
            <w:pStyle w:val="TDC1"/>
            <w:tabs>
              <w:tab w:val="left" w:pos="720"/>
              <w:tab w:val="right" w:leader="dot" w:pos="9346"/>
            </w:tabs>
            <w:rPr>
              <w:rFonts w:eastAsiaTheme="minorEastAsia" w:cstheme="minorBidi"/>
              <w:b w:val="0"/>
              <w:bCs w:val="0"/>
              <w:caps w:val="0"/>
              <w:noProof/>
              <w:kern w:val="2"/>
              <w:sz w:val="24"/>
              <w:szCs w:val="24"/>
              <w14:ligatures w14:val="standardContextual"/>
            </w:rPr>
          </w:pPr>
          <w:hyperlink w:anchor="_Toc212989800" w:history="1">
            <w:r w:rsidRPr="00FD4872">
              <w:rPr>
                <w:rStyle w:val="Hipervnculo"/>
                <w:noProof/>
              </w:rPr>
              <w:t>1.7.2.</w:t>
            </w:r>
            <w:r>
              <w:rPr>
                <w:rFonts w:eastAsiaTheme="minorEastAsia" w:cstheme="minorBidi"/>
                <w:b w:val="0"/>
                <w:bCs w:val="0"/>
                <w:caps w:val="0"/>
                <w:noProof/>
                <w:kern w:val="2"/>
                <w:sz w:val="24"/>
                <w:szCs w:val="24"/>
                <w14:ligatures w14:val="standardContextual"/>
              </w:rPr>
              <w:tab/>
            </w:r>
            <w:r w:rsidRPr="00FD4872">
              <w:rPr>
                <w:rStyle w:val="Hipervnculo"/>
                <w:noProof/>
              </w:rPr>
              <w:t>Variable dependiente: Gestión de cotizaciones con enfoque en transformación digital</w:t>
            </w:r>
            <w:r>
              <w:rPr>
                <w:noProof/>
                <w:webHidden/>
              </w:rPr>
              <w:tab/>
            </w:r>
            <w:r>
              <w:rPr>
                <w:noProof/>
                <w:webHidden/>
              </w:rPr>
              <w:fldChar w:fldCharType="begin"/>
            </w:r>
            <w:r>
              <w:rPr>
                <w:noProof/>
                <w:webHidden/>
              </w:rPr>
              <w:instrText xml:space="preserve"> PAGEREF _Toc212989800 \h </w:instrText>
            </w:r>
            <w:r>
              <w:rPr>
                <w:noProof/>
                <w:webHidden/>
              </w:rPr>
            </w:r>
            <w:r>
              <w:rPr>
                <w:noProof/>
                <w:webHidden/>
              </w:rPr>
              <w:fldChar w:fldCharType="separate"/>
            </w:r>
            <w:r>
              <w:rPr>
                <w:noProof/>
                <w:webHidden/>
              </w:rPr>
              <w:t>18</w:t>
            </w:r>
            <w:r>
              <w:rPr>
                <w:noProof/>
                <w:webHidden/>
              </w:rPr>
              <w:fldChar w:fldCharType="end"/>
            </w:r>
          </w:hyperlink>
        </w:p>
        <w:p w14:paraId="1BA69F54" w14:textId="16F3BB92" w:rsidR="00602719" w:rsidRDefault="00602719">
          <w:pPr>
            <w:pStyle w:val="TDC1"/>
            <w:tabs>
              <w:tab w:val="left" w:pos="480"/>
              <w:tab w:val="right" w:leader="dot" w:pos="9346"/>
            </w:tabs>
            <w:rPr>
              <w:rFonts w:eastAsiaTheme="minorEastAsia" w:cstheme="minorBidi"/>
              <w:b w:val="0"/>
              <w:bCs w:val="0"/>
              <w:caps w:val="0"/>
              <w:noProof/>
              <w:kern w:val="2"/>
              <w:sz w:val="24"/>
              <w:szCs w:val="24"/>
              <w14:ligatures w14:val="standardContextual"/>
            </w:rPr>
          </w:pPr>
          <w:hyperlink w:anchor="_Toc212989801" w:history="1">
            <w:r w:rsidRPr="00FD4872">
              <w:rPr>
                <w:rStyle w:val="Hipervnculo"/>
                <w:noProof/>
              </w:rPr>
              <w:t>II.</w:t>
            </w:r>
            <w:r>
              <w:rPr>
                <w:rFonts w:eastAsiaTheme="minorEastAsia" w:cstheme="minorBidi"/>
                <w:b w:val="0"/>
                <w:bCs w:val="0"/>
                <w:caps w:val="0"/>
                <w:noProof/>
                <w:kern w:val="2"/>
                <w:sz w:val="24"/>
                <w:szCs w:val="24"/>
                <w14:ligatures w14:val="standardContextual"/>
              </w:rPr>
              <w:tab/>
            </w:r>
            <w:r w:rsidRPr="00FD4872">
              <w:rPr>
                <w:rStyle w:val="Hipervnculo"/>
                <w:noProof/>
              </w:rPr>
              <w:t>MARCO TEORICO</w:t>
            </w:r>
            <w:r>
              <w:rPr>
                <w:noProof/>
                <w:webHidden/>
              </w:rPr>
              <w:tab/>
            </w:r>
            <w:r>
              <w:rPr>
                <w:noProof/>
                <w:webHidden/>
              </w:rPr>
              <w:fldChar w:fldCharType="begin"/>
            </w:r>
            <w:r>
              <w:rPr>
                <w:noProof/>
                <w:webHidden/>
              </w:rPr>
              <w:instrText xml:space="preserve"> PAGEREF _Toc212989801 \h </w:instrText>
            </w:r>
            <w:r>
              <w:rPr>
                <w:noProof/>
                <w:webHidden/>
              </w:rPr>
            </w:r>
            <w:r>
              <w:rPr>
                <w:noProof/>
                <w:webHidden/>
              </w:rPr>
              <w:fldChar w:fldCharType="separate"/>
            </w:r>
            <w:r>
              <w:rPr>
                <w:noProof/>
                <w:webHidden/>
              </w:rPr>
              <w:t>20</w:t>
            </w:r>
            <w:r>
              <w:rPr>
                <w:noProof/>
                <w:webHidden/>
              </w:rPr>
              <w:fldChar w:fldCharType="end"/>
            </w:r>
          </w:hyperlink>
        </w:p>
        <w:p w14:paraId="623B165B" w14:textId="23082E7F" w:rsidR="00602719" w:rsidRDefault="00602719">
          <w:pPr>
            <w:pStyle w:val="TDC1"/>
            <w:tabs>
              <w:tab w:val="left" w:pos="720"/>
              <w:tab w:val="right" w:leader="dot" w:pos="9346"/>
            </w:tabs>
            <w:rPr>
              <w:rFonts w:eastAsiaTheme="minorEastAsia" w:cstheme="minorBidi"/>
              <w:b w:val="0"/>
              <w:bCs w:val="0"/>
              <w:caps w:val="0"/>
              <w:noProof/>
              <w:kern w:val="2"/>
              <w:sz w:val="24"/>
              <w:szCs w:val="24"/>
              <w14:ligatures w14:val="standardContextual"/>
            </w:rPr>
          </w:pPr>
          <w:hyperlink w:anchor="_Toc212989802" w:history="1">
            <w:r w:rsidRPr="00FD4872">
              <w:rPr>
                <w:rStyle w:val="Hipervnculo"/>
                <w:noProof/>
              </w:rPr>
              <w:t>2.1.</w:t>
            </w:r>
            <w:r>
              <w:rPr>
                <w:rFonts w:eastAsiaTheme="minorEastAsia" w:cstheme="minorBidi"/>
                <w:b w:val="0"/>
                <w:bCs w:val="0"/>
                <w:caps w:val="0"/>
                <w:noProof/>
                <w:kern w:val="2"/>
                <w:sz w:val="24"/>
                <w:szCs w:val="24"/>
                <w14:ligatures w14:val="standardContextual"/>
              </w:rPr>
              <w:tab/>
            </w:r>
            <w:r w:rsidRPr="00FD4872">
              <w:rPr>
                <w:rStyle w:val="Hipervnculo"/>
                <w:noProof/>
              </w:rPr>
              <w:t>Antecedentes</w:t>
            </w:r>
            <w:r>
              <w:rPr>
                <w:noProof/>
                <w:webHidden/>
              </w:rPr>
              <w:tab/>
            </w:r>
            <w:r>
              <w:rPr>
                <w:noProof/>
                <w:webHidden/>
              </w:rPr>
              <w:fldChar w:fldCharType="begin"/>
            </w:r>
            <w:r>
              <w:rPr>
                <w:noProof/>
                <w:webHidden/>
              </w:rPr>
              <w:instrText xml:space="preserve"> PAGEREF _Toc212989802 \h </w:instrText>
            </w:r>
            <w:r>
              <w:rPr>
                <w:noProof/>
                <w:webHidden/>
              </w:rPr>
            </w:r>
            <w:r>
              <w:rPr>
                <w:noProof/>
                <w:webHidden/>
              </w:rPr>
              <w:fldChar w:fldCharType="separate"/>
            </w:r>
            <w:r>
              <w:rPr>
                <w:noProof/>
                <w:webHidden/>
              </w:rPr>
              <w:t>20</w:t>
            </w:r>
            <w:r>
              <w:rPr>
                <w:noProof/>
                <w:webHidden/>
              </w:rPr>
              <w:fldChar w:fldCharType="end"/>
            </w:r>
          </w:hyperlink>
        </w:p>
        <w:p w14:paraId="0FD58DC8" w14:textId="2C8893F4" w:rsidR="00602719" w:rsidRDefault="00602719">
          <w:pPr>
            <w:pStyle w:val="TDC1"/>
            <w:tabs>
              <w:tab w:val="left" w:pos="720"/>
              <w:tab w:val="right" w:leader="dot" w:pos="9346"/>
            </w:tabs>
            <w:rPr>
              <w:rFonts w:eastAsiaTheme="minorEastAsia" w:cstheme="minorBidi"/>
              <w:b w:val="0"/>
              <w:bCs w:val="0"/>
              <w:caps w:val="0"/>
              <w:noProof/>
              <w:kern w:val="2"/>
              <w:sz w:val="24"/>
              <w:szCs w:val="24"/>
              <w14:ligatures w14:val="standardContextual"/>
            </w:rPr>
          </w:pPr>
          <w:hyperlink w:anchor="_Toc212989803" w:history="1">
            <w:r w:rsidRPr="00FD4872">
              <w:rPr>
                <w:rStyle w:val="Hipervnculo"/>
                <w:noProof/>
              </w:rPr>
              <w:t>2.1.1.</w:t>
            </w:r>
            <w:r>
              <w:rPr>
                <w:rFonts w:eastAsiaTheme="minorEastAsia" w:cstheme="minorBidi"/>
                <w:b w:val="0"/>
                <w:bCs w:val="0"/>
                <w:caps w:val="0"/>
                <w:noProof/>
                <w:kern w:val="2"/>
                <w:sz w:val="24"/>
                <w:szCs w:val="24"/>
                <w14:ligatures w14:val="standardContextual"/>
              </w:rPr>
              <w:tab/>
            </w:r>
            <w:r w:rsidRPr="00FD4872">
              <w:rPr>
                <w:rStyle w:val="Hipervnculo"/>
                <w:noProof/>
                <w:spacing w:val="-5"/>
              </w:rPr>
              <w:t>Antecedentes</w:t>
            </w:r>
            <w:r w:rsidRPr="00FD4872">
              <w:rPr>
                <w:rStyle w:val="Hipervnculo"/>
                <w:noProof/>
                <w:spacing w:val="-1"/>
              </w:rPr>
              <w:t xml:space="preserve"> </w:t>
            </w:r>
            <w:r w:rsidRPr="00FD4872">
              <w:rPr>
                <w:rStyle w:val="Hipervnculo"/>
                <w:noProof/>
              </w:rPr>
              <w:t>internacionales</w:t>
            </w:r>
            <w:r>
              <w:rPr>
                <w:noProof/>
                <w:webHidden/>
              </w:rPr>
              <w:tab/>
            </w:r>
            <w:r>
              <w:rPr>
                <w:noProof/>
                <w:webHidden/>
              </w:rPr>
              <w:fldChar w:fldCharType="begin"/>
            </w:r>
            <w:r>
              <w:rPr>
                <w:noProof/>
                <w:webHidden/>
              </w:rPr>
              <w:instrText xml:space="preserve"> PAGEREF _Toc212989803 \h </w:instrText>
            </w:r>
            <w:r>
              <w:rPr>
                <w:noProof/>
                <w:webHidden/>
              </w:rPr>
            </w:r>
            <w:r>
              <w:rPr>
                <w:noProof/>
                <w:webHidden/>
              </w:rPr>
              <w:fldChar w:fldCharType="separate"/>
            </w:r>
            <w:r>
              <w:rPr>
                <w:noProof/>
                <w:webHidden/>
              </w:rPr>
              <w:t>20</w:t>
            </w:r>
            <w:r>
              <w:rPr>
                <w:noProof/>
                <w:webHidden/>
              </w:rPr>
              <w:fldChar w:fldCharType="end"/>
            </w:r>
          </w:hyperlink>
        </w:p>
        <w:p w14:paraId="0EACFAA4" w14:textId="3C9EF162" w:rsidR="00602719" w:rsidRDefault="00602719">
          <w:pPr>
            <w:pStyle w:val="TDC1"/>
            <w:tabs>
              <w:tab w:val="left" w:pos="720"/>
              <w:tab w:val="right" w:leader="dot" w:pos="9346"/>
            </w:tabs>
            <w:rPr>
              <w:rFonts w:eastAsiaTheme="minorEastAsia" w:cstheme="minorBidi"/>
              <w:b w:val="0"/>
              <w:bCs w:val="0"/>
              <w:caps w:val="0"/>
              <w:noProof/>
              <w:kern w:val="2"/>
              <w:sz w:val="24"/>
              <w:szCs w:val="24"/>
              <w14:ligatures w14:val="standardContextual"/>
            </w:rPr>
          </w:pPr>
          <w:hyperlink w:anchor="_Toc212989804" w:history="1">
            <w:r w:rsidRPr="00FD4872">
              <w:rPr>
                <w:rStyle w:val="Hipervnculo"/>
                <w:noProof/>
              </w:rPr>
              <w:t>2.1.2.</w:t>
            </w:r>
            <w:r>
              <w:rPr>
                <w:rFonts w:eastAsiaTheme="minorEastAsia" w:cstheme="minorBidi"/>
                <w:b w:val="0"/>
                <w:bCs w:val="0"/>
                <w:caps w:val="0"/>
                <w:noProof/>
                <w:kern w:val="2"/>
                <w:sz w:val="24"/>
                <w:szCs w:val="24"/>
                <w14:ligatures w14:val="standardContextual"/>
              </w:rPr>
              <w:tab/>
            </w:r>
            <w:r w:rsidRPr="00FD4872">
              <w:rPr>
                <w:rStyle w:val="Hipervnculo"/>
                <w:noProof/>
                <w:spacing w:val="-5"/>
              </w:rPr>
              <w:t>Antecedentes</w:t>
            </w:r>
            <w:r w:rsidRPr="00FD4872">
              <w:rPr>
                <w:rStyle w:val="Hipervnculo"/>
                <w:noProof/>
                <w:spacing w:val="-1"/>
              </w:rPr>
              <w:t xml:space="preserve"> </w:t>
            </w:r>
            <w:r w:rsidRPr="00FD4872">
              <w:rPr>
                <w:rStyle w:val="Hipervnculo"/>
                <w:noProof/>
              </w:rPr>
              <w:t>nacionales</w:t>
            </w:r>
            <w:r>
              <w:rPr>
                <w:noProof/>
                <w:webHidden/>
              </w:rPr>
              <w:tab/>
            </w:r>
            <w:r>
              <w:rPr>
                <w:noProof/>
                <w:webHidden/>
              </w:rPr>
              <w:fldChar w:fldCharType="begin"/>
            </w:r>
            <w:r>
              <w:rPr>
                <w:noProof/>
                <w:webHidden/>
              </w:rPr>
              <w:instrText xml:space="preserve"> PAGEREF _Toc212989804 \h </w:instrText>
            </w:r>
            <w:r>
              <w:rPr>
                <w:noProof/>
                <w:webHidden/>
              </w:rPr>
            </w:r>
            <w:r>
              <w:rPr>
                <w:noProof/>
                <w:webHidden/>
              </w:rPr>
              <w:fldChar w:fldCharType="separate"/>
            </w:r>
            <w:r>
              <w:rPr>
                <w:noProof/>
                <w:webHidden/>
              </w:rPr>
              <w:t>23</w:t>
            </w:r>
            <w:r>
              <w:rPr>
                <w:noProof/>
                <w:webHidden/>
              </w:rPr>
              <w:fldChar w:fldCharType="end"/>
            </w:r>
          </w:hyperlink>
        </w:p>
        <w:p w14:paraId="1D1815E9" w14:textId="704CCF3E" w:rsidR="00602719" w:rsidRDefault="00602719">
          <w:pPr>
            <w:pStyle w:val="TDC1"/>
            <w:tabs>
              <w:tab w:val="left" w:pos="720"/>
              <w:tab w:val="right" w:leader="dot" w:pos="9346"/>
            </w:tabs>
            <w:rPr>
              <w:rFonts w:eastAsiaTheme="minorEastAsia" w:cstheme="minorBidi"/>
              <w:b w:val="0"/>
              <w:bCs w:val="0"/>
              <w:caps w:val="0"/>
              <w:noProof/>
              <w:kern w:val="2"/>
              <w:sz w:val="24"/>
              <w:szCs w:val="24"/>
              <w14:ligatures w14:val="standardContextual"/>
            </w:rPr>
          </w:pPr>
          <w:hyperlink w:anchor="_Toc212989805" w:history="1">
            <w:r w:rsidRPr="00FD4872">
              <w:rPr>
                <w:rStyle w:val="Hipervnculo"/>
                <w:noProof/>
              </w:rPr>
              <w:t>2.2.</w:t>
            </w:r>
            <w:r>
              <w:rPr>
                <w:rFonts w:eastAsiaTheme="minorEastAsia" w:cstheme="minorBidi"/>
                <w:b w:val="0"/>
                <w:bCs w:val="0"/>
                <w:caps w:val="0"/>
                <w:noProof/>
                <w:kern w:val="2"/>
                <w:sz w:val="24"/>
                <w:szCs w:val="24"/>
                <w14:ligatures w14:val="standardContextual"/>
              </w:rPr>
              <w:tab/>
            </w:r>
            <w:r w:rsidRPr="00FD4872">
              <w:rPr>
                <w:rStyle w:val="Hipervnculo"/>
                <w:noProof/>
              </w:rPr>
              <w:t>Fundamentos</w:t>
            </w:r>
            <w:r w:rsidRPr="00FD4872">
              <w:rPr>
                <w:rStyle w:val="Hipervnculo"/>
                <w:noProof/>
                <w:spacing w:val="-1"/>
              </w:rPr>
              <w:t xml:space="preserve"> </w:t>
            </w:r>
            <w:r w:rsidRPr="00FD4872">
              <w:rPr>
                <w:rStyle w:val="Hipervnculo"/>
                <w:noProof/>
              </w:rPr>
              <w:t>Teóricos</w:t>
            </w:r>
            <w:r>
              <w:rPr>
                <w:noProof/>
                <w:webHidden/>
              </w:rPr>
              <w:tab/>
            </w:r>
            <w:r>
              <w:rPr>
                <w:noProof/>
                <w:webHidden/>
              </w:rPr>
              <w:fldChar w:fldCharType="begin"/>
            </w:r>
            <w:r>
              <w:rPr>
                <w:noProof/>
                <w:webHidden/>
              </w:rPr>
              <w:instrText xml:space="preserve"> PAGEREF _Toc212989805 \h </w:instrText>
            </w:r>
            <w:r>
              <w:rPr>
                <w:noProof/>
                <w:webHidden/>
              </w:rPr>
            </w:r>
            <w:r>
              <w:rPr>
                <w:noProof/>
                <w:webHidden/>
              </w:rPr>
              <w:fldChar w:fldCharType="separate"/>
            </w:r>
            <w:r>
              <w:rPr>
                <w:noProof/>
                <w:webHidden/>
              </w:rPr>
              <w:t>25</w:t>
            </w:r>
            <w:r>
              <w:rPr>
                <w:noProof/>
                <w:webHidden/>
              </w:rPr>
              <w:fldChar w:fldCharType="end"/>
            </w:r>
          </w:hyperlink>
        </w:p>
        <w:p w14:paraId="400D4531" w14:textId="1DA3D9EE" w:rsidR="00602719" w:rsidRDefault="00602719">
          <w:pPr>
            <w:pStyle w:val="TDC1"/>
            <w:tabs>
              <w:tab w:val="right" w:leader="dot" w:pos="9346"/>
            </w:tabs>
            <w:rPr>
              <w:rFonts w:eastAsiaTheme="minorEastAsia" w:cstheme="minorBidi"/>
              <w:b w:val="0"/>
              <w:bCs w:val="0"/>
              <w:caps w:val="0"/>
              <w:noProof/>
              <w:kern w:val="2"/>
              <w:sz w:val="24"/>
              <w:szCs w:val="24"/>
              <w14:ligatures w14:val="standardContextual"/>
            </w:rPr>
          </w:pPr>
          <w:hyperlink w:anchor="_Toc212989806" w:history="1">
            <w:r w:rsidRPr="00FD4872">
              <w:rPr>
                <w:rStyle w:val="Hipervnculo"/>
                <w:noProof/>
              </w:rPr>
              <w:t>2.2.1. Variable Independiente (VI): El Sistema Web y la Ingeniería de Software</w:t>
            </w:r>
            <w:r>
              <w:rPr>
                <w:noProof/>
                <w:webHidden/>
              </w:rPr>
              <w:tab/>
            </w:r>
            <w:r>
              <w:rPr>
                <w:noProof/>
                <w:webHidden/>
              </w:rPr>
              <w:fldChar w:fldCharType="begin"/>
            </w:r>
            <w:r>
              <w:rPr>
                <w:noProof/>
                <w:webHidden/>
              </w:rPr>
              <w:instrText xml:space="preserve"> PAGEREF _Toc212989806 \h </w:instrText>
            </w:r>
            <w:r>
              <w:rPr>
                <w:noProof/>
                <w:webHidden/>
              </w:rPr>
            </w:r>
            <w:r>
              <w:rPr>
                <w:noProof/>
                <w:webHidden/>
              </w:rPr>
              <w:fldChar w:fldCharType="separate"/>
            </w:r>
            <w:r>
              <w:rPr>
                <w:noProof/>
                <w:webHidden/>
              </w:rPr>
              <w:t>25</w:t>
            </w:r>
            <w:r>
              <w:rPr>
                <w:noProof/>
                <w:webHidden/>
              </w:rPr>
              <w:fldChar w:fldCharType="end"/>
            </w:r>
          </w:hyperlink>
        </w:p>
        <w:p w14:paraId="58242F75" w14:textId="202BF314" w:rsidR="00602719" w:rsidRDefault="00602719">
          <w:pPr>
            <w:pStyle w:val="TDC1"/>
            <w:tabs>
              <w:tab w:val="right" w:leader="dot" w:pos="9346"/>
            </w:tabs>
            <w:rPr>
              <w:rFonts w:eastAsiaTheme="minorEastAsia" w:cstheme="minorBidi"/>
              <w:b w:val="0"/>
              <w:bCs w:val="0"/>
              <w:caps w:val="0"/>
              <w:noProof/>
              <w:kern w:val="2"/>
              <w:sz w:val="24"/>
              <w:szCs w:val="24"/>
              <w14:ligatures w14:val="standardContextual"/>
            </w:rPr>
          </w:pPr>
          <w:hyperlink w:anchor="_Toc212989807" w:history="1">
            <w:r w:rsidRPr="00FD4872">
              <w:rPr>
                <w:rStyle w:val="Hipervnculo"/>
                <w:noProof/>
              </w:rPr>
              <w:t>2.2.2. Variable Dependiente (VD): Gestión de Cotizaciones y la Ventaja Competitiva</w:t>
            </w:r>
            <w:r>
              <w:rPr>
                <w:noProof/>
                <w:webHidden/>
              </w:rPr>
              <w:tab/>
            </w:r>
            <w:r>
              <w:rPr>
                <w:noProof/>
                <w:webHidden/>
              </w:rPr>
              <w:fldChar w:fldCharType="begin"/>
            </w:r>
            <w:r>
              <w:rPr>
                <w:noProof/>
                <w:webHidden/>
              </w:rPr>
              <w:instrText xml:space="preserve"> PAGEREF _Toc212989807 \h </w:instrText>
            </w:r>
            <w:r>
              <w:rPr>
                <w:noProof/>
                <w:webHidden/>
              </w:rPr>
            </w:r>
            <w:r>
              <w:rPr>
                <w:noProof/>
                <w:webHidden/>
              </w:rPr>
              <w:fldChar w:fldCharType="separate"/>
            </w:r>
            <w:r>
              <w:rPr>
                <w:noProof/>
                <w:webHidden/>
              </w:rPr>
              <w:t>26</w:t>
            </w:r>
            <w:r>
              <w:rPr>
                <w:noProof/>
                <w:webHidden/>
              </w:rPr>
              <w:fldChar w:fldCharType="end"/>
            </w:r>
          </w:hyperlink>
        </w:p>
        <w:p w14:paraId="7F3D805B" w14:textId="2C8F8AC4" w:rsidR="00602719" w:rsidRDefault="00602719">
          <w:pPr>
            <w:pStyle w:val="TDC1"/>
            <w:tabs>
              <w:tab w:val="right" w:leader="dot" w:pos="9346"/>
            </w:tabs>
            <w:rPr>
              <w:rFonts w:eastAsiaTheme="minorEastAsia" w:cstheme="minorBidi"/>
              <w:b w:val="0"/>
              <w:bCs w:val="0"/>
              <w:caps w:val="0"/>
              <w:noProof/>
              <w:kern w:val="2"/>
              <w:sz w:val="24"/>
              <w:szCs w:val="24"/>
              <w14:ligatures w14:val="standardContextual"/>
            </w:rPr>
          </w:pPr>
          <w:hyperlink w:anchor="_Toc212989808" w:history="1">
            <w:r w:rsidRPr="00FD4872">
              <w:rPr>
                <w:rStyle w:val="Hipervnculo"/>
                <w:noProof/>
              </w:rPr>
              <w:t>2.2.3. Enfoque Estratégico: La Transformación Digital como Motor de Sostenibilidad</w:t>
            </w:r>
            <w:r>
              <w:rPr>
                <w:noProof/>
                <w:webHidden/>
              </w:rPr>
              <w:tab/>
            </w:r>
            <w:r>
              <w:rPr>
                <w:noProof/>
                <w:webHidden/>
              </w:rPr>
              <w:fldChar w:fldCharType="begin"/>
            </w:r>
            <w:r>
              <w:rPr>
                <w:noProof/>
                <w:webHidden/>
              </w:rPr>
              <w:instrText xml:space="preserve"> PAGEREF _Toc212989808 \h </w:instrText>
            </w:r>
            <w:r>
              <w:rPr>
                <w:noProof/>
                <w:webHidden/>
              </w:rPr>
            </w:r>
            <w:r>
              <w:rPr>
                <w:noProof/>
                <w:webHidden/>
              </w:rPr>
              <w:fldChar w:fldCharType="separate"/>
            </w:r>
            <w:r>
              <w:rPr>
                <w:noProof/>
                <w:webHidden/>
              </w:rPr>
              <w:t>27</w:t>
            </w:r>
            <w:r>
              <w:rPr>
                <w:noProof/>
                <w:webHidden/>
              </w:rPr>
              <w:fldChar w:fldCharType="end"/>
            </w:r>
          </w:hyperlink>
        </w:p>
        <w:p w14:paraId="75720FA0" w14:textId="698BA2F6" w:rsidR="00602719" w:rsidRDefault="00602719">
          <w:pPr>
            <w:pStyle w:val="TDC1"/>
            <w:tabs>
              <w:tab w:val="right" w:leader="dot" w:pos="9346"/>
            </w:tabs>
            <w:rPr>
              <w:rFonts w:eastAsiaTheme="minorEastAsia" w:cstheme="minorBidi"/>
              <w:b w:val="0"/>
              <w:bCs w:val="0"/>
              <w:caps w:val="0"/>
              <w:noProof/>
              <w:kern w:val="2"/>
              <w:sz w:val="24"/>
              <w:szCs w:val="24"/>
              <w14:ligatures w14:val="standardContextual"/>
            </w:rPr>
          </w:pPr>
          <w:hyperlink w:anchor="_Toc212989809" w:history="1">
            <w:r w:rsidRPr="00FD4872">
              <w:rPr>
                <w:rStyle w:val="Hipervnculo"/>
                <w:noProof/>
              </w:rPr>
              <w:t>2.2.4. Sistema informático</w:t>
            </w:r>
            <w:r>
              <w:rPr>
                <w:noProof/>
                <w:webHidden/>
              </w:rPr>
              <w:tab/>
            </w:r>
            <w:r>
              <w:rPr>
                <w:noProof/>
                <w:webHidden/>
              </w:rPr>
              <w:fldChar w:fldCharType="begin"/>
            </w:r>
            <w:r>
              <w:rPr>
                <w:noProof/>
                <w:webHidden/>
              </w:rPr>
              <w:instrText xml:space="preserve"> PAGEREF _Toc212989809 \h </w:instrText>
            </w:r>
            <w:r>
              <w:rPr>
                <w:noProof/>
                <w:webHidden/>
              </w:rPr>
            </w:r>
            <w:r>
              <w:rPr>
                <w:noProof/>
                <w:webHidden/>
              </w:rPr>
              <w:fldChar w:fldCharType="separate"/>
            </w:r>
            <w:r>
              <w:rPr>
                <w:noProof/>
                <w:webHidden/>
              </w:rPr>
              <w:t>28</w:t>
            </w:r>
            <w:r>
              <w:rPr>
                <w:noProof/>
                <w:webHidden/>
              </w:rPr>
              <w:fldChar w:fldCharType="end"/>
            </w:r>
          </w:hyperlink>
        </w:p>
        <w:p w14:paraId="33CE74F9" w14:textId="0497E4CC" w:rsidR="00602719" w:rsidRDefault="00602719">
          <w:pPr>
            <w:pStyle w:val="TDC1"/>
            <w:tabs>
              <w:tab w:val="right" w:leader="dot" w:pos="9346"/>
            </w:tabs>
            <w:rPr>
              <w:rFonts w:eastAsiaTheme="minorEastAsia" w:cstheme="minorBidi"/>
              <w:b w:val="0"/>
              <w:bCs w:val="0"/>
              <w:caps w:val="0"/>
              <w:noProof/>
              <w:kern w:val="2"/>
              <w:sz w:val="24"/>
              <w:szCs w:val="24"/>
              <w14:ligatures w14:val="standardContextual"/>
            </w:rPr>
          </w:pPr>
          <w:hyperlink w:anchor="_Toc212989810" w:history="1">
            <w:r w:rsidRPr="00FD4872">
              <w:rPr>
                <w:rStyle w:val="Hipervnculo"/>
                <w:noProof/>
              </w:rPr>
              <w:t>2.2.5. Implementación de un sistema de información en web</w:t>
            </w:r>
            <w:r>
              <w:rPr>
                <w:noProof/>
                <w:webHidden/>
              </w:rPr>
              <w:tab/>
            </w:r>
            <w:r>
              <w:rPr>
                <w:noProof/>
                <w:webHidden/>
              </w:rPr>
              <w:fldChar w:fldCharType="begin"/>
            </w:r>
            <w:r>
              <w:rPr>
                <w:noProof/>
                <w:webHidden/>
              </w:rPr>
              <w:instrText xml:space="preserve"> PAGEREF _Toc212989810 \h </w:instrText>
            </w:r>
            <w:r>
              <w:rPr>
                <w:noProof/>
                <w:webHidden/>
              </w:rPr>
            </w:r>
            <w:r>
              <w:rPr>
                <w:noProof/>
                <w:webHidden/>
              </w:rPr>
              <w:fldChar w:fldCharType="separate"/>
            </w:r>
            <w:r>
              <w:rPr>
                <w:noProof/>
                <w:webHidden/>
              </w:rPr>
              <w:t>29</w:t>
            </w:r>
            <w:r>
              <w:rPr>
                <w:noProof/>
                <w:webHidden/>
              </w:rPr>
              <w:fldChar w:fldCharType="end"/>
            </w:r>
          </w:hyperlink>
        </w:p>
        <w:p w14:paraId="126A3413" w14:textId="6A15BA15" w:rsidR="00602719" w:rsidRDefault="00602719">
          <w:pPr>
            <w:pStyle w:val="TDC1"/>
            <w:tabs>
              <w:tab w:val="right" w:leader="dot" w:pos="9346"/>
            </w:tabs>
            <w:rPr>
              <w:rFonts w:eastAsiaTheme="minorEastAsia" w:cstheme="minorBidi"/>
              <w:b w:val="0"/>
              <w:bCs w:val="0"/>
              <w:caps w:val="0"/>
              <w:noProof/>
              <w:kern w:val="2"/>
              <w:sz w:val="24"/>
              <w:szCs w:val="24"/>
              <w14:ligatures w14:val="standardContextual"/>
            </w:rPr>
          </w:pPr>
          <w:hyperlink w:anchor="_Toc212989811" w:history="1">
            <w:r w:rsidRPr="00FD4872">
              <w:rPr>
                <w:rStyle w:val="Hipervnculo"/>
                <w:noProof/>
              </w:rPr>
              <w:t>2.2.6. El sistema de información en web y su utilidad</w:t>
            </w:r>
            <w:r>
              <w:rPr>
                <w:noProof/>
                <w:webHidden/>
              </w:rPr>
              <w:tab/>
            </w:r>
            <w:r>
              <w:rPr>
                <w:noProof/>
                <w:webHidden/>
              </w:rPr>
              <w:fldChar w:fldCharType="begin"/>
            </w:r>
            <w:r>
              <w:rPr>
                <w:noProof/>
                <w:webHidden/>
              </w:rPr>
              <w:instrText xml:space="preserve"> PAGEREF _Toc212989811 \h </w:instrText>
            </w:r>
            <w:r>
              <w:rPr>
                <w:noProof/>
                <w:webHidden/>
              </w:rPr>
            </w:r>
            <w:r>
              <w:rPr>
                <w:noProof/>
                <w:webHidden/>
              </w:rPr>
              <w:fldChar w:fldCharType="separate"/>
            </w:r>
            <w:r>
              <w:rPr>
                <w:noProof/>
                <w:webHidden/>
              </w:rPr>
              <w:t>30</w:t>
            </w:r>
            <w:r>
              <w:rPr>
                <w:noProof/>
                <w:webHidden/>
              </w:rPr>
              <w:fldChar w:fldCharType="end"/>
            </w:r>
          </w:hyperlink>
        </w:p>
        <w:p w14:paraId="0F5C788C" w14:textId="5BF5C13F" w:rsidR="00602719" w:rsidRDefault="00602719">
          <w:pPr>
            <w:pStyle w:val="TDC1"/>
            <w:tabs>
              <w:tab w:val="right" w:leader="dot" w:pos="9346"/>
            </w:tabs>
            <w:rPr>
              <w:rFonts w:eastAsiaTheme="minorEastAsia" w:cstheme="minorBidi"/>
              <w:b w:val="0"/>
              <w:bCs w:val="0"/>
              <w:caps w:val="0"/>
              <w:noProof/>
              <w:kern w:val="2"/>
              <w:sz w:val="24"/>
              <w:szCs w:val="24"/>
              <w14:ligatures w14:val="standardContextual"/>
            </w:rPr>
          </w:pPr>
          <w:hyperlink w:anchor="_Toc212989812" w:history="1">
            <w:r w:rsidRPr="00FD4872">
              <w:rPr>
                <w:rStyle w:val="Hipervnculo"/>
                <w:noProof/>
              </w:rPr>
              <w:t>2.2.7. Sistema de cotizaciones</w:t>
            </w:r>
            <w:r>
              <w:rPr>
                <w:noProof/>
                <w:webHidden/>
              </w:rPr>
              <w:tab/>
            </w:r>
            <w:r>
              <w:rPr>
                <w:noProof/>
                <w:webHidden/>
              </w:rPr>
              <w:fldChar w:fldCharType="begin"/>
            </w:r>
            <w:r>
              <w:rPr>
                <w:noProof/>
                <w:webHidden/>
              </w:rPr>
              <w:instrText xml:space="preserve"> PAGEREF _Toc212989812 \h </w:instrText>
            </w:r>
            <w:r>
              <w:rPr>
                <w:noProof/>
                <w:webHidden/>
              </w:rPr>
            </w:r>
            <w:r>
              <w:rPr>
                <w:noProof/>
                <w:webHidden/>
              </w:rPr>
              <w:fldChar w:fldCharType="separate"/>
            </w:r>
            <w:r>
              <w:rPr>
                <w:noProof/>
                <w:webHidden/>
              </w:rPr>
              <w:t>31</w:t>
            </w:r>
            <w:r>
              <w:rPr>
                <w:noProof/>
                <w:webHidden/>
              </w:rPr>
              <w:fldChar w:fldCharType="end"/>
            </w:r>
          </w:hyperlink>
        </w:p>
        <w:p w14:paraId="69895CD0" w14:textId="16C1A881" w:rsidR="00602719" w:rsidRDefault="00602719">
          <w:pPr>
            <w:pStyle w:val="TDC1"/>
            <w:tabs>
              <w:tab w:val="left" w:pos="720"/>
              <w:tab w:val="right" w:leader="dot" w:pos="9346"/>
            </w:tabs>
            <w:rPr>
              <w:rFonts w:eastAsiaTheme="minorEastAsia" w:cstheme="minorBidi"/>
              <w:b w:val="0"/>
              <w:bCs w:val="0"/>
              <w:caps w:val="0"/>
              <w:noProof/>
              <w:kern w:val="2"/>
              <w:sz w:val="24"/>
              <w:szCs w:val="24"/>
              <w14:ligatures w14:val="standardContextual"/>
            </w:rPr>
          </w:pPr>
          <w:hyperlink w:anchor="_Toc212989813" w:history="1">
            <w:r w:rsidRPr="00FD4872">
              <w:rPr>
                <w:rStyle w:val="Hipervnculo"/>
                <w:noProof/>
              </w:rPr>
              <w:t>2.3.</w:t>
            </w:r>
            <w:r>
              <w:rPr>
                <w:rFonts w:eastAsiaTheme="minorEastAsia" w:cstheme="minorBidi"/>
                <w:b w:val="0"/>
                <w:bCs w:val="0"/>
                <w:caps w:val="0"/>
                <w:noProof/>
                <w:kern w:val="2"/>
                <w:sz w:val="24"/>
                <w:szCs w:val="24"/>
                <w14:ligatures w14:val="standardContextual"/>
              </w:rPr>
              <w:tab/>
            </w:r>
            <w:r w:rsidRPr="00FD4872">
              <w:rPr>
                <w:rStyle w:val="Hipervnculo"/>
                <w:noProof/>
                <w:spacing w:val="-4"/>
              </w:rPr>
              <w:t>Definición</w:t>
            </w:r>
            <w:r w:rsidRPr="00FD4872">
              <w:rPr>
                <w:rStyle w:val="Hipervnculo"/>
                <w:noProof/>
                <w:spacing w:val="-15"/>
              </w:rPr>
              <w:t xml:space="preserve"> </w:t>
            </w:r>
            <w:r w:rsidRPr="00FD4872">
              <w:rPr>
                <w:rStyle w:val="Hipervnculo"/>
                <w:noProof/>
                <w:spacing w:val="-4"/>
              </w:rPr>
              <w:t>de</w:t>
            </w:r>
            <w:r w:rsidRPr="00FD4872">
              <w:rPr>
                <w:rStyle w:val="Hipervnculo"/>
                <w:noProof/>
                <w:spacing w:val="-13"/>
              </w:rPr>
              <w:t xml:space="preserve"> </w:t>
            </w:r>
            <w:r w:rsidRPr="00FD4872">
              <w:rPr>
                <w:rStyle w:val="Hipervnculo"/>
                <w:noProof/>
                <w:spacing w:val="-4"/>
              </w:rPr>
              <w:t>Términos</w:t>
            </w:r>
            <w:r>
              <w:rPr>
                <w:noProof/>
                <w:webHidden/>
              </w:rPr>
              <w:tab/>
            </w:r>
            <w:r>
              <w:rPr>
                <w:noProof/>
                <w:webHidden/>
              </w:rPr>
              <w:fldChar w:fldCharType="begin"/>
            </w:r>
            <w:r>
              <w:rPr>
                <w:noProof/>
                <w:webHidden/>
              </w:rPr>
              <w:instrText xml:space="preserve"> PAGEREF _Toc212989813 \h </w:instrText>
            </w:r>
            <w:r>
              <w:rPr>
                <w:noProof/>
                <w:webHidden/>
              </w:rPr>
            </w:r>
            <w:r>
              <w:rPr>
                <w:noProof/>
                <w:webHidden/>
              </w:rPr>
              <w:fldChar w:fldCharType="separate"/>
            </w:r>
            <w:r>
              <w:rPr>
                <w:noProof/>
                <w:webHidden/>
              </w:rPr>
              <w:t>32</w:t>
            </w:r>
            <w:r>
              <w:rPr>
                <w:noProof/>
                <w:webHidden/>
              </w:rPr>
              <w:fldChar w:fldCharType="end"/>
            </w:r>
          </w:hyperlink>
        </w:p>
        <w:p w14:paraId="55BA7C1E" w14:textId="261B28FB" w:rsidR="00602719" w:rsidRDefault="00602719">
          <w:pPr>
            <w:pStyle w:val="TDC1"/>
            <w:tabs>
              <w:tab w:val="left" w:pos="480"/>
              <w:tab w:val="right" w:leader="dot" w:pos="9346"/>
            </w:tabs>
            <w:rPr>
              <w:rFonts w:eastAsiaTheme="minorEastAsia" w:cstheme="minorBidi"/>
              <w:b w:val="0"/>
              <w:bCs w:val="0"/>
              <w:caps w:val="0"/>
              <w:noProof/>
              <w:kern w:val="2"/>
              <w:sz w:val="24"/>
              <w:szCs w:val="24"/>
              <w14:ligatures w14:val="standardContextual"/>
            </w:rPr>
          </w:pPr>
          <w:hyperlink w:anchor="_Toc212989814" w:history="1">
            <w:r w:rsidRPr="00FD4872">
              <w:rPr>
                <w:rStyle w:val="Hipervnculo"/>
                <w:noProof/>
              </w:rPr>
              <w:t>III.</w:t>
            </w:r>
            <w:r>
              <w:rPr>
                <w:rFonts w:eastAsiaTheme="minorEastAsia" w:cstheme="minorBidi"/>
                <w:b w:val="0"/>
                <w:bCs w:val="0"/>
                <w:caps w:val="0"/>
                <w:noProof/>
                <w:kern w:val="2"/>
                <w:sz w:val="24"/>
                <w:szCs w:val="24"/>
                <w14:ligatures w14:val="standardContextual"/>
              </w:rPr>
              <w:tab/>
            </w:r>
            <w:r w:rsidRPr="00FD4872">
              <w:rPr>
                <w:rStyle w:val="Hipervnculo"/>
                <w:noProof/>
              </w:rPr>
              <w:t>METODOLOGÍA</w:t>
            </w:r>
            <w:r>
              <w:rPr>
                <w:noProof/>
                <w:webHidden/>
              </w:rPr>
              <w:tab/>
            </w:r>
            <w:r>
              <w:rPr>
                <w:noProof/>
                <w:webHidden/>
              </w:rPr>
              <w:fldChar w:fldCharType="begin"/>
            </w:r>
            <w:r>
              <w:rPr>
                <w:noProof/>
                <w:webHidden/>
              </w:rPr>
              <w:instrText xml:space="preserve"> PAGEREF _Toc212989814 \h </w:instrText>
            </w:r>
            <w:r>
              <w:rPr>
                <w:noProof/>
                <w:webHidden/>
              </w:rPr>
            </w:r>
            <w:r>
              <w:rPr>
                <w:noProof/>
                <w:webHidden/>
              </w:rPr>
              <w:fldChar w:fldCharType="separate"/>
            </w:r>
            <w:r>
              <w:rPr>
                <w:noProof/>
                <w:webHidden/>
              </w:rPr>
              <w:t>37</w:t>
            </w:r>
            <w:r>
              <w:rPr>
                <w:noProof/>
                <w:webHidden/>
              </w:rPr>
              <w:fldChar w:fldCharType="end"/>
            </w:r>
          </w:hyperlink>
        </w:p>
        <w:p w14:paraId="6E385B98" w14:textId="3813D9AB" w:rsidR="00602719" w:rsidRDefault="00602719">
          <w:pPr>
            <w:pStyle w:val="TDC1"/>
            <w:tabs>
              <w:tab w:val="left" w:pos="720"/>
              <w:tab w:val="right" w:leader="dot" w:pos="9346"/>
            </w:tabs>
            <w:rPr>
              <w:rFonts w:eastAsiaTheme="minorEastAsia" w:cstheme="minorBidi"/>
              <w:b w:val="0"/>
              <w:bCs w:val="0"/>
              <w:caps w:val="0"/>
              <w:noProof/>
              <w:kern w:val="2"/>
              <w:sz w:val="24"/>
              <w:szCs w:val="24"/>
              <w14:ligatures w14:val="standardContextual"/>
            </w:rPr>
          </w:pPr>
          <w:hyperlink w:anchor="_Toc212989815" w:history="1">
            <w:r w:rsidRPr="00FD4872">
              <w:rPr>
                <w:rStyle w:val="Hipervnculo"/>
                <w:noProof/>
              </w:rPr>
              <w:t>3.1.</w:t>
            </w:r>
            <w:r>
              <w:rPr>
                <w:rFonts w:eastAsiaTheme="minorEastAsia" w:cstheme="minorBidi"/>
                <w:b w:val="0"/>
                <w:bCs w:val="0"/>
                <w:caps w:val="0"/>
                <w:noProof/>
                <w:kern w:val="2"/>
                <w:sz w:val="24"/>
                <w:szCs w:val="24"/>
                <w14:ligatures w14:val="standardContextual"/>
              </w:rPr>
              <w:tab/>
            </w:r>
            <w:r w:rsidRPr="00FD4872">
              <w:rPr>
                <w:rStyle w:val="Hipervnculo"/>
                <w:noProof/>
              </w:rPr>
              <w:t>TIPO Y NIVEL DE INVESTIGACION</w:t>
            </w:r>
            <w:r>
              <w:rPr>
                <w:noProof/>
                <w:webHidden/>
              </w:rPr>
              <w:tab/>
            </w:r>
            <w:r>
              <w:rPr>
                <w:noProof/>
                <w:webHidden/>
              </w:rPr>
              <w:fldChar w:fldCharType="begin"/>
            </w:r>
            <w:r>
              <w:rPr>
                <w:noProof/>
                <w:webHidden/>
              </w:rPr>
              <w:instrText xml:space="preserve"> PAGEREF _Toc212989815 \h </w:instrText>
            </w:r>
            <w:r>
              <w:rPr>
                <w:noProof/>
                <w:webHidden/>
              </w:rPr>
            </w:r>
            <w:r>
              <w:rPr>
                <w:noProof/>
                <w:webHidden/>
              </w:rPr>
              <w:fldChar w:fldCharType="separate"/>
            </w:r>
            <w:r>
              <w:rPr>
                <w:noProof/>
                <w:webHidden/>
              </w:rPr>
              <w:t>37</w:t>
            </w:r>
            <w:r>
              <w:rPr>
                <w:noProof/>
                <w:webHidden/>
              </w:rPr>
              <w:fldChar w:fldCharType="end"/>
            </w:r>
          </w:hyperlink>
        </w:p>
        <w:p w14:paraId="031EC81D" w14:textId="565DF365" w:rsidR="00602719" w:rsidRDefault="00602719">
          <w:pPr>
            <w:pStyle w:val="TDC1"/>
            <w:tabs>
              <w:tab w:val="left" w:pos="720"/>
              <w:tab w:val="right" w:leader="dot" w:pos="9346"/>
            </w:tabs>
            <w:rPr>
              <w:rFonts w:eastAsiaTheme="minorEastAsia" w:cstheme="minorBidi"/>
              <w:b w:val="0"/>
              <w:bCs w:val="0"/>
              <w:caps w:val="0"/>
              <w:noProof/>
              <w:kern w:val="2"/>
              <w:sz w:val="24"/>
              <w:szCs w:val="24"/>
              <w14:ligatures w14:val="standardContextual"/>
            </w:rPr>
          </w:pPr>
          <w:hyperlink w:anchor="_Toc212989816" w:history="1">
            <w:r w:rsidRPr="00FD4872">
              <w:rPr>
                <w:rStyle w:val="Hipervnculo"/>
                <w:noProof/>
              </w:rPr>
              <w:t>3.2.</w:t>
            </w:r>
            <w:r>
              <w:rPr>
                <w:rFonts w:eastAsiaTheme="minorEastAsia" w:cstheme="minorBidi"/>
                <w:b w:val="0"/>
                <w:bCs w:val="0"/>
                <w:caps w:val="0"/>
                <w:noProof/>
                <w:kern w:val="2"/>
                <w:sz w:val="24"/>
                <w:szCs w:val="24"/>
                <w14:ligatures w14:val="standardContextual"/>
              </w:rPr>
              <w:tab/>
            </w:r>
            <w:r w:rsidRPr="00FD4872">
              <w:rPr>
                <w:rStyle w:val="Hipervnculo"/>
                <w:noProof/>
              </w:rPr>
              <w:t>DISEÑO DE INVESTIGACION</w:t>
            </w:r>
            <w:r>
              <w:rPr>
                <w:noProof/>
                <w:webHidden/>
              </w:rPr>
              <w:tab/>
            </w:r>
            <w:r>
              <w:rPr>
                <w:noProof/>
                <w:webHidden/>
              </w:rPr>
              <w:fldChar w:fldCharType="begin"/>
            </w:r>
            <w:r>
              <w:rPr>
                <w:noProof/>
                <w:webHidden/>
              </w:rPr>
              <w:instrText xml:space="preserve"> PAGEREF _Toc212989816 \h </w:instrText>
            </w:r>
            <w:r>
              <w:rPr>
                <w:noProof/>
                <w:webHidden/>
              </w:rPr>
            </w:r>
            <w:r>
              <w:rPr>
                <w:noProof/>
                <w:webHidden/>
              </w:rPr>
              <w:fldChar w:fldCharType="separate"/>
            </w:r>
            <w:r>
              <w:rPr>
                <w:noProof/>
                <w:webHidden/>
              </w:rPr>
              <w:t>39</w:t>
            </w:r>
            <w:r>
              <w:rPr>
                <w:noProof/>
                <w:webHidden/>
              </w:rPr>
              <w:fldChar w:fldCharType="end"/>
            </w:r>
          </w:hyperlink>
        </w:p>
        <w:p w14:paraId="4EEFB79B" w14:textId="20794401" w:rsidR="00602719" w:rsidRDefault="00602719">
          <w:pPr>
            <w:pStyle w:val="TDC1"/>
            <w:tabs>
              <w:tab w:val="left" w:pos="720"/>
              <w:tab w:val="right" w:leader="dot" w:pos="9346"/>
            </w:tabs>
            <w:rPr>
              <w:rFonts w:eastAsiaTheme="minorEastAsia" w:cstheme="minorBidi"/>
              <w:b w:val="0"/>
              <w:bCs w:val="0"/>
              <w:caps w:val="0"/>
              <w:noProof/>
              <w:kern w:val="2"/>
              <w:sz w:val="24"/>
              <w:szCs w:val="24"/>
              <w14:ligatures w14:val="standardContextual"/>
            </w:rPr>
          </w:pPr>
          <w:hyperlink w:anchor="_Toc212989817" w:history="1">
            <w:r w:rsidRPr="00FD4872">
              <w:rPr>
                <w:rStyle w:val="Hipervnculo"/>
                <w:noProof/>
              </w:rPr>
              <w:t>3.3.</w:t>
            </w:r>
            <w:r>
              <w:rPr>
                <w:rFonts w:eastAsiaTheme="minorEastAsia" w:cstheme="minorBidi"/>
                <w:b w:val="0"/>
                <w:bCs w:val="0"/>
                <w:caps w:val="0"/>
                <w:noProof/>
                <w:kern w:val="2"/>
                <w:sz w:val="24"/>
                <w:szCs w:val="24"/>
                <w14:ligatures w14:val="standardContextual"/>
              </w:rPr>
              <w:tab/>
            </w:r>
            <w:r w:rsidRPr="00FD4872">
              <w:rPr>
                <w:rStyle w:val="Hipervnculo"/>
                <w:noProof/>
              </w:rPr>
              <w:t>POBLACIÓN Y MUESTRA</w:t>
            </w:r>
            <w:r>
              <w:rPr>
                <w:noProof/>
                <w:webHidden/>
              </w:rPr>
              <w:tab/>
            </w:r>
            <w:r>
              <w:rPr>
                <w:noProof/>
                <w:webHidden/>
              </w:rPr>
              <w:fldChar w:fldCharType="begin"/>
            </w:r>
            <w:r>
              <w:rPr>
                <w:noProof/>
                <w:webHidden/>
              </w:rPr>
              <w:instrText xml:space="preserve"> PAGEREF _Toc212989817 \h </w:instrText>
            </w:r>
            <w:r>
              <w:rPr>
                <w:noProof/>
                <w:webHidden/>
              </w:rPr>
            </w:r>
            <w:r>
              <w:rPr>
                <w:noProof/>
                <w:webHidden/>
              </w:rPr>
              <w:fldChar w:fldCharType="separate"/>
            </w:r>
            <w:r>
              <w:rPr>
                <w:noProof/>
                <w:webHidden/>
              </w:rPr>
              <w:t>40</w:t>
            </w:r>
            <w:r>
              <w:rPr>
                <w:noProof/>
                <w:webHidden/>
              </w:rPr>
              <w:fldChar w:fldCharType="end"/>
            </w:r>
          </w:hyperlink>
        </w:p>
        <w:p w14:paraId="5D63A28E" w14:textId="7C2FA6CC" w:rsidR="00602719" w:rsidRDefault="00602719">
          <w:pPr>
            <w:pStyle w:val="TDC1"/>
            <w:tabs>
              <w:tab w:val="right" w:leader="dot" w:pos="9346"/>
            </w:tabs>
            <w:rPr>
              <w:rFonts w:eastAsiaTheme="minorEastAsia" w:cstheme="minorBidi"/>
              <w:b w:val="0"/>
              <w:bCs w:val="0"/>
              <w:caps w:val="0"/>
              <w:noProof/>
              <w:kern w:val="2"/>
              <w:sz w:val="24"/>
              <w:szCs w:val="24"/>
              <w14:ligatures w14:val="standardContextual"/>
            </w:rPr>
          </w:pPr>
          <w:hyperlink w:anchor="_Toc212989818" w:history="1">
            <w:r w:rsidRPr="00FD4872">
              <w:rPr>
                <w:rStyle w:val="Hipervnculo"/>
                <w:noProof/>
              </w:rPr>
              <w:t>3.3.1 Unidad de Análisis</w:t>
            </w:r>
            <w:r>
              <w:rPr>
                <w:noProof/>
                <w:webHidden/>
              </w:rPr>
              <w:tab/>
            </w:r>
            <w:r>
              <w:rPr>
                <w:noProof/>
                <w:webHidden/>
              </w:rPr>
              <w:fldChar w:fldCharType="begin"/>
            </w:r>
            <w:r>
              <w:rPr>
                <w:noProof/>
                <w:webHidden/>
              </w:rPr>
              <w:instrText xml:space="preserve"> PAGEREF _Toc212989818 \h </w:instrText>
            </w:r>
            <w:r>
              <w:rPr>
                <w:noProof/>
                <w:webHidden/>
              </w:rPr>
            </w:r>
            <w:r>
              <w:rPr>
                <w:noProof/>
                <w:webHidden/>
              </w:rPr>
              <w:fldChar w:fldCharType="separate"/>
            </w:r>
            <w:r>
              <w:rPr>
                <w:noProof/>
                <w:webHidden/>
              </w:rPr>
              <w:t>41</w:t>
            </w:r>
            <w:r>
              <w:rPr>
                <w:noProof/>
                <w:webHidden/>
              </w:rPr>
              <w:fldChar w:fldCharType="end"/>
            </w:r>
          </w:hyperlink>
        </w:p>
        <w:p w14:paraId="52600BFC" w14:textId="0AC3F40D" w:rsidR="00602719" w:rsidRDefault="00602719">
          <w:pPr>
            <w:pStyle w:val="TDC1"/>
            <w:tabs>
              <w:tab w:val="right" w:leader="dot" w:pos="9346"/>
            </w:tabs>
            <w:rPr>
              <w:rFonts w:eastAsiaTheme="minorEastAsia" w:cstheme="minorBidi"/>
              <w:b w:val="0"/>
              <w:bCs w:val="0"/>
              <w:caps w:val="0"/>
              <w:noProof/>
              <w:kern w:val="2"/>
              <w:sz w:val="24"/>
              <w:szCs w:val="24"/>
              <w14:ligatures w14:val="standardContextual"/>
            </w:rPr>
          </w:pPr>
          <w:hyperlink w:anchor="_Toc212989819" w:history="1">
            <w:r w:rsidRPr="00FD4872">
              <w:rPr>
                <w:rStyle w:val="Hipervnculo"/>
                <w:noProof/>
              </w:rPr>
              <w:t>3.3.2 Población</w:t>
            </w:r>
            <w:r>
              <w:rPr>
                <w:noProof/>
                <w:webHidden/>
              </w:rPr>
              <w:tab/>
            </w:r>
            <w:r>
              <w:rPr>
                <w:noProof/>
                <w:webHidden/>
              </w:rPr>
              <w:fldChar w:fldCharType="begin"/>
            </w:r>
            <w:r>
              <w:rPr>
                <w:noProof/>
                <w:webHidden/>
              </w:rPr>
              <w:instrText xml:space="preserve"> PAGEREF _Toc212989819 \h </w:instrText>
            </w:r>
            <w:r>
              <w:rPr>
                <w:noProof/>
                <w:webHidden/>
              </w:rPr>
            </w:r>
            <w:r>
              <w:rPr>
                <w:noProof/>
                <w:webHidden/>
              </w:rPr>
              <w:fldChar w:fldCharType="separate"/>
            </w:r>
            <w:r>
              <w:rPr>
                <w:noProof/>
                <w:webHidden/>
              </w:rPr>
              <w:t>41</w:t>
            </w:r>
            <w:r>
              <w:rPr>
                <w:noProof/>
                <w:webHidden/>
              </w:rPr>
              <w:fldChar w:fldCharType="end"/>
            </w:r>
          </w:hyperlink>
        </w:p>
        <w:p w14:paraId="49B899B0" w14:textId="65BF7F2C" w:rsidR="00602719" w:rsidRDefault="00602719">
          <w:pPr>
            <w:pStyle w:val="TDC1"/>
            <w:tabs>
              <w:tab w:val="right" w:leader="dot" w:pos="9346"/>
            </w:tabs>
            <w:rPr>
              <w:rFonts w:eastAsiaTheme="minorEastAsia" w:cstheme="minorBidi"/>
              <w:b w:val="0"/>
              <w:bCs w:val="0"/>
              <w:caps w:val="0"/>
              <w:noProof/>
              <w:kern w:val="2"/>
              <w:sz w:val="24"/>
              <w:szCs w:val="24"/>
              <w14:ligatures w14:val="standardContextual"/>
            </w:rPr>
          </w:pPr>
          <w:hyperlink w:anchor="_Toc212989820" w:history="1">
            <w:r w:rsidRPr="00FD4872">
              <w:rPr>
                <w:rStyle w:val="Hipervnculo"/>
                <w:noProof/>
              </w:rPr>
              <w:t>3.3.3 Muestra</w:t>
            </w:r>
            <w:r>
              <w:rPr>
                <w:noProof/>
                <w:webHidden/>
              </w:rPr>
              <w:tab/>
            </w:r>
            <w:r>
              <w:rPr>
                <w:noProof/>
                <w:webHidden/>
              </w:rPr>
              <w:fldChar w:fldCharType="begin"/>
            </w:r>
            <w:r>
              <w:rPr>
                <w:noProof/>
                <w:webHidden/>
              </w:rPr>
              <w:instrText xml:space="preserve"> PAGEREF _Toc212989820 \h </w:instrText>
            </w:r>
            <w:r>
              <w:rPr>
                <w:noProof/>
                <w:webHidden/>
              </w:rPr>
            </w:r>
            <w:r>
              <w:rPr>
                <w:noProof/>
                <w:webHidden/>
              </w:rPr>
              <w:fldChar w:fldCharType="separate"/>
            </w:r>
            <w:r>
              <w:rPr>
                <w:noProof/>
                <w:webHidden/>
              </w:rPr>
              <w:t>41</w:t>
            </w:r>
            <w:r>
              <w:rPr>
                <w:noProof/>
                <w:webHidden/>
              </w:rPr>
              <w:fldChar w:fldCharType="end"/>
            </w:r>
          </w:hyperlink>
        </w:p>
        <w:p w14:paraId="49ECD84B" w14:textId="701C76D5" w:rsidR="00602719" w:rsidRDefault="00602719">
          <w:pPr>
            <w:pStyle w:val="TDC1"/>
            <w:tabs>
              <w:tab w:val="left" w:pos="720"/>
              <w:tab w:val="right" w:leader="dot" w:pos="9346"/>
            </w:tabs>
            <w:rPr>
              <w:rFonts w:eastAsiaTheme="minorEastAsia" w:cstheme="minorBidi"/>
              <w:b w:val="0"/>
              <w:bCs w:val="0"/>
              <w:caps w:val="0"/>
              <w:noProof/>
              <w:kern w:val="2"/>
              <w:sz w:val="24"/>
              <w:szCs w:val="24"/>
              <w14:ligatures w14:val="standardContextual"/>
            </w:rPr>
          </w:pPr>
          <w:hyperlink w:anchor="_Toc212989821" w:history="1">
            <w:r w:rsidRPr="00FD4872">
              <w:rPr>
                <w:rStyle w:val="Hipervnculo"/>
                <w:noProof/>
              </w:rPr>
              <w:t>3.4.</w:t>
            </w:r>
            <w:r>
              <w:rPr>
                <w:rFonts w:eastAsiaTheme="minorEastAsia" w:cstheme="minorBidi"/>
                <w:b w:val="0"/>
                <w:bCs w:val="0"/>
                <w:caps w:val="0"/>
                <w:noProof/>
                <w:kern w:val="2"/>
                <w:sz w:val="24"/>
                <w:szCs w:val="24"/>
                <w14:ligatures w14:val="standardContextual"/>
              </w:rPr>
              <w:tab/>
            </w:r>
            <w:r w:rsidRPr="00FD4872">
              <w:rPr>
                <w:rStyle w:val="Hipervnculo"/>
                <w:noProof/>
              </w:rPr>
              <w:t>Técnicas e Instrumentos de Recolección de Datos</w:t>
            </w:r>
            <w:r>
              <w:rPr>
                <w:noProof/>
                <w:webHidden/>
              </w:rPr>
              <w:tab/>
            </w:r>
            <w:r>
              <w:rPr>
                <w:noProof/>
                <w:webHidden/>
              </w:rPr>
              <w:fldChar w:fldCharType="begin"/>
            </w:r>
            <w:r>
              <w:rPr>
                <w:noProof/>
                <w:webHidden/>
              </w:rPr>
              <w:instrText xml:space="preserve"> PAGEREF _Toc212989821 \h </w:instrText>
            </w:r>
            <w:r>
              <w:rPr>
                <w:noProof/>
                <w:webHidden/>
              </w:rPr>
            </w:r>
            <w:r>
              <w:rPr>
                <w:noProof/>
                <w:webHidden/>
              </w:rPr>
              <w:fldChar w:fldCharType="separate"/>
            </w:r>
            <w:r>
              <w:rPr>
                <w:noProof/>
                <w:webHidden/>
              </w:rPr>
              <w:t>43</w:t>
            </w:r>
            <w:r>
              <w:rPr>
                <w:noProof/>
                <w:webHidden/>
              </w:rPr>
              <w:fldChar w:fldCharType="end"/>
            </w:r>
          </w:hyperlink>
        </w:p>
        <w:p w14:paraId="1E32898B" w14:textId="28923C65" w:rsidR="00602719" w:rsidRDefault="00602719">
          <w:pPr>
            <w:pStyle w:val="TDC1"/>
            <w:tabs>
              <w:tab w:val="right" w:leader="dot" w:pos="9346"/>
            </w:tabs>
            <w:rPr>
              <w:rFonts w:eastAsiaTheme="minorEastAsia" w:cstheme="minorBidi"/>
              <w:b w:val="0"/>
              <w:bCs w:val="0"/>
              <w:caps w:val="0"/>
              <w:noProof/>
              <w:kern w:val="2"/>
              <w:sz w:val="24"/>
              <w:szCs w:val="24"/>
              <w14:ligatures w14:val="standardContextual"/>
            </w:rPr>
          </w:pPr>
          <w:hyperlink w:anchor="_Toc212989822" w:history="1">
            <w:r w:rsidRPr="00FD4872">
              <w:rPr>
                <w:rStyle w:val="Hipervnculo"/>
                <w:noProof/>
              </w:rPr>
              <w:t>3.4.1 Técnicas de Recolección de Datos</w:t>
            </w:r>
            <w:r>
              <w:rPr>
                <w:noProof/>
                <w:webHidden/>
              </w:rPr>
              <w:tab/>
            </w:r>
            <w:r>
              <w:rPr>
                <w:noProof/>
                <w:webHidden/>
              </w:rPr>
              <w:fldChar w:fldCharType="begin"/>
            </w:r>
            <w:r>
              <w:rPr>
                <w:noProof/>
                <w:webHidden/>
              </w:rPr>
              <w:instrText xml:space="preserve"> PAGEREF _Toc212989822 \h </w:instrText>
            </w:r>
            <w:r>
              <w:rPr>
                <w:noProof/>
                <w:webHidden/>
              </w:rPr>
            </w:r>
            <w:r>
              <w:rPr>
                <w:noProof/>
                <w:webHidden/>
              </w:rPr>
              <w:fldChar w:fldCharType="separate"/>
            </w:r>
            <w:r>
              <w:rPr>
                <w:noProof/>
                <w:webHidden/>
              </w:rPr>
              <w:t>43</w:t>
            </w:r>
            <w:r>
              <w:rPr>
                <w:noProof/>
                <w:webHidden/>
              </w:rPr>
              <w:fldChar w:fldCharType="end"/>
            </w:r>
          </w:hyperlink>
        </w:p>
        <w:p w14:paraId="13D35A3D" w14:textId="1B44A69C" w:rsidR="00602719" w:rsidRDefault="00602719">
          <w:pPr>
            <w:pStyle w:val="TDC1"/>
            <w:tabs>
              <w:tab w:val="right" w:leader="dot" w:pos="9346"/>
            </w:tabs>
            <w:rPr>
              <w:rFonts w:eastAsiaTheme="minorEastAsia" w:cstheme="minorBidi"/>
              <w:b w:val="0"/>
              <w:bCs w:val="0"/>
              <w:caps w:val="0"/>
              <w:noProof/>
              <w:kern w:val="2"/>
              <w:sz w:val="24"/>
              <w:szCs w:val="24"/>
              <w14:ligatures w14:val="standardContextual"/>
            </w:rPr>
          </w:pPr>
          <w:hyperlink w:anchor="_Toc212989823" w:history="1">
            <w:r w:rsidRPr="00FD4872">
              <w:rPr>
                <w:rStyle w:val="Hipervnculo"/>
                <w:noProof/>
              </w:rPr>
              <w:t>3.4.2 Instrumentos de Recolección de Datos</w:t>
            </w:r>
            <w:r>
              <w:rPr>
                <w:noProof/>
                <w:webHidden/>
              </w:rPr>
              <w:tab/>
            </w:r>
            <w:r>
              <w:rPr>
                <w:noProof/>
                <w:webHidden/>
              </w:rPr>
              <w:fldChar w:fldCharType="begin"/>
            </w:r>
            <w:r>
              <w:rPr>
                <w:noProof/>
                <w:webHidden/>
              </w:rPr>
              <w:instrText xml:space="preserve"> PAGEREF _Toc212989823 \h </w:instrText>
            </w:r>
            <w:r>
              <w:rPr>
                <w:noProof/>
                <w:webHidden/>
              </w:rPr>
            </w:r>
            <w:r>
              <w:rPr>
                <w:noProof/>
                <w:webHidden/>
              </w:rPr>
              <w:fldChar w:fldCharType="separate"/>
            </w:r>
            <w:r>
              <w:rPr>
                <w:noProof/>
                <w:webHidden/>
              </w:rPr>
              <w:t>43</w:t>
            </w:r>
            <w:r>
              <w:rPr>
                <w:noProof/>
                <w:webHidden/>
              </w:rPr>
              <w:fldChar w:fldCharType="end"/>
            </w:r>
          </w:hyperlink>
        </w:p>
        <w:p w14:paraId="2E39873D" w14:textId="590AB082" w:rsidR="00602719" w:rsidRDefault="00602719">
          <w:pPr>
            <w:pStyle w:val="TDC1"/>
            <w:tabs>
              <w:tab w:val="left" w:pos="720"/>
              <w:tab w:val="right" w:leader="dot" w:pos="9346"/>
            </w:tabs>
            <w:rPr>
              <w:rFonts w:eastAsiaTheme="minorEastAsia" w:cstheme="minorBidi"/>
              <w:b w:val="0"/>
              <w:bCs w:val="0"/>
              <w:caps w:val="0"/>
              <w:noProof/>
              <w:kern w:val="2"/>
              <w:sz w:val="24"/>
              <w:szCs w:val="24"/>
              <w14:ligatures w14:val="standardContextual"/>
            </w:rPr>
          </w:pPr>
          <w:hyperlink w:anchor="_Toc212989824" w:history="1">
            <w:r w:rsidRPr="00FD4872">
              <w:rPr>
                <w:rStyle w:val="Hipervnculo"/>
                <w:noProof/>
              </w:rPr>
              <w:t>3.5.</w:t>
            </w:r>
            <w:r>
              <w:rPr>
                <w:rFonts w:eastAsiaTheme="minorEastAsia" w:cstheme="minorBidi"/>
                <w:b w:val="0"/>
                <w:bCs w:val="0"/>
                <w:caps w:val="0"/>
                <w:noProof/>
                <w:kern w:val="2"/>
                <w:sz w:val="24"/>
                <w:szCs w:val="24"/>
                <w14:ligatures w14:val="standardContextual"/>
              </w:rPr>
              <w:tab/>
            </w:r>
            <w:r w:rsidRPr="00FD4872">
              <w:rPr>
                <w:rStyle w:val="Hipervnculo"/>
                <w:noProof/>
              </w:rPr>
              <w:t>ANALISIS DE DATOS</w:t>
            </w:r>
            <w:r>
              <w:rPr>
                <w:noProof/>
                <w:webHidden/>
              </w:rPr>
              <w:tab/>
            </w:r>
            <w:r>
              <w:rPr>
                <w:noProof/>
                <w:webHidden/>
              </w:rPr>
              <w:fldChar w:fldCharType="begin"/>
            </w:r>
            <w:r>
              <w:rPr>
                <w:noProof/>
                <w:webHidden/>
              </w:rPr>
              <w:instrText xml:space="preserve"> PAGEREF _Toc212989824 \h </w:instrText>
            </w:r>
            <w:r>
              <w:rPr>
                <w:noProof/>
                <w:webHidden/>
              </w:rPr>
            </w:r>
            <w:r>
              <w:rPr>
                <w:noProof/>
                <w:webHidden/>
              </w:rPr>
              <w:fldChar w:fldCharType="separate"/>
            </w:r>
            <w:r>
              <w:rPr>
                <w:noProof/>
                <w:webHidden/>
              </w:rPr>
              <w:t>45</w:t>
            </w:r>
            <w:r>
              <w:rPr>
                <w:noProof/>
                <w:webHidden/>
              </w:rPr>
              <w:fldChar w:fldCharType="end"/>
            </w:r>
          </w:hyperlink>
        </w:p>
        <w:p w14:paraId="70060806" w14:textId="38EC542B" w:rsidR="00602719" w:rsidRDefault="00602719">
          <w:pPr>
            <w:pStyle w:val="TDC1"/>
            <w:tabs>
              <w:tab w:val="left" w:pos="720"/>
              <w:tab w:val="right" w:leader="dot" w:pos="9346"/>
            </w:tabs>
            <w:rPr>
              <w:rFonts w:eastAsiaTheme="minorEastAsia" w:cstheme="minorBidi"/>
              <w:b w:val="0"/>
              <w:bCs w:val="0"/>
              <w:caps w:val="0"/>
              <w:noProof/>
              <w:kern w:val="2"/>
              <w:sz w:val="24"/>
              <w:szCs w:val="24"/>
              <w14:ligatures w14:val="standardContextual"/>
            </w:rPr>
          </w:pPr>
          <w:hyperlink w:anchor="_Toc212989825" w:history="1">
            <w:r w:rsidRPr="00FD4872">
              <w:rPr>
                <w:rStyle w:val="Hipervnculo"/>
                <w:noProof/>
              </w:rPr>
              <w:t>3.5.1.</w:t>
            </w:r>
            <w:r>
              <w:rPr>
                <w:rFonts w:eastAsiaTheme="minorEastAsia" w:cstheme="minorBidi"/>
                <w:b w:val="0"/>
                <w:bCs w:val="0"/>
                <w:caps w:val="0"/>
                <w:noProof/>
                <w:kern w:val="2"/>
                <w:sz w:val="24"/>
                <w:szCs w:val="24"/>
                <w14:ligatures w14:val="standardContextual"/>
              </w:rPr>
              <w:tab/>
            </w:r>
            <w:r w:rsidRPr="00FD4872">
              <w:rPr>
                <w:rStyle w:val="Hipervnculo"/>
                <w:noProof/>
              </w:rPr>
              <w:t>Analisis Descriptivo</w:t>
            </w:r>
            <w:r>
              <w:rPr>
                <w:noProof/>
                <w:webHidden/>
              </w:rPr>
              <w:tab/>
            </w:r>
            <w:r>
              <w:rPr>
                <w:noProof/>
                <w:webHidden/>
              </w:rPr>
              <w:fldChar w:fldCharType="begin"/>
            </w:r>
            <w:r>
              <w:rPr>
                <w:noProof/>
                <w:webHidden/>
              </w:rPr>
              <w:instrText xml:space="preserve"> PAGEREF _Toc212989825 \h </w:instrText>
            </w:r>
            <w:r>
              <w:rPr>
                <w:noProof/>
                <w:webHidden/>
              </w:rPr>
            </w:r>
            <w:r>
              <w:rPr>
                <w:noProof/>
                <w:webHidden/>
              </w:rPr>
              <w:fldChar w:fldCharType="separate"/>
            </w:r>
            <w:r>
              <w:rPr>
                <w:noProof/>
                <w:webHidden/>
              </w:rPr>
              <w:t>45</w:t>
            </w:r>
            <w:r>
              <w:rPr>
                <w:noProof/>
                <w:webHidden/>
              </w:rPr>
              <w:fldChar w:fldCharType="end"/>
            </w:r>
          </w:hyperlink>
        </w:p>
        <w:p w14:paraId="326EB85B" w14:textId="643DE128" w:rsidR="00602719" w:rsidRDefault="00602719">
          <w:pPr>
            <w:pStyle w:val="TDC1"/>
            <w:tabs>
              <w:tab w:val="left" w:pos="720"/>
              <w:tab w:val="right" w:leader="dot" w:pos="9346"/>
            </w:tabs>
            <w:rPr>
              <w:rFonts w:eastAsiaTheme="minorEastAsia" w:cstheme="minorBidi"/>
              <w:b w:val="0"/>
              <w:bCs w:val="0"/>
              <w:caps w:val="0"/>
              <w:noProof/>
              <w:kern w:val="2"/>
              <w:sz w:val="24"/>
              <w:szCs w:val="24"/>
              <w14:ligatures w14:val="standardContextual"/>
            </w:rPr>
          </w:pPr>
          <w:hyperlink w:anchor="_Toc212989826" w:history="1">
            <w:r w:rsidRPr="00FD4872">
              <w:rPr>
                <w:rStyle w:val="Hipervnculo"/>
                <w:noProof/>
              </w:rPr>
              <w:t>3.5.2.</w:t>
            </w:r>
            <w:r>
              <w:rPr>
                <w:rFonts w:eastAsiaTheme="minorEastAsia" w:cstheme="minorBidi"/>
                <w:b w:val="0"/>
                <w:bCs w:val="0"/>
                <w:caps w:val="0"/>
                <w:noProof/>
                <w:kern w:val="2"/>
                <w:sz w:val="24"/>
                <w:szCs w:val="24"/>
                <w14:ligatures w14:val="standardContextual"/>
              </w:rPr>
              <w:tab/>
            </w:r>
            <w:r w:rsidRPr="00FD4872">
              <w:rPr>
                <w:rStyle w:val="Hipervnculo"/>
                <w:noProof/>
              </w:rPr>
              <w:t>Analisis Inferencial</w:t>
            </w:r>
            <w:r>
              <w:rPr>
                <w:noProof/>
                <w:webHidden/>
              </w:rPr>
              <w:tab/>
            </w:r>
            <w:r>
              <w:rPr>
                <w:noProof/>
                <w:webHidden/>
              </w:rPr>
              <w:fldChar w:fldCharType="begin"/>
            </w:r>
            <w:r>
              <w:rPr>
                <w:noProof/>
                <w:webHidden/>
              </w:rPr>
              <w:instrText xml:space="preserve"> PAGEREF _Toc212989826 \h </w:instrText>
            </w:r>
            <w:r>
              <w:rPr>
                <w:noProof/>
                <w:webHidden/>
              </w:rPr>
            </w:r>
            <w:r>
              <w:rPr>
                <w:noProof/>
                <w:webHidden/>
              </w:rPr>
              <w:fldChar w:fldCharType="separate"/>
            </w:r>
            <w:r>
              <w:rPr>
                <w:noProof/>
                <w:webHidden/>
              </w:rPr>
              <w:t>47</w:t>
            </w:r>
            <w:r>
              <w:rPr>
                <w:noProof/>
                <w:webHidden/>
              </w:rPr>
              <w:fldChar w:fldCharType="end"/>
            </w:r>
          </w:hyperlink>
        </w:p>
        <w:p w14:paraId="5CA33D5E" w14:textId="399D07A4" w:rsidR="00602719" w:rsidRDefault="00602719">
          <w:pPr>
            <w:pStyle w:val="TDC1"/>
            <w:tabs>
              <w:tab w:val="left" w:pos="720"/>
              <w:tab w:val="right" w:leader="dot" w:pos="9346"/>
            </w:tabs>
            <w:rPr>
              <w:rFonts w:eastAsiaTheme="minorEastAsia" w:cstheme="minorBidi"/>
              <w:b w:val="0"/>
              <w:bCs w:val="0"/>
              <w:caps w:val="0"/>
              <w:noProof/>
              <w:kern w:val="2"/>
              <w:sz w:val="24"/>
              <w:szCs w:val="24"/>
              <w14:ligatures w14:val="standardContextual"/>
            </w:rPr>
          </w:pPr>
          <w:hyperlink w:anchor="_Toc212989827" w:history="1">
            <w:r w:rsidRPr="00FD4872">
              <w:rPr>
                <w:rStyle w:val="Hipervnculo"/>
                <w:noProof/>
              </w:rPr>
              <w:t>3.5.3.</w:t>
            </w:r>
            <w:r>
              <w:rPr>
                <w:rFonts w:eastAsiaTheme="minorEastAsia" w:cstheme="minorBidi"/>
                <w:b w:val="0"/>
                <w:bCs w:val="0"/>
                <w:caps w:val="0"/>
                <w:noProof/>
                <w:kern w:val="2"/>
                <w:sz w:val="24"/>
                <w:szCs w:val="24"/>
                <w14:ligatures w14:val="standardContextual"/>
              </w:rPr>
              <w:tab/>
            </w:r>
            <w:r w:rsidRPr="00FD4872">
              <w:rPr>
                <w:rStyle w:val="Hipervnculo"/>
                <w:noProof/>
              </w:rPr>
              <w:t>Conclusión</w:t>
            </w:r>
            <w:r>
              <w:rPr>
                <w:noProof/>
                <w:webHidden/>
              </w:rPr>
              <w:tab/>
            </w:r>
            <w:r>
              <w:rPr>
                <w:noProof/>
                <w:webHidden/>
              </w:rPr>
              <w:fldChar w:fldCharType="begin"/>
            </w:r>
            <w:r>
              <w:rPr>
                <w:noProof/>
                <w:webHidden/>
              </w:rPr>
              <w:instrText xml:space="preserve"> PAGEREF _Toc212989827 \h </w:instrText>
            </w:r>
            <w:r>
              <w:rPr>
                <w:noProof/>
                <w:webHidden/>
              </w:rPr>
            </w:r>
            <w:r>
              <w:rPr>
                <w:noProof/>
                <w:webHidden/>
              </w:rPr>
              <w:fldChar w:fldCharType="separate"/>
            </w:r>
            <w:r>
              <w:rPr>
                <w:noProof/>
                <w:webHidden/>
              </w:rPr>
              <w:t>49</w:t>
            </w:r>
            <w:r>
              <w:rPr>
                <w:noProof/>
                <w:webHidden/>
              </w:rPr>
              <w:fldChar w:fldCharType="end"/>
            </w:r>
          </w:hyperlink>
        </w:p>
        <w:p w14:paraId="7D7635D5" w14:textId="7778E39B" w:rsidR="00602719" w:rsidRDefault="00602719">
          <w:pPr>
            <w:pStyle w:val="TDC1"/>
            <w:tabs>
              <w:tab w:val="left" w:pos="480"/>
              <w:tab w:val="right" w:leader="dot" w:pos="9346"/>
            </w:tabs>
            <w:rPr>
              <w:rFonts w:eastAsiaTheme="minorEastAsia" w:cstheme="minorBidi"/>
              <w:b w:val="0"/>
              <w:bCs w:val="0"/>
              <w:caps w:val="0"/>
              <w:noProof/>
              <w:kern w:val="2"/>
              <w:sz w:val="24"/>
              <w:szCs w:val="24"/>
              <w14:ligatures w14:val="standardContextual"/>
            </w:rPr>
          </w:pPr>
          <w:hyperlink w:anchor="_Toc212989828" w:history="1">
            <w:r w:rsidRPr="00FD4872">
              <w:rPr>
                <w:rStyle w:val="Hipervnculo"/>
                <w:noProof/>
              </w:rPr>
              <w:t>IV.</w:t>
            </w:r>
            <w:r>
              <w:rPr>
                <w:rFonts w:eastAsiaTheme="minorEastAsia" w:cstheme="minorBidi"/>
                <w:b w:val="0"/>
                <w:bCs w:val="0"/>
                <w:caps w:val="0"/>
                <w:noProof/>
                <w:kern w:val="2"/>
                <w:sz w:val="24"/>
                <w:szCs w:val="24"/>
                <w14:ligatures w14:val="standardContextual"/>
              </w:rPr>
              <w:tab/>
            </w:r>
            <w:r w:rsidRPr="00FD4872">
              <w:rPr>
                <w:rStyle w:val="Hipervnculo"/>
                <w:noProof/>
              </w:rPr>
              <w:t>ASPECTOS ADMINISTRATIVOS</w:t>
            </w:r>
            <w:r>
              <w:rPr>
                <w:noProof/>
                <w:webHidden/>
              </w:rPr>
              <w:tab/>
            </w:r>
            <w:r>
              <w:rPr>
                <w:noProof/>
                <w:webHidden/>
              </w:rPr>
              <w:fldChar w:fldCharType="begin"/>
            </w:r>
            <w:r>
              <w:rPr>
                <w:noProof/>
                <w:webHidden/>
              </w:rPr>
              <w:instrText xml:space="preserve"> PAGEREF _Toc212989828 \h </w:instrText>
            </w:r>
            <w:r>
              <w:rPr>
                <w:noProof/>
                <w:webHidden/>
              </w:rPr>
            </w:r>
            <w:r>
              <w:rPr>
                <w:noProof/>
                <w:webHidden/>
              </w:rPr>
              <w:fldChar w:fldCharType="separate"/>
            </w:r>
            <w:r>
              <w:rPr>
                <w:noProof/>
                <w:webHidden/>
              </w:rPr>
              <w:t>51</w:t>
            </w:r>
            <w:r>
              <w:rPr>
                <w:noProof/>
                <w:webHidden/>
              </w:rPr>
              <w:fldChar w:fldCharType="end"/>
            </w:r>
          </w:hyperlink>
        </w:p>
        <w:p w14:paraId="3AFC21CB" w14:textId="4C4F3949" w:rsidR="00602719" w:rsidRDefault="00602719">
          <w:pPr>
            <w:pStyle w:val="TDC1"/>
            <w:tabs>
              <w:tab w:val="left" w:pos="480"/>
              <w:tab w:val="right" w:leader="dot" w:pos="9346"/>
            </w:tabs>
            <w:rPr>
              <w:rFonts w:eastAsiaTheme="minorEastAsia" w:cstheme="minorBidi"/>
              <w:b w:val="0"/>
              <w:bCs w:val="0"/>
              <w:caps w:val="0"/>
              <w:noProof/>
              <w:kern w:val="2"/>
              <w:sz w:val="24"/>
              <w:szCs w:val="24"/>
              <w14:ligatures w14:val="standardContextual"/>
            </w:rPr>
          </w:pPr>
          <w:hyperlink w:anchor="_Toc212989829" w:history="1">
            <w:r w:rsidRPr="00FD4872">
              <w:rPr>
                <w:rStyle w:val="Hipervnculo"/>
                <w:noProof/>
              </w:rPr>
              <w:t>V.</w:t>
            </w:r>
            <w:r>
              <w:rPr>
                <w:rFonts w:eastAsiaTheme="minorEastAsia" w:cstheme="minorBidi"/>
                <w:b w:val="0"/>
                <w:bCs w:val="0"/>
                <w:caps w:val="0"/>
                <w:noProof/>
                <w:kern w:val="2"/>
                <w:sz w:val="24"/>
                <w:szCs w:val="24"/>
                <w14:ligatures w14:val="standardContextual"/>
              </w:rPr>
              <w:tab/>
            </w:r>
            <w:r w:rsidRPr="00FD4872">
              <w:rPr>
                <w:rStyle w:val="Hipervnculo"/>
                <w:noProof/>
              </w:rPr>
              <w:t>REFERENCIAS BIBLIOGRAFICAS</w:t>
            </w:r>
            <w:r>
              <w:rPr>
                <w:noProof/>
                <w:webHidden/>
              </w:rPr>
              <w:tab/>
            </w:r>
            <w:r>
              <w:rPr>
                <w:noProof/>
                <w:webHidden/>
              </w:rPr>
              <w:fldChar w:fldCharType="begin"/>
            </w:r>
            <w:r>
              <w:rPr>
                <w:noProof/>
                <w:webHidden/>
              </w:rPr>
              <w:instrText xml:space="preserve"> PAGEREF _Toc212989829 \h </w:instrText>
            </w:r>
            <w:r>
              <w:rPr>
                <w:noProof/>
                <w:webHidden/>
              </w:rPr>
            </w:r>
            <w:r>
              <w:rPr>
                <w:noProof/>
                <w:webHidden/>
              </w:rPr>
              <w:fldChar w:fldCharType="separate"/>
            </w:r>
            <w:r>
              <w:rPr>
                <w:noProof/>
                <w:webHidden/>
              </w:rPr>
              <w:t>53</w:t>
            </w:r>
            <w:r>
              <w:rPr>
                <w:noProof/>
                <w:webHidden/>
              </w:rPr>
              <w:fldChar w:fldCharType="end"/>
            </w:r>
          </w:hyperlink>
        </w:p>
        <w:p w14:paraId="75A9347F" w14:textId="33A9BF0A" w:rsidR="00602719" w:rsidRDefault="00602719">
          <w:pPr>
            <w:pStyle w:val="TDC1"/>
            <w:tabs>
              <w:tab w:val="left" w:pos="480"/>
              <w:tab w:val="right" w:leader="dot" w:pos="9346"/>
            </w:tabs>
            <w:rPr>
              <w:rFonts w:eastAsiaTheme="minorEastAsia" w:cstheme="minorBidi"/>
              <w:b w:val="0"/>
              <w:bCs w:val="0"/>
              <w:caps w:val="0"/>
              <w:noProof/>
              <w:kern w:val="2"/>
              <w:sz w:val="24"/>
              <w:szCs w:val="24"/>
              <w14:ligatures w14:val="standardContextual"/>
            </w:rPr>
          </w:pPr>
          <w:hyperlink w:anchor="_Toc212989830" w:history="1">
            <w:r w:rsidRPr="00FD4872">
              <w:rPr>
                <w:rStyle w:val="Hipervnculo"/>
                <w:noProof/>
              </w:rPr>
              <w:t>VI.</w:t>
            </w:r>
            <w:r>
              <w:rPr>
                <w:rFonts w:eastAsiaTheme="minorEastAsia" w:cstheme="minorBidi"/>
                <w:b w:val="0"/>
                <w:bCs w:val="0"/>
                <w:caps w:val="0"/>
                <w:noProof/>
                <w:kern w:val="2"/>
                <w:sz w:val="24"/>
                <w:szCs w:val="24"/>
                <w14:ligatures w14:val="standardContextual"/>
              </w:rPr>
              <w:tab/>
            </w:r>
            <w:r w:rsidRPr="00FD4872">
              <w:rPr>
                <w:rStyle w:val="Hipervnculo"/>
                <w:noProof/>
              </w:rPr>
              <w:t>ANEXOS</w:t>
            </w:r>
            <w:r>
              <w:rPr>
                <w:noProof/>
                <w:webHidden/>
              </w:rPr>
              <w:tab/>
            </w:r>
            <w:r>
              <w:rPr>
                <w:noProof/>
                <w:webHidden/>
              </w:rPr>
              <w:fldChar w:fldCharType="begin"/>
            </w:r>
            <w:r>
              <w:rPr>
                <w:noProof/>
                <w:webHidden/>
              </w:rPr>
              <w:instrText xml:space="preserve"> PAGEREF _Toc212989830 \h </w:instrText>
            </w:r>
            <w:r>
              <w:rPr>
                <w:noProof/>
                <w:webHidden/>
              </w:rPr>
            </w:r>
            <w:r>
              <w:rPr>
                <w:noProof/>
                <w:webHidden/>
              </w:rPr>
              <w:fldChar w:fldCharType="separate"/>
            </w:r>
            <w:r>
              <w:rPr>
                <w:noProof/>
                <w:webHidden/>
              </w:rPr>
              <w:t>58</w:t>
            </w:r>
            <w:r>
              <w:rPr>
                <w:noProof/>
                <w:webHidden/>
              </w:rPr>
              <w:fldChar w:fldCharType="end"/>
            </w:r>
          </w:hyperlink>
        </w:p>
        <w:p w14:paraId="774FDE79" w14:textId="6CDB926F" w:rsidR="00602719" w:rsidRDefault="00602719">
          <w:pPr>
            <w:pStyle w:val="TDC1"/>
            <w:tabs>
              <w:tab w:val="right" w:leader="dot" w:pos="9346"/>
            </w:tabs>
            <w:rPr>
              <w:rFonts w:eastAsiaTheme="minorEastAsia" w:cstheme="minorBidi"/>
              <w:b w:val="0"/>
              <w:bCs w:val="0"/>
              <w:caps w:val="0"/>
              <w:noProof/>
              <w:kern w:val="2"/>
              <w:sz w:val="24"/>
              <w:szCs w:val="24"/>
              <w14:ligatures w14:val="standardContextual"/>
            </w:rPr>
          </w:pPr>
          <w:hyperlink w:anchor="_Toc212989831" w:history="1">
            <w:r w:rsidRPr="00FD4872">
              <w:rPr>
                <w:rStyle w:val="Hipervnculo"/>
                <w:noProof/>
              </w:rPr>
              <w:t>Anexo 1. Ejemplo de cotización actual en Excel utilizada por LC Service.</w:t>
            </w:r>
            <w:r>
              <w:rPr>
                <w:noProof/>
                <w:webHidden/>
              </w:rPr>
              <w:tab/>
            </w:r>
            <w:r>
              <w:rPr>
                <w:noProof/>
                <w:webHidden/>
              </w:rPr>
              <w:fldChar w:fldCharType="begin"/>
            </w:r>
            <w:r>
              <w:rPr>
                <w:noProof/>
                <w:webHidden/>
              </w:rPr>
              <w:instrText xml:space="preserve"> PAGEREF _Toc212989831 \h </w:instrText>
            </w:r>
            <w:r>
              <w:rPr>
                <w:noProof/>
                <w:webHidden/>
              </w:rPr>
            </w:r>
            <w:r>
              <w:rPr>
                <w:noProof/>
                <w:webHidden/>
              </w:rPr>
              <w:fldChar w:fldCharType="separate"/>
            </w:r>
            <w:r>
              <w:rPr>
                <w:noProof/>
                <w:webHidden/>
              </w:rPr>
              <w:t>58</w:t>
            </w:r>
            <w:r>
              <w:rPr>
                <w:noProof/>
                <w:webHidden/>
              </w:rPr>
              <w:fldChar w:fldCharType="end"/>
            </w:r>
          </w:hyperlink>
        </w:p>
        <w:p w14:paraId="4E16CF5A" w14:textId="0B1C2E64" w:rsidR="00602719" w:rsidRDefault="00602719">
          <w:pPr>
            <w:pStyle w:val="TDC1"/>
            <w:tabs>
              <w:tab w:val="right" w:leader="dot" w:pos="9346"/>
            </w:tabs>
            <w:rPr>
              <w:rFonts w:eastAsiaTheme="minorEastAsia" w:cstheme="minorBidi"/>
              <w:b w:val="0"/>
              <w:bCs w:val="0"/>
              <w:caps w:val="0"/>
              <w:noProof/>
              <w:kern w:val="2"/>
              <w:sz w:val="24"/>
              <w:szCs w:val="24"/>
              <w14:ligatures w14:val="standardContextual"/>
            </w:rPr>
          </w:pPr>
          <w:hyperlink w:anchor="_Toc212989832" w:history="1">
            <w:r w:rsidRPr="00FD4872">
              <w:rPr>
                <w:rStyle w:val="Hipervnculo"/>
                <w:noProof/>
              </w:rPr>
              <w:t xml:space="preserve">Anexo </w:t>
            </w:r>
            <w:r w:rsidRPr="00FD4872">
              <w:rPr>
                <w:rStyle w:val="Hipervnculo"/>
                <w:rFonts w:eastAsia="Batang"/>
                <w:noProof/>
              </w:rPr>
              <w:t>2.</w:t>
            </w:r>
            <w:r w:rsidRPr="00FD4872">
              <w:rPr>
                <w:rStyle w:val="Hipervnculo"/>
                <w:noProof/>
              </w:rPr>
              <w:t xml:space="preserve"> Diagrama de flujo del proceso actual</w:t>
            </w:r>
            <w:r>
              <w:rPr>
                <w:noProof/>
                <w:webHidden/>
              </w:rPr>
              <w:tab/>
            </w:r>
            <w:r>
              <w:rPr>
                <w:noProof/>
                <w:webHidden/>
              </w:rPr>
              <w:fldChar w:fldCharType="begin"/>
            </w:r>
            <w:r>
              <w:rPr>
                <w:noProof/>
                <w:webHidden/>
              </w:rPr>
              <w:instrText xml:space="preserve"> PAGEREF _Toc212989832 \h </w:instrText>
            </w:r>
            <w:r>
              <w:rPr>
                <w:noProof/>
                <w:webHidden/>
              </w:rPr>
            </w:r>
            <w:r>
              <w:rPr>
                <w:noProof/>
                <w:webHidden/>
              </w:rPr>
              <w:fldChar w:fldCharType="separate"/>
            </w:r>
            <w:r>
              <w:rPr>
                <w:noProof/>
                <w:webHidden/>
              </w:rPr>
              <w:t>58</w:t>
            </w:r>
            <w:r>
              <w:rPr>
                <w:noProof/>
                <w:webHidden/>
              </w:rPr>
              <w:fldChar w:fldCharType="end"/>
            </w:r>
          </w:hyperlink>
        </w:p>
        <w:p w14:paraId="5C1D923A" w14:textId="49F22FDE" w:rsidR="00602719" w:rsidRDefault="00602719">
          <w:pPr>
            <w:pStyle w:val="TDC1"/>
            <w:tabs>
              <w:tab w:val="right" w:leader="dot" w:pos="9346"/>
            </w:tabs>
            <w:rPr>
              <w:rFonts w:eastAsiaTheme="minorEastAsia" w:cstheme="minorBidi"/>
              <w:b w:val="0"/>
              <w:bCs w:val="0"/>
              <w:caps w:val="0"/>
              <w:noProof/>
              <w:kern w:val="2"/>
              <w:sz w:val="24"/>
              <w:szCs w:val="24"/>
              <w14:ligatures w14:val="standardContextual"/>
            </w:rPr>
          </w:pPr>
          <w:hyperlink w:anchor="_Toc212989833" w:history="1">
            <w:r w:rsidRPr="00FD4872">
              <w:rPr>
                <w:rStyle w:val="Hipervnculo"/>
                <w:noProof/>
              </w:rPr>
              <w:t>Anexo 3. Flujo actual del proceso de cotización.</w:t>
            </w:r>
            <w:r>
              <w:rPr>
                <w:noProof/>
                <w:webHidden/>
              </w:rPr>
              <w:tab/>
            </w:r>
            <w:r>
              <w:rPr>
                <w:noProof/>
                <w:webHidden/>
              </w:rPr>
              <w:fldChar w:fldCharType="begin"/>
            </w:r>
            <w:r>
              <w:rPr>
                <w:noProof/>
                <w:webHidden/>
              </w:rPr>
              <w:instrText xml:space="preserve"> PAGEREF _Toc212989833 \h </w:instrText>
            </w:r>
            <w:r>
              <w:rPr>
                <w:noProof/>
                <w:webHidden/>
              </w:rPr>
            </w:r>
            <w:r>
              <w:rPr>
                <w:noProof/>
                <w:webHidden/>
              </w:rPr>
              <w:fldChar w:fldCharType="separate"/>
            </w:r>
            <w:r>
              <w:rPr>
                <w:noProof/>
                <w:webHidden/>
              </w:rPr>
              <w:t>59</w:t>
            </w:r>
            <w:r>
              <w:rPr>
                <w:noProof/>
                <w:webHidden/>
              </w:rPr>
              <w:fldChar w:fldCharType="end"/>
            </w:r>
          </w:hyperlink>
        </w:p>
        <w:p w14:paraId="757F8F70" w14:textId="7EA1AB4A" w:rsidR="00602719" w:rsidRDefault="00602719">
          <w:pPr>
            <w:pStyle w:val="TDC1"/>
            <w:tabs>
              <w:tab w:val="right" w:leader="dot" w:pos="9346"/>
            </w:tabs>
            <w:rPr>
              <w:rFonts w:eastAsiaTheme="minorEastAsia" w:cstheme="minorBidi"/>
              <w:b w:val="0"/>
              <w:bCs w:val="0"/>
              <w:caps w:val="0"/>
              <w:noProof/>
              <w:kern w:val="2"/>
              <w:sz w:val="24"/>
              <w:szCs w:val="24"/>
              <w14:ligatures w14:val="standardContextual"/>
            </w:rPr>
          </w:pPr>
          <w:hyperlink w:anchor="_Toc212989834" w:history="1">
            <w:r w:rsidRPr="00FD4872">
              <w:rPr>
                <w:rStyle w:val="Hipervnculo"/>
                <w:noProof/>
              </w:rPr>
              <w:t xml:space="preserve">Anexo </w:t>
            </w:r>
            <w:r w:rsidRPr="00FD4872">
              <w:rPr>
                <w:rStyle w:val="Hipervnculo"/>
                <w:rFonts w:eastAsia="Batang"/>
                <w:noProof/>
              </w:rPr>
              <w:t>4</w:t>
            </w:r>
            <w:r w:rsidRPr="00FD4872">
              <w:rPr>
                <w:rStyle w:val="Hipervnculo"/>
                <w:noProof/>
              </w:rPr>
              <w:t xml:space="preserve">. </w:t>
            </w:r>
            <w:r w:rsidRPr="00FD4872">
              <w:rPr>
                <w:rStyle w:val="Hipervnculo"/>
                <w:i/>
                <w:iCs/>
                <w:noProof/>
              </w:rPr>
              <w:t>Tabla de limitaciones técnicas y administrativas detectadas</w:t>
            </w:r>
            <w:r>
              <w:rPr>
                <w:noProof/>
                <w:webHidden/>
              </w:rPr>
              <w:tab/>
            </w:r>
            <w:r>
              <w:rPr>
                <w:noProof/>
                <w:webHidden/>
              </w:rPr>
              <w:fldChar w:fldCharType="begin"/>
            </w:r>
            <w:r>
              <w:rPr>
                <w:noProof/>
                <w:webHidden/>
              </w:rPr>
              <w:instrText xml:space="preserve"> PAGEREF _Toc212989834 \h </w:instrText>
            </w:r>
            <w:r>
              <w:rPr>
                <w:noProof/>
                <w:webHidden/>
              </w:rPr>
            </w:r>
            <w:r>
              <w:rPr>
                <w:noProof/>
                <w:webHidden/>
              </w:rPr>
              <w:fldChar w:fldCharType="separate"/>
            </w:r>
            <w:r>
              <w:rPr>
                <w:noProof/>
                <w:webHidden/>
              </w:rPr>
              <w:t>59</w:t>
            </w:r>
            <w:r>
              <w:rPr>
                <w:noProof/>
                <w:webHidden/>
              </w:rPr>
              <w:fldChar w:fldCharType="end"/>
            </w:r>
          </w:hyperlink>
        </w:p>
        <w:p w14:paraId="39AEA9C2" w14:textId="129B07B1" w:rsidR="00602719" w:rsidRDefault="00602719">
          <w:pPr>
            <w:pStyle w:val="TDC1"/>
            <w:tabs>
              <w:tab w:val="right" w:leader="dot" w:pos="9346"/>
            </w:tabs>
            <w:rPr>
              <w:rFonts w:eastAsiaTheme="minorEastAsia" w:cstheme="minorBidi"/>
              <w:b w:val="0"/>
              <w:bCs w:val="0"/>
              <w:caps w:val="0"/>
              <w:noProof/>
              <w:kern w:val="2"/>
              <w:sz w:val="24"/>
              <w:szCs w:val="24"/>
              <w14:ligatures w14:val="standardContextual"/>
            </w:rPr>
          </w:pPr>
          <w:hyperlink w:anchor="_Toc212989835" w:history="1">
            <w:r w:rsidRPr="00FD4872">
              <w:rPr>
                <w:rStyle w:val="Hipervnculo"/>
                <w:noProof/>
              </w:rPr>
              <w:t xml:space="preserve">Anexo 5. </w:t>
            </w:r>
            <w:r w:rsidRPr="00FD4872">
              <w:rPr>
                <w:rStyle w:val="Hipervnculo"/>
                <w:i/>
                <w:iCs/>
                <w:noProof/>
              </w:rPr>
              <w:t>Impacto de las limitaciones en indicadores clave de la empresa</w:t>
            </w:r>
            <w:r>
              <w:rPr>
                <w:noProof/>
                <w:webHidden/>
              </w:rPr>
              <w:tab/>
            </w:r>
            <w:r>
              <w:rPr>
                <w:noProof/>
                <w:webHidden/>
              </w:rPr>
              <w:fldChar w:fldCharType="begin"/>
            </w:r>
            <w:r>
              <w:rPr>
                <w:noProof/>
                <w:webHidden/>
              </w:rPr>
              <w:instrText xml:space="preserve"> PAGEREF _Toc212989835 \h </w:instrText>
            </w:r>
            <w:r>
              <w:rPr>
                <w:noProof/>
                <w:webHidden/>
              </w:rPr>
            </w:r>
            <w:r>
              <w:rPr>
                <w:noProof/>
                <w:webHidden/>
              </w:rPr>
              <w:fldChar w:fldCharType="separate"/>
            </w:r>
            <w:r>
              <w:rPr>
                <w:noProof/>
                <w:webHidden/>
              </w:rPr>
              <w:t>60</w:t>
            </w:r>
            <w:r>
              <w:rPr>
                <w:noProof/>
                <w:webHidden/>
              </w:rPr>
              <w:fldChar w:fldCharType="end"/>
            </w:r>
          </w:hyperlink>
        </w:p>
        <w:p w14:paraId="7CB34ADE" w14:textId="3D827818" w:rsidR="00602719" w:rsidRDefault="00602719">
          <w:pPr>
            <w:pStyle w:val="TDC3"/>
            <w:tabs>
              <w:tab w:val="right" w:leader="dot" w:pos="9346"/>
            </w:tabs>
            <w:rPr>
              <w:rFonts w:eastAsiaTheme="minorEastAsia" w:cstheme="minorBidi"/>
              <w:i w:val="0"/>
              <w:iCs w:val="0"/>
              <w:noProof/>
              <w:kern w:val="2"/>
              <w:sz w:val="24"/>
              <w:szCs w:val="24"/>
              <w14:ligatures w14:val="standardContextual"/>
            </w:rPr>
          </w:pPr>
          <w:hyperlink w:anchor="_Toc212989836" w:history="1">
            <w:r w:rsidRPr="00FD4872">
              <w:rPr>
                <w:rStyle w:val="Hipervnculo"/>
                <w:noProof/>
              </w:rPr>
              <w:t>MODELO TABULAR DEL DISEÑO PRE-POST (para anexos)</w:t>
            </w:r>
            <w:r>
              <w:rPr>
                <w:noProof/>
                <w:webHidden/>
              </w:rPr>
              <w:tab/>
            </w:r>
            <w:r>
              <w:rPr>
                <w:noProof/>
                <w:webHidden/>
              </w:rPr>
              <w:fldChar w:fldCharType="begin"/>
            </w:r>
            <w:r>
              <w:rPr>
                <w:noProof/>
                <w:webHidden/>
              </w:rPr>
              <w:instrText xml:space="preserve"> PAGEREF _Toc212989836 \h </w:instrText>
            </w:r>
            <w:r>
              <w:rPr>
                <w:noProof/>
                <w:webHidden/>
              </w:rPr>
            </w:r>
            <w:r>
              <w:rPr>
                <w:noProof/>
                <w:webHidden/>
              </w:rPr>
              <w:fldChar w:fldCharType="separate"/>
            </w:r>
            <w:r>
              <w:rPr>
                <w:noProof/>
                <w:webHidden/>
              </w:rPr>
              <w:t>61</w:t>
            </w:r>
            <w:r>
              <w:rPr>
                <w:noProof/>
                <w:webHidden/>
              </w:rPr>
              <w:fldChar w:fldCharType="end"/>
            </w:r>
          </w:hyperlink>
        </w:p>
        <w:p w14:paraId="68ED3B3E" w14:textId="1682F45A" w:rsidR="00020CAB" w:rsidRPr="00BE350B" w:rsidRDefault="008C3973" w:rsidP="000E2C75">
          <w:pPr>
            <w:pStyle w:val="TtuloTDC"/>
            <w:spacing w:line="360" w:lineRule="auto"/>
            <w:jc w:val="center"/>
            <w:rPr>
              <w:rFonts w:asciiTheme="minorHAnsi" w:hAnsiTheme="minorHAnsi" w:cstheme="minorHAnsi"/>
              <w:sz w:val="22"/>
              <w:szCs w:val="22"/>
            </w:rPr>
          </w:pPr>
          <w:r w:rsidRPr="00BE350B">
            <w:rPr>
              <w:rFonts w:asciiTheme="minorHAnsi" w:hAnsiTheme="minorHAnsi" w:cstheme="minorHAnsi"/>
              <w:i/>
              <w:iCs/>
              <w:color w:val="000000" w:themeColor="text1"/>
              <w:sz w:val="22"/>
              <w:szCs w:val="22"/>
            </w:rPr>
            <w:fldChar w:fldCharType="end"/>
          </w:r>
        </w:p>
      </w:sdtContent>
    </w:sdt>
    <w:p w14:paraId="3F58BF6D" w14:textId="77777777" w:rsidR="00680859" w:rsidRPr="00BE350B" w:rsidRDefault="00680859" w:rsidP="000E2C75">
      <w:pPr>
        <w:spacing w:line="360" w:lineRule="auto"/>
        <w:rPr>
          <w:rFonts w:asciiTheme="minorHAnsi" w:hAnsiTheme="minorHAnsi" w:cstheme="minorHAnsi"/>
          <w:sz w:val="22"/>
          <w:szCs w:val="22"/>
        </w:rPr>
      </w:pPr>
    </w:p>
    <w:p w14:paraId="5B92ABB6" w14:textId="77777777" w:rsidR="008C3973" w:rsidRPr="00BE350B" w:rsidRDefault="008C3973" w:rsidP="000E2C75">
      <w:pPr>
        <w:spacing w:line="360" w:lineRule="auto"/>
        <w:rPr>
          <w:rFonts w:asciiTheme="minorHAnsi" w:hAnsiTheme="minorHAnsi" w:cstheme="minorHAnsi"/>
          <w:sz w:val="22"/>
          <w:szCs w:val="22"/>
        </w:rPr>
      </w:pPr>
    </w:p>
    <w:p w14:paraId="7374A8C5" w14:textId="77777777" w:rsidR="00262F03" w:rsidRPr="00BE350B" w:rsidRDefault="00262F03" w:rsidP="000E2C75">
      <w:pPr>
        <w:spacing w:line="360" w:lineRule="auto"/>
        <w:rPr>
          <w:rFonts w:asciiTheme="minorHAnsi" w:hAnsiTheme="minorHAnsi" w:cstheme="minorHAnsi"/>
          <w:sz w:val="22"/>
          <w:szCs w:val="22"/>
        </w:rPr>
      </w:pPr>
    </w:p>
    <w:p w14:paraId="64825859" w14:textId="77777777" w:rsidR="00262F03" w:rsidRPr="00BE350B" w:rsidRDefault="00262F03" w:rsidP="000E2C75">
      <w:pPr>
        <w:spacing w:line="360" w:lineRule="auto"/>
        <w:rPr>
          <w:rFonts w:asciiTheme="minorHAnsi" w:hAnsiTheme="minorHAnsi" w:cstheme="minorHAnsi"/>
          <w:sz w:val="22"/>
          <w:szCs w:val="22"/>
        </w:rPr>
      </w:pPr>
    </w:p>
    <w:p w14:paraId="36EB310F" w14:textId="77777777" w:rsidR="00224F5E" w:rsidRPr="00BE350B" w:rsidRDefault="00224F5E" w:rsidP="000E2C75">
      <w:pPr>
        <w:spacing w:line="360" w:lineRule="auto"/>
        <w:rPr>
          <w:rFonts w:asciiTheme="minorHAnsi" w:hAnsiTheme="minorHAnsi" w:cstheme="minorHAnsi"/>
          <w:sz w:val="22"/>
          <w:szCs w:val="22"/>
        </w:rPr>
      </w:pPr>
    </w:p>
    <w:p w14:paraId="7A1E44B9" w14:textId="77777777" w:rsidR="00224F5E" w:rsidRPr="00BE350B" w:rsidRDefault="00224F5E" w:rsidP="000E2C75">
      <w:pPr>
        <w:spacing w:line="360" w:lineRule="auto"/>
        <w:rPr>
          <w:rFonts w:asciiTheme="minorHAnsi" w:hAnsiTheme="minorHAnsi" w:cstheme="minorHAnsi"/>
          <w:sz w:val="22"/>
          <w:szCs w:val="22"/>
        </w:rPr>
      </w:pPr>
    </w:p>
    <w:p w14:paraId="2727ED93" w14:textId="77777777" w:rsidR="00262F03" w:rsidRPr="00BE350B" w:rsidRDefault="00262F03" w:rsidP="000E2C75">
      <w:pPr>
        <w:spacing w:line="360" w:lineRule="auto"/>
        <w:rPr>
          <w:rFonts w:asciiTheme="minorHAnsi" w:hAnsiTheme="minorHAnsi" w:cstheme="minorHAnsi"/>
          <w:sz w:val="22"/>
          <w:szCs w:val="22"/>
        </w:rPr>
      </w:pPr>
    </w:p>
    <w:p w14:paraId="67E5D886" w14:textId="77777777" w:rsidR="00224F5E" w:rsidRPr="00BE350B" w:rsidRDefault="00224F5E" w:rsidP="000E2C75">
      <w:pPr>
        <w:spacing w:line="360" w:lineRule="auto"/>
        <w:rPr>
          <w:rFonts w:asciiTheme="minorHAnsi" w:hAnsiTheme="minorHAnsi" w:cstheme="minorHAnsi"/>
          <w:sz w:val="22"/>
          <w:szCs w:val="22"/>
        </w:rPr>
      </w:pPr>
    </w:p>
    <w:p w14:paraId="08989FF6" w14:textId="77777777" w:rsidR="00224F5E" w:rsidRPr="00BE350B" w:rsidRDefault="00224F5E" w:rsidP="000E2C75">
      <w:pPr>
        <w:spacing w:line="360" w:lineRule="auto"/>
        <w:rPr>
          <w:rFonts w:asciiTheme="minorHAnsi" w:hAnsiTheme="minorHAnsi" w:cstheme="minorHAnsi"/>
          <w:sz w:val="22"/>
          <w:szCs w:val="22"/>
        </w:rPr>
      </w:pPr>
    </w:p>
    <w:p w14:paraId="673086D8" w14:textId="77777777" w:rsidR="00224F5E" w:rsidRPr="00BE350B" w:rsidRDefault="00224F5E" w:rsidP="000E2C75">
      <w:pPr>
        <w:spacing w:line="360" w:lineRule="auto"/>
        <w:rPr>
          <w:rFonts w:asciiTheme="minorHAnsi" w:hAnsiTheme="minorHAnsi" w:cstheme="minorHAnsi"/>
          <w:sz w:val="22"/>
          <w:szCs w:val="22"/>
        </w:rPr>
      </w:pPr>
    </w:p>
    <w:p w14:paraId="0578185F" w14:textId="77777777" w:rsidR="00224F5E" w:rsidRPr="00BE350B" w:rsidRDefault="00224F5E" w:rsidP="000E2C75">
      <w:pPr>
        <w:spacing w:line="360" w:lineRule="auto"/>
        <w:rPr>
          <w:rFonts w:asciiTheme="minorHAnsi" w:hAnsiTheme="minorHAnsi" w:cstheme="minorHAnsi"/>
          <w:sz w:val="22"/>
          <w:szCs w:val="22"/>
        </w:rPr>
      </w:pPr>
    </w:p>
    <w:p w14:paraId="2F96ACE7" w14:textId="77777777" w:rsidR="00262F03" w:rsidRDefault="00262F03" w:rsidP="000E2C75">
      <w:pPr>
        <w:spacing w:line="360" w:lineRule="auto"/>
        <w:rPr>
          <w:rFonts w:asciiTheme="minorHAnsi" w:hAnsiTheme="minorHAnsi" w:cstheme="minorHAnsi"/>
          <w:sz w:val="22"/>
          <w:szCs w:val="22"/>
        </w:rPr>
      </w:pPr>
    </w:p>
    <w:p w14:paraId="076FE79E" w14:textId="77777777" w:rsidR="006C527E" w:rsidRDefault="006C527E" w:rsidP="000E2C75">
      <w:pPr>
        <w:spacing w:line="360" w:lineRule="auto"/>
        <w:rPr>
          <w:rFonts w:asciiTheme="minorHAnsi" w:hAnsiTheme="minorHAnsi" w:cstheme="minorHAnsi"/>
          <w:sz w:val="22"/>
          <w:szCs w:val="22"/>
        </w:rPr>
      </w:pPr>
    </w:p>
    <w:p w14:paraId="535B7AFE" w14:textId="77777777" w:rsidR="006C527E" w:rsidRDefault="006C527E" w:rsidP="000E2C75">
      <w:pPr>
        <w:spacing w:line="360" w:lineRule="auto"/>
        <w:rPr>
          <w:rFonts w:asciiTheme="minorHAnsi" w:hAnsiTheme="minorHAnsi" w:cstheme="minorHAnsi"/>
          <w:sz w:val="22"/>
          <w:szCs w:val="22"/>
        </w:rPr>
      </w:pPr>
    </w:p>
    <w:p w14:paraId="0EEBA24B" w14:textId="77777777" w:rsidR="006C527E" w:rsidRDefault="006C527E" w:rsidP="000E2C75">
      <w:pPr>
        <w:spacing w:line="360" w:lineRule="auto"/>
        <w:rPr>
          <w:rFonts w:asciiTheme="minorHAnsi" w:hAnsiTheme="minorHAnsi" w:cstheme="minorHAnsi"/>
          <w:sz w:val="22"/>
          <w:szCs w:val="22"/>
        </w:rPr>
      </w:pPr>
    </w:p>
    <w:p w14:paraId="0EA64F65" w14:textId="77777777" w:rsidR="006C527E" w:rsidRDefault="006C527E" w:rsidP="000E2C75">
      <w:pPr>
        <w:spacing w:line="360" w:lineRule="auto"/>
        <w:rPr>
          <w:rFonts w:asciiTheme="minorHAnsi" w:hAnsiTheme="minorHAnsi" w:cstheme="minorHAnsi"/>
          <w:sz w:val="22"/>
          <w:szCs w:val="22"/>
        </w:rPr>
      </w:pPr>
    </w:p>
    <w:p w14:paraId="52B532F2" w14:textId="77777777" w:rsidR="006C527E" w:rsidRDefault="006C527E" w:rsidP="000E2C75">
      <w:pPr>
        <w:spacing w:line="360" w:lineRule="auto"/>
        <w:rPr>
          <w:rFonts w:asciiTheme="minorHAnsi" w:hAnsiTheme="minorHAnsi" w:cstheme="minorHAnsi"/>
          <w:sz w:val="22"/>
          <w:szCs w:val="22"/>
        </w:rPr>
      </w:pPr>
    </w:p>
    <w:p w14:paraId="27A65B4A" w14:textId="77777777" w:rsidR="009F3708" w:rsidRPr="00BE350B" w:rsidRDefault="009F3708" w:rsidP="000E2C75">
      <w:pPr>
        <w:spacing w:line="360" w:lineRule="auto"/>
        <w:rPr>
          <w:rFonts w:asciiTheme="minorHAnsi" w:hAnsiTheme="minorHAnsi" w:cstheme="minorHAnsi"/>
          <w:sz w:val="22"/>
          <w:szCs w:val="22"/>
        </w:rPr>
      </w:pPr>
    </w:p>
    <w:p w14:paraId="06986FA3" w14:textId="342B9BCA" w:rsidR="00680859" w:rsidRPr="00BE350B" w:rsidRDefault="00680859" w:rsidP="004A4066">
      <w:pPr>
        <w:spacing w:line="360" w:lineRule="auto"/>
        <w:jc w:val="center"/>
        <w:rPr>
          <w:rFonts w:asciiTheme="minorHAnsi" w:hAnsiTheme="minorHAnsi" w:cstheme="minorHAnsi"/>
          <w:sz w:val="22"/>
          <w:szCs w:val="22"/>
        </w:rPr>
      </w:pPr>
      <w:r w:rsidRPr="00BE350B">
        <w:rPr>
          <w:rFonts w:asciiTheme="minorHAnsi" w:hAnsiTheme="minorHAnsi" w:cstheme="minorHAnsi"/>
          <w:sz w:val="22"/>
          <w:szCs w:val="22"/>
        </w:rPr>
        <w:t>ÍNDICE DE TABLAS</w:t>
      </w:r>
    </w:p>
    <w:p w14:paraId="110C99C2" w14:textId="77777777" w:rsidR="00680859" w:rsidRPr="00BE350B" w:rsidRDefault="00680859" w:rsidP="000E2C75">
      <w:pPr>
        <w:spacing w:line="360" w:lineRule="auto"/>
        <w:jc w:val="center"/>
        <w:rPr>
          <w:rFonts w:asciiTheme="minorHAnsi" w:hAnsiTheme="minorHAnsi" w:cstheme="minorHAnsi"/>
          <w:sz w:val="22"/>
          <w:szCs w:val="22"/>
        </w:rPr>
      </w:pPr>
    </w:p>
    <w:p w14:paraId="7A8ABBA2" w14:textId="364A8A41" w:rsidR="00BC305C" w:rsidRDefault="00680859">
      <w:pPr>
        <w:pStyle w:val="Tabladeilustraciones"/>
        <w:tabs>
          <w:tab w:val="right" w:leader="dot" w:pos="9346"/>
        </w:tabs>
        <w:rPr>
          <w:rFonts w:eastAsiaTheme="minorEastAsia" w:cstheme="minorBidi"/>
          <w:caps w:val="0"/>
          <w:noProof/>
          <w:kern w:val="2"/>
          <w:sz w:val="24"/>
          <w:szCs w:val="24"/>
          <w14:ligatures w14:val="standardContextual"/>
        </w:rPr>
      </w:pPr>
      <w:r w:rsidRPr="00BE350B">
        <w:rPr>
          <w:smallCaps/>
          <w:sz w:val="22"/>
          <w:szCs w:val="22"/>
        </w:rPr>
        <w:fldChar w:fldCharType="begin"/>
      </w:r>
      <w:r w:rsidRPr="00BE350B">
        <w:rPr>
          <w:sz w:val="22"/>
          <w:szCs w:val="22"/>
        </w:rPr>
        <w:instrText xml:space="preserve"> TOC \h \z \t "Título 2;TITULO TABLAS" \c </w:instrText>
      </w:r>
      <w:r w:rsidRPr="00BE350B">
        <w:rPr>
          <w:smallCaps/>
          <w:sz w:val="22"/>
          <w:szCs w:val="22"/>
        </w:rPr>
        <w:fldChar w:fldCharType="separate"/>
      </w:r>
      <w:hyperlink w:anchor="_Toc212988335" w:history="1">
        <w:r w:rsidR="00BC305C" w:rsidRPr="009D053F">
          <w:rPr>
            <w:rStyle w:val="Hipervnculo"/>
            <w:noProof/>
          </w:rPr>
          <w:t>Tabla 1. Problemas identificados en la gestión de cotizaciones de LC Service</w:t>
        </w:r>
        <w:r w:rsidR="00BC305C">
          <w:rPr>
            <w:noProof/>
            <w:webHidden/>
          </w:rPr>
          <w:tab/>
        </w:r>
        <w:r w:rsidR="00BC305C">
          <w:rPr>
            <w:noProof/>
            <w:webHidden/>
          </w:rPr>
          <w:fldChar w:fldCharType="begin"/>
        </w:r>
        <w:r w:rsidR="00BC305C">
          <w:rPr>
            <w:noProof/>
            <w:webHidden/>
          </w:rPr>
          <w:instrText xml:space="preserve"> PAGEREF _Toc212988335 \h </w:instrText>
        </w:r>
        <w:r w:rsidR="00BC305C">
          <w:rPr>
            <w:noProof/>
            <w:webHidden/>
          </w:rPr>
        </w:r>
        <w:r w:rsidR="00BC305C">
          <w:rPr>
            <w:noProof/>
            <w:webHidden/>
          </w:rPr>
          <w:fldChar w:fldCharType="separate"/>
        </w:r>
        <w:r w:rsidR="00BC305C">
          <w:rPr>
            <w:noProof/>
            <w:webHidden/>
          </w:rPr>
          <w:t>10</w:t>
        </w:r>
        <w:r w:rsidR="00BC305C">
          <w:rPr>
            <w:noProof/>
            <w:webHidden/>
          </w:rPr>
          <w:fldChar w:fldCharType="end"/>
        </w:r>
      </w:hyperlink>
    </w:p>
    <w:p w14:paraId="374D414B" w14:textId="5E000974" w:rsidR="00BC305C" w:rsidRDefault="00BC305C">
      <w:pPr>
        <w:pStyle w:val="Tabladeilustraciones"/>
        <w:tabs>
          <w:tab w:val="right" w:leader="dot" w:pos="9346"/>
        </w:tabs>
        <w:rPr>
          <w:rFonts w:eastAsiaTheme="minorEastAsia" w:cstheme="minorBidi"/>
          <w:caps w:val="0"/>
          <w:noProof/>
          <w:kern w:val="2"/>
          <w:sz w:val="24"/>
          <w:szCs w:val="24"/>
          <w14:ligatures w14:val="standardContextual"/>
        </w:rPr>
      </w:pPr>
      <w:hyperlink w:anchor="_Toc212988336" w:history="1">
        <w:r w:rsidRPr="009D053F">
          <w:rPr>
            <w:rStyle w:val="Hipervnculo"/>
            <w:i/>
            <w:iCs/>
            <w:noProof/>
          </w:rPr>
          <w:t xml:space="preserve">Tabla 2. </w:t>
        </w:r>
        <w:r w:rsidRPr="009D053F">
          <w:rPr>
            <w:rStyle w:val="Hipervnculo"/>
            <w:noProof/>
          </w:rPr>
          <w:t>Justificación de la investigación según dimensión</w:t>
        </w:r>
        <w:r>
          <w:rPr>
            <w:noProof/>
            <w:webHidden/>
          </w:rPr>
          <w:tab/>
        </w:r>
        <w:r>
          <w:rPr>
            <w:noProof/>
            <w:webHidden/>
          </w:rPr>
          <w:fldChar w:fldCharType="begin"/>
        </w:r>
        <w:r>
          <w:rPr>
            <w:noProof/>
            <w:webHidden/>
          </w:rPr>
          <w:instrText xml:space="preserve"> PAGEREF _Toc212988336 \h </w:instrText>
        </w:r>
        <w:r>
          <w:rPr>
            <w:noProof/>
            <w:webHidden/>
          </w:rPr>
        </w:r>
        <w:r>
          <w:rPr>
            <w:noProof/>
            <w:webHidden/>
          </w:rPr>
          <w:fldChar w:fldCharType="separate"/>
        </w:r>
        <w:r>
          <w:rPr>
            <w:noProof/>
            <w:webHidden/>
          </w:rPr>
          <w:t>13</w:t>
        </w:r>
        <w:r>
          <w:rPr>
            <w:noProof/>
            <w:webHidden/>
          </w:rPr>
          <w:fldChar w:fldCharType="end"/>
        </w:r>
      </w:hyperlink>
    </w:p>
    <w:p w14:paraId="29CEB56F" w14:textId="77CD9C4A" w:rsidR="00BC305C" w:rsidRDefault="00BC305C">
      <w:pPr>
        <w:pStyle w:val="Tabladeilustraciones"/>
        <w:tabs>
          <w:tab w:val="right" w:leader="dot" w:pos="9346"/>
        </w:tabs>
        <w:rPr>
          <w:rFonts w:eastAsiaTheme="minorEastAsia" w:cstheme="minorBidi"/>
          <w:caps w:val="0"/>
          <w:noProof/>
          <w:kern w:val="2"/>
          <w:sz w:val="24"/>
          <w:szCs w:val="24"/>
          <w14:ligatures w14:val="standardContextual"/>
        </w:rPr>
      </w:pPr>
      <w:hyperlink w:anchor="_Toc212988337" w:history="1">
        <w:r w:rsidRPr="009D053F">
          <w:rPr>
            <w:rStyle w:val="Hipervnculo"/>
            <w:noProof/>
          </w:rPr>
          <w:t>Tabla 3. Definición de terminos</w:t>
        </w:r>
        <w:r>
          <w:rPr>
            <w:noProof/>
            <w:webHidden/>
          </w:rPr>
          <w:tab/>
        </w:r>
        <w:r>
          <w:rPr>
            <w:noProof/>
            <w:webHidden/>
          </w:rPr>
          <w:fldChar w:fldCharType="begin"/>
        </w:r>
        <w:r>
          <w:rPr>
            <w:noProof/>
            <w:webHidden/>
          </w:rPr>
          <w:instrText xml:space="preserve"> PAGEREF _Toc212988337 \h </w:instrText>
        </w:r>
        <w:r>
          <w:rPr>
            <w:noProof/>
            <w:webHidden/>
          </w:rPr>
        </w:r>
        <w:r>
          <w:rPr>
            <w:noProof/>
            <w:webHidden/>
          </w:rPr>
          <w:fldChar w:fldCharType="separate"/>
        </w:r>
        <w:r>
          <w:rPr>
            <w:noProof/>
            <w:webHidden/>
          </w:rPr>
          <w:t>32</w:t>
        </w:r>
        <w:r>
          <w:rPr>
            <w:noProof/>
            <w:webHidden/>
          </w:rPr>
          <w:fldChar w:fldCharType="end"/>
        </w:r>
      </w:hyperlink>
    </w:p>
    <w:p w14:paraId="7A133F55" w14:textId="2EFF8C94" w:rsidR="00BC305C" w:rsidRDefault="00BC305C">
      <w:pPr>
        <w:pStyle w:val="Tabladeilustraciones"/>
        <w:tabs>
          <w:tab w:val="right" w:leader="dot" w:pos="9346"/>
        </w:tabs>
        <w:rPr>
          <w:rFonts w:eastAsiaTheme="minorEastAsia" w:cstheme="minorBidi"/>
          <w:caps w:val="0"/>
          <w:noProof/>
          <w:kern w:val="2"/>
          <w:sz w:val="24"/>
          <w:szCs w:val="24"/>
          <w14:ligatures w14:val="standardContextual"/>
        </w:rPr>
      </w:pPr>
      <w:hyperlink w:anchor="_Toc212988338" w:history="1">
        <w:r w:rsidRPr="009D053F">
          <w:rPr>
            <w:rStyle w:val="Hipervnculo"/>
            <w:noProof/>
          </w:rPr>
          <w:t>Tabla 4. Muestra para cotizaciones</w:t>
        </w:r>
        <w:r>
          <w:rPr>
            <w:noProof/>
            <w:webHidden/>
          </w:rPr>
          <w:tab/>
        </w:r>
        <w:r>
          <w:rPr>
            <w:noProof/>
            <w:webHidden/>
          </w:rPr>
          <w:fldChar w:fldCharType="begin"/>
        </w:r>
        <w:r>
          <w:rPr>
            <w:noProof/>
            <w:webHidden/>
          </w:rPr>
          <w:instrText xml:space="preserve"> PAGEREF _Toc212988338 \h </w:instrText>
        </w:r>
        <w:r>
          <w:rPr>
            <w:noProof/>
            <w:webHidden/>
          </w:rPr>
        </w:r>
        <w:r>
          <w:rPr>
            <w:noProof/>
            <w:webHidden/>
          </w:rPr>
          <w:fldChar w:fldCharType="separate"/>
        </w:r>
        <w:r>
          <w:rPr>
            <w:noProof/>
            <w:webHidden/>
          </w:rPr>
          <w:t>37</w:t>
        </w:r>
        <w:r>
          <w:rPr>
            <w:noProof/>
            <w:webHidden/>
          </w:rPr>
          <w:fldChar w:fldCharType="end"/>
        </w:r>
      </w:hyperlink>
    </w:p>
    <w:p w14:paraId="4F71A22E" w14:textId="2D7E2758" w:rsidR="00BC305C" w:rsidRDefault="00BC305C">
      <w:pPr>
        <w:pStyle w:val="Tabladeilustraciones"/>
        <w:tabs>
          <w:tab w:val="right" w:leader="dot" w:pos="9346"/>
        </w:tabs>
        <w:rPr>
          <w:rFonts w:eastAsiaTheme="minorEastAsia" w:cstheme="minorBidi"/>
          <w:caps w:val="0"/>
          <w:noProof/>
          <w:kern w:val="2"/>
          <w:sz w:val="24"/>
          <w:szCs w:val="24"/>
          <w14:ligatures w14:val="standardContextual"/>
        </w:rPr>
      </w:pPr>
      <w:hyperlink w:anchor="_Toc212988339" w:history="1">
        <w:r w:rsidRPr="009D053F">
          <w:rPr>
            <w:rStyle w:val="Hipervnculo"/>
            <w:noProof/>
          </w:rPr>
          <w:t>Tabla 5. Instrumentos de Recolección de Datos</w:t>
        </w:r>
        <w:r>
          <w:rPr>
            <w:noProof/>
            <w:webHidden/>
          </w:rPr>
          <w:tab/>
        </w:r>
        <w:r>
          <w:rPr>
            <w:noProof/>
            <w:webHidden/>
          </w:rPr>
          <w:fldChar w:fldCharType="begin"/>
        </w:r>
        <w:r>
          <w:rPr>
            <w:noProof/>
            <w:webHidden/>
          </w:rPr>
          <w:instrText xml:space="preserve"> PAGEREF _Toc212988339 \h </w:instrText>
        </w:r>
        <w:r>
          <w:rPr>
            <w:noProof/>
            <w:webHidden/>
          </w:rPr>
        </w:r>
        <w:r>
          <w:rPr>
            <w:noProof/>
            <w:webHidden/>
          </w:rPr>
          <w:fldChar w:fldCharType="separate"/>
        </w:r>
        <w:r>
          <w:rPr>
            <w:noProof/>
            <w:webHidden/>
          </w:rPr>
          <w:t>40</w:t>
        </w:r>
        <w:r>
          <w:rPr>
            <w:noProof/>
            <w:webHidden/>
          </w:rPr>
          <w:fldChar w:fldCharType="end"/>
        </w:r>
      </w:hyperlink>
    </w:p>
    <w:p w14:paraId="223A184F" w14:textId="556793C1" w:rsidR="00680859" w:rsidRPr="00BE350B" w:rsidRDefault="00680859"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fldChar w:fldCharType="end"/>
      </w:r>
    </w:p>
    <w:p w14:paraId="7B770C8A" w14:textId="080BEBC7" w:rsidR="009F3708" w:rsidRPr="00BE350B" w:rsidRDefault="009F3708" w:rsidP="000E2C75">
      <w:pPr>
        <w:spacing w:line="360" w:lineRule="auto"/>
        <w:rPr>
          <w:rFonts w:asciiTheme="minorHAnsi" w:hAnsiTheme="minorHAnsi" w:cstheme="minorHAnsi"/>
          <w:sz w:val="22"/>
          <w:szCs w:val="22"/>
        </w:rPr>
      </w:pPr>
    </w:p>
    <w:p w14:paraId="5070C378" w14:textId="77777777" w:rsidR="005B3D20" w:rsidRPr="00BE350B" w:rsidRDefault="005B3D20" w:rsidP="000E2C75">
      <w:pPr>
        <w:spacing w:line="360" w:lineRule="auto"/>
        <w:rPr>
          <w:rFonts w:asciiTheme="minorHAnsi" w:hAnsiTheme="minorHAnsi" w:cstheme="minorHAnsi"/>
          <w:sz w:val="22"/>
          <w:szCs w:val="22"/>
        </w:rPr>
      </w:pPr>
    </w:p>
    <w:p w14:paraId="6CA5E48E" w14:textId="77777777" w:rsidR="005B3D20" w:rsidRPr="00BE350B" w:rsidRDefault="005B3D20" w:rsidP="000E2C75">
      <w:pPr>
        <w:spacing w:line="360" w:lineRule="auto"/>
        <w:rPr>
          <w:rFonts w:asciiTheme="minorHAnsi" w:hAnsiTheme="minorHAnsi" w:cstheme="minorHAnsi"/>
          <w:sz w:val="22"/>
          <w:szCs w:val="22"/>
        </w:rPr>
      </w:pPr>
    </w:p>
    <w:p w14:paraId="712181AD" w14:textId="77777777" w:rsidR="005B3D20" w:rsidRPr="00BE350B" w:rsidRDefault="005B3D20" w:rsidP="000E2C75">
      <w:pPr>
        <w:spacing w:line="360" w:lineRule="auto"/>
        <w:rPr>
          <w:rFonts w:asciiTheme="minorHAnsi" w:hAnsiTheme="minorHAnsi" w:cstheme="minorHAnsi"/>
          <w:sz w:val="22"/>
          <w:szCs w:val="22"/>
        </w:rPr>
      </w:pPr>
    </w:p>
    <w:p w14:paraId="0B936194" w14:textId="77777777" w:rsidR="005B3D20" w:rsidRPr="00BE350B" w:rsidRDefault="005B3D20" w:rsidP="000E2C75">
      <w:pPr>
        <w:spacing w:line="360" w:lineRule="auto"/>
        <w:rPr>
          <w:rFonts w:asciiTheme="minorHAnsi" w:hAnsiTheme="minorHAnsi" w:cstheme="minorHAnsi"/>
          <w:sz w:val="22"/>
          <w:szCs w:val="22"/>
        </w:rPr>
      </w:pPr>
    </w:p>
    <w:p w14:paraId="6759AF41" w14:textId="77777777" w:rsidR="005B3D20" w:rsidRPr="00BE350B" w:rsidRDefault="005B3D20" w:rsidP="000E2C75">
      <w:pPr>
        <w:spacing w:line="360" w:lineRule="auto"/>
        <w:rPr>
          <w:rFonts w:asciiTheme="minorHAnsi" w:hAnsiTheme="minorHAnsi" w:cstheme="minorHAnsi"/>
          <w:sz w:val="22"/>
          <w:szCs w:val="22"/>
        </w:rPr>
      </w:pPr>
    </w:p>
    <w:p w14:paraId="3E2B9E55" w14:textId="77777777" w:rsidR="005B3D20" w:rsidRPr="00BE350B" w:rsidRDefault="005B3D20" w:rsidP="000E2C75">
      <w:pPr>
        <w:spacing w:line="360" w:lineRule="auto"/>
        <w:rPr>
          <w:rFonts w:asciiTheme="minorHAnsi" w:hAnsiTheme="minorHAnsi" w:cstheme="minorHAnsi"/>
          <w:sz w:val="22"/>
          <w:szCs w:val="22"/>
        </w:rPr>
      </w:pPr>
    </w:p>
    <w:p w14:paraId="2512F6BA" w14:textId="77777777" w:rsidR="005B3D20" w:rsidRPr="00BE350B" w:rsidRDefault="005B3D20" w:rsidP="000E2C75">
      <w:pPr>
        <w:spacing w:line="360" w:lineRule="auto"/>
        <w:rPr>
          <w:rFonts w:asciiTheme="minorHAnsi" w:hAnsiTheme="minorHAnsi" w:cstheme="minorHAnsi"/>
          <w:sz w:val="22"/>
          <w:szCs w:val="22"/>
        </w:rPr>
      </w:pPr>
    </w:p>
    <w:p w14:paraId="24F3E177" w14:textId="77777777" w:rsidR="005B3D20" w:rsidRPr="00BE350B" w:rsidRDefault="005B3D20" w:rsidP="000E2C75">
      <w:pPr>
        <w:spacing w:line="360" w:lineRule="auto"/>
        <w:rPr>
          <w:rFonts w:asciiTheme="minorHAnsi" w:hAnsiTheme="minorHAnsi" w:cstheme="minorHAnsi"/>
          <w:sz w:val="22"/>
          <w:szCs w:val="22"/>
        </w:rPr>
      </w:pPr>
    </w:p>
    <w:p w14:paraId="6D417FD6" w14:textId="77777777" w:rsidR="005B3D20" w:rsidRPr="00BE350B" w:rsidRDefault="005B3D20" w:rsidP="000E2C75">
      <w:pPr>
        <w:spacing w:line="360" w:lineRule="auto"/>
        <w:rPr>
          <w:rFonts w:asciiTheme="minorHAnsi" w:hAnsiTheme="minorHAnsi" w:cstheme="minorHAnsi"/>
          <w:sz w:val="22"/>
          <w:szCs w:val="22"/>
        </w:rPr>
      </w:pPr>
    </w:p>
    <w:p w14:paraId="0E5A4445" w14:textId="77777777" w:rsidR="005B3D20" w:rsidRPr="00BE350B" w:rsidRDefault="005B3D20" w:rsidP="000E2C75">
      <w:pPr>
        <w:spacing w:line="360" w:lineRule="auto"/>
        <w:rPr>
          <w:rFonts w:asciiTheme="minorHAnsi" w:hAnsiTheme="minorHAnsi" w:cstheme="minorHAnsi"/>
          <w:sz w:val="22"/>
          <w:szCs w:val="22"/>
        </w:rPr>
      </w:pPr>
    </w:p>
    <w:p w14:paraId="517CFD29" w14:textId="77777777" w:rsidR="00066228" w:rsidRPr="00BE350B" w:rsidRDefault="00066228" w:rsidP="000E2C75">
      <w:pPr>
        <w:spacing w:line="360" w:lineRule="auto"/>
        <w:rPr>
          <w:rFonts w:asciiTheme="minorHAnsi" w:hAnsiTheme="minorHAnsi" w:cstheme="minorHAnsi"/>
          <w:sz w:val="22"/>
          <w:szCs w:val="22"/>
        </w:rPr>
      </w:pPr>
    </w:p>
    <w:p w14:paraId="7658936E" w14:textId="77777777" w:rsidR="00224F5E" w:rsidRPr="00BE350B" w:rsidRDefault="00224F5E" w:rsidP="000E2C75">
      <w:pPr>
        <w:spacing w:line="360" w:lineRule="auto"/>
        <w:rPr>
          <w:rFonts w:asciiTheme="minorHAnsi" w:hAnsiTheme="minorHAnsi" w:cstheme="minorHAnsi"/>
          <w:sz w:val="22"/>
          <w:szCs w:val="22"/>
        </w:rPr>
      </w:pPr>
    </w:p>
    <w:p w14:paraId="4F8073D1" w14:textId="77777777" w:rsidR="00224F5E" w:rsidRPr="00BE350B" w:rsidRDefault="00224F5E" w:rsidP="000E2C75">
      <w:pPr>
        <w:spacing w:line="360" w:lineRule="auto"/>
        <w:rPr>
          <w:rFonts w:asciiTheme="minorHAnsi" w:hAnsiTheme="minorHAnsi" w:cstheme="minorHAnsi"/>
          <w:sz w:val="22"/>
          <w:szCs w:val="22"/>
        </w:rPr>
      </w:pPr>
    </w:p>
    <w:p w14:paraId="2D3D5256" w14:textId="77777777" w:rsidR="00224F5E" w:rsidRDefault="00224F5E" w:rsidP="000E2C75">
      <w:pPr>
        <w:spacing w:line="360" w:lineRule="auto"/>
        <w:rPr>
          <w:rFonts w:asciiTheme="minorHAnsi" w:hAnsiTheme="minorHAnsi" w:cstheme="minorHAnsi"/>
          <w:sz w:val="22"/>
          <w:szCs w:val="22"/>
        </w:rPr>
      </w:pPr>
    </w:p>
    <w:p w14:paraId="42B7992E" w14:textId="77777777" w:rsidR="004C7EF8" w:rsidRPr="00BE350B" w:rsidRDefault="004C7EF8" w:rsidP="000E2C75">
      <w:pPr>
        <w:spacing w:line="360" w:lineRule="auto"/>
        <w:rPr>
          <w:rFonts w:asciiTheme="minorHAnsi" w:hAnsiTheme="minorHAnsi" w:cstheme="minorHAnsi"/>
          <w:sz w:val="22"/>
          <w:szCs w:val="22"/>
        </w:rPr>
      </w:pPr>
    </w:p>
    <w:p w14:paraId="5A57D505" w14:textId="77777777" w:rsidR="00BC305C" w:rsidRDefault="00BC305C" w:rsidP="000E2C75">
      <w:pPr>
        <w:pStyle w:val="Ttulo1"/>
        <w:spacing w:line="360" w:lineRule="auto"/>
        <w:jc w:val="center"/>
        <w:rPr>
          <w:rFonts w:asciiTheme="minorHAnsi" w:hAnsiTheme="minorHAnsi" w:cstheme="minorHAnsi"/>
          <w:sz w:val="22"/>
          <w:szCs w:val="22"/>
        </w:rPr>
      </w:pPr>
    </w:p>
    <w:p w14:paraId="29CC851F" w14:textId="77777777" w:rsidR="00BC305C" w:rsidRDefault="00BC305C" w:rsidP="000E2C75">
      <w:pPr>
        <w:pStyle w:val="Ttulo1"/>
        <w:spacing w:line="360" w:lineRule="auto"/>
        <w:jc w:val="center"/>
        <w:rPr>
          <w:rFonts w:asciiTheme="minorHAnsi" w:hAnsiTheme="minorHAnsi" w:cstheme="minorHAnsi"/>
          <w:sz w:val="22"/>
          <w:szCs w:val="22"/>
        </w:rPr>
      </w:pPr>
    </w:p>
    <w:p w14:paraId="7E0300BF" w14:textId="769413E7" w:rsidR="00020CAB" w:rsidRPr="00BE350B" w:rsidRDefault="00020CAB" w:rsidP="000E2C75">
      <w:pPr>
        <w:pStyle w:val="Ttulo1"/>
        <w:spacing w:line="360" w:lineRule="auto"/>
        <w:jc w:val="center"/>
        <w:rPr>
          <w:rFonts w:asciiTheme="minorHAnsi" w:hAnsiTheme="minorHAnsi" w:cstheme="minorHAnsi"/>
          <w:sz w:val="22"/>
          <w:szCs w:val="22"/>
        </w:rPr>
      </w:pPr>
      <w:bookmarkStart w:id="1" w:name="_Toc212989784"/>
      <w:r w:rsidRPr="00BE350B">
        <w:rPr>
          <w:rFonts w:asciiTheme="minorHAnsi" w:hAnsiTheme="minorHAnsi" w:cstheme="minorHAnsi"/>
          <w:sz w:val="22"/>
          <w:szCs w:val="22"/>
        </w:rPr>
        <w:lastRenderedPageBreak/>
        <w:t>INTRODUCCION</w:t>
      </w:r>
      <w:bookmarkEnd w:id="1"/>
    </w:p>
    <w:p w14:paraId="38771057" w14:textId="20E0136B" w:rsidR="00343E76" w:rsidRPr="00BE350B" w:rsidRDefault="00343E76" w:rsidP="000E2C75">
      <w:pPr>
        <w:pStyle w:val="NormalWeb"/>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En la actualidad, las empresas del sector de fabricación y mantenimiento de equipos gastronómicos enfrentan desafíos crecientes en cuanto a la eficiencia operativa, la competitividad y la satisfacción del cliente. Estos retos se intensifican por la demanda de respuestas rápidas y precisas a solicitudes comerciales, especialmente en procesos de cotización. La empresa LC Service, dedicada a la fabricación y mantenimiento de equipos gastronómicos, no es ajena a esta realidad, enfrentando problemas que limitan su capacidad para responder de forma oportuna y organizada a sus clientes.</w:t>
      </w:r>
    </w:p>
    <w:p w14:paraId="7754F027" w14:textId="247C89AD" w:rsidR="00343E76" w:rsidRPr="00BE350B" w:rsidRDefault="00343E76" w:rsidP="000E2C75">
      <w:pPr>
        <w:pStyle w:val="NormalWeb"/>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La gestión de cotizaciones es un proceso crucial para el área de ventas, pues constituye el primer contacto formal con el cliente y puede determinar el cierre de una negociación. Sin embargo, en LC Service este procedimiento se realiza de forma manual, lo que implica uso de hojas de cálculo dispersas, documentos impresos y comunicación por canales no centralizados. Esta situación genera demoras, errores de transcripción y dificultades para hacer seguimiento a las solicitudes.</w:t>
      </w:r>
    </w:p>
    <w:p w14:paraId="3234C9A9" w14:textId="58BA8A43" w:rsidR="00343E76" w:rsidRPr="00BE350B" w:rsidRDefault="00343E76" w:rsidP="000E2C75">
      <w:pPr>
        <w:pStyle w:val="NormalWeb"/>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Ante este escenario, la transformación digital emerge como una solución estratégica para modernizar los procesos internos y mejorar la capacidad de respuesta al cliente. La digitalización de la gestión de cotizaciones no solo permite optimizar tiempos y recursos, sino también centralizar la información y facilitar su acceso para todo el equipo de ventas. Esto crea una ventaja competitiva frente a empresas que continúan trabajando con sistemas tradicionales.</w:t>
      </w:r>
    </w:p>
    <w:p w14:paraId="795A08EE" w14:textId="51E0ACEF" w:rsidR="00343E76" w:rsidRPr="00BE350B" w:rsidRDefault="00343E76" w:rsidP="000E2C75">
      <w:pPr>
        <w:pStyle w:val="NormalWeb"/>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El presente trabajo de investigación se enmarca en el diseño e implementación de un sistema web orientado a la gestión integral de cotizaciones para LC Service, con un enfoque basado en la transformación digital. La propuesta busca sustituir los métodos manuales por una plataforma centralizada, accesible desde cualquier dispositivo con conexión a internet, permitiendo así un control más preciso y un registro histórico confiable de las operaciones.</w:t>
      </w:r>
    </w:p>
    <w:p w14:paraId="69471C81" w14:textId="5E15D0E7" w:rsidR="00343E76" w:rsidRPr="00BE350B" w:rsidRDefault="00343E76" w:rsidP="00224F5E">
      <w:pPr>
        <w:pStyle w:val="NormalWeb"/>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La transformación digital no se limita al uso de tecnología, sino que implica un cambio cultural y organizacional. En el caso de LC Service, el proyecto requiere que los colaboradores adopten nuevas herramientas y flujos de trabajo, lo cual demanda un acompañamiento en el proceso de implementación. De esta manera, se busca que la tecnología sea un facilitador, y no una barrera, en la adaptación al cambio.</w:t>
      </w:r>
    </w:p>
    <w:p w14:paraId="4D1E6FAB" w14:textId="316DD875" w:rsidR="00343E76" w:rsidRPr="00BE350B" w:rsidRDefault="00343E76" w:rsidP="00224F5E">
      <w:pPr>
        <w:pStyle w:val="NormalWeb"/>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lastRenderedPageBreak/>
        <w:t>En términos de beneficios esperados, la implementación del sistema web permitirá reducir el tiempo de elaboración de una cotización, minimizar errores en los datos presentados y ofrecer un seguimiento más eficiente de las solicitudes. Asimismo, contribuirá a generar reportes que apoyen la toma de decisiones estratégicas, basadas en datos reales y actualizados.</w:t>
      </w:r>
    </w:p>
    <w:p w14:paraId="059A984A" w14:textId="48F8B46E" w:rsidR="00343E76" w:rsidRPr="00BE350B" w:rsidRDefault="00343E76" w:rsidP="00224F5E">
      <w:pPr>
        <w:pStyle w:val="NormalWeb"/>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El contexto actual de LC Service evidencia que la falta de un sistema digital unificado repercute negativamente en la satisfacción del cliente. En ocasiones, las demoras en el envío de cotizaciones han llevado a que potenciales compradores opten por proveedores que ofrecen una respuesta más rápida. Con la propuesta de este sistema, se pretende eliminar estos cuellos de botella y fortalecer la imagen de la empresa como un proveedor moderno y confiable.</w:t>
      </w:r>
    </w:p>
    <w:p w14:paraId="6DB2D9CE" w14:textId="02A0932E" w:rsidR="00343E76" w:rsidRPr="00BE350B" w:rsidRDefault="00343E76" w:rsidP="00224F5E">
      <w:pPr>
        <w:pStyle w:val="NormalWeb"/>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El sistema web propuesto incorporará funcionalidades clave como la creación y edición de cotizaciones, registro de clientes, control de productos y servicios, generación de reportes y almacenamiento seguro de la información. Estas características serán diseñadas siguiendo principios de usabilidad y seguridad informática, asegurando que el sistema sea intuitivo y confiable.</w:t>
      </w:r>
    </w:p>
    <w:p w14:paraId="0BD4422F" w14:textId="790F205B" w:rsidR="00343E76" w:rsidRPr="00BE350B" w:rsidRDefault="00343E76" w:rsidP="00224F5E">
      <w:pPr>
        <w:pStyle w:val="NormalWeb"/>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En cuanto a la metodología de desarrollo, se plantea utilizar un enfoque ágil que permita iterar y validar las funcionalidades del sistema en fases cortas. Esto facilitará la retroalimentación constante por parte de los usuarios, asegurando que la herramienta responda a las necesidades reales del área de ventas de LC Service.</w:t>
      </w:r>
    </w:p>
    <w:p w14:paraId="1D67E4F0" w14:textId="04A2D088" w:rsidR="00343E76" w:rsidRPr="00BE350B" w:rsidRDefault="00343E76" w:rsidP="00224F5E">
      <w:pPr>
        <w:pStyle w:val="NormalWeb"/>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La investigación también considera la importancia de integrar herramientas de análisis de datos que permitan evaluar métricas clave, como el tiempo promedio de elaboración de cotizaciones, la tasa de conversión de ventas y la frecuencia de solicitudes de los clientes. Esta información servirá como base para implementar mejoras continuas en el proceso comercial.</w:t>
      </w:r>
    </w:p>
    <w:p w14:paraId="1FF537E2" w14:textId="6D056FE7" w:rsidR="00343E76" w:rsidRPr="00BE350B" w:rsidRDefault="00343E76" w:rsidP="00224F5E">
      <w:pPr>
        <w:pStyle w:val="NormalWeb"/>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El marco conceptual de este trabajo se apoya en teorías y prácticas de transformación digital aplicadas a pequeñas y medianas empresas (pymes), así como en metodologías de ingeniería de software. Esto permitirá sustentar técnicamente las decisiones de diseño y garantizar que la solución cumpla con estándares de calidad y escalabilidad.</w:t>
      </w:r>
    </w:p>
    <w:p w14:paraId="0FC7EF28" w14:textId="2048ECB8" w:rsidR="00343E76" w:rsidRPr="00BE350B" w:rsidRDefault="00343E76" w:rsidP="00224F5E">
      <w:pPr>
        <w:pStyle w:val="NormalWeb"/>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 xml:space="preserve">En un mercado altamente competitivo, la eficiencia en los procesos internos se traduce en una mejor experiencia para el cliente. El sistema web para la gestión de cotizaciones que se propone busca </w:t>
      </w:r>
      <w:r w:rsidRPr="00BE350B">
        <w:rPr>
          <w:rFonts w:asciiTheme="minorHAnsi" w:hAnsiTheme="minorHAnsi" w:cstheme="minorHAnsi"/>
          <w:sz w:val="22"/>
          <w:szCs w:val="22"/>
        </w:rPr>
        <w:lastRenderedPageBreak/>
        <w:t>no solo mejorar la productividad interna, sino también proyectar una imagen empresarial alineada con las tendencias tecnológicas y las expectativas del consumidor moderno.</w:t>
      </w:r>
    </w:p>
    <w:p w14:paraId="06725DC2" w14:textId="159522E0" w:rsidR="00343E76" w:rsidRPr="00BE350B" w:rsidRDefault="00343E76" w:rsidP="00224F5E">
      <w:pPr>
        <w:pStyle w:val="NormalWeb"/>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La implementación de este sistema representa una inversión estratégica para LC Service, ya que no solo impactará en el área de ventas, sino que también tendrá un efecto positivo en la comunicación interna, el control de inventario y la planificación de la producción. Esto se debe a que las cotizaciones precisas y oportunas permiten planificar mejor los recursos y optimizar la cadena de suministro.</w:t>
      </w:r>
    </w:p>
    <w:p w14:paraId="0D8E9E23" w14:textId="170CA38C" w:rsidR="00343E76" w:rsidRPr="00BE350B" w:rsidRDefault="00343E76" w:rsidP="00224F5E">
      <w:pPr>
        <w:pStyle w:val="NormalWeb"/>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En síntesis, este trabajo de investigación parte de una necesidad concreta de modernización y busca demostrar que la adopción de herramientas digitales puede ser un motor de cambio y crecimiento para una empresa en el sector gastronómico. A través de un sistema web diseñado a medida, LC Service podrá superar las limitaciones actuales y posicionarse como un competidor más sólido en el mercado.</w:t>
      </w:r>
    </w:p>
    <w:p w14:paraId="33555173" w14:textId="77777777" w:rsidR="00343E76" w:rsidRPr="00BE350B" w:rsidRDefault="00343E76" w:rsidP="00224F5E">
      <w:pPr>
        <w:pStyle w:val="NormalWeb"/>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Finalmente, este proyecto no solo tendrá un impacto interno en la empresa, sino que también puede servir como referencia para otras organizaciones del mismo rubro que enfrentan retos similares. La experiencia obtenida en este proceso de diseño e implementación podrá ser replicada y adaptada en distintos contextos, contribuyendo así a la digitalización del sector gastronómico en general.</w:t>
      </w:r>
    </w:p>
    <w:p w14:paraId="36B2BC2F" w14:textId="77777777" w:rsidR="00262F03" w:rsidRPr="00BE350B" w:rsidRDefault="00262F03" w:rsidP="000E2C75">
      <w:pPr>
        <w:pStyle w:val="NormalWeb"/>
        <w:spacing w:line="360" w:lineRule="auto"/>
        <w:rPr>
          <w:rFonts w:asciiTheme="minorHAnsi" w:hAnsiTheme="minorHAnsi" w:cstheme="minorHAnsi"/>
          <w:sz w:val="22"/>
          <w:szCs w:val="22"/>
        </w:rPr>
      </w:pPr>
    </w:p>
    <w:p w14:paraId="717BA120" w14:textId="77777777" w:rsidR="00262F03" w:rsidRPr="00BE350B" w:rsidRDefault="00262F03" w:rsidP="000E2C75">
      <w:pPr>
        <w:pStyle w:val="NormalWeb"/>
        <w:spacing w:line="360" w:lineRule="auto"/>
        <w:rPr>
          <w:rFonts w:asciiTheme="minorHAnsi" w:hAnsiTheme="minorHAnsi" w:cstheme="minorHAnsi"/>
          <w:sz w:val="22"/>
          <w:szCs w:val="22"/>
        </w:rPr>
      </w:pPr>
    </w:p>
    <w:p w14:paraId="2FE5A450" w14:textId="77777777" w:rsidR="00343E76" w:rsidRDefault="00343E76" w:rsidP="000E2C75">
      <w:pPr>
        <w:pStyle w:val="Ttulo1"/>
        <w:spacing w:line="360" w:lineRule="auto"/>
        <w:ind w:left="0"/>
        <w:rPr>
          <w:rFonts w:asciiTheme="minorHAnsi" w:hAnsiTheme="minorHAnsi" w:cstheme="minorHAnsi"/>
          <w:sz w:val="22"/>
          <w:szCs w:val="22"/>
          <w:lang w:val="es-PE"/>
        </w:rPr>
      </w:pPr>
    </w:p>
    <w:p w14:paraId="73DD998F" w14:textId="77777777" w:rsidR="004C7EF8" w:rsidRDefault="004C7EF8" w:rsidP="000E2C75">
      <w:pPr>
        <w:pStyle w:val="Ttulo1"/>
        <w:spacing w:line="360" w:lineRule="auto"/>
        <w:ind w:left="0"/>
        <w:rPr>
          <w:rFonts w:asciiTheme="minorHAnsi" w:hAnsiTheme="minorHAnsi" w:cstheme="minorHAnsi"/>
          <w:sz w:val="22"/>
          <w:szCs w:val="22"/>
          <w:lang w:val="es-PE"/>
        </w:rPr>
      </w:pPr>
    </w:p>
    <w:p w14:paraId="4C900447" w14:textId="77777777" w:rsidR="004C7EF8" w:rsidRDefault="004C7EF8" w:rsidP="000E2C75">
      <w:pPr>
        <w:pStyle w:val="Ttulo1"/>
        <w:spacing w:line="360" w:lineRule="auto"/>
        <w:ind w:left="0"/>
        <w:rPr>
          <w:rFonts w:asciiTheme="minorHAnsi" w:hAnsiTheme="minorHAnsi" w:cstheme="minorHAnsi"/>
          <w:sz w:val="22"/>
          <w:szCs w:val="22"/>
          <w:lang w:val="es-PE"/>
        </w:rPr>
      </w:pPr>
    </w:p>
    <w:p w14:paraId="5B0C07FB" w14:textId="77777777" w:rsidR="004C7EF8" w:rsidRDefault="004C7EF8" w:rsidP="000E2C75">
      <w:pPr>
        <w:pStyle w:val="Ttulo1"/>
        <w:spacing w:line="360" w:lineRule="auto"/>
        <w:ind w:left="0"/>
        <w:rPr>
          <w:rFonts w:asciiTheme="minorHAnsi" w:hAnsiTheme="minorHAnsi" w:cstheme="minorHAnsi"/>
          <w:sz w:val="22"/>
          <w:szCs w:val="22"/>
          <w:lang w:val="es-PE"/>
        </w:rPr>
      </w:pPr>
    </w:p>
    <w:p w14:paraId="10D48FEA" w14:textId="77777777" w:rsidR="004C7EF8" w:rsidRDefault="004C7EF8" w:rsidP="000E2C75">
      <w:pPr>
        <w:pStyle w:val="Ttulo1"/>
        <w:spacing w:line="360" w:lineRule="auto"/>
        <w:ind w:left="0"/>
        <w:rPr>
          <w:rFonts w:asciiTheme="minorHAnsi" w:hAnsiTheme="minorHAnsi" w:cstheme="minorHAnsi"/>
          <w:sz w:val="22"/>
          <w:szCs w:val="22"/>
          <w:lang w:val="es-PE"/>
        </w:rPr>
      </w:pPr>
    </w:p>
    <w:p w14:paraId="6A3688A1" w14:textId="77777777" w:rsidR="004C7EF8" w:rsidRDefault="004C7EF8" w:rsidP="000E2C75">
      <w:pPr>
        <w:pStyle w:val="Ttulo1"/>
        <w:spacing w:line="360" w:lineRule="auto"/>
        <w:ind w:left="0"/>
        <w:rPr>
          <w:rFonts w:asciiTheme="minorHAnsi" w:hAnsiTheme="minorHAnsi" w:cstheme="minorHAnsi"/>
          <w:sz w:val="22"/>
          <w:szCs w:val="22"/>
          <w:lang w:val="es-PE"/>
        </w:rPr>
      </w:pPr>
    </w:p>
    <w:p w14:paraId="14B7785D" w14:textId="77777777" w:rsidR="004C7EF8" w:rsidRDefault="004C7EF8" w:rsidP="000E2C75">
      <w:pPr>
        <w:pStyle w:val="Ttulo1"/>
        <w:spacing w:line="360" w:lineRule="auto"/>
        <w:ind w:left="0"/>
        <w:rPr>
          <w:rFonts w:asciiTheme="minorHAnsi" w:hAnsiTheme="minorHAnsi" w:cstheme="minorHAnsi"/>
          <w:sz w:val="22"/>
          <w:szCs w:val="22"/>
          <w:lang w:val="es-PE"/>
        </w:rPr>
      </w:pPr>
    </w:p>
    <w:p w14:paraId="269896A7" w14:textId="77777777" w:rsidR="004C7EF8" w:rsidRDefault="004C7EF8" w:rsidP="000E2C75">
      <w:pPr>
        <w:pStyle w:val="Ttulo1"/>
        <w:spacing w:line="360" w:lineRule="auto"/>
        <w:ind w:left="0"/>
        <w:rPr>
          <w:rFonts w:asciiTheme="minorHAnsi" w:hAnsiTheme="minorHAnsi" w:cstheme="minorHAnsi"/>
          <w:sz w:val="22"/>
          <w:szCs w:val="22"/>
          <w:lang w:val="es-PE"/>
        </w:rPr>
      </w:pPr>
    </w:p>
    <w:p w14:paraId="04C4E121" w14:textId="77777777" w:rsidR="00602719" w:rsidRDefault="00602719" w:rsidP="000E2C75">
      <w:pPr>
        <w:pStyle w:val="Ttulo1"/>
        <w:spacing w:line="360" w:lineRule="auto"/>
        <w:ind w:left="0"/>
        <w:rPr>
          <w:rFonts w:asciiTheme="minorHAnsi" w:hAnsiTheme="minorHAnsi" w:cstheme="minorHAnsi"/>
          <w:sz w:val="22"/>
          <w:szCs w:val="22"/>
          <w:lang w:val="es-PE"/>
        </w:rPr>
      </w:pPr>
    </w:p>
    <w:p w14:paraId="07FC124B" w14:textId="77777777" w:rsidR="00602719" w:rsidRPr="00BE350B" w:rsidRDefault="00602719" w:rsidP="000E2C75">
      <w:pPr>
        <w:pStyle w:val="Ttulo1"/>
        <w:spacing w:line="360" w:lineRule="auto"/>
        <w:ind w:left="0"/>
        <w:rPr>
          <w:rFonts w:asciiTheme="minorHAnsi" w:hAnsiTheme="minorHAnsi" w:cstheme="minorHAnsi"/>
          <w:sz w:val="22"/>
          <w:szCs w:val="22"/>
          <w:lang w:val="es-PE"/>
        </w:rPr>
      </w:pPr>
    </w:p>
    <w:p w14:paraId="4ABA4792" w14:textId="28DB3479" w:rsidR="00020CAB" w:rsidRPr="00BE350B" w:rsidRDefault="00020CAB" w:rsidP="000E2C75">
      <w:pPr>
        <w:pStyle w:val="Ttulo1"/>
        <w:numPr>
          <w:ilvl w:val="0"/>
          <w:numId w:val="1"/>
        </w:numPr>
        <w:spacing w:line="360" w:lineRule="auto"/>
        <w:ind w:left="0" w:firstLine="0"/>
        <w:jc w:val="center"/>
        <w:rPr>
          <w:rFonts w:asciiTheme="minorHAnsi" w:hAnsiTheme="minorHAnsi" w:cstheme="minorHAnsi"/>
          <w:sz w:val="22"/>
          <w:szCs w:val="22"/>
        </w:rPr>
      </w:pPr>
      <w:bookmarkStart w:id="2" w:name="_Toc212989785"/>
      <w:r w:rsidRPr="00BE350B">
        <w:rPr>
          <w:rFonts w:asciiTheme="minorHAnsi" w:hAnsiTheme="minorHAnsi" w:cstheme="minorHAnsi"/>
          <w:sz w:val="22"/>
          <w:szCs w:val="22"/>
        </w:rPr>
        <w:lastRenderedPageBreak/>
        <w:t>PLANTEAMIENTO DE</w:t>
      </w:r>
      <w:r w:rsidR="00262F03" w:rsidRPr="00BE350B">
        <w:rPr>
          <w:rFonts w:asciiTheme="minorHAnsi" w:hAnsiTheme="minorHAnsi" w:cstheme="minorHAnsi"/>
          <w:sz w:val="22"/>
          <w:szCs w:val="22"/>
        </w:rPr>
        <w:t>L</w:t>
      </w:r>
      <w:r w:rsidRPr="00BE350B">
        <w:rPr>
          <w:rFonts w:asciiTheme="minorHAnsi" w:hAnsiTheme="minorHAnsi" w:cstheme="minorHAnsi"/>
          <w:sz w:val="22"/>
          <w:szCs w:val="22"/>
        </w:rPr>
        <w:t xml:space="preserve"> PROBLEMA</w:t>
      </w:r>
      <w:bookmarkEnd w:id="2"/>
    </w:p>
    <w:p w14:paraId="78FEED4D" w14:textId="77777777" w:rsidR="00262F03" w:rsidRPr="00BE350B" w:rsidRDefault="00262F03" w:rsidP="000E2C75">
      <w:pPr>
        <w:pStyle w:val="Ttulo1"/>
        <w:spacing w:line="360" w:lineRule="auto"/>
        <w:ind w:left="0"/>
        <w:rPr>
          <w:rFonts w:asciiTheme="minorHAnsi" w:hAnsiTheme="minorHAnsi" w:cstheme="minorHAnsi"/>
          <w:sz w:val="22"/>
          <w:szCs w:val="22"/>
        </w:rPr>
      </w:pPr>
    </w:p>
    <w:p w14:paraId="327E79AD" w14:textId="48ABBCE0" w:rsidR="00020CAB" w:rsidRPr="00BE350B" w:rsidRDefault="00020CAB" w:rsidP="000E2C75">
      <w:pPr>
        <w:pStyle w:val="Ttulo1"/>
        <w:numPr>
          <w:ilvl w:val="1"/>
          <w:numId w:val="1"/>
        </w:numPr>
        <w:spacing w:line="360" w:lineRule="auto"/>
        <w:ind w:left="0" w:firstLine="0"/>
        <w:rPr>
          <w:rFonts w:asciiTheme="minorHAnsi" w:hAnsiTheme="minorHAnsi" w:cstheme="minorHAnsi"/>
          <w:sz w:val="22"/>
          <w:szCs w:val="22"/>
        </w:rPr>
      </w:pPr>
      <w:bookmarkStart w:id="3" w:name="_Toc212989786"/>
      <w:r w:rsidRPr="00BE350B">
        <w:rPr>
          <w:rFonts w:asciiTheme="minorHAnsi" w:hAnsiTheme="minorHAnsi" w:cstheme="minorHAnsi"/>
          <w:sz w:val="22"/>
          <w:szCs w:val="22"/>
        </w:rPr>
        <w:t>Realidad Problemática</w:t>
      </w:r>
      <w:bookmarkEnd w:id="3"/>
    </w:p>
    <w:p w14:paraId="45B719EC" w14:textId="215036AF" w:rsidR="008824BD" w:rsidRPr="00BE350B" w:rsidRDefault="008824BD" w:rsidP="00BE350B">
      <w:pPr>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 xml:space="preserve">En el contexto empresarial actual, caracterizado por una alta competitividad y una creciente demanda de inmediatez en la atención al cliente, las organizaciones deben buscar constantemente estrategias que les permitan diferenciarse en el mercado. Uno de los aspectos más críticos es la capacidad de responder de manera rápida, precisa y eficiente a las solicitudes de cotización, ya que este proceso constituye el primer contacto formal con el cliente y puede determinar el éxito o fracaso de una negociación. Según estudios recientes de la Cámara de Comercio de Lima </w:t>
      </w:r>
      <w:sdt>
        <w:sdtPr>
          <w:rPr>
            <w:rFonts w:asciiTheme="minorHAnsi" w:hAnsiTheme="minorHAnsi" w:cstheme="minorHAnsi"/>
            <w:sz w:val="22"/>
            <w:szCs w:val="22"/>
          </w:rPr>
          <w:id w:val="-845859417"/>
          <w:citation/>
        </w:sdtPr>
        <w:sdtContent>
          <w:r w:rsidRPr="00BE350B">
            <w:rPr>
              <w:rFonts w:asciiTheme="minorHAnsi" w:hAnsiTheme="minorHAnsi" w:cstheme="minorHAnsi"/>
              <w:sz w:val="22"/>
              <w:szCs w:val="22"/>
            </w:rPr>
            <w:fldChar w:fldCharType="begin"/>
          </w:r>
          <w:r w:rsidRPr="00BE350B">
            <w:rPr>
              <w:rFonts w:asciiTheme="minorHAnsi" w:hAnsiTheme="minorHAnsi" w:cstheme="minorHAnsi"/>
              <w:sz w:val="22"/>
              <w:szCs w:val="22"/>
              <w:lang w:val="es-ES"/>
            </w:rPr>
            <w:instrText xml:space="preserve">CITATION Cám23 \l 3082 </w:instrText>
          </w:r>
          <w:r w:rsidRPr="00BE350B">
            <w:rPr>
              <w:rFonts w:asciiTheme="minorHAnsi" w:hAnsiTheme="minorHAnsi" w:cstheme="minorHAnsi"/>
              <w:sz w:val="22"/>
              <w:szCs w:val="22"/>
            </w:rPr>
            <w:fldChar w:fldCharType="separate"/>
          </w:r>
          <w:r w:rsidRPr="00BE350B">
            <w:rPr>
              <w:rFonts w:asciiTheme="minorHAnsi" w:hAnsiTheme="minorHAnsi" w:cstheme="minorHAnsi"/>
              <w:noProof/>
              <w:sz w:val="22"/>
              <w:szCs w:val="22"/>
              <w:lang w:val="es-ES"/>
            </w:rPr>
            <w:t>(Lima, 2023)</w:t>
          </w:r>
          <w:r w:rsidRPr="00BE350B">
            <w:rPr>
              <w:rFonts w:asciiTheme="minorHAnsi" w:hAnsiTheme="minorHAnsi" w:cstheme="minorHAnsi"/>
              <w:sz w:val="22"/>
              <w:szCs w:val="22"/>
            </w:rPr>
            <w:fldChar w:fldCharType="end"/>
          </w:r>
        </w:sdtContent>
      </w:sdt>
      <w:r w:rsidRPr="00BE350B">
        <w:rPr>
          <w:rFonts w:asciiTheme="minorHAnsi" w:hAnsiTheme="minorHAnsi" w:cstheme="minorHAnsi"/>
          <w:sz w:val="22"/>
          <w:szCs w:val="22"/>
        </w:rPr>
        <w:t>, más del 70% de las pequeñas y medianas empresas en el Perú aún dependen de procesos manuales para la elaboración de cotizaciones, lo que incrementa la posibilidad de errores y afecta negativamente la competitividad en sectores donde el tiempo de respuesta es decisivo.</w:t>
      </w:r>
    </w:p>
    <w:p w14:paraId="1C6A3A71" w14:textId="77777777" w:rsidR="008824BD" w:rsidRPr="00BE350B" w:rsidRDefault="008824BD" w:rsidP="00602719">
      <w:pPr>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 xml:space="preserve">La empresa </w:t>
      </w:r>
      <w:r w:rsidRPr="00BE350B">
        <w:rPr>
          <w:rFonts w:asciiTheme="minorHAnsi" w:eastAsia="Batang" w:hAnsiTheme="minorHAnsi" w:cstheme="minorHAnsi"/>
          <w:sz w:val="22"/>
          <w:szCs w:val="22"/>
        </w:rPr>
        <w:t>LC Service</w:t>
      </w:r>
      <w:r w:rsidRPr="00BE350B">
        <w:rPr>
          <w:rFonts w:asciiTheme="minorHAnsi" w:hAnsiTheme="minorHAnsi" w:cstheme="minorHAnsi"/>
          <w:sz w:val="22"/>
          <w:szCs w:val="22"/>
        </w:rPr>
        <w:t>, dedicada a la fabricación y mantenimiento de equipos gastronómicos, se encuentra precisamente en este escenario. Su proceso de gestión de cotizaciones se lleva a cabo de manera manual, utilizando hojas de cálculo en Excel, correos electrónicos y, en algunos casos, mensajería instantánea. Esta forma de trabajo dispersa genera múltiples dificultades, entre ellas la duplicidad de información, la pérdida de trazabilidad y la falta de uniformidad en los documentos enviados a los clientes. Como consecuencia, la organización experimenta retrasos en la atención de solicitudes y una menor capacidad para responder de manera competitiva frente a empresas que ya han digitalizado sus procesos.</w:t>
      </w:r>
    </w:p>
    <w:p w14:paraId="3250D45F" w14:textId="77777777" w:rsidR="008824BD" w:rsidRPr="00BE350B" w:rsidRDefault="008824BD" w:rsidP="00602719">
      <w:pPr>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 xml:space="preserve">Una de las principales limitaciones identificadas en el proceso actual es la </w:t>
      </w:r>
      <w:r w:rsidRPr="00BE350B">
        <w:rPr>
          <w:rFonts w:asciiTheme="minorHAnsi" w:eastAsia="Batang" w:hAnsiTheme="minorHAnsi" w:cstheme="minorHAnsi"/>
          <w:sz w:val="22"/>
          <w:szCs w:val="22"/>
        </w:rPr>
        <w:t>ausencia de un sistema centralizado de información</w:t>
      </w:r>
      <w:r w:rsidRPr="00BE350B">
        <w:rPr>
          <w:rFonts w:asciiTheme="minorHAnsi" w:hAnsiTheme="minorHAnsi" w:cstheme="minorHAnsi"/>
          <w:sz w:val="22"/>
          <w:szCs w:val="22"/>
        </w:rPr>
        <w:t>. Cada colaborador del área comercial maneja sus propios archivos, sin un repositorio unificado que permita acceder de manera rápida y confiable a los datos. Esto provoca que, en muchas ocasiones, se elaboren cotizaciones basadas en información incompleta, desactualizada o errónea, lo que afecta la credibilidad de la empresa ante sus clientes. Además, la inexistencia de un historial consolidado dificulta la generación de indicadores clave de gestión, como el tiempo promedio de elaboración de propuestas o la tasa de éxito de cotizaciones enviadas.</w:t>
      </w:r>
    </w:p>
    <w:p w14:paraId="61F019C0" w14:textId="77777777" w:rsidR="008824BD" w:rsidRPr="00BE350B" w:rsidRDefault="008824BD" w:rsidP="00602719">
      <w:pPr>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 xml:space="preserve">Otro problema crítico es la </w:t>
      </w:r>
      <w:r w:rsidRPr="00BE350B">
        <w:rPr>
          <w:rFonts w:asciiTheme="minorHAnsi" w:eastAsia="Batang" w:hAnsiTheme="minorHAnsi" w:cstheme="minorHAnsi"/>
          <w:sz w:val="22"/>
          <w:szCs w:val="22"/>
        </w:rPr>
        <w:t>falta de un inventario digital actualizado</w:t>
      </w:r>
      <w:r w:rsidRPr="00BE350B">
        <w:rPr>
          <w:rFonts w:asciiTheme="minorHAnsi" w:hAnsiTheme="minorHAnsi" w:cstheme="minorHAnsi"/>
          <w:sz w:val="22"/>
          <w:szCs w:val="22"/>
        </w:rPr>
        <w:t xml:space="preserve">. Cada vez que un cliente solicita una cotización, los asesores comerciales deben verificar manualmente con el área de almacén la disponibilidad de productos y repuestos, lo que genera retrasos considerables. Esta dependencia de consultas presenciales o telefónicas no solo ralentiza el proceso, sino que también expone a la empresa </w:t>
      </w:r>
      <w:r w:rsidRPr="00BE350B">
        <w:rPr>
          <w:rFonts w:asciiTheme="minorHAnsi" w:hAnsiTheme="minorHAnsi" w:cstheme="minorHAnsi"/>
          <w:sz w:val="22"/>
          <w:szCs w:val="22"/>
        </w:rPr>
        <w:lastRenderedPageBreak/>
        <w:t>al riesgo de ofrecer productos que no están disponibles. Esta situación compromete la confianza del cliente y afecta la imagen de LC Service como proveedor confiable en un sector donde la puntualidad y la exactitud son fundamentales.</w:t>
      </w:r>
    </w:p>
    <w:p w14:paraId="5318C167" w14:textId="77777777" w:rsidR="008824BD" w:rsidRPr="00BE350B" w:rsidRDefault="008824BD" w:rsidP="00602719">
      <w:pPr>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 xml:space="preserve">Asimismo, la empresa carece de una </w:t>
      </w:r>
      <w:r w:rsidRPr="00BE350B">
        <w:rPr>
          <w:rFonts w:asciiTheme="minorHAnsi" w:eastAsia="Batang" w:hAnsiTheme="minorHAnsi" w:cstheme="minorHAnsi"/>
          <w:sz w:val="22"/>
          <w:szCs w:val="22"/>
        </w:rPr>
        <w:t>lista de precios estandarizada</w:t>
      </w:r>
      <w:r w:rsidRPr="00BE350B">
        <w:rPr>
          <w:rFonts w:asciiTheme="minorHAnsi" w:hAnsiTheme="minorHAnsi" w:cstheme="minorHAnsi"/>
          <w:sz w:val="22"/>
          <w:szCs w:val="22"/>
        </w:rPr>
        <w:t>. Actualmente, cada colaborador calcula los precios basándose en referencias anteriores o en estimaciones individuales, lo que genera variaciones significativas entre cotizaciones de productos similares. Esta falta de uniformidad no solo resta profesionalismo a las propuestas enviadas, sino que también genera percepciones de inequidad en los clientes, quienes pueden recibir precios distintos para servicios o productos equivalentes. De acuerdo con Maguire (2020), la consistencia en la política de precios es un factor determinante para mantener relaciones comerciales sólidas y proyectar una imagen confiable.</w:t>
      </w:r>
    </w:p>
    <w:p w14:paraId="77C06069" w14:textId="77777777" w:rsidR="008824BD" w:rsidRPr="00BE350B" w:rsidRDefault="008824BD" w:rsidP="00602719">
      <w:pPr>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A nivel organizacional, la ausencia de trazabilidad y control documental constituye otro de los principales obstáculos. Al no contar con un sistema que registre automáticamente las cotizaciones enviadas, se dificulta conocer el estado de cada propuesta: si fue aceptada, rechazada o si requiere seguimiento. Esta falta de control impide medir con precisión el desempeño del área de ventas y limita la capacidad de la gerencia para tomar decisiones basadas en datos objetivos. En un entorno de alta competencia, no contar con esta información estratégica coloca a LC Service en desventaja frente a competidores que sí disponen de sistemas digitales para el análisis de indicadores.</w:t>
      </w:r>
    </w:p>
    <w:p w14:paraId="2A3F8DBD" w14:textId="77777777" w:rsidR="008824BD" w:rsidRPr="00BE350B" w:rsidRDefault="008824BD" w:rsidP="00602719">
      <w:pPr>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Desde la perspectiva del cliente, las deficiencias en el proceso también son evidentes. Las cotizaciones elaboradas en Excel carecen de un formato estandarizado y profesional, lo que afecta la presentación y la percepción del servicio ofrecido. Además, los tiempos prolongados de respuesta generan frustración en los clientes, quienes en muchos casos optan por proveedores que pueden entregar una propuesta en cuestión de horas. En un mercado donde la inmediatez es un valor agregado, la demora en la entrega de cotizaciones puede significar la pérdida de oportunidades de negocio y la disminución de la fidelización del cliente.</w:t>
      </w:r>
    </w:p>
    <w:p w14:paraId="632D4D38" w14:textId="77777777" w:rsidR="008824BD" w:rsidRPr="00BE350B" w:rsidRDefault="008824BD" w:rsidP="00602719">
      <w:pPr>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 xml:space="preserve">La problemática se agrava si se considera que LC Service no cuenta con </w:t>
      </w:r>
      <w:r w:rsidRPr="00BE350B">
        <w:rPr>
          <w:rFonts w:asciiTheme="minorHAnsi" w:eastAsia="Batang" w:hAnsiTheme="minorHAnsi" w:cstheme="minorHAnsi"/>
          <w:sz w:val="22"/>
          <w:szCs w:val="22"/>
        </w:rPr>
        <w:t>indicadores de control que permitan medir la eficiencia del proceso</w:t>
      </w:r>
      <w:r w:rsidRPr="00BE350B">
        <w:rPr>
          <w:rFonts w:asciiTheme="minorHAnsi" w:hAnsiTheme="minorHAnsi" w:cstheme="minorHAnsi"/>
          <w:sz w:val="22"/>
          <w:szCs w:val="22"/>
        </w:rPr>
        <w:t xml:space="preserve">. Actualmente, no es posible conocer con exactitud la tasa de conversión de cotizaciones en ventas, los errores más frecuentes en la elaboración de propuestas, ni los productos o servicios más solicitados por los clientes. Esta carencia de información limita la posibilidad de implementar estrategias de mejora continua y dificulta la planificación de recursos en áreas como producción, logística o compras. Según Laudon y Laudon (2022), la ausencia de analítica de datos en </w:t>
      </w:r>
      <w:r w:rsidRPr="00BE350B">
        <w:rPr>
          <w:rFonts w:asciiTheme="minorHAnsi" w:hAnsiTheme="minorHAnsi" w:cstheme="minorHAnsi"/>
          <w:sz w:val="22"/>
          <w:szCs w:val="22"/>
        </w:rPr>
        <w:lastRenderedPageBreak/>
        <w:t>procesos comerciales reduce significativamente la capacidad de innovación y adaptación de las empresas en entornos dinámicos.</w:t>
      </w:r>
    </w:p>
    <w:p w14:paraId="5BF85B12" w14:textId="77777777" w:rsidR="008824BD" w:rsidRPr="00BE350B" w:rsidRDefault="008824BD" w:rsidP="00602719">
      <w:pPr>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 xml:space="preserve">Por otro lado, se identifican también </w:t>
      </w:r>
      <w:r w:rsidRPr="00BE350B">
        <w:rPr>
          <w:rFonts w:asciiTheme="minorHAnsi" w:eastAsia="Batang" w:hAnsiTheme="minorHAnsi" w:cstheme="minorHAnsi"/>
          <w:sz w:val="22"/>
          <w:szCs w:val="22"/>
        </w:rPr>
        <w:t>limitaciones culturales y humanas</w:t>
      </w:r>
      <w:r w:rsidRPr="00BE350B">
        <w:rPr>
          <w:rFonts w:asciiTheme="minorHAnsi" w:hAnsiTheme="minorHAnsi" w:cstheme="minorHAnsi"/>
          <w:sz w:val="22"/>
          <w:szCs w:val="22"/>
        </w:rPr>
        <w:t xml:space="preserve"> dentro de la organización. Parte del personal muestra resistencia al cambio, considerando que los procesos manuales resultan “más seguros” o “más confiables” al estar bajo control directo. Esta percepción constituye una barrera para la adopción de nuevas tecnologías y refleja la falta de una visión organizacional orientada a la transformación digital. De acuerdo con Kotter (2012), este tipo de resistencia es común en empresas con procesos tradicionales, pero debe ser gestionada estratégicamente para evitar que se convierta en un obstáculo para el crecimiento.</w:t>
      </w:r>
    </w:p>
    <w:p w14:paraId="61CAB9CC" w14:textId="77777777" w:rsidR="008824BD" w:rsidRPr="00BE350B" w:rsidRDefault="008824BD" w:rsidP="00602719">
      <w:pPr>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 xml:space="preserve">Finalmente, es importante señalar que estas limitaciones no solo afectan la eficiencia interna de LC Service, sino que tienen un impacto directo en la competitividad de la empresa. En un sector como el gastronómico, donde la rapidez de respuesta y la confiabilidad son factores decisivos, continuar operando con procesos manuales implica un riesgo alto de pérdida de clientes frente a competidores más digitalizados. La implementación de un </w:t>
      </w:r>
      <w:r w:rsidRPr="00BE350B">
        <w:rPr>
          <w:rFonts w:asciiTheme="minorHAnsi" w:eastAsia="Batang" w:hAnsiTheme="minorHAnsi" w:cstheme="minorHAnsi"/>
          <w:sz w:val="22"/>
          <w:szCs w:val="22"/>
        </w:rPr>
        <w:t>sistema web para optimizar la gestión de cotizaciones</w:t>
      </w:r>
      <w:r w:rsidRPr="00BE350B">
        <w:rPr>
          <w:rFonts w:asciiTheme="minorHAnsi" w:hAnsiTheme="minorHAnsi" w:cstheme="minorHAnsi"/>
          <w:sz w:val="22"/>
          <w:szCs w:val="22"/>
        </w:rPr>
        <w:t xml:space="preserve"> se presenta, por lo tanto, como una necesidad urgente y estratégica que permitiría a LC Service reducir tiempos, minimizar errores, mejorar la satisfacción del cliente y consolidar su posición en el mercado.</w:t>
      </w:r>
    </w:p>
    <w:tbl>
      <w:tblPr>
        <w:tblStyle w:val="Tablaconcuadrcula"/>
        <w:tblW w:w="0" w:type="auto"/>
        <w:tblLook w:val="04A0" w:firstRow="1" w:lastRow="0" w:firstColumn="1" w:lastColumn="0" w:noHBand="0" w:noVBand="1"/>
      </w:tblPr>
      <w:tblGrid>
        <w:gridCol w:w="3040"/>
        <w:gridCol w:w="3369"/>
        <w:gridCol w:w="2937"/>
      </w:tblGrid>
      <w:tr w:rsidR="00F44228" w:rsidRPr="00BE350B" w14:paraId="503E0F94" w14:textId="77777777" w:rsidTr="00F44228">
        <w:tc>
          <w:tcPr>
            <w:tcW w:w="0" w:type="auto"/>
            <w:hideMark/>
          </w:tcPr>
          <w:p w14:paraId="3314A8A4" w14:textId="77777777" w:rsidR="00F44228" w:rsidRPr="00BE350B" w:rsidRDefault="00F44228" w:rsidP="000E2C75">
            <w:pPr>
              <w:spacing w:line="360" w:lineRule="auto"/>
              <w:jc w:val="center"/>
              <w:rPr>
                <w:rFonts w:asciiTheme="minorHAnsi" w:hAnsiTheme="minorHAnsi" w:cstheme="minorHAnsi"/>
                <w:b/>
                <w:bCs/>
                <w:sz w:val="22"/>
                <w:szCs w:val="22"/>
              </w:rPr>
            </w:pPr>
            <w:r w:rsidRPr="00BE350B">
              <w:rPr>
                <w:rFonts w:asciiTheme="minorHAnsi" w:hAnsiTheme="minorHAnsi" w:cstheme="minorHAnsi"/>
                <w:b/>
                <w:bCs/>
                <w:sz w:val="22"/>
                <w:szCs w:val="22"/>
              </w:rPr>
              <w:t>Problema identificado</w:t>
            </w:r>
          </w:p>
        </w:tc>
        <w:tc>
          <w:tcPr>
            <w:tcW w:w="0" w:type="auto"/>
            <w:hideMark/>
          </w:tcPr>
          <w:p w14:paraId="3A965F04" w14:textId="77777777" w:rsidR="00F44228" w:rsidRPr="00BE350B" w:rsidRDefault="00F44228" w:rsidP="000E2C75">
            <w:pPr>
              <w:spacing w:line="360" w:lineRule="auto"/>
              <w:jc w:val="center"/>
              <w:rPr>
                <w:rFonts w:asciiTheme="minorHAnsi" w:hAnsiTheme="minorHAnsi" w:cstheme="minorHAnsi"/>
                <w:b/>
                <w:bCs/>
                <w:sz w:val="22"/>
                <w:szCs w:val="22"/>
              </w:rPr>
            </w:pPr>
            <w:r w:rsidRPr="00BE350B">
              <w:rPr>
                <w:rFonts w:asciiTheme="minorHAnsi" w:hAnsiTheme="minorHAnsi" w:cstheme="minorHAnsi"/>
                <w:b/>
                <w:bCs/>
                <w:sz w:val="22"/>
                <w:szCs w:val="22"/>
              </w:rPr>
              <w:t>Consecuencia principal</w:t>
            </w:r>
          </w:p>
        </w:tc>
        <w:tc>
          <w:tcPr>
            <w:tcW w:w="0" w:type="auto"/>
            <w:hideMark/>
          </w:tcPr>
          <w:p w14:paraId="35C7E236" w14:textId="77777777" w:rsidR="00F44228" w:rsidRPr="00BE350B" w:rsidRDefault="00F44228" w:rsidP="000E2C75">
            <w:pPr>
              <w:spacing w:line="360" w:lineRule="auto"/>
              <w:jc w:val="center"/>
              <w:rPr>
                <w:rFonts w:asciiTheme="minorHAnsi" w:hAnsiTheme="minorHAnsi" w:cstheme="minorHAnsi"/>
                <w:b/>
                <w:bCs/>
                <w:sz w:val="22"/>
                <w:szCs w:val="22"/>
              </w:rPr>
            </w:pPr>
            <w:r w:rsidRPr="00BE350B">
              <w:rPr>
                <w:rFonts w:asciiTheme="minorHAnsi" w:hAnsiTheme="minorHAnsi" w:cstheme="minorHAnsi"/>
                <w:b/>
                <w:bCs/>
                <w:sz w:val="22"/>
                <w:szCs w:val="22"/>
              </w:rPr>
              <w:t>Impacto en la empresa</w:t>
            </w:r>
          </w:p>
        </w:tc>
      </w:tr>
      <w:tr w:rsidR="00F44228" w:rsidRPr="00BE350B" w14:paraId="27460184" w14:textId="77777777" w:rsidTr="00F44228">
        <w:tc>
          <w:tcPr>
            <w:tcW w:w="0" w:type="auto"/>
            <w:hideMark/>
          </w:tcPr>
          <w:p w14:paraId="77E8720F" w14:textId="77777777" w:rsidR="00F44228" w:rsidRPr="00BE350B" w:rsidRDefault="00F44228"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Demoras en la elaboración de cotizaciones</w:t>
            </w:r>
          </w:p>
        </w:tc>
        <w:tc>
          <w:tcPr>
            <w:tcW w:w="0" w:type="auto"/>
            <w:hideMark/>
          </w:tcPr>
          <w:p w14:paraId="2B6CACBA" w14:textId="77777777" w:rsidR="00F44228" w:rsidRPr="00BE350B" w:rsidRDefault="00F44228"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Pérdida de clientes por respuestas tardías</w:t>
            </w:r>
          </w:p>
        </w:tc>
        <w:tc>
          <w:tcPr>
            <w:tcW w:w="0" w:type="auto"/>
            <w:hideMark/>
          </w:tcPr>
          <w:p w14:paraId="032B180B" w14:textId="77777777" w:rsidR="00F44228" w:rsidRPr="00BE350B" w:rsidRDefault="00F44228"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Reducción de competitividad</w:t>
            </w:r>
          </w:p>
        </w:tc>
      </w:tr>
      <w:tr w:rsidR="00F44228" w:rsidRPr="00BE350B" w14:paraId="5FCE0C52" w14:textId="77777777" w:rsidTr="00F44228">
        <w:tc>
          <w:tcPr>
            <w:tcW w:w="0" w:type="auto"/>
            <w:hideMark/>
          </w:tcPr>
          <w:p w14:paraId="43B4DC2D" w14:textId="77777777" w:rsidR="00F44228" w:rsidRPr="00BE350B" w:rsidRDefault="00F44228"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Errores en precios y productos</w:t>
            </w:r>
          </w:p>
        </w:tc>
        <w:tc>
          <w:tcPr>
            <w:tcW w:w="0" w:type="auto"/>
            <w:hideMark/>
          </w:tcPr>
          <w:p w14:paraId="0C6F962C" w14:textId="77777777" w:rsidR="00F44228" w:rsidRPr="00BE350B" w:rsidRDefault="00F44228"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Reclamos y pérdida de confianza</w:t>
            </w:r>
          </w:p>
        </w:tc>
        <w:tc>
          <w:tcPr>
            <w:tcW w:w="0" w:type="auto"/>
            <w:hideMark/>
          </w:tcPr>
          <w:p w14:paraId="2FE0D813" w14:textId="77777777" w:rsidR="00F44228" w:rsidRPr="00BE350B" w:rsidRDefault="00F44228"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Imagen negativa ante clientes</w:t>
            </w:r>
          </w:p>
        </w:tc>
      </w:tr>
      <w:tr w:rsidR="00F44228" w:rsidRPr="00BE350B" w14:paraId="4E84F5F3" w14:textId="77777777" w:rsidTr="00F44228">
        <w:tc>
          <w:tcPr>
            <w:tcW w:w="0" w:type="auto"/>
            <w:hideMark/>
          </w:tcPr>
          <w:p w14:paraId="7EBB8133" w14:textId="77777777" w:rsidR="00F44228" w:rsidRPr="00BE350B" w:rsidRDefault="00F44228"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Falta de trazabilidad</w:t>
            </w:r>
          </w:p>
        </w:tc>
        <w:tc>
          <w:tcPr>
            <w:tcW w:w="0" w:type="auto"/>
            <w:hideMark/>
          </w:tcPr>
          <w:p w14:paraId="7A587271" w14:textId="77777777" w:rsidR="00F44228" w:rsidRPr="00BE350B" w:rsidRDefault="00F44228"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Desconocimiento del estado de las propuestas</w:t>
            </w:r>
          </w:p>
        </w:tc>
        <w:tc>
          <w:tcPr>
            <w:tcW w:w="0" w:type="auto"/>
            <w:hideMark/>
          </w:tcPr>
          <w:p w14:paraId="2E2B4F10" w14:textId="77777777" w:rsidR="00F44228" w:rsidRPr="00BE350B" w:rsidRDefault="00F44228"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Dificultad en el control de ventas</w:t>
            </w:r>
          </w:p>
        </w:tc>
      </w:tr>
      <w:tr w:rsidR="00F44228" w:rsidRPr="00BE350B" w14:paraId="2C849E46" w14:textId="77777777" w:rsidTr="00F44228">
        <w:tc>
          <w:tcPr>
            <w:tcW w:w="0" w:type="auto"/>
            <w:hideMark/>
          </w:tcPr>
          <w:p w14:paraId="5DDC3CA6" w14:textId="77777777" w:rsidR="00F44228" w:rsidRPr="00BE350B" w:rsidRDefault="00F44228"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Información dispersa en Excel</w:t>
            </w:r>
          </w:p>
        </w:tc>
        <w:tc>
          <w:tcPr>
            <w:tcW w:w="0" w:type="auto"/>
            <w:hideMark/>
          </w:tcPr>
          <w:p w14:paraId="650F902F" w14:textId="77777777" w:rsidR="00F44228" w:rsidRPr="00BE350B" w:rsidRDefault="00F44228"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Datos incompletos o desactualizados</w:t>
            </w:r>
          </w:p>
        </w:tc>
        <w:tc>
          <w:tcPr>
            <w:tcW w:w="0" w:type="auto"/>
            <w:hideMark/>
          </w:tcPr>
          <w:p w14:paraId="211B39C9" w14:textId="77777777" w:rsidR="00F44228" w:rsidRPr="00BE350B" w:rsidRDefault="00F44228"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Baja eficiencia y duplicidad de esfuerzos</w:t>
            </w:r>
          </w:p>
        </w:tc>
      </w:tr>
      <w:tr w:rsidR="00F44228" w:rsidRPr="00BE350B" w14:paraId="416DA66D" w14:textId="77777777" w:rsidTr="00F44228">
        <w:tc>
          <w:tcPr>
            <w:tcW w:w="0" w:type="auto"/>
            <w:hideMark/>
          </w:tcPr>
          <w:p w14:paraId="76B8BD7E" w14:textId="77777777" w:rsidR="00F44228" w:rsidRPr="00BE350B" w:rsidRDefault="00F44228"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Lista de precios no estandarizada</w:t>
            </w:r>
          </w:p>
        </w:tc>
        <w:tc>
          <w:tcPr>
            <w:tcW w:w="0" w:type="auto"/>
            <w:hideMark/>
          </w:tcPr>
          <w:p w14:paraId="284A715A" w14:textId="77777777" w:rsidR="00F44228" w:rsidRPr="00BE350B" w:rsidRDefault="00F44228"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Variaciones entre cotizaciones similares</w:t>
            </w:r>
          </w:p>
        </w:tc>
        <w:tc>
          <w:tcPr>
            <w:tcW w:w="0" w:type="auto"/>
            <w:hideMark/>
          </w:tcPr>
          <w:p w14:paraId="4AEB56CC" w14:textId="77777777" w:rsidR="00F44228" w:rsidRPr="00BE350B" w:rsidRDefault="00F44228"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Percepción de inequidad y desconfianza</w:t>
            </w:r>
          </w:p>
        </w:tc>
      </w:tr>
    </w:tbl>
    <w:p w14:paraId="4D44BD71" w14:textId="57433204" w:rsidR="00F44228" w:rsidRPr="00BE350B" w:rsidRDefault="00F44228" w:rsidP="004A4066">
      <w:pPr>
        <w:pStyle w:val="Ttulo2"/>
      </w:pPr>
      <w:bookmarkStart w:id="4" w:name="_Toc206269948"/>
      <w:bookmarkStart w:id="5" w:name="_Toc212988335"/>
      <w:r w:rsidRPr="00BE350B">
        <w:t xml:space="preserve">Tabla 1. </w:t>
      </w:r>
      <w:bookmarkEnd w:id="4"/>
      <w:r w:rsidRPr="00BE350B">
        <w:t>Problemas identificados en la gestión de cotizaciones de LC Service</w:t>
      </w:r>
      <w:bookmarkEnd w:id="5"/>
    </w:p>
    <w:p w14:paraId="61246BE5" w14:textId="77777777" w:rsidR="00F44228" w:rsidRPr="00BE350B" w:rsidRDefault="00F44228" w:rsidP="000E2C75">
      <w:pPr>
        <w:pStyle w:val="fuente"/>
        <w:spacing w:line="360" w:lineRule="auto"/>
        <w:rPr>
          <w:sz w:val="22"/>
          <w:szCs w:val="22"/>
        </w:rPr>
      </w:pPr>
      <w:r w:rsidRPr="00BE350B">
        <w:rPr>
          <w:sz w:val="22"/>
          <w:szCs w:val="22"/>
        </w:rPr>
        <w:t>Fuente: Elaboración Propia</w:t>
      </w:r>
    </w:p>
    <w:p w14:paraId="1DE111B7" w14:textId="77777777" w:rsidR="00F44228" w:rsidRPr="00BE350B" w:rsidRDefault="00F44228" w:rsidP="000E2C75">
      <w:pPr>
        <w:spacing w:line="360" w:lineRule="auto"/>
        <w:rPr>
          <w:rFonts w:asciiTheme="minorHAnsi" w:hAnsiTheme="minorHAnsi" w:cstheme="minorHAnsi"/>
          <w:sz w:val="22"/>
          <w:szCs w:val="22"/>
        </w:rPr>
      </w:pPr>
    </w:p>
    <w:p w14:paraId="7ABBB931" w14:textId="77777777" w:rsidR="005E36CF" w:rsidRPr="00BE350B" w:rsidRDefault="005E36CF" w:rsidP="000E2C75">
      <w:pPr>
        <w:pStyle w:val="Ttulo1"/>
        <w:spacing w:line="360" w:lineRule="auto"/>
        <w:ind w:left="0"/>
        <w:rPr>
          <w:rFonts w:asciiTheme="minorHAnsi" w:hAnsiTheme="minorHAnsi" w:cstheme="minorHAnsi"/>
          <w:sz w:val="22"/>
          <w:szCs w:val="22"/>
          <w:lang w:val="es-PE"/>
        </w:rPr>
      </w:pPr>
    </w:p>
    <w:p w14:paraId="7948E3BD" w14:textId="35A1FDFC" w:rsidR="00020CAB" w:rsidRPr="00BE350B" w:rsidRDefault="00020CAB" w:rsidP="000E2C75">
      <w:pPr>
        <w:pStyle w:val="Ttulo1"/>
        <w:numPr>
          <w:ilvl w:val="1"/>
          <w:numId w:val="1"/>
        </w:numPr>
        <w:spacing w:line="360" w:lineRule="auto"/>
        <w:ind w:left="0" w:firstLine="0"/>
        <w:rPr>
          <w:rFonts w:asciiTheme="minorHAnsi" w:hAnsiTheme="minorHAnsi" w:cstheme="minorHAnsi"/>
          <w:sz w:val="22"/>
          <w:szCs w:val="22"/>
        </w:rPr>
      </w:pPr>
      <w:bookmarkStart w:id="6" w:name="_Toc212989787"/>
      <w:r w:rsidRPr="00BE350B">
        <w:rPr>
          <w:rFonts w:asciiTheme="minorHAnsi" w:hAnsiTheme="minorHAnsi" w:cstheme="minorHAnsi"/>
          <w:sz w:val="22"/>
          <w:szCs w:val="22"/>
        </w:rPr>
        <w:t>Formulación del problema</w:t>
      </w:r>
      <w:bookmarkEnd w:id="6"/>
    </w:p>
    <w:p w14:paraId="1672EE07" w14:textId="77777777" w:rsidR="00065D22" w:rsidRPr="00BE350B" w:rsidRDefault="00065D22" w:rsidP="000E2C75">
      <w:pPr>
        <w:pStyle w:val="Ttulo1"/>
        <w:spacing w:line="360" w:lineRule="auto"/>
        <w:ind w:left="0"/>
        <w:rPr>
          <w:rFonts w:asciiTheme="minorHAnsi" w:hAnsiTheme="minorHAnsi" w:cstheme="minorHAnsi"/>
          <w:sz w:val="22"/>
          <w:szCs w:val="22"/>
        </w:rPr>
      </w:pPr>
    </w:p>
    <w:p w14:paraId="2D9F54E5" w14:textId="77777777" w:rsidR="008B45AF" w:rsidRPr="00BE350B" w:rsidRDefault="008B45AF" w:rsidP="00602719">
      <w:pPr>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 xml:space="preserve">En el contexto actual, caracterizado por la creciente demanda de eficiencia en los procesos comerciales y la necesidad de responder de forma rápida y precisa a los clientes, la </w:t>
      </w:r>
      <w:r w:rsidRPr="00BE350B">
        <w:rPr>
          <w:rFonts w:asciiTheme="minorHAnsi" w:eastAsia="Batang" w:hAnsiTheme="minorHAnsi" w:cstheme="minorHAnsi"/>
          <w:sz w:val="22"/>
          <w:szCs w:val="22"/>
        </w:rPr>
        <w:t>gestión de cotizaciones</w:t>
      </w:r>
      <w:r w:rsidRPr="00BE350B">
        <w:rPr>
          <w:rFonts w:asciiTheme="minorHAnsi" w:hAnsiTheme="minorHAnsi" w:cstheme="minorHAnsi"/>
          <w:sz w:val="22"/>
          <w:szCs w:val="22"/>
        </w:rPr>
        <w:t xml:space="preserve"> se ha convertido en un factor clave para la competitividad de las empresas. En el caso de </w:t>
      </w:r>
      <w:r w:rsidRPr="00BE350B">
        <w:rPr>
          <w:rFonts w:asciiTheme="minorHAnsi" w:eastAsia="Batang" w:hAnsiTheme="minorHAnsi" w:cstheme="minorHAnsi"/>
          <w:sz w:val="22"/>
          <w:szCs w:val="22"/>
        </w:rPr>
        <w:t>LC Service</w:t>
      </w:r>
      <w:r w:rsidRPr="00BE350B">
        <w:rPr>
          <w:rFonts w:asciiTheme="minorHAnsi" w:hAnsiTheme="minorHAnsi" w:cstheme="minorHAnsi"/>
          <w:sz w:val="22"/>
          <w:szCs w:val="22"/>
        </w:rPr>
        <w:t>, este proceso se realiza de manera manual a través de hojas de cálculo en Excel y comunicaciones informales, lo cual genera demoras, errores en los cálculos, falta de trazabilidad y dificultades para medir indicadores de gestión.</w:t>
      </w:r>
    </w:p>
    <w:p w14:paraId="54889C73" w14:textId="77777777" w:rsidR="008B45AF" w:rsidRPr="00BE350B" w:rsidRDefault="008B45AF" w:rsidP="00602719">
      <w:pPr>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 xml:space="preserve">De acuerdo con la Cámara de Comercio de Lima (2023), más del 70% de las pymes peruanas aún gestionan sus procesos de ventas con herramientas manuales o semidigitalizadas, lo que limita su capacidad de adaptación a un mercado dinámico. En este sentido, la situación de LC Service refleja una problemática común en el sector: la ausencia de </w:t>
      </w:r>
      <w:r w:rsidRPr="00BE350B">
        <w:rPr>
          <w:rFonts w:asciiTheme="minorHAnsi" w:eastAsia="Batang" w:hAnsiTheme="minorHAnsi" w:cstheme="minorHAnsi"/>
          <w:sz w:val="22"/>
          <w:szCs w:val="22"/>
        </w:rPr>
        <w:t>sistemas digitales integrados</w:t>
      </w:r>
      <w:r w:rsidRPr="00BE350B">
        <w:rPr>
          <w:rFonts w:asciiTheme="minorHAnsi" w:hAnsiTheme="minorHAnsi" w:cstheme="minorHAnsi"/>
          <w:sz w:val="22"/>
          <w:szCs w:val="22"/>
        </w:rPr>
        <w:t xml:space="preserve"> que permitan centralizar la información, automatizar cálculos y facilitar la toma de decisiones estratégicas.</w:t>
      </w:r>
    </w:p>
    <w:p w14:paraId="17E6B7A7" w14:textId="77777777" w:rsidR="008B45AF" w:rsidRPr="00BE350B" w:rsidRDefault="008B45AF" w:rsidP="00602719">
      <w:pPr>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 xml:space="preserve">La falta de un </w:t>
      </w:r>
      <w:r w:rsidRPr="00BE350B">
        <w:rPr>
          <w:rFonts w:asciiTheme="minorHAnsi" w:eastAsia="Batang" w:hAnsiTheme="minorHAnsi" w:cstheme="minorHAnsi"/>
          <w:sz w:val="22"/>
          <w:szCs w:val="22"/>
        </w:rPr>
        <w:t>sistema web especializado</w:t>
      </w:r>
      <w:r w:rsidRPr="00BE350B">
        <w:rPr>
          <w:rFonts w:asciiTheme="minorHAnsi" w:hAnsiTheme="minorHAnsi" w:cstheme="minorHAnsi"/>
          <w:sz w:val="22"/>
          <w:szCs w:val="22"/>
        </w:rPr>
        <w:t xml:space="preserve"> provoca que los colaboradores trabajen con datos dispersos, sin control de versiones ni estandarización en los precios. Este escenario genera inconsistencias en las propuestas, retrasos en los tiempos de respuesta y, en consecuencia, pérdida de oportunidades comerciales. Además, la carencia de indicadores confiables impide evaluar el desempeño del proceso y diseñar estrategias de mejora continua.</w:t>
      </w:r>
    </w:p>
    <w:p w14:paraId="09204D46" w14:textId="77777777" w:rsidR="008B45AF" w:rsidRPr="00BE350B" w:rsidRDefault="008B45AF" w:rsidP="00602719">
      <w:pPr>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 xml:space="preserve">Frente a este panorama, surge la necesidad de implementar una solución tecnológica que transforme el proceso de cotizaciones de LC Service, alineándolo con las tendencias de </w:t>
      </w:r>
      <w:r w:rsidRPr="00BE350B">
        <w:rPr>
          <w:rFonts w:asciiTheme="minorHAnsi" w:eastAsia="Batang" w:hAnsiTheme="minorHAnsi" w:cstheme="minorHAnsi"/>
          <w:sz w:val="22"/>
          <w:szCs w:val="22"/>
        </w:rPr>
        <w:t>transformación digital</w:t>
      </w:r>
      <w:r w:rsidRPr="00BE350B">
        <w:rPr>
          <w:rFonts w:asciiTheme="minorHAnsi" w:hAnsiTheme="minorHAnsi" w:cstheme="minorHAnsi"/>
          <w:sz w:val="22"/>
          <w:szCs w:val="22"/>
        </w:rPr>
        <w:t>. Un sistema web permitiría no solo mejorar la eficiencia operativa, sino también fortalecer la relación con el cliente, incrementando la confianza y la satisfacción en el servicio brindado.</w:t>
      </w:r>
    </w:p>
    <w:p w14:paraId="2B56DA0B" w14:textId="77777777" w:rsidR="00065D22" w:rsidRPr="00BE350B" w:rsidRDefault="00065D22" w:rsidP="000E2C75">
      <w:pPr>
        <w:spacing w:line="360" w:lineRule="auto"/>
        <w:rPr>
          <w:rFonts w:asciiTheme="minorHAnsi" w:hAnsiTheme="minorHAnsi" w:cstheme="minorHAnsi"/>
          <w:sz w:val="22"/>
          <w:szCs w:val="22"/>
        </w:rPr>
      </w:pPr>
    </w:p>
    <w:p w14:paraId="5B86BBDC" w14:textId="09A314A2" w:rsidR="005E36CF" w:rsidRPr="00BE350B" w:rsidRDefault="005E36CF" w:rsidP="000E2C75">
      <w:pPr>
        <w:pStyle w:val="Ttulo1"/>
        <w:numPr>
          <w:ilvl w:val="2"/>
          <w:numId w:val="1"/>
        </w:numPr>
        <w:spacing w:line="360" w:lineRule="auto"/>
        <w:ind w:left="0" w:firstLine="0"/>
        <w:rPr>
          <w:rFonts w:asciiTheme="minorHAnsi" w:hAnsiTheme="minorHAnsi" w:cstheme="minorHAnsi"/>
          <w:sz w:val="22"/>
          <w:szCs w:val="22"/>
        </w:rPr>
      </w:pPr>
      <w:bookmarkStart w:id="7" w:name="_Toc212989788"/>
      <w:r w:rsidRPr="00BE350B">
        <w:rPr>
          <w:rFonts w:asciiTheme="minorHAnsi" w:hAnsiTheme="minorHAnsi" w:cstheme="minorHAnsi"/>
          <w:sz w:val="22"/>
          <w:szCs w:val="22"/>
        </w:rPr>
        <w:t>Problema general</w:t>
      </w:r>
      <w:bookmarkEnd w:id="7"/>
    </w:p>
    <w:p w14:paraId="2FACCE96" w14:textId="77777777" w:rsidR="008B45AF" w:rsidRPr="00BE350B" w:rsidRDefault="008B45AF" w:rsidP="000E2C75">
      <w:pPr>
        <w:pStyle w:val="NormalWeb"/>
        <w:spacing w:line="360" w:lineRule="auto"/>
        <w:rPr>
          <w:rFonts w:asciiTheme="minorHAnsi" w:hAnsiTheme="minorHAnsi" w:cstheme="minorHAnsi"/>
          <w:sz w:val="22"/>
          <w:szCs w:val="22"/>
        </w:rPr>
      </w:pPr>
      <w:r w:rsidRPr="00BE350B">
        <w:rPr>
          <w:rFonts w:asciiTheme="minorHAnsi" w:hAnsiTheme="minorHAnsi" w:cstheme="minorHAnsi"/>
          <w:sz w:val="22"/>
          <w:szCs w:val="22"/>
        </w:rPr>
        <w:t>¿Cómo influye la implementación de un sistema web en la optimización de la gestión de cotizaciones con enfoque en transformación digital en la empresa LC Service?</w:t>
      </w:r>
    </w:p>
    <w:p w14:paraId="7F074FA0" w14:textId="77777777" w:rsidR="00065D22" w:rsidRPr="00BE350B" w:rsidRDefault="00065D22" w:rsidP="000E2C75">
      <w:pPr>
        <w:spacing w:line="360" w:lineRule="auto"/>
        <w:rPr>
          <w:rFonts w:asciiTheme="minorHAnsi" w:hAnsiTheme="minorHAnsi" w:cstheme="minorHAnsi"/>
          <w:sz w:val="22"/>
          <w:szCs w:val="22"/>
        </w:rPr>
      </w:pPr>
    </w:p>
    <w:p w14:paraId="55060A1F" w14:textId="7FA75869" w:rsidR="005E36CF" w:rsidRPr="00BE350B" w:rsidRDefault="005E36CF" w:rsidP="000E2C75">
      <w:pPr>
        <w:pStyle w:val="Ttulo1"/>
        <w:numPr>
          <w:ilvl w:val="2"/>
          <w:numId w:val="1"/>
        </w:numPr>
        <w:spacing w:line="360" w:lineRule="auto"/>
        <w:ind w:left="0" w:firstLine="0"/>
        <w:rPr>
          <w:rFonts w:asciiTheme="minorHAnsi" w:hAnsiTheme="minorHAnsi" w:cstheme="minorHAnsi"/>
          <w:sz w:val="22"/>
          <w:szCs w:val="22"/>
        </w:rPr>
      </w:pPr>
      <w:bookmarkStart w:id="8" w:name="_Toc212989789"/>
      <w:r w:rsidRPr="00BE350B">
        <w:rPr>
          <w:rFonts w:asciiTheme="minorHAnsi" w:hAnsiTheme="minorHAnsi" w:cstheme="minorHAnsi"/>
          <w:sz w:val="22"/>
          <w:szCs w:val="22"/>
        </w:rPr>
        <w:t>Problemas específicos</w:t>
      </w:r>
      <w:bookmarkEnd w:id="8"/>
    </w:p>
    <w:p w14:paraId="24E31BB4" w14:textId="209D8D0B" w:rsidR="0090548E" w:rsidRPr="00BE350B" w:rsidRDefault="0090548E" w:rsidP="000E2C75">
      <w:pPr>
        <w:pStyle w:val="NormalWeb"/>
        <w:numPr>
          <w:ilvl w:val="0"/>
          <w:numId w:val="2"/>
        </w:numPr>
        <w:spacing w:line="360" w:lineRule="auto"/>
        <w:ind w:left="0" w:firstLine="0"/>
        <w:rPr>
          <w:rFonts w:asciiTheme="minorHAnsi" w:hAnsiTheme="minorHAnsi" w:cstheme="minorHAnsi"/>
          <w:sz w:val="22"/>
          <w:szCs w:val="22"/>
        </w:rPr>
      </w:pPr>
      <w:r w:rsidRPr="00BE350B">
        <w:rPr>
          <w:rFonts w:asciiTheme="minorHAnsi" w:hAnsiTheme="minorHAnsi" w:cstheme="minorHAnsi"/>
          <w:sz w:val="22"/>
          <w:szCs w:val="22"/>
        </w:rPr>
        <w:t>¿Qué debilidades presenta el proceso actual de gestión de cotizaciones en LC Service respecto a eficiencia, control, uniformidad y trazabilidad?</w:t>
      </w:r>
    </w:p>
    <w:p w14:paraId="37AA9C29" w14:textId="2347FF2E" w:rsidR="0090548E" w:rsidRPr="00BE350B" w:rsidRDefault="0090548E" w:rsidP="000E2C75">
      <w:pPr>
        <w:pStyle w:val="NormalWeb"/>
        <w:numPr>
          <w:ilvl w:val="0"/>
          <w:numId w:val="2"/>
        </w:numPr>
        <w:spacing w:line="360" w:lineRule="auto"/>
        <w:ind w:left="0" w:firstLine="0"/>
        <w:rPr>
          <w:rFonts w:asciiTheme="minorHAnsi" w:hAnsiTheme="minorHAnsi" w:cstheme="minorHAnsi"/>
          <w:sz w:val="22"/>
          <w:szCs w:val="22"/>
        </w:rPr>
      </w:pPr>
      <w:r w:rsidRPr="00BE350B">
        <w:rPr>
          <w:rFonts w:asciiTheme="minorHAnsi" w:hAnsiTheme="minorHAnsi" w:cstheme="minorHAnsi"/>
          <w:sz w:val="22"/>
          <w:szCs w:val="22"/>
        </w:rPr>
        <w:lastRenderedPageBreak/>
        <w:t>¿Qué requerimientos funcionales y técnicos debe cumplir un sistema web para satisfacer las necesidades reales del área comercial?</w:t>
      </w:r>
    </w:p>
    <w:p w14:paraId="2735AD95" w14:textId="1C153B6A" w:rsidR="0090548E" w:rsidRPr="00BE350B" w:rsidRDefault="0090548E" w:rsidP="000E2C75">
      <w:pPr>
        <w:pStyle w:val="NormalWeb"/>
        <w:numPr>
          <w:ilvl w:val="0"/>
          <w:numId w:val="2"/>
        </w:numPr>
        <w:spacing w:line="360" w:lineRule="auto"/>
        <w:ind w:left="0" w:firstLine="0"/>
        <w:rPr>
          <w:rFonts w:asciiTheme="minorHAnsi" w:hAnsiTheme="minorHAnsi" w:cstheme="minorHAnsi"/>
          <w:sz w:val="22"/>
          <w:szCs w:val="22"/>
        </w:rPr>
      </w:pPr>
      <w:r w:rsidRPr="00BE350B">
        <w:rPr>
          <w:rFonts w:asciiTheme="minorHAnsi" w:hAnsiTheme="minorHAnsi" w:cstheme="minorHAnsi"/>
          <w:sz w:val="22"/>
          <w:szCs w:val="22"/>
        </w:rPr>
        <w:t>¿Cómo puede integrarse un módulo de inventario y una lista de precios digitalizada para mejorar la precisión y consistencia en la elaboración de cotizaciones?</w:t>
      </w:r>
    </w:p>
    <w:p w14:paraId="1D688C42" w14:textId="3793BB05" w:rsidR="0090548E" w:rsidRPr="00BE350B" w:rsidRDefault="0090548E" w:rsidP="000E2C75">
      <w:pPr>
        <w:pStyle w:val="NormalWeb"/>
        <w:numPr>
          <w:ilvl w:val="0"/>
          <w:numId w:val="2"/>
        </w:numPr>
        <w:spacing w:line="360" w:lineRule="auto"/>
        <w:ind w:left="0" w:firstLine="0"/>
        <w:rPr>
          <w:rFonts w:asciiTheme="minorHAnsi" w:hAnsiTheme="minorHAnsi" w:cstheme="minorHAnsi"/>
          <w:sz w:val="22"/>
          <w:szCs w:val="22"/>
        </w:rPr>
      </w:pPr>
      <w:r w:rsidRPr="00BE350B">
        <w:rPr>
          <w:rFonts w:asciiTheme="minorHAnsi" w:hAnsiTheme="minorHAnsi" w:cstheme="minorHAnsi"/>
          <w:sz w:val="22"/>
          <w:szCs w:val="22"/>
        </w:rPr>
        <w:t>¿De qué forma impacta la digitalización del proceso de cotizaciones en la productividad del equipo comercial y en la percepción del cliente?</w:t>
      </w:r>
    </w:p>
    <w:p w14:paraId="7DA4FDF0" w14:textId="18DF9E52" w:rsidR="00E11FB8" w:rsidRPr="00BE350B" w:rsidRDefault="005E36CF" w:rsidP="000E2C75">
      <w:pPr>
        <w:pStyle w:val="Ttulo1"/>
        <w:numPr>
          <w:ilvl w:val="1"/>
          <w:numId w:val="1"/>
        </w:numPr>
        <w:spacing w:line="360" w:lineRule="auto"/>
        <w:ind w:left="0" w:firstLine="0"/>
        <w:rPr>
          <w:rFonts w:asciiTheme="minorHAnsi" w:hAnsiTheme="minorHAnsi" w:cstheme="minorHAnsi"/>
          <w:sz w:val="22"/>
          <w:szCs w:val="22"/>
        </w:rPr>
      </w:pPr>
      <w:bookmarkStart w:id="9" w:name="_Toc212989790"/>
      <w:r w:rsidRPr="00BE350B">
        <w:rPr>
          <w:rFonts w:asciiTheme="minorHAnsi" w:hAnsiTheme="minorHAnsi" w:cstheme="minorHAnsi"/>
          <w:sz w:val="22"/>
          <w:szCs w:val="22"/>
        </w:rPr>
        <w:t>Justificación e importancia del estudio</w:t>
      </w:r>
      <w:bookmarkEnd w:id="9"/>
      <w:r w:rsidRPr="00BE350B">
        <w:rPr>
          <w:rFonts w:asciiTheme="minorHAnsi" w:hAnsiTheme="minorHAnsi" w:cstheme="minorHAnsi"/>
          <w:sz w:val="22"/>
          <w:szCs w:val="22"/>
        </w:rPr>
        <w:t xml:space="preserve"> </w:t>
      </w:r>
    </w:p>
    <w:p w14:paraId="489EB081" w14:textId="77777777" w:rsidR="000371F6" w:rsidRPr="00BE350B" w:rsidRDefault="000371F6" w:rsidP="00602719">
      <w:pPr>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 xml:space="preserve">En primer lugar, la investigación se justifica en el </w:t>
      </w:r>
      <w:r w:rsidRPr="00BE350B">
        <w:rPr>
          <w:rFonts w:asciiTheme="minorHAnsi" w:eastAsia="Batang" w:hAnsiTheme="minorHAnsi" w:cstheme="minorHAnsi"/>
          <w:sz w:val="22"/>
          <w:szCs w:val="22"/>
        </w:rPr>
        <w:t>plano técnico</w:t>
      </w:r>
      <w:r w:rsidRPr="00BE350B">
        <w:rPr>
          <w:rFonts w:asciiTheme="minorHAnsi" w:hAnsiTheme="minorHAnsi" w:cstheme="minorHAnsi"/>
          <w:sz w:val="22"/>
          <w:szCs w:val="22"/>
        </w:rPr>
        <w:t xml:space="preserve"> porque la empresa LC Service carece de un sistema digital centralizado para la gestión de cotizaciones, lo que genera múltiples problemas como la dispersión de datos, falta de uniformidad en los precios y ausencia de trazabilidad. Laudon y Laudon (2022) destacan que los sistemas web permiten integrar procesos, reducir la duplicidad de información y aumentar la confiabilidad de los datos (pp. 54–60). Por lo tanto, la implementación de un sistema web no solo modernizará el proceso de cotización, sino que también servirá como base tecnológica para futuras integraciones con otros módulos de gestión empresarial.</w:t>
      </w:r>
    </w:p>
    <w:p w14:paraId="0AE61C75" w14:textId="77777777" w:rsidR="000371F6" w:rsidRPr="00BE350B" w:rsidRDefault="000371F6" w:rsidP="00602719">
      <w:pPr>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 xml:space="preserve">Desde el </w:t>
      </w:r>
      <w:r w:rsidRPr="00BE350B">
        <w:rPr>
          <w:rFonts w:asciiTheme="minorHAnsi" w:eastAsia="Batang" w:hAnsiTheme="minorHAnsi" w:cstheme="minorHAnsi"/>
          <w:sz w:val="22"/>
          <w:szCs w:val="22"/>
        </w:rPr>
        <w:t>punto de vista económico</w:t>
      </w:r>
      <w:r w:rsidRPr="00BE350B">
        <w:rPr>
          <w:rFonts w:asciiTheme="minorHAnsi" w:hAnsiTheme="minorHAnsi" w:cstheme="minorHAnsi"/>
          <w:sz w:val="22"/>
          <w:szCs w:val="22"/>
        </w:rPr>
        <w:t>, la relevancia del estudio radica en la capacidad del sistema web para reducir costos asociados al retrabajo y a la pérdida de clientes por retrasos en la entrega de propuestas. García y Paredes (2021) demostraron que la digitalización de procesos en pymes latinoamericanas incrementa la eficiencia hasta en un 30% y mejora la satisfacción del cliente en un 20% (p. 50). En el caso de LC Service, este impacto se traduce en un mejor aprovechamiento de los recursos humanos, la reducción de tiempos improductivos y un incremento en la rentabilidad de la empresa.</w:t>
      </w:r>
    </w:p>
    <w:p w14:paraId="38DE74F1" w14:textId="77777777" w:rsidR="000371F6" w:rsidRPr="00BE350B" w:rsidRDefault="000371F6" w:rsidP="00602719">
      <w:pPr>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 xml:space="preserve">En el </w:t>
      </w:r>
      <w:r w:rsidRPr="00BE350B">
        <w:rPr>
          <w:rFonts w:asciiTheme="minorHAnsi" w:eastAsia="Batang" w:hAnsiTheme="minorHAnsi" w:cstheme="minorHAnsi"/>
          <w:sz w:val="22"/>
          <w:szCs w:val="22"/>
        </w:rPr>
        <w:t>ámbito organizacional</w:t>
      </w:r>
      <w:r w:rsidRPr="00BE350B">
        <w:rPr>
          <w:rFonts w:asciiTheme="minorHAnsi" w:hAnsiTheme="minorHAnsi" w:cstheme="minorHAnsi"/>
          <w:sz w:val="22"/>
          <w:szCs w:val="22"/>
        </w:rPr>
        <w:t>, la propuesta de un sistema web es clave porque permitirá estructurar y estandarizar el proceso de cotizaciones. Actualmente, la ausencia de una política clara de precios y de un sistema de control provoca variaciones entre cotizaciones de productos similares, lo que afecta la imagen profesional de la empresa. Maguire (2020) sostiene que la estandarización de listas de precios mediante sistemas digitales fortalece la confianza del cliente y contribuye a mejorar la rentabilidad a largo plazo (p. 88). Así, el sistema propuesto no solo reducirá errores, sino que permitirá a la empresa generar reportes confiables que apoyen la planificación estratégica.</w:t>
      </w:r>
    </w:p>
    <w:p w14:paraId="4939237B" w14:textId="77777777" w:rsidR="000371F6" w:rsidRPr="00BE350B" w:rsidRDefault="000371F6" w:rsidP="00602719">
      <w:pPr>
        <w:tabs>
          <w:tab w:val="left" w:pos="567"/>
        </w:tabs>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 xml:space="preserve">La investigación también es relevante en el </w:t>
      </w:r>
      <w:r w:rsidRPr="00BE350B">
        <w:rPr>
          <w:rFonts w:asciiTheme="minorHAnsi" w:eastAsia="Batang" w:hAnsiTheme="minorHAnsi" w:cstheme="minorHAnsi"/>
          <w:sz w:val="22"/>
          <w:szCs w:val="22"/>
        </w:rPr>
        <w:t>plano académico</w:t>
      </w:r>
      <w:r w:rsidRPr="00BE350B">
        <w:rPr>
          <w:rFonts w:asciiTheme="minorHAnsi" w:hAnsiTheme="minorHAnsi" w:cstheme="minorHAnsi"/>
          <w:sz w:val="22"/>
          <w:szCs w:val="22"/>
        </w:rPr>
        <w:t xml:space="preserve">, porque contribuye a ampliar la evidencia sobre el impacto de la transformación digital en pequeñas y medianas empresas peruanas. Aunque existen estudios internacionales que demuestran beneficios claros de la digitalización </w:t>
      </w:r>
      <w:r w:rsidRPr="00BE350B">
        <w:rPr>
          <w:rFonts w:asciiTheme="minorHAnsi" w:hAnsiTheme="minorHAnsi" w:cstheme="minorHAnsi"/>
          <w:sz w:val="22"/>
          <w:szCs w:val="22"/>
        </w:rPr>
        <w:lastRenderedPageBreak/>
        <w:t>(Westerman, Bonnet, &amp; McAfee, 2014, p. 33), en el contexto local aún son escasos los trabajos que muestran cómo un sistema web puede mejorar la eficiencia de procesos críticos como las cotizaciones. Este proyecto, por lo tanto, representa una oportunidad de generar conocimiento aplicable y replicable en empresas del sector de servicios gastronómicos y similares.</w:t>
      </w:r>
    </w:p>
    <w:p w14:paraId="30130F09" w14:textId="77777777" w:rsidR="000371F6" w:rsidRPr="00BE350B" w:rsidRDefault="000371F6"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 xml:space="preserve">Desde una perspectiva </w:t>
      </w:r>
      <w:r w:rsidRPr="00BE350B">
        <w:rPr>
          <w:rFonts w:asciiTheme="minorHAnsi" w:eastAsia="Batang" w:hAnsiTheme="minorHAnsi" w:cstheme="minorHAnsi"/>
          <w:sz w:val="22"/>
          <w:szCs w:val="22"/>
        </w:rPr>
        <w:t>social</w:t>
      </w:r>
      <w:r w:rsidRPr="00BE350B">
        <w:rPr>
          <w:rFonts w:asciiTheme="minorHAnsi" w:hAnsiTheme="minorHAnsi" w:cstheme="minorHAnsi"/>
          <w:sz w:val="22"/>
          <w:szCs w:val="22"/>
        </w:rPr>
        <w:t>, el proyecto es importante porque incide en la experiencia del cliente. Kotler y Keller (2021) subrayan que la satisfacción del consumidor depende en gran medida de la rapidez y precisión en la atención de sus solicitudes (p. 37). En ese sentido, la implementación de un sistema web permitirá que LC Service brinde un servicio más profesional y confiable, aumentando la fidelización de los clientes y potenciando el efecto del “boca a boca” como estrategia de atracción de nuevos consumidores.</w:t>
      </w:r>
    </w:p>
    <w:p w14:paraId="66348E94" w14:textId="77777777" w:rsidR="000371F6" w:rsidRPr="00BE350B" w:rsidRDefault="000371F6" w:rsidP="00602719">
      <w:pPr>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 xml:space="preserve">Finalmente, la investigación tiene una fuerte </w:t>
      </w:r>
      <w:r w:rsidRPr="00BE350B">
        <w:rPr>
          <w:rFonts w:asciiTheme="minorHAnsi" w:eastAsia="Batang" w:hAnsiTheme="minorHAnsi" w:cstheme="minorHAnsi"/>
          <w:sz w:val="22"/>
          <w:szCs w:val="22"/>
        </w:rPr>
        <w:t>importancia estratégica</w:t>
      </w:r>
      <w:r w:rsidRPr="00BE350B">
        <w:rPr>
          <w:rFonts w:asciiTheme="minorHAnsi" w:hAnsiTheme="minorHAnsi" w:cstheme="minorHAnsi"/>
          <w:sz w:val="22"/>
          <w:szCs w:val="22"/>
        </w:rPr>
        <w:t xml:space="preserve"> porque se alinea con las tendencias globales de la </w:t>
      </w:r>
      <w:r w:rsidRPr="00BE350B">
        <w:rPr>
          <w:rFonts w:asciiTheme="minorHAnsi" w:eastAsia="Batang" w:hAnsiTheme="minorHAnsi" w:cstheme="minorHAnsi"/>
          <w:sz w:val="22"/>
          <w:szCs w:val="22"/>
        </w:rPr>
        <w:t>transformación digital</w:t>
      </w:r>
      <w:r w:rsidRPr="00BE350B">
        <w:rPr>
          <w:rFonts w:asciiTheme="minorHAnsi" w:hAnsiTheme="minorHAnsi" w:cstheme="minorHAnsi"/>
          <w:sz w:val="22"/>
          <w:szCs w:val="22"/>
        </w:rPr>
        <w:t>. Schwab (2016) advierte que la Cuarta Revolución Industrial exige a las organizaciones reinventar sus procesos para ser competitivas en entornos cada vez más dinámicos (p. 45). Asimismo, PwC (2022) sostiene que las empresas que implementan soluciones digitales logran hasta un 35% de reducción en los tiempos de respuesta y un 25% de incremento en sus tasas de conversión de ventas. En este marco, el caso de LC Service constituye un ejemplo concreto de cómo la digitalización no solo resuelve problemas operativos inmediatos, sino que también proyecta a la empresa hacia un modelo de gestión moderno, eficiente y sostenible.</w:t>
      </w:r>
    </w:p>
    <w:p w14:paraId="094EBA75" w14:textId="77777777" w:rsidR="000371F6" w:rsidRPr="00BE350B" w:rsidRDefault="000371F6" w:rsidP="00602719">
      <w:pPr>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 xml:space="preserve">En síntesis, este estudio se justifica porque permitirá a LC Service </w:t>
      </w:r>
      <w:r w:rsidRPr="00BE350B">
        <w:rPr>
          <w:rFonts w:asciiTheme="minorHAnsi" w:eastAsia="Batang" w:hAnsiTheme="minorHAnsi" w:cstheme="minorHAnsi"/>
          <w:sz w:val="22"/>
          <w:szCs w:val="22"/>
        </w:rPr>
        <w:t>optimizar su gestión de cotizaciones, reducir costos, mejorar la experiencia del cliente, fortalecer su competitividad y generar conocimiento aplicable a otras pymes peruanas</w:t>
      </w:r>
      <w:r w:rsidRPr="00BE350B">
        <w:rPr>
          <w:rFonts w:asciiTheme="minorHAnsi" w:hAnsiTheme="minorHAnsi" w:cstheme="minorHAnsi"/>
          <w:sz w:val="22"/>
          <w:szCs w:val="22"/>
        </w:rPr>
        <w:t>. De esta manera, no solo se beneficiará la organización directamente, sino que también se aportará a la literatura y a las prácticas de transformación digital en el país, contribuyendo a que más empresas avancen hacia la modernización de sus procesos críticos.</w:t>
      </w:r>
    </w:p>
    <w:tbl>
      <w:tblPr>
        <w:tblStyle w:val="Tablaconcuadrcula"/>
        <w:tblW w:w="0" w:type="auto"/>
        <w:jc w:val="center"/>
        <w:tblLook w:val="04A0" w:firstRow="1" w:lastRow="0" w:firstColumn="1" w:lastColumn="0" w:noHBand="0" w:noVBand="1"/>
      </w:tblPr>
      <w:tblGrid>
        <w:gridCol w:w="1537"/>
        <w:gridCol w:w="6920"/>
      </w:tblGrid>
      <w:tr w:rsidR="009765B9" w:rsidRPr="00BE350B" w14:paraId="34B58B11" w14:textId="77777777" w:rsidTr="009765B9">
        <w:trPr>
          <w:jc w:val="center"/>
        </w:trPr>
        <w:tc>
          <w:tcPr>
            <w:tcW w:w="0" w:type="auto"/>
            <w:hideMark/>
          </w:tcPr>
          <w:p w14:paraId="05A77A39" w14:textId="77777777" w:rsidR="009765B9" w:rsidRPr="00BE350B" w:rsidRDefault="009765B9" w:rsidP="000E2C75">
            <w:pPr>
              <w:spacing w:line="360" w:lineRule="auto"/>
              <w:jc w:val="center"/>
              <w:rPr>
                <w:rFonts w:asciiTheme="minorHAnsi" w:hAnsiTheme="minorHAnsi" w:cstheme="minorHAnsi"/>
                <w:b/>
                <w:bCs/>
                <w:sz w:val="22"/>
                <w:szCs w:val="22"/>
              </w:rPr>
            </w:pPr>
            <w:r w:rsidRPr="00BE350B">
              <w:rPr>
                <w:rFonts w:asciiTheme="minorHAnsi" w:hAnsiTheme="minorHAnsi" w:cstheme="minorHAnsi"/>
                <w:b/>
                <w:bCs/>
                <w:sz w:val="22"/>
                <w:szCs w:val="22"/>
              </w:rPr>
              <w:t>Dimensión</w:t>
            </w:r>
          </w:p>
        </w:tc>
        <w:tc>
          <w:tcPr>
            <w:tcW w:w="0" w:type="auto"/>
            <w:hideMark/>
          </w:tcPr>
          <w:p w14:paraId="05089129" w14:textId="77777777" w:rsidR="009765B9" w:rsidRPr="00BE350B" w:rsidRDefault="009765B9" w:rsidP="000E2C75">
            <w:pPr>
              <w:spacing w:line="360" w:lineRule="auto"/>
              <w:jc w:val="center"/>
              <w:rPr>
                <w:rFonts w:asciiTheme="minorHAnsi" w:hAnsiTheme="minorHAnsi" w:cstheme="minorHAnsi"/>
                <w:b/>
                <w:bCs/>
                <w:sz w:val="22"/>
                <w:szCs w:val="22"/>
              </w:rPr>
            </w:pPr>
            <w:r w:rsidRPr="00BE350B">
              <w:rPr>
                <w:rFonts w:asciiTheme="minorHAnsi" w:hAnsiTheme="minorHAnsi" w:cstheme="minorHAnsi"/>
                <w:b/>
                <w:bCs/>
                <w:sz w:val="22"/>
                <w:szCs w:val="22"/>
              </w:rPr>
              <w:t>Justificación</w:t>
            </w:r>
          </w:p>
        </w:tc>
      </w:tr>
      <w:tr w:rsidR="009765B9" w:rsidRPr="00BE350B" w14:paraId="09DFDDDF" w14:textId="77777777" w:rsidTr="009765B9">
        <w:trPr>
          <w:jc w:val="center"/>
        </w:trPr>
        <w:tc>
          <w:tcPr>
            <w:tcW w:w="0" w:type="auto"/>
            <w:hideMark/>
          </w:tcPr>
          <w:p w14:paraId="33A4D55B" w14:textId="77777777" w:rsidR="009765B9" w:rsidRPr="00BE350B" w:rsidRDefault="009765B9"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Técnica</w:t>
            </w:r>
          </w:p>
        </w:tc>
        <w:tc>
          <w:tcPr>
            <w:tcW w:w="0" w:type="auto"/>
            <w:hideMark/>
          </w:tcPr>
          <w:p w14:paraId="5599D727" w14:textId="77777777" w:rsidR="009765B9" w:rsidRPr="00BE350B" w:rsidRDefault="009765B9"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No existe sistema centralizado; el sistema web permitirá integrar procesos.</w:t>
            </w:r>
          </w:p>
        </w:tc>
      </w:tr>
      <w:tr w:rsidR="009765B9" w:rsidRPr="00BE350B" w14:paraId="566E4A69" w14:textId="77777777" w:rsidTr="009765B9">
        <w:trPr>
          <w:jc w:val="center"/>
        </w:trPr>
        <w:tc>
          <w:tcPr>
            <w:tcW w:w="0" w:type="auto"/>
            <w:hideMark/>
          </w:tcPr>
          <w:p w14:paraId="6C4F5A4C" w14:textId="77777777" w:rsidR="009765B9" w:rsidRPr="00BE350B" w:rsidRDefault="009765B9"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Económica</w:t>
            </w:r>
          </w:p>
        </w:tc>
        <w:tc>
          <w:tcPr>
            <w:tcW w:w="0" w:type="auto"/>
            <w:hideMark/>
          </w:tcPr>
          <w:p w14:paraId="3B480ED8" w14:textId="77777777" w:rsidR="009765B9" w:rsidRPr="00BE350B" w:rsidRDefault="009765B9"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Reducción de costos por retrabajo y pérdida de clientes.</w:t>
            </w:r>
          </w:p>
        </w:tc>
      </w:tr>
      <w:tr w:rsidR="009765B9" w:rsidRPr="00BE350B" w14:paraId="471F3099" w14:textId="77777777" w:rsidTr="009765B9">
        <w:trPr>
          <w:jc w:val="center"/>
        </w:trPr>
        <w:tc>
          <w:tcPr>
            <w:tcW w:w="0" w:type="auto"/>
            <w:hideMark/>
          </w:tcPr>
          <w:p w14:paraId="60298518" w14:textId="77777777" w:rsidR="009765B9" w:rsidRPr="00BE350B" w:rsidRDefault="009765B9"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Organizacional</w:t>
            </w:r>
          </w:p>
        </w:tc>
        <w:tc>
          <w:tcPr>
            <w:tcW w:w="0" w:type="auto"/>
            <w:hideMark/>
          </w:tcPr>
          <w:p w14:paraId="33E3D996" w14:textId="77777777" w:rsidR="009765B9" w:rsidRPr="00BE350B" w:rsidRDefault="009765B9"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Estandarización de precios y procedimientos para fortalecer la gestión.</w:t>
            </w:r>
          </w:p>
        </w:tc>
      </w:tr>
      <w:tr w:rsidR="009765B9" w:rsidRPr="00BE350B" w14:paraId="5F0CD5ED" w14:textId="77777777" w:rsidTr="009765B9">
        <w:trPr>
          <w:jc w:val="center"/>
        </w:trPr>
        <w:tc>
          <w:tcPr>
            <w:tcW w:w="0" w:type="auto"/>
            <w:hideMark/>
          </w:tcPr>
          <w:p w14:paraId="12984702" w14:textId="77777777" w:rsidR="009765B9" w:rsidRPr="00BE350B" w:rsidRDefault="009765B9"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Académica</w:t>
            </w:r>
          </w:p>
        </w:tc>
        <w:tc>
          <w:tcPr>
            <w:tcW w:w="0" w:type="auto"/>
            <w:hideMark/>
          </w:tcPr>
          <w:p w14:paraId="76E8E101" w14:textId="77777777" w:rsidR="009765B9" w:rsidRPr="00BE350B" w:rsidRDefault="009765B9"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Generación de evidencia sobre transformación digital en pymes peruanas.</w:t>
            </w:r>
          </w:p>
        </w:tc>
      </w:tr>
      <w:tr w:rsidR="009765B9" w:rsidRPr="00BE350B" w14:paraId="35BF5A6C" w14:textId="77777777" w:rsidTr="009765B9">
        <w:trPr>
          <w:jc w:val="center"/>
        </w:trPr>
        <w:tc>
          <w:tcPr>
            <w:tcW w:w="0" w:type="auto"/>
            <w:hideMark/>
          </w:tcPr>
          <w:p w14:paraId="0A77DAF7" w14:textId="77777777" w:rsidR="009765B9" w:rsidRPr="00BE350B" w:rsidRDefault="009765B9"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Social</w:t>
            </w:r>
          </w:p>
        </w:tc>
        <w:tc>
          <w:tcPr>
            <w:tcW w:w="0" w:type="auto"/>
            <w:hideMark/>
          </w:tcPr>
          <w:p w14:paraId="3317DE7E" w14:textId="77777777" w:rsidR="009765B9" w:rsidRPr="00BE350B" w:rsidRDefault="009765B9"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Mejora en la experiencia y satisfacción de los clientes atendidos.</w:t>
            </w:r>
          </w:p>
        </w:tc>
      </w:tr>
    </w:tbl>
    <w:p w14:paraId="02ACE3A9" w14:textId="7F3B9774" w:rsidR="009765B9" w:rsidRPr="00BE350B" w:rsidRDefault="009765B9" w:rsidP="004A4066">
      <w:pPr>
        <w:pStyle w:val="Ttulo2"/>
        <w:rPr>
          <w:i/>
          <w:iCs/>
        </w:rPr>
      </w:pPr>
      <w:bookmarkStart w:id="10" w:name="_Toc212988336"/>
      <w:r w:rsidRPr="00BE350B">
        <w:rPr>
          <w:i/>
          <w:iCs/>
        </w:rPr>
        <w:t xml:space="preserve">Tabla 2. </w:t>
      </w:r>
      <w:r w:rsidRPr="00BE350B">
        <w:t>Justificación de la investigación según dimensión</w:t>
      </w:r>
      <w:bookmarkEnd w:id="10"/>
    </w:p>
    <w:p w14:paraId="2A36F646" w14:textId="3DA676C1" w:rsidR="000371F6" w:rsidRPr="00BE350B" w:rsidRDefault="009765B9" w:rsidP="000E2C75">
      <w:pPr>
        <w:spacing w:line="360" w:lineRule="auto"/>
        <w:jc w:val="center"/>
        <w:rPr>
          <w:rFonts w:asciiTheme="minorHAnsi" w:hAnsiTheme="minorHAnsi" w:cstheme="minorHAnsi"/>
          <w:b/>
          <w:bCs/>
          <w:sz w:val="22"/>
          <w:szCs w:val="22"/>
        </w:rPr>
      </w:pPr>
      <w:r w:rsidRPr="00BE350B">
        <w:rPr>
          <w:rFonts w:asciiTheme="minorHAnsi" w:hAnsiTheme="minorHAnsi" w:cstheme="minorHAnsi"/>
          <w:b/>
          <w:bCs/>
          <w:sz w:val="22"/>
          <w:szCs w:val="22"/>
        </w:rPr>
        <w:t>Fuente: Elaboración Propia</w:t>
      </w:r>
    </w:p>
    <w:p w14:paraId="3FAE961F" w14:textId="3EB21EAA" w:rsidR="005E36CF" w:rsidRPr="00BE350B" w:rsidRDefault="005E36CF" w:rsidP="000E2C75">
      <w:pPr>
        <w:pStyle w:val="Ttulo1"/>
        <w:numPr>
          <w:ilvl w:val="1"/>
          <w:numId w:val="1"/>
        </w:numPr>
        <w:spacing w:line="360" w:lineRule="auto"/>
        <w:ind w:left="0" w:firstLine="0"/>
        <w:rPr>
          <w:rFonts w:asciiTheme="minorHAnsi" w:hAnsiTheme="minorHAnsi" w:cstheme="minorHAnsi"/>
          <w:sz w:val="22"/>
          <w:szCs w:val="22"/>
        </w:rPr>
      </w:pPr>
      <w:bookmarkStart w:id="11" w:name="_Toc212989791"/>
      <w:r w:rsidRPr="00BE350B">
        <w:rPr>
          <w:rFonts w:asciiTheme="minorHAnsi" w:hAnsiTheme="minorHAnsi" w:cstheme="minorHAnsi"/>
          <w:sz w:val="22"/>
          <w:szCs w:val="22"/>
        </w:rPr>
        <w:lastRenderedPageBreak/>
        <w:t>Limitaciones de la investigación</w:t>
      </w:r>
      <w:bookmarkEnd w:id="11"/>
      <w:r w:rsidRPr="00BE350B">
        <w:rPr>
          <w:rFonts w:asciiTheme="minorHAnsi" w:hAnsiTheme="minorHAnsi" w:cstheme="minorHAnsi"/>
          <w:sz w:val="22"/>
          <w:szCs w:val="22"/>
        </w:rPr>
        <w:t xml:space="preserve"> </w:t>
      </w:r>
    </w:p>
    <w:p w14:paraId="4F44609B" w14:textId="77777777" w:rsidR="000371F6" w:rsidRPr="00BE350B" w:rsidRDefault="000371F6" w:rsidP="00602719">
      <w:pPr>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En el desarrollo de la presente investigación se identifican diversas limitaciones técnicas, ya que la empresa LC Service no cuenta con una infraestructura tecnológica robusta que facilite la transición hacia un sistema digital avanzado. Actualmente, los procesos dependen de hojas de cálculo manuales en Excel y no existe una base de datos centralizada para el manejo de inventarios ni precios estandarizados. Esto genera dificultades para recopilar datos históricos y validar la efectividad de la propuesta en sus primeras fases. Laudon y Laudon (2022) explican que la falta de integración tecnológica en las organizaciones genera inconsistencias en la información y aumenta los riesgos de error (pp. 54–60). En ese sentido, la implementación del sistema deberá desarrollarse considerando un entorno inicial con recursos limitados.</w:t>
      </w:r>
    </w:p>
    <w:p w14:paraId="0D3AE9BC" w14:textId="77777777" w:rsidR="000371F6" w:rsidRPr="00BE350B" w:rsidRDefault="000371F6" w:rsidP="000E2C75">
      <w:pPr>
        <w:spacing w:line="360" w:lineRule="auto"/>
        <w:rPr>
          <w:rFonts w:asciiTheme="minorHAnsi" w:hAnsiTheme="minorHAnsi" w:cstheme="minorHAnsi"/>
          <w:sz w:val="22"/>
          <w:szCs w:val="22"/>
        </w:rPr>
      </w:pPr>
    </w:p>
    <w:p w14:paraId="28259974" w14:textId="77777777" w:rsidR="000371F6" w:rsidRPr="00BE350B" w:rsidRDefault="000371F6" w:rsidP="00602719">
      <w:pPr>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Otra limitación relevante corresponde a la disponibilidad de información histórica confiable. Debido a que LC Service no ha llevado un registro sistemático de sus cotizaciones, gran parte de los documentos se encuentran dispersos, incompletos o sin respaldo adecuado. Esta carencia de datos puede limitar la comparación entre la situación previa y posterior a la implementación del sistema web. O’Brien y Marakas (2019) señalan que la fragmentación de la información en archivos no integrados restringe la capacidad de análisis y la toma de decisiones estratégicas (p. 112). Por ello, será necesario realizar un trabajo complementario de sistematización y limpieza de datos antes de consolidar indicadores comparativos.</w:t>
      </w:r>
    </w:p>
    <w:p w14:paraId="457CCDE8" w14:textId="77777777" w:rsidR="000371F6" w:rsidRPr="00BE350B" w:rsidRDefault="000371F6" w:rsidP="000E2C75">
      <w:pPr>
        <w:spacing w:line="360" w:lineRule="auto"/>
        <w:rPr>
          <w:rFonts w:asciiTheme="minorHAnsi" w:hAnsiTheme="minorHAnsi" w:cstheme="minorHAnsi"/>
          <w:sz w:val="22"/>
          <w:szCs w:val="22"/>
        </w:rPr>
      </w:pPr>
    </w:p>
    <w:p w14:paraId="5FF42428" w14:textId="77777777" w:rsidR="000371F6" w:rsidRPr="00BE350B" w:rsidRDefault="000371F6" w:rsidP="00602719">
      <w:pPr>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Una limitación de tipo humano y cultural se relaciona con la resistencia al cambio. Parte del personal de LC Service ha mostrado cierta reticencia hacia la adopción de nuevas herramientas digitales, debido a la percepción de que los procesos manuales resultan más seguros y fáciles de controlar. Este tipo de resistencia ha sido ampliamente documentado en la literatura sobre gestión del cambio. Kotter (2012) sostiene que los colaboradores suelen aferrarse a procesos tradicionales por miedo a lo desconocido, lo cual puede ralentizar la adopción de innovaciones (pp. 22–25). En consecuencia, el éxito del proyecto dependerá no solo de la implementación tecnológica, sino también de estrategias de capacitación y sensibilización organizacional.</w:t>
      </w:r>
    </w:p>
    <w:p w14:paraId="341BFB6F" w14:textId="77777777" w:rsidR="000371F6" w:rsidRPr="00BE350B" w:rsidRDefault="000371F6" w:rsidP="000E2C75">
      <w:pPr>
        <w:spacing w:line="360" w:lineRule="auto"/>
        <w:rPr>
          <w:rFonts w:asciiTheme="minorHAnsi" w:hAnsiTheme="minorHAnsi" w:cstheme="minorHAnsi"/>
          <w:sz w:val="22"/>
          <w:szCs w:val="22"/>
        </w:rPr>
      </w:pPr>
    </w:p>
    <w:p w14:paraId="30899031" w14:textId="77777777" w:rsidR="000371F6" w:rsidRPr="00BE350B" w:rsidRDefault="000371F6" w:rsidP="00602719">
      <w:pPr>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 xml:space="preserve">Asimismo, existen limitaciones de alcance propias de la investigación. El proyecto está centrado en la gestión de cotizaciones y no contempla, en su fase inicial, la integración con módulos externos </w:t>
      </w:r>
      <w:r w:rsidRPr="00BE350B">
        <w:rPr>
          <w:rFonts w:asciiTheme="minorHAnsi" w:hAnsiTheme="minorHAnsi" w:cstheme="minorHAnsi"/>
          <w:sz w:val="22"/>
          <w:szCs w:val="22"/>
        </w:rPr>
        <w:lastRenderedPageBreak/>
        <w:t>como finanzas, contabilidad o gestión de relaciones con clientes (CRM). Esto implica que algunos beneficios potenciales de la transformación digital, como la automatización completa del ciclo de ventas o la integración con la facturación electrónica, no serán abordados en esta etapa. Sin embargo, Westerman, Bonnet y McAfee (2014) destacan que la transformación digital suele avanzar de manera progresiva, empezando por procesos clave y expandiéndose gradualmente hacia otras áreas de la organización (p. 33).</w:t>
      </w:r>
    </w:p>
    <w:p w14:paraId="286D6A7D" w14:textId="77777777" w:rsidR="000371F6" w:rsidRPr="00BE350B" w:rsidRDefault="000371F6" w:rsidP="000E2C75">
      <w:pPr>
        <w:spacing w:line="360" w:lineRule="auto"/>
        <w:rPr>
          <w:rFonts w:asciiTheme="minorHAnsi" w:hAnsiTheme="minorHAnsi" w:cstheme="minorHAnsi"/>
          <w:sz w:val="22"/>
          <w:szCs w:val="22"/>
        </w:rPr>
      </w:pPr>
    </w:p>
    <w:p w14:paraId="6BE8FA46" w14:textId="3CA81526" w:rsidR="00D73DDB" w:rsidRPr="00BE350B" w:rsidRDefault="000371F6" w:rsidP="00602719">
      <w:pPr>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Finalmente, se deben considerar las limitaciones económicas del proyecto. La implementación de un sistema web requiere inversión en infraestructura tecnológica, hosting, mantenimiento y capacitación del personal. Aunque se ha optado por tecnologías de código abierto para reducir costos, la empresa aún deberá destinar recursos a la adecuación de procesos y soporte técnico. Según PwC (2022), uno de los principales retos de la digitalización en pymes latinoamericanas es el acceso limitado a financiamiento para proyectos tecnológicos, lo que puede retrasar su adopción a gran escala. En este caso, LC Service deberá equilibrar la inversión inicial con los beneficios esperados a mediano plazo, asegurando que la solución sea sostenible y escalable.</w:t>
      </w:r>
    </w:p>
    <w:p w14:paraId="4E35F7AE" w14:textId="77777777" w:rsidR="00D66EFC" w:rsidRPr="00BE350B" w:rsidRDefault="00D66EFC" w:rsidP="000E2C75">
      <w:pPr>
        <w:spacing w:line="360" w:lineRule="auto"/>
        <w:rPr>
          <w:rFonts w:asciiTheme="minorHAnsi" w:hAnsiTheme="minorHAnsi" w:cstheme="minorHAnsi"/>
          <w:sz w:val="22"/>
          <w:szCs w:val="22"/>
        </w:rPr>
      </w:pPr>
    </w:p>
    <w:p w14:paraId="42678B04" w14:textId="160A96B4" w:rsidR="005E36CF" w:rsidRPr="00BE350B" w:rsidRDefault="005E36CF" w:rsidP="000E2C75">
      <w:pPr>
        <w:pStyle w:val="Ttulo1"/>
        <w:numPr>
          <w:ilvl w:val="1"/>
          <w:numId w:val="1"/>
        </w:numPr>
        <w:spacing w:line="360" w:lineRule="auto"/>
        <w:ind w:left="0" w:firstLine="0"/>
        <w:rPr>
          <w:rFonts w:asciiTheme="minorHAnsi" w:hAnsiTheme="minorHAnsi" w:cstheme="minorHAnsi"/>
          <w:sz w:val="22"/>
          <w:szCs w:val="22"/>
        </w:rPr>
      </w:pPr>
      <w:bookmarkStart w:id="12" w:name="_Toc212989792"/>
      <w:r w:rsidRPr="00BE350B">
        <w:rPr>
          <w:rFonts w:asciiTheme="minorHAnsi" w:hAnsiTheme="minorHAnsi" w:cstheme="minorHAnsi"/>
          <w:sz w:val="22"/>
          <w:szCs w:val="22"/>
        </w:rPr>
        <w:t>Objetivos de la investigación</w:t>
      </w:r>
      <w:bookmarkEnd w:id="12"/>
      <w:r w:rsidRPr="00BE350B">
        <w:rPr>
          <w:rFonts w:asciiTheme="minorHAnsi" w:hAnsiTheme="minorHAnsi" w:cstheme="minorHAnsi"/>
          <w:sz w:val="22"/>
          <w:szCs w:val="22"/>
        </w:rPr>
        <w:t xml:space="preserve"> </w:t>
      </w:r>
    </w:p>
    <w:p w14:paraId="42DB7308" w14:textId="28A40522" w:rsidR="00281AF6" w:rsidRPr="00BE350B" w:rsidRDefault="005E36CF" w:rsidP="000E2C75">
      <w:pPr>
        <w:pStyle w:val="Ttulo1"/>
        <w:numPr>
          <w:ilvl w:val="2"/>
          <w:numId w:val="1"/>
        </w:numPr>
        <w:spacing w:line="360" w:lineRule="auto"/>
        <w:ind w:left="0" w:firstLine="0"/>
        <w:rPr>
          <w:rFonts w:asciiTheme="minorHAnsi" w:hAnsiTheme="minorHAnsi" w:cstheme="minorHAnsi"/>
          <w:sz w:val="22"/>
          <w:szCs w:val="22"/>
        </w:rPr>
      </w:pPr>
      <w:bookmarkStart w:id="13" w:name="_Toc212989793"/>
      <w:r w:rsidRPr="00BE350B">
        <w:rPr>
          <w:rFonts w:asciiTheme="minorHAnsi" w:hAnsiTheme="minorHAnsi" w:cstheme="minorHAnsi"/>
          <w:sz w:val="22"/>
          <w:szCs w:val="22"/>
        </w:rPr>
        <w:t>Objetivo general</w:t>
      </w:r>
      <w:bookmarkEnd w:id="13"/>
    </w:p>
    <w:p w14:paraId="3D6AD4A9" w14:textId="45A7F641" w:rsidR="00281AF6" w:rsidRPr="00BE350B" w:rsidRDefault="000371F6"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Implementar un sistema web que optimice la gestión de cotizaciones con enfoque en transformación digital en la empresa LC Service, mejorando la eficiencia en los tiempos de respuesta, la precisión de la información y la satisfacción del cliente.</w:t>
      </w:r>
    </w:p>
    <w:p w14:paraId="032053C3" w14:textId="46BCC8C6" w:rsidR="005E36CF" w:rsidRPr="00BE350B" w:rsidRDefault="005E36CF" w:rsidP="000E2C75">
      <w:pPr>
        <w:pStyle w:val="Ttulo1"/>
        <w:numPr>
          <w:ilvl w:val="2"/>
          <w:numId w:val="1"/>
        </w:numPr>
        <w:spacing w:line="360" w:lineRule="auto"/>
        <w:ind w:left="0" w:firstLine="0"/>
        <w:rPr>
          <w:rFonts w:asciiTheme="minorHAnsi" w:hAnsiTheme="minorHAnsi" w:cstheme="minorHAnsi"/>
          <w:sz w:val="22"/>
          <w:szCs w:val="22"/>
        </w:rPr>
      </w:pPr>
      <w:bookmarkStart w:id="14" w:name="_Toc212989794"/>
      <w:r w:rsidRPr="00BE350B">
        <w:rPr>
          <w:rFonts w:asciiTheme="minorHAnsi" w:hAnsiTheme="minorHAnsi" w:cstheme="minorHAnsi"/>
          <w:sz w:val="22"/>
          <w:szCs w:val="22"/>
        </w:rPr>
        <w:t>Objetivos específicos</w:t>
      </w:r>
      <w:bookmarkEnd w:id="14"/>
    </w:p>
    <w:p w14:paraId="669F0BFA" w14:textId="77777777" w:rsidR="000371F6" w:rsidRPr="00BE350B" w:rsidRDefault="000371F6" w:rsidP="00602719">
      <w:pPr>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Analizar y documentar el proceso actual de gestión de cotizaciones en LC Service, identificando debilidades y oportunidades de mejora. Según la Cámara de Comercio de Lima (2023), más del 70% de pymes peruanas enfrentan problemas de eficiencia por depender de procesos manuales, lo que hace indispensable iniciar con un diagnóstico adecuado.</w:t>
      </w:r>
    </w:p>
    <w:p w14:paraId="7E9B63BD" w14:textId="77777777" w:rsidR="000371F6" w:rsidRPr="00BE350B" w:rsidRDefault="000371F6" w:rsidP="000E2C75">
      <w:pPr>
        <w:spacing w:line="360" w:lineRule="auto"/>
        <w:rPr>
          <w:rFonts w:asciiTheme="minorHAnsi" w:hAnsiTheme="minorHAnsi" w:cstheme="minorHAnsi"/>
          <w:sz w:val="22"/>
          <w:szCs w:val="22"/>
        </w:rPr>
      </w:pPr>
    </w:p>
    <w:p w14:paraId="2A4E3569" w14:textId="77777777" w:rsidR="000371F6" w:rsidRPr="00BE350B" w:rsidRDefault="000371F6" w:rsidP="00602719">
      <w:pPr>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Diseñar la arquitectura y el prototipo del sistema web de cotizaciones, considerando criterios de usabilidad, seguridad y escalabilidad. Laudon y Laudon (2022) sostienen que el diseño de un sistema debe responder tanto a las necesidades del usuario como a los requerimientos técnicos que aseguren la continuidad del negocio (pp. 54–60).</w:t>
      </w:r>
    </w:p>
    <w:p w14:paraId="1563B86A" w14:textId="77777777" w:rsidR="000371F6" w:rsidRPr="00BE350B" w:rsidRDefault="000371F6" w:rsidP="000E2C75">
      <w:pPr>
        <w:spacing w:line="360" w:lineRule="auto"/>
        <w:rPr>
          <w:rFonts w:asciiTheme="minorHAnsi" w:hAnsiTheme="minorHAnsi" w:cstheme="minorHAnsi"/>
          <w:sz w:val="22"/>
          <w:szCs w:val="22"/>
        </w:rPr>
      </w:pPr>
    </w:p>
    <w:p w14:paraId="2DA687FC" w14:textId="77777777" w:rsidR="000371F6" w:rsidRPr="00BE350B" w:rsidRDefault="000371F6" w:rsidP="00602719">
      <w:pPr>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Implementar y poner en marcha el sistema web en la empresa, validando su funcionamiento y capacitando al personal en su uso. Kotter (2012) enfatiza que la adopción exitosa de nuevas tecnologías depende en gran medida de la gestión del cambio y la preparación de los colaboradores (pp. 22–25).</w:t>
      </w:r>
    </w:p>
    <w:p w14:paraId="68BBA157" w14:textId="77777777" w:rsidR="000371F6" w:rsidRPr="00BE350B" w:rsidRDefault="000371F6" w:rsidP="000E2C75">
      <w:pPr>
        <w:spacing w:line="360" w:lineRule="auto"/>
        <w:rPr>
          <w:rFonts w:asciiTheme="minorHAnsi" w:hAnsiTheme="minorHAnsi" w:cstheme="minorHAnsi"/>
          <w:sz w:val="22"/>
          <w:szCs w:val="22"/>
        </w:rPr>
      </w:pPr>
    </w:p>
    <w:p w14:paraId="5DA8BC82" w14:textId="01297BCC" w:rsidR="000371F6" w:rsidRPr="00BE350B" w:rsidRDefault="000371F6" w:rsidP="00602719">
      <w:pPr>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Evaluar el impacto del sistema web en la optimización del proceso de cotizaciones, midiendo indicadores de eficiencia, reducción de errores y satisfacción del cliente. García y Paredes (2021) demostraron que la digitalización puede aumentar la productividad de las pymes en más de un 30% (p. 50), lo que refuerza la necesidad de evaluar resultados concretos en la empresa.</w:t>
      </w:r>
    </w:p>
    <w:p w14:paraId="0DFAEC5C" w14:textId="3CD0CDFD" w:rsidR="00281AF6" w:rsidRPr="00BE350B" w:rsidRDefault="00281AF6" w:rsidP="000E2C75">
      <w:pPr>
        <w:spacing w:line="360" w:lineRule="auto"/>
        <w:rPr>
          <w:rFonts w:asciiTheme="minorHAnsi" w:hAnsiTheme="minorHAnsi" w:cstheme="minorHAnsi"/>
          <w:sz w:val="22"/>
          <w:szCs w:val="22"/>
        </w:rPr>
      </w:pPr>
    </w:p>
    <w:p w14:paraId="691B6B0E" w14:textId="5768E545" w:rsidR="005E36CF" w:rsidRPr="00BE350B" w:rsidRDefault="005E36CF" w:rsidP="000E2C75">
      <w:pPr>
        <w:pStyle w:val="Ttulo1"/>
        <w:numPr>
          <w:ilvl w:val="1"/>
          <w:numId w:val="1"/>
        </w:numPr>
        <w:spacing w:line="360" w:lineRule="auto"/>
        <w:ind w:left="0" w:firstLine="0"/>
        <w:rPr>
          <w:rFonts w:asciiTheme="minorHAnsi" w:hAnsiTheme="minorHAnsi" w:cstheme="minorHAnsi"/>
          <w:sz w:val="22"/>
          <w:szCs w:val="22"/>
        </w:rPr>
      </w:pPr>
      <w:bookmarkStart w:id="15" w:name="_Toc212989795"/>
      <w:r w:rsidRPr="00BE350B">
        <w:rPr>
          <w:rFonts w:asciiTheme="minorHAnsi" w:hAnsiTheme="minorHAnsi" w:cstheme="minorHAnsi"/>
          <w:sz w:val="22"/>
          <w:szCs w:val="22"/>
        </w:rPr>
        <w:t>Hipótesis</w:t>
      </w:r>
      <w:bookmarkEnd w:id="15"/>
    </w:p>
    <w:p w14:paraId="64DF1BCF" w14:textId="55D837CF" w:rsidR="00EB3315" w:rsidRPr="00BE350B" w:rsidRDefault="005E36CF" w:rsidP="000E2C75">
      <w:pPr>
        <w:pStyle w:val="Ttulo1"/>
        <w:numPr>
          <w:ilvl w:val="2"/>
          <w:numId w:val="1"/>
        </w:numPr>
        <w:spacing w:line="360" w:lineRule="auto"/>
        <w:ind w:left="0" w:firstLine="0"/>
        <w:rPr>
          <w:rFonts w:asciiTheme="minorHAnsi" w:hAnsiTheme="minorHAnsi" w:cstheme="minorHAnsi"/>
          <w:sz w:val="22"/>
          <w:szCs w:val="22"/>
        </w:rPr>
      </w:pPr>
      <w:bookmarkStart w:id="16" w:name="_Toc212989796"/>
      <w:r w:rsidRPr="00BE350B">
        <w:rPr>
          <w:rFonts w:asciiTheme="minorHAnsi" w:hAnsiTheme="minorHAnsi" w:cstheme="minorHAnsi"/>
          <w:sz w:val="22"/>
          <w:szCs w:val="22"/>
        </w:rPr>
        <w:t>Hipótesis general</w:t>
      </w:r>
      <w:bookmarkEnd w:id="16"/>
      <w:r w:rsidRPr="00BE350B">
        <w:rPr>
          <w:rFonts w:asciiTheme="minorHAnsi" w:hAnsiTheme="minorHAnsi" w:cstheme="minorHAnsi"/>
          <w:sz w:val="22"/>
          <w:szCs w:val="22"/>
        </w:rPr>
        <w:t xml:space="preserve"> </w:t>
      </w:r>
    </w:p>
    <w:p w14:paraId="7F8D5A85" w14:textId="545C1028" w:rsidR="00FB531E" w:rsidRPr="00BE350B" w:rsidRDefault="00FB531E"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La implementación de un sistema web optimiza significativamente la gestión de cotizaciones con enfoque en transformación digital en la empresa LC Service</w:t>
      </w:r>
    </w:p>
    <w:p w14:paraId="4BC8B156" w14:textId="4FDFBB20" w:rsidR="005E36CF" w:rsidRPr="00BE350B" w:rsidRDefault="005E36CF" w:rsidP="000E2C75">
      <w:pPr>
        <w:pStyle w:val="Ttulo1"/>
        <w:numPr>
          <w:ilvl w:val="2"/>
          <w:numId w:val="1"/>
        </w:numPr>
        <w:spacing w:line="360" w:lineRule="auto"/>
        <w:ind w:left="0" w:firstLine="0"/>
        <w:rPr>
          <w:rFonts w:asciiTheme="minorHAnsi" w:hAnsiTheme="minorHAnsi" w:cstheme="minorHAnsi"/>
          <w:sz w:val="22"/>
          <w:szCs w:val="22"/>
        </w:rPr>
      </w:pPr>
      <w:bookmarkStart w:id="17" w:name="_Toc212989797"/>
      <w:r w:rsidRPr="00BE350B">
        <w:rPr>
          <w:rFonts w:asciiTheme="minorHAnsi" w:hAnsiTheme="minorHAnsi" w:cstheme="minorHAnsi"/>
          <w:sz w:val="22"/>
          <w:szCs w:val="22"/>
        </w:rPr>
        <w:t>Hipótesis específicas</w:t>
      </w:r>
      <w:bookmarkEnd w:id="17"/>
      <w:r w:rsidRPr="00BE350B">
        <w:rPr>
          <w:rFonts w:asciiTheme="minorHAnsi" w:hAnsiTheme="minorHAnsi" w:cstheme="minorHAnsi"/>
          <w:sz w:val="22"/>
          <w:szCs w:val="22"/>
        </w:rPr>
        <w:t xml:space="preserve"> </w:t>
      </w:r>
    </w:p>
    <w:p w14:paraId="56B2951C" w14:textId="733DA806" w:rsidR="005572E9" w:rsidRPr="00BE350B" w:rsidRDefault="005572E9" w:rsidP="000E2C75">
      <w:pPr>
        <w:pStyle w:val="Prrafodelista"/>
        <w:numPr>
          <w:ilvl w:val="0"/>
          <w:numId w:val="4"/>
        </w:numPr>
        <w:spacing w:line="360" w:lineRule="auto"/>
        <w:ind w:left="0" w:firstLine="0"/>
        <w:rPr>
          <w:rStyle w:val="Textoennegrita"/>
          <w:rFonts w:eastAsia="Batang" w:cstheme="minorHAnsi"/>
          <w:b w:val="0"/>
          <w:bCs w:val="0"/>
          <w:sz w:val="22"/>
          <w:szCs w:val="22"/>
        </w:rPr>
      </w:pPr>
      <w:r w:rsidRPr="00BE350B">
        <w:rPr>
          <w:rStyle w:val="Textoennegrita"/>
          <w:rFonts w:eastAsia="Batang" w:cstheme="minorHAnsi"/>
          <w:b w:val="0"/>
          <w:bCs w:val="0"/>
          <w:sz w:val="22"/>
          <w:szCs w:val="22"/>
        </w:rPr>
        <w:t>La transformación digital permitirá una toma de decisiones más agil y basada en información confiable.</w:t>
      </w:r>
    </w:p>
    <w:p w14:paraId="5F53873F" w14:textId="08820071" w:rsidR="00FB531E" w:rsidRPr="00BE350B" w:rsidRDefault="005572E9" w:rsidP="000E2C75">
      <w:pPr>
        <w:pStyle w:val="Prrafodelista"/>
        <w:numPr>
          <w:ilvl w:val="0"/>
          <w:numId w:val="4"/>
        </w:numPr>
        <w:spacing w:line="360" w:lineRule="auto"/>
        <w:ind w:left="0" w:firstLine="0"/>
        <w:rPr>
          <w:rStyle w:val="Textoennegrita"/>
          <w:rFonts w:eastAsia="Batang" w:cstheme="minorHAnsi"/>
          <w:b w:val="0"/>
          <w:bCs w:val="0"/>
          <w:sz w:val="22"/>
          <w:szCs w:val="22"/>
        </w:rPr>
      </w:pPr>
      <w:r w:rsidRPr="00BE350B">
        <w:rPr>
          <w:rStyle w:val="Textoennegrita"/>
          <w:rFonts w:eastAsia="Batang" w:cstheme="minorHAnsi"/>
          <w:b w:val="0"/>
          <w:bCs w:val="0"/>
          <w:sz w:val="22"/>
          <w:szCs w:val="22"/>
        </w:rPr>
        <w:t>La implementación de un sistema web contribuirá a estandarizar y mejorar el control en la elaboración de cotizaciones.</w:t>
      </w:r>
    </w:p>
    <w:p w14:paraId="6DB45BF8" w14:textId="5AAD866C" w:rsidR="00922BE9" w:rsidRPr="00BE350B" w:rsidRDefault="00FB531E" w:rsidP="000E2C75">
      <w:pPr>
        <w:pStyle w:val="Prrafodelista"/>
        <w:numPr>
          <w:ilvl w:val="0"/>
          <w:numId w:val="4"/>
        </w:numPr>
        <w:spacing w:line="360" w:lineRule="auto"/>
        <w:ind w:left="0" w:firstLine="0"/>
        <w:rPr>
          <w:rStyle w:val="Textoennegrita"/>
          <w:rFonts w:eastAsia="Batang" w:cstheme="minorHAnsi"/>
          <w:b w:val="0"/>
          <w:bCs w:val="0"/>
          <w:sz w:val="22"/>
          <w:szCs w:val="22"/>
        </w:rPr>
      </w:pPr>
      <w:r w:rsidRPr="00BE350B">
        <w:rPr>
          <w:rStyle w:val="Textoennegrita"/>
          <w:rFonts w:eastAsia="Batang" w:cstheme="minorHAnsi"/>
          <w:b w:val="0"/>
          <w:bCs w:val="0"/>
          <w:sz w:val="22"/>
          <w:szCs w:val="22"/>
        </w:rPr>
        <w:t xml:space="preserve">La </w:t>
      </w:r>
      <w:r w:rsidR="00D4042E" w:rsidRPr="00BE350B">
        <w:rPr>
          <w:rStyle w:val="Textoennegrita"/>
          <w:rFonts w:eastAsia="Batang" w:cstheme="minorHAnsi"/>
          <w:b w:val="0"/>
          <w:bCs w:val="0"/>
          <w:sz w:val="22"/>
          <w:szCs w:val="22"/>
        </w:rPr>
        <w:t>implementación de un sistema web</w:t>
      </w:r>
      <w:r w:rsidRPr="00BE350B">
        <w:rPr>
          <w:rStyle w:val="Textoennegrita"/>
          <w:rFonts w:eastAsia="Batang" w:cstheme="minorHAnsi"/>
          <w:b w:val="0"/>
          <w:bCs w:val="0"/>
          <w:sz w:val="22"/>
          <w:szCs w:val="22"/>
        </w:rPr>
        <w:t xml:space="preserve"> mejor</w:t>
      </w:r>
      <w:r w:rsidR="00D4042E" w:rsidRPr="00BE350B">
        <w:rPr>
          <w:rStyle w:val="Textoennegrita"/>
          <w:rFonts w:eastAsia="Batang" w:cstheme="minorHAnsi"/>
          <w:b w:val="0"/>
          <w:bCs w:val="0"/>
          <w:sz w:val="22"/>
          <w:szCs w:val="22"/>
        </w:rPr>
        <w:t>ará</w:t>
      </w:r>
      <w:r w:rsidRPr="00BE350B">
        <w:rPr>
          <w:rStyle w:val="Textoennegrita"/>
          <w:rFonts w:eastAsia="Batang" w:cstheme="minorHAnsi"/>
          <w:b w:val="0"/>
          <w:bCs w:val="0"/>
          <w:sz w:val="22"/>
          <w:szCs w:val="22"/>
        </w:rPr>
        <w:t xml:space="preserve"> la eficiencia</w:t>
      </w:r>
      <w:r w:rsidR="00D4042E" w:rsidRPr="00BE350B">
        <w:rPr>
          <w:rStyle w:val="Textoennegrita"/>
          <w:rFonts w:eastAsia="Batang" w:cstheme="minorHAnsi"/>
          <w:b w:val="0"/>
          <w:bCs w:val="0"/>
          <w:sz w:val="22"/>
          <w:szCs w:val="22"/>
        </w:rPr>
        <w:t xml:space="preserve"> y reducirá los errores en el registro y seguimiento de cotizaciones. </w:t>
      </w:r>
    </w:p>
    <w:p w14:paraId="6B012CA5" w14:textId="77777777" w:rsidR="00D4042E" w:rsidRPr="00BE350B" w:rsidRDefault="00D4042E" w:rsidP="000E2C75">
      <w:pPr>
        <w:pStyle w:val="Textoindependiente3"/>
        <w:spacing w:line="360" w:lineRule="auto"/>
        <w:rPr>
          <w:rFonts w:asciiTheme="minorHAnsi" w:hAnsiTheme="minorHAnsi" w:cstheme="minorHAnsi"/>
          <w:lang w:eastAsia="es-MX"/>
        </w:rPr>
      </w:pPr>
    </w:p>
    <w:p w14:paraId="54A10AFE" w14:textId="5ACCD715" w:rsidR="005E36CF" w:rsidRPr="00BE350B" w:rsidRDefault="005E36CF" w:rsidP="000E2C75">
      <w:pPr>
        <w:pStyle w:val="Ttulo1"/>
        <w:numPr>
          <w:ilvl w:val="1"/>
          <w:numId w:val="1"/>
        </w:numPr>
        <w:spacing w:line="360" w:lineRule="auto"/>
        <w:ind w:left="0" w:firstLine="0"/>
        <w:rPr>
          <w:rFonts w:asciiTheme="minorHAnsi" w:hAnsiTheme="minorHAnsi" w:cstheme="minorHAnsi"/>
          <w:sz w:val="22"/>
          <w:szCs w:val="22"/>
        </w:rPr>
      </w:pPr>
      <w:bookmarkStart w:id="18" w:name="_Toc212989798"/>
      <w:r w:rsidRPr="00BE350B">
        <w:rPr>
          <w:rFonts w:asciiTheme="minorHAnsi" w:hAnsiTheme="minorHAnsi" w:cstheme="minorHAnsi"/>
          <w:sz w:val="22"/>
          <w:szCs w:val="22"/>
        </w:rPr>
        <w:t>Identificación de Variables y Operacionalización</w:t>
      </w:r>
      <w:bookmarkEnd w:id="18"/>
    </w:p>
    <w:p w14:paraId="3BD8412D" w14:textId="67005FD6" w:rsidR="00FB531E" w:rsidRPr="00BE350B" w:rsidRDefault="00FB531E" w:rsidP="00602719">
      <w:pPr>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En esta investigación se han definido dos variables principales: la Variable Independiente (VI): Sistema Web y la Variable Dependiente (VD): Gestión de Cotizaciones con Enfoque en Transformación Digital. Cada una se describe conceptualmente y se operacionaliza mediante dimensiones, indicadores y técnicas de recolección de datos.</w:t>
      </w:r>
    </w:p>
    <w:p w14:paraId="518879B8" w14:textId="14DD51DD" w:rsidR="00B41677" w:rsidRPr="00BE350B" w:rsidRDefault="00B41677" w:rsidP="000E2C75">
      <w:pPr>
        <w:pStyle w:val="Ttulo1"/>
        <w:numPr>
          <w:ilvl w:val="2"/>
          <w:numId w:val="1"/>
        </w:numPr>
        <w:spacing w:line="360" w:lineRule="auto"/>
        <w:ind w:left="0" w:firstLine="0"/>
        <w:rPr>
          <w:rFonts w:asciiTheme="minorHAnsi" w:hAnsiTheme="minorHAnsi" w:cstheme="minorHAnsi"/>
          <w:sz w:val="22"/>
          <w:szCs w:val="22"/>
        </w:rPr>
      </w:pPr>
      <w:bookmarkStart w:id="19" w:name="_Toc212989799"/>
      <w:r w:rsidRPr="00BE350B">
        <w:rPr>
          <w:rFonts w:asciiTheme="minorHAnsi" w:hAnsiTheme="minorHAnsi" w:cstheme="minorHAnsi"/>
          <w:sz w:val="22"/>
          <w:szCs w:val="22"/>
        </w:rPr>
        <w:t>Variable independiente: Sistema Web</w:t>
      </w:r>
      <w:bookmarkEnd w:id="19"/>
    </w:p>
    <w:p w14:paraId="34936979" w14:textId="77777777" w:rsidR="00B41677" w:rsidRPr="00BE350B" w:rsidRDefault="00B41677" w:rsidP="000E2C75">
      <w:pPr>
        <w:pStyle w:val="Prrafodelista"/>
        <w:numPr>
          <w:ilvl w:val="0"/>
          <w:numId w:val="3"/>
        </w:numPr>
        <w:spacing w:line="360" w:lineRule="auto"/>
        <w:ind w:left="0" w:firstLine="0"/>
        <w:rPr>
          <w:rFonts w:cstheme="minorHAnsi"/>
          <w:sz w:val="22"/>
          <w:szCs w:val="22"/>
        </w:rPr>
      </w:pPr>
      <w:r w:rsidRPr="00BE350B">
        <w:rPr>
          <w:rFonts w:cstheme="minorHAnsi"/>
          <w:sz w:val="22"/>
          <w:szCs w:val="22"/>
        </w:rPr>
        <w:t xml:space="preserve">Definición Conceptual: </w:t>
      </w:r>
    </w:p>
    <w:p w14:paraId="32CD3B0C" w14:textId="77777777" w:rsidR="00B41677" w:rsidRPr="00BE350B" w:rsidRDefault="00B41677" w:rsidP="00602719">
      <w:pPr>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 xml:space="preserve">El sistema web se concibe como una aplicación informática que se ejecuta en un entorno de internet y que permite a los usuarios acceder, procesar y administrar información desde cualquier </w:t>
      </w:r>
      <w:r w:rsidRPr="00BE350B">
        <w:rPr>
          <w:rFonts w:asciiTheme="minorHAnsi" w:hAnsiTheme="minorHAnsi" w:cstheme="minorHAnsi"/>
          <w:sz w:val="22"/>
          <w:szCs w:val="22"/>
        </w:rPr>
        <w:lastRenderedPageBreak/>
        <w:t>dispositivo con conexión en red. Este tipo de sistemas se caracteriza por su accesibilidad, flexibilidad y capacidad de integrar diversas funcionalidades en un mismo entorno digital. Pressman y Maxim (2021) sostienen que los sistemas web forman parte de la evolución natural del software, ya que buscan garantizar una mayor interacción con el usuario y un acceso universal a la información (p. 102).</w:t>
      </w:r>
    </w:p>
    <w:p w14:paraId="69CA4F83" w14:textId="77777777" w:rsidR="00B41677" w:rsidRPr="00BE350B" w:rsidRDefault="00B41677"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A nivel organizacional, un sistema web se entiende como una herramienta que facilita la automatización de procesos y la centralización de datos, mejorando así la eficiencia y reduciendo los errores derivados del manejo manual de información. Según Turban y Volonino (2018), los sistemas basados en la web permiten a las empresas estandarizar procedimientos y contar con reportes confiables para la toma de decisiones estratégicas (p. 63).</w:t>
      </w:r>
    </w:p>
    <w:p w14:paraId="3D550E7B" w14:textId="77777777" w:rsidR="00B41677" w:rsidRPr="00BE350B" w:rsidRDefault="00B41677"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Conceptualmente, los sistemas web se han convertido en una pieza clave de la transformación digital, dado que ofrecen una plataforma que conecta procesos internos con las expectativas externas de los clientes. Al digitalizar tareas críticas, como la gestión de cotizaciones, se logra mayor rapidez en la respuesta y mejor precisión en los cálculos. Como indican Valacich y Schneider (2017), los sistemas de información en línea generan ventajas competitivas al ofrecer un soporte ágil y confiable para la gestión empresarial (p. 88).</w:t>
      </w:r>
    </w:p>
    <w:p w14:paraId="6FDFCEDA" w14:textId="26DB122D" w:rsidR="00B41677" w:rsidRPr="00BE350B" w:rsidRDefault="00B41677"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En el contexto de las pequeñas y medianas empresas (pymes), los sistemas web representan una solución estratégica de bajo costo frente a sistemas tradicionales más complejos, ya que no requieren infraestructura física costosa y permiten escalar de acuerdo con el crecimiento organizacional. Carceller y Pardo (2019) señalan que estas soluciones digitales se alinean con la tendencia de democratizar la tecnología, permitiendo que empresas de menor tamaño accedan a los beneficios de la digitalización (p. 17).</w:t>
      </w:r>
    </w:p>
    <w:p w14:paraId="780F6765" w14:textId="77777777" w:rsidR="00B41677" w:rsidRPr="00BE350B" w:rsidRDefault="00B41677" w:rsidP="000E2C75">
      <w:pPr>
        <w:spacing w:line="360" w:lineRule="auto"/>
        <w:rPr>
          <w:rFonts w:asciiTheme="minorHAnsi" w:hAnsiTheme="minorHAnsi" w:cstheme="minorHAnsi"/>
          <w:sz w:val="22"/>
          <w:szCs w:val="22"/>
        </w:rPr>
      </w:pPr>
    </w:p>
    <w:p w14:paraId="01CC8567" w14:textId="77777777" w:rsidR="00B41677" w:rsidRPr="00BE350B" w:rsidRDefault="00B41677" w:rsidP="000E2C75">
      <w:pPr>
        <w:pStyle w:val="Prrafodelista"/>
        <w:numPr>
          <w:ilvl w:val="0"/>
          <w:numId w:val="3"/>
        </w:numPr>
        <w:spacing w:line="360" w:lineRule="auto"/>
        <w:ind w:left="0" w:firstLine="0"/>
        <w:rPr>
          <w:rFonts w:cstheme="minorHAnsi"/>
          <w:sz w:val="22"/>
          <w:szCs w:val="22"/>
        </w:rPr>
      </w:pPr>
      <w:r w:rsidRPr="00BE350B">
        <w:rPr>
          <w:rFonts w:cstheme="minorHAnsi"/>
          <w:sz w:val="22"/>
          <w:szCs w:val="22"/>
        </w:rPr>
        <w:t>Definición Operacional</w:t>
      </w:r>
    </w:p>
    <w:p w14:paraId="2B42DA19" w14:textId="77777777" w:rsidR="00B41677" w:rsidRPr="00BE350B" w:rsidRDefault="00B41677" w:rsidP="00602719">
      <w:pPr>
        <w:spacing w:line="360" w:lineRule="auto"/>
        <w:ind w:firstLine="567"/>
        <w:rPr>
          <w:rFonts w:asciiTheme="minorHAnsi" w:hAnsiTheme="minorHAnsi" w:cstheme="minorHAnsi"/>
          <w:sz w:val="22"/>
          <w:szCs w:val="22"/>
        </w:rPr>
      </w:pPr>
      <w:r w:rsidRPr="00BE350B">
        <w:rPr>
          <w:rFonts w:asciiTheme="minorHAnsi" w:hAnsiTheme="minorHAnsi" w:cstheme="minorHAnsi"/>
          <w:sz w:val="22"/>
          <w:szCs w:val="22"/>
        </w:rPr>
        <w:t>De manera operacional, en esta investigación se entenderá el sistema web como la solución tecnológica que será diseñada e implementada para optimizar la gestión de cotizaciones en la empresa LC Service. Este sistema permitirá reemplazar los procesos manuales basados en hojas de cálculo por una plataforma centralizada que registre, procese y almacene la información en tiempo real.</w:t>
      </w:r>
    </w:p>
    <w:p w14:paraId="1C797A77" w14:textId="77777777" w:rsidR="00B41677" w:rsidRPr="00BE350B" w:rsidRDefault="00B41677"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 xml:space="preserve">Operacionalmente, el sistema incluirá funcionalidades clave como: repositorio único de datos de clientes y productos, generación automática de cotizaciones estandarizadas, control de accesos y seguridad en el manejo de la información, así como reportes dinámicos que permitan dar seguimiento al </w:t>
      </w:r>
      <w:r w:rsidRPr="00BE350B">
        <w:rPr>
          <w:rFonts w:asciiTheme="minorHAnsi" w:hAnsiTheme="minorHAnsi" w:cstheme="minorHAnsi"/>
          <w:sz w:val="22"/>
          <w:szCs w:val="22"/>
        </w:rPr>
        <w:lastRenderedPageBreak/>
        <w:t>proceso. De esta forma, se medirá la efectividad del sistema en función de la reducción de tiempos de respuesta y del nivel de estandarización alcanzado.</w:t>
      </w:r>
    </w:p>
    <w:p w14:paraId="21913095" w14:textId="77777777" w:rsidR="00B41677" w:rsidRPr="00BE350B" w:rsidRDefault="00B41677"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Otro aspecto operacional es la usabilidad del sistema, es decir, la facilidad con la que los colaboradores de LC Service puedan interactuar con la plataforma. La evaluación incluirá encuestas al personal sobre la claridad de las interfaces, la velocidad de aprendizaje y la percepción de utilidad. Esto permitirá determinar si el sistema web cumple con criterios de accesibilidad y eficiencia en su uso cotidiano.</w:t>
      </w:r>
    </w:p>
    <w:p w14:paraId="572DB395" w14:textId="0F469365" w:rsidR="00B41677" w:rsidRPr="00BE350B" w:rsidRDefault="00B41677"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Finalmente, el sistema web se operacionalizará a través de indicadores observables como el porcentaje de cotizaciones realizadas sin errores, el tiempo promedio empleado en generar una propuesta y la disponibilidad de reportes de seguimiento. Estos indicadores permitirán evaluar de manera objetiva el impacto de la implementación del sistema en la gestión de cotizaciones, garantizando la alineación entre el diseño tecnológico y los objetivos de la investigación.</w:t>
      </w:r>
    </w:p>
    <w:p w14:paraId="0F4F49A7" w14:textId="77777777" w:rsidR="00B41677" w:rsidRPr="00BE350B" w:rsidRDefault="00B41677" w:rsidP="000E2C75">
      <w:pPr>
        <w:pStyle w:val="Ttulo1"/>
        <w:spacing w:line="360" w:lineRule="auto"/>
        <w:ind w:left="0"/>
        <w:rPr>
          <w:rFonts w:asciiTheme="minorHAnsi" w:hAnsiTheme="minorHAnsi" w:cstheme="minorHAnsi"/>
          <w:sz w:val="22"/>
          <w:szCs w:val="22"/>
        </w:rPr>
      </w:pPr>
    </w:p>
    <w:p w14:paraId="49854254" w14:textId="59FE5CE4" w:rsidR="00B41677" w:rsidRPr="00BE350B" w:rsidRDefault="00B41677" w:rsidP="000E2C75">
      <w:pPr>
        <w:pStyle w:val="Ttulo1"/>
        <w:numPr>
          <w:ilvl w:val="2"/>
          <w:numId w:val="1"/>
        </w:numPr>
        <w:spacing w:line="360" w:lineRule="auto"/>
        <w:ind w:left="0" w:firstLine="0"/>
        <w:rPr>
          <w:rFonts w:asciiTheme="minorHAnsi" w:hAnsiTheme="minorHAnsi" w:cstheme="minorHAnsi"/>
          <w:sz w:val="22"/>
          <w:szCs w:val="22"/>
        </w:rPr>
      </w:pPr>
      <w:bookmarkStart w:id="20" w:name="_Toc212989800"/>
      <w:r w:rsidRPr="00BE350B">
        <w:rPr>
          <w:rFonts w:asciiTheme="minorHAnsi" w:hAnsiTheme="minorHAnsi" w:cstheme="minorHAnsi"/>
          <w:sz w:val="22"/>
          <w:szCs w:val="22"/>
        </w:rPr>
        <w:t>Variable dependiente: Gestión de cotizaciones con enfoque en transformación digital</w:t>
      </w:r>
      <w:bookmarkEnd w:id="20"/>
    </w:p>
    <w:p w14:paraId="7D0DC424" w14:textId="716E2D1E" w:rsidR="00B41677" w:rsidRPr="00BE350B" w:rsidRDefault="00B41677" w:rsidP="000E2C75">
      <w:pPr>
        <w:pStyle w:val="Prrafodelista"/>
        <w:numPr>
          <w:ilvl w:val="0"/>
          <w:numId w:val="3"/>
        </w:numPr>
        <w:spacing w:line="360" w:lineRule="auto"/>
        <w:ind w:left="0" w:firstLine="0"/>
        <w:rPr>
          <w:rFonts w:cstheme="minorHAnsi"/>
          <w:sz w:val="22"/>
          <w:szCs w:val="22"/>
        </w:rPr>
      </w:pPr>
      <w:r w:rsidRPr="00BE350B">
        <w:rPr>
          <w:rFonts w:cstheme="minorHAnsi"/>
          <w:sz w:val="22"/>
          <w:szCs w:val="22"/>
        </w:rPr>
        <w:t>Definición Conceptual</w:t>
      </w:r>
    </w:p>
    <w:p w14:paraId="142A832E" w14:textId="77777777" w:rsidR="00B41677" w:rsidRPr="00BE350B" w:rsidRDefault="00B41677"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La gestión de cotizaciones se define conceptualmente como el conjunto de actividades que permiten a una empresa elaborar, presentar y dar seguimiento a propuestas comerciales dirigidas a sus clientes. Este proceso es clave porque refleja la capacidad de respuesta de la organización y constituye un factor determinante en la decisión de compra del consumidor (Kotler &amp; Keller, 2021, p. 37).</w:t>
      </w:r>
    </w:p>
    <w:p w14:paraId="3DF736FB" w14:textId="77777777" w:rsidR="00B41677" w:rsidRPr="00BE350B" w:rsidRDefault="00B41677"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Bajo un enfoque de transformación digital, la gestión de cotizaciones implica la incorporación de herramientas tecnológicas que permitan automatizar la elaboración de propuestas, estandarizar precios y formatos, y garantizar la trazabilidad del proceso. De acuerdo con Schwab (2016), la digitalización de procesos empresariales es un componente esencial de la Cuarta Revolución Industrial, al impulsar eficiencia y competitividad en los mercados globalizados (p. 45).</w:t>
      </w:r>
    </w:p>
    <w:p w14:paraId="500508A9" w14:textId="77777777" w:rsidR="00B41677" w:rsidRPr="00BE350B" w:rsidRDefault="00B41677" w:rsidP="000E2C75">
      <w:pPr>
        <w:spacing w:line="360" w:lineRule="auto"/>
        <w:rPr>
          <w:rFonts w:asciiTheme="minorHAnsi" w:hAnsiTheme="minorHAnsi" w:cstheme="minorHAnsi"/>
          <w:sz w:val="22"/>
          <w:szCs w:val="22"/>
        </w:rPr>
      </w:pPr>
    </w:p>
    <w:p w14:paraId="6C2A0E30" w14:textId="77777777" w:rsidR="00B41677" w:rsidRPr="00BE350B" w:rsidRDefault="00B41677"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Conceptualmente, este enfoque digital no solo busca mejorar la velocidad y precisión del proceso, sino también generar valor agregado a través de la transparencia, confiabilidad y experiencia del cliente. Westerman, Bonnet y McAfee (2014) sostienen que la transformación digital debe entenderse como una estrategia integral que conecta la eficiencia operativa con la satisfacción del cliente (p. 33).</w:t>
      </w:r>
    </w:p>
    <w:p w14:paraId="246F3CA1" w14:textId="77777777" w:rsidR="00B41677" w:rsidRPr="00BE350B" w:rsidRDefault="00B41677" w:rsidP="000E2C75">
      <w:pPr>
        <w:spacing w:line="360" w:lineRule="auto"/>
        <w:rPr>
          <w:rFonts w:asciiTheme="minorHAnsi" w:hAnsiTheme="minorHAnsi" w:cstheme="minorHAnsi"/>
          <w:sz w:val="22"/>
          <w:szCs w:val="22"/>
        </w:rPr>
      </w:pPr>
    </w:p>
    <w:p w14:paraId="5A75A342" w14:textId="77777777" w:rsidR="00B41677" w:rsidRPr="00BE350B" w:rsidRDefault="00B41677"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 xml:space="preserve">En el caso de las pymes, la gestión de cotizaciones digitalizada representa una oportunidad para reducir las limitaciones asociadas a los recursos humanos y económicos. García y Paredes (2021) afirman que las </w:t>
      </w:r>
      <w:r w:rsidRPr="00BE350B">
        <w:rPr>
          <w:rFonts w:asciiTheme="minorHAnsi" w:hAnsiTheme="minorHAnsi" w:cstheme="minorHAnsi"/>
          <w:sz w:val="22"/>
          <w:szCs w:val="22"/>
        </w:rPr>
        <w:lastRenderedPageBreak/>
        <w:t>pymes que adoptan procesos digitales en el área comercial logran incrementos significativos en productividad y satisfacción del cliente, consolidando así su posición en el mercado (p. 50).</w:t>
      </w:r>
    </w:p>
    <w:p w14:paraId="6E0512B6" w14:textId="77777777" w:rsidR="00B41677" w:rsidRPr="00BE350B" w:rsidRDefault="00B41677" w:rsidP="000E2C75">
      <w:pPr>
        <w:spacing w:line="360" w:lineRule="auto"/>
        <w:rPr>
          <w:rFonts w:asciiTheme="minorHAnsi" w:hAnsiTheme="minorHAnsi" w:cstheme="minorHAnsi"/>
          <w:sz w:val="22"/>
          <w:szCs w:val="22"/>
        </w:rPr>
      </w:pPr>
    </w:p>
    <w:p w14:paraId="53ABB3FF" w14:textId="77777777" w:rsidR="00B41677" w:rsidRPr="00BE350B" w:rsidRDefault="00B41677" w:rsidP="000E2C75">
      <w:pPr>
        <w:pStyle w:val="Prrafodelista"/>
        <w:numPr>
          <w:ilvl w:val="0"/>
          <w:numId w:val="3"/>
        </w:numPr>
        <w:spacing w:line="360" w:lineRule="auto"/>
        <w:ind w:left="0" w:firstLine="0"/>
        <w:rPr>
          <w:rFonts w:cstheme="minorHAnsi"/>
          <w:sz w:val="22"/>
          <w:szCs w:val="22"/>
        </w:rPr>
      </w:pPr>
      <w:r w:rsidRPr="00BE350B">
        <w:rPr>
          <w:rFonts w:cstheme="minorHAnsi"/>
          <w:sz w:val="22"/>
          <w:szCs w:val="22"/>
        </w:rPr>
        <w:t>Definición Operacional</w:t>
      </w:r>
    </w:p>
    <w:p w14:paraId="7D251C6B" w14:textId="77777777" w:rsidR="00B41677" w:rsidRPr="00BE350B" w:rsidRDefault="00B41677" w:rsidP="000E2C75">
      <w:pPr>
        <w:spacing w:line="360" w:lineRule="auto"/>
        <w:rPr>
          <w:rFonts w:asciiTheme="minorHAnsi" w:hAnsiTheme="minorHAnsi" w:cstheme="minorHAnsi"/>
          <w:sz w:val="22"/>
          <w:szCs w:val="22"/>
        </w:rPr>
      </w:pPr>
    </w:p>
    <w:p w14:paraId="13C02C76" w14:textId="77777777" w:rsidR="00B41677" w:rsidRPr="00BE350B" w:rsidRDefault="00B41677"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Operacionalmente, la gestión de cotizaciones en este estudio será entendida como el proceso que inicia con la solicitud del cliente y concluye con la entrega de la propuesta, evaluado en términos de eficiencia, precisión, estandarización, satisfacción del cliente y trazabilidad.</w:t>
      </w:r>
    </w:p>
    <w:p w14:paraId="4E765A72" w14:textId="77777777" w:rsidR="00B41677" w:rsidRPr="00BE350B" w:rsidRDefault="00B41677" w:rsidP="000E2C75">
      <w:pPr>
        <w:spacing w:line="360" w:lineRule="auto"/>
        <w:rPr>
          <w:rFonts w:asciiTheme="minorHAnsi" w:hAnsiTheme="minorHAnsi" w:cstheme="minorHAnsi"/>
          <w:sz w:val="22"/>
          <w:szCs w:val="22"/>
        </w:rPr>
      </w:pPr>
    </w:p>
    <w:p w14:paraId="2D78AE5E" w14:textId="77777777" w:rsidR="00B41677" w:rsidRPr="00BE350B" w:rsidRDefault="00B41677"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La dimensión de eficiencia será medida a través del tiempo promedio de respuesta, desde la recepción de la solicitud hasta la entrega de la cotización. La precisión se evaluará en función del porcentaje de cotizaciones entregadas sin errores en los precios o descripciones de productos.</w:t>
      </w:r>
    </w:p>
    <w:p w14:paraId="09C615A8" w14:textId="77777777" w:rsidR="00B41677" w:rsidRPr="00BE350B" w:rsidRDefault="00B41677" w:rsidP="000E2C75">
      <w:pPr>
        <w:spacing w:line="360" w:lineRule="auto"/>
        <w:rPr>
          <w:rFonts w:asciiTheme="minorHAnsi" w:hAnsiTheme="minorHAnsi" w:cstheme="minorHAnsi"/>
          <w:sz w:val="22"/>
          <w:szCs w:val="22"/>
        </w:rPr>
      </w:pPr>
    </w:p>
    <w:p w14:paraId="0F3988C7" w14:textId="77777777" w:rsidR="00B41677" w:rsidRPr="00BE350B" w:rsidRDefault="00B41677"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La estandarización se verificará a partir de la uniformidad en el formato y estructura de las cotizaciones, mientras que la satisfacción del cliente se medirá mediante encuestas aplicadas a los usuarios finales, evaluando su nivel de conformidad respecto a la rapidez, claridad y profesionalismo del documento recibido.</w:t>
      </w:r>
    </w:p>
    <w:p w14:paraId="2D40FD5B" w14:textId="77777777" w:rsidR="00B41677" w:rsidRPr="00BE350B" w:rsidRDefault="00B41677" w:rsidP="000E2C75">
      <w:pPr>
        <w:spacing w:line="360" w:lineRule="auto"/>
        <w:rPr>
          <w:rFonts w:asciiTheme="minorHAnsi" w:hAnsiTheme="minorHAnsi" w:cstheme="minorHAnsi"/>
          <w:sz w:val="22"/>
          <w:szCs w:val="22"/>
        </w:rPr>
      </w:pPr>
    </w:p>
    <w:p w14:paraId="726386C3" w14:textId="67F4C122" w:rsidR="00262F03" w:rsidRPr="00BE350B" w:rsidRDefault="00B41677"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Finalmente, la dimensión de trazabilidad y control se operacionalizará en función de la existencia de reportes de seguimiento que registren las cotizaciones emitidas, el estado de cada una y el resultado final del proceso. De esta manera, la gestión de cotizaciones podrá analizarse objetivamente, comparando la situación previa y posterior a la implementación del sistema web.</w:t>
      </w:r>
    </w:p>
    <w:p w14:paraId="61EED223" w14:textId="77777777" w:rsidR="00262F03" w:rsidRPr="00BE350B" w:rsidRDefault="00262F03" w:rsidP="000E2C75">
      <w:pPr>
        <w:spacing w:line="360" w:lineRule="auto"/>
        <w:rPr>
          <w:rFonts w:asciiTheme="minorHAnsi" w:hAnsiTheme="minorHAnsi" w:cstheme="minorHAnsi"/>
          <w:sz w:val="22"/>
          <w:szCs w:val="22"/>
        </w:rPr>
      </w:pPr>
    </w:p>
    <w:p w14:paraId="26E1511A" w14:textId="77777777" w:rsidR="00FE04C6" w:rsidRDefault="00FE04C6" w:rsidP="000E2C75">
      <w:pPr>
        <w:spacing w:line="360" w:lineRule="auto"/>
        <w:rPr>
          <w:rFonts w:asciiTheme="minorHAnsi" w:hAnsiTheme="minorHAnsi" w:cstheme="minorHAnsi"/>
          <w:sz w:val="22"/>
          <w:szCs w:val="22"/>
        </w:rPr>
      </w:pPr>
    </w:p>
    <w:p w14:paraId="7C0EB155" w14:textId="77777777" w:rsidR="004B1A91" w:rsidRDefault="004B1A91" w:rsidP="000E2C75">
      <w:pPr>
        <w:spacing w:line="360" w:lineRule="auto"/>
        <w:rPr>
          <w:rFonts w:asciiTheme="minorHAnsi" w:hAnsiTheme="minorHAnsi" w:cstheme="minorHAnsi"/>
          <w:sz w:val="22"/>
          <w:szCs w:val="22"/>
        </w:rPr>
      </w:pPr>
    </w:p>
    <w:p w14:paraId="136E87A9" w14:textId="77777777" w:rsidR="004B1A91" w:rsidRDefault="004B1A91" w:rsidP="000E2C75">
      <w:pPr>
        <w:spacing w:line="360" w:lineRule="auto"/>
        <w:rPr>
          <w:rFonts w:asciiTheme="minorHAnsi" w:hAnsiTheme="minorHAnsi" w:cstheme="minorHAnsi"/>
          <w:sz w:val="22"/>
          <w:szCs w:val="22"/>
        </w:rPr>
      </w:pPr>
    </w:p>
    <w:p w14:paraId="30D40F81" w14:textId="77777777" w:rsidR="004B1A91" w:rsidRDefault="004B1A91" w:rsidP="000E2C75">
      <w:pPr>
        <w:spacing w:line="360" w:lineRule="auto"/>
        <w:rPr>
          <w:rFonts w:asciiTheme="minorHAnsi" w:hAnsiTheme="minorHAnsi" w:cstheme="minorHAnsi"/>
          <w:sz w:val="22"/>
          <w:szCs w:val="22"/>
        </w:rPr>
      </w:pPr>
    </w:p>
    <w:p w14:paraId="5239B3D5" w14:textId="77777777" w:rsidR="004B1A91" w:rsidRDefault="004B1A91" w:rsidP="000E2C75">
      <w:pPr>
        <w:spacing w:line="360" w:lineRule="auto"/>
        <w:rPr>
          <w:rFonts w:asciiTheme="minorHAnsi" w:hAnsiTheme="minorHAnsi" w:cstheme="minorHAnsi"/>
          <w:sz w:val="22"/>
          <w:szCs w:val="22"/>
        </w:rPr>
      </w:pPr>
    </w:p>
    <w:p w14:paraId="53AF81AA" w14:textId="77777777" w:rsidR="004B1A91" w:rsidRDefault="004B1A91" w:rsidP="000E2C75">
      <w:pPr>
        <w:spacing w:line="360" w:lineRule="auto"/>
        <w:rPr>
          <w:rFonts w:asciiTheme="minorHAnsi" w:hAnsiTheme="minorHAnsi" w:cstheme="minorHAnsi"/>
          <w:sz w:val="22"/>
          <w:szCs w:val="22"/>
        </w:rPr>
      </w:pPr>
    </w:p>
    <w:p w14:paraId="2E571029" w14:textId="77777777" w:rsidR="004B1A91" w:rsidRDefault="004B1A91" w:rsidP="000E2C75">
      <w:pPr>
        <w:spacing w:line="360" w:lineRule="auto"/>
        <w:rPr>
          <w:rFonts w:asciiTheme="minorHAnsi" w:hAnsiTheme="minorHAnsi" w:cstheme="minorHAnsi"/>
          <w:sz w:val="22"/>
          <w:szCs w:val="22"/>
        </w:rPr>
      </w:pPr>
    </w:p>
    <w:p w14:paraId="0E043970" w14:textId="77777777" w:rsidR="00F05928" w:rsidRPr="00BE350B" w:rsidRDefault="00F05928" w:rsidP="000E2C75">
      <w:pPr>
        <w:spacing w:line="360" w:lineRule="auto"/>
        <w:rPr>
          <w:rFonts w:asciiTheme="minorHAnsi" w:hAnsiTheme="minorHAnsi" w:cstheme="minorHAnsi"/>
          <w:sz w:val="22"/>
          <w:szCs w:val="22"/>
        </w:rPr>
      </w:pPr>
    </w:p>
    <w:p w14:paraId="4AE89BEC" w14:textId="724FC4CE" w:rsidR="00020CAB" w:rsidRPr="00BE350B" w:rsidRDefault="00020CAB" w:rsidP="000E2C75">
      <w:pPr>
        <w:pStyle w:val="Ttulo1"/>
        <w:numPr>
          <w:ilvl w:val="0"/>
          <w:numId w:val="1"/>
        </w:numPr>
        <w:spacing w:line="360" w:lineRule="auto"/>
        <w:ind w:left="0" w:firstLine="0"/>
        <w:jc w:val="center"/>
        <w:rPr>
          <w:rFonts w:asciiTheme="minorHAnsi" w:hAnsiTheme="minorHAnsi" w:cstheme="minorHAnsi"/>
          <w:sz w:val="22"/>
          <w:szCs w:val="22"/>
        </w:rPr>
      </w:pPr>
      <w:bookmarkStart w:id="21" w:name="_Toc212989801"/>
      <w:r w:rsidRPr="00BE350B">
        <w:rPr>
          <w:rFonts w:asciiTheme="minorHAnsi" w:hAnsiTheme="minorHAnsi" w:cstheme="minorHAnsi"/>
          <w:sz w:val="22"/>
          <w:szCs w:val="22"/>
        </w:rPr>
        <w:lastRenderedPageBreak/>
        <w:t>MARCO TEORICO</w:t>
      </w:r>
      <w:bookmarkEnd w:id="21"/>
    </w:p>
    <w:p w14:paraId="423C8785" w14:textId="45F55FF6" w:rsidR="006E7C2F" w:rsidRPr="00BE350B" w:rsidRDefault="006E7C2F" w:rsidP="000E2C75">
      <w:pPr>
        <w:pStyle w:val="Ttulo1"/>
        <w:numPr>
          <w:ilvl w:val="1"/>
          <w:numId w:val="1"/>
        </w:numPr>
        <w:spacing w:line="360" w:lineRule="auto"/>
        <w:ind w:left="0" w:firstLine="0"/>
        <w:rPr>
          <w:rFonts w:asciiTheme="minorHAnsi" w:hAnsiTheme="minorHAnsi" w:cstheme="minorHAnsi"/>
          <w:sz w:val="22"/>
          <w:szCs w:val="22"/>
        </w:rPr>
      </w:pPr>
      <w:bookmarkStart w:id="22" w:name="_Toc212989802"/>
      <w:r w:rsidRPr="00BE350B">
        <w:rPr>
          <w:rFonts w:asciiTheme="minorHAnsi" w:hAnsiTheme="minorHAnsi" w:cstheme="minorHAnsi"/>
          <w:sz w:val="22"/>
          <w:szCs w:val="22"/>
        </w:rPr>
        <w:t>Antecedentes</w:t>
      </w:r>
      <w:bookmarkEnd w:id="22"/>
    </w:p>
    <w:p w14:paraId="2727DE06" w14:textId="0E5654F6" w:rsidR="006E7C2F" w:rsidRPr="00BE350B" w:rsidRDefault="006E7C2F" w:rsidP="000E2C75">
      <w:pPr>
        <w:pStyle w:val="Ttulo1"/>
        <w:numPr>
          <w:ilvl w:val="2"/>
          <w:numId w:val="1"/>
        </w:numPr>
        <w:spacing w:line="360" w:lineRule="auto"/>
        <w:ind w:left="0" w:firstLine="0"/>
        <w:rPr>
          <w:rFonts w:asciiTheme="minorHAnsi" w:hAnsiTheme="minorHAnsi" w:cstheme="minorHAnsi"/>
          <w:sz w:val="22"/>
          <w:szCs w:val="22"/>
        </w:rPr>
      </w:pPr>
      <w:bookmarkStart w:id="23" w:name="_Toc212989803"/>
      <w:r w:rsidRPr="00BE350B">
        <w:rPr>
          <w:rFonts w:asciiTheme="minorHAnsi" w:hAnsiTheme="minorHAnsi" w:cstheme="minorHAnsi"/>
          <w:spacing w:val="-5"/>
          <w:sz w:val="22"/>
          <w:szCs w:val="22"/>
        </w:rPr>
        <w:t>Antecedentes</w:t>
      </w:r>
      <w:r w:rsidRPr="00BE350B">
        <w:rPr>
          <w:rFonts w:asciiTheme="minorHAnsi" w:hAnsiTheme="minorHAnsi" w:cstheme="minorHAnsi"/>
          <w:spacing w:val="-1"/>
          <w:sz w:val="22"/>
          <w:szCs w:val="22"/>
        </w:rPr>
        <w:t xml:space="preserve"> </w:t>
      </w:r>
      <w:r w:rsidRPr="00BE350B">
        <w:rPr>
          <w:rFonts w:asciiTheme="minorHAnsi" w:hAnsiTheme="minorHAnsi" w:cstheme="minorHAnsi"/>
          <w:sz w:val="22"/>
          <w:szCs w:val="22"/>
        </w:rPr>
        <w:t>internacionales</w:t>
      </w:r>
      <w:bookmarkEnd w:id="23"/>
    </w:p>
    <w:p w14:paraId="26587493" w14:textId="77777777" w:rsidR="00E82BBB" w:rsidRPr="00BE350B" w:rsidRDefault="00E82BBB" w:rsidP="000E2C75">
      <w:pPr>
        <w:pStyle w:val="Prrafodelista"/>
        <w:spacing w:line="360" w:lineRule="auto"/>
        <w:ind w:left="0"/>
        <w:rPr>
          <w:rFonts w:cstheme="minorHAnsi"/>
          <w:sz w:val="22"/>
          <w:szCs w:val="22"/>
        </w:rPr>
      </w:pPr>
    </w:p>
    <w:p w14:paraId="6C815EA7" w14:textId="77777777" w:rsidR="0004499E" w:rsidRPr="00BE350B" w:rsidRDefault="0004499E" w:rsidP="000E2C75">
      <w:pPr>
        <w:pStyle w:val="NormalWeb"/>
        <w:spacing w:before="0" w:beforeAutospacing="0" w:line="360" w:lineRule="auto"/>
        <w:rPr>
          <w:rFonts w:asciiTheme="minorHAnsi" w:hAnsiTheme="minorHAnsi" w:cstheme="minorHAnsi"/>
          <w:sz w:val="22"/>
          <w:szCs w:val="22"/>
        </w:rPr>
      </w:pPr>
      <w:r w:rsidRPr="00BE350B">
        <w:rPr>
          <w:rFonts w:asciiTheme="minorHAnsi" w:hAnsiTheme="minorHAnsi" w:cstheme="minorHAnsi"/>
          <w:sz w:val="22"/>
          <w:szCs w:val="22"/>
        </w:rPr>
        <w:t>La investigación sobre la Implementación de un Sistema Web para Optimizar la Gestión de Cotizaciones se enmarca en la tendencia global y estructural de la Transformación Digital (TD), reconocida como el motor fundamental de la competitividad empresarial en el siglo XXI. La experiencia internacional demuestra, sin lugar a dudas, que la digitalización de los procesos internos ya no constituye una ventaja opcional, sino un requisito de supervivencia y una vía directa hacia la expansión de mercados, proporcionando una base sólida para justificar la intervención tecnológica propuesta en LC Service.</w:t>
      </w:r>
    </w:p>
    <w:p w14:paraId="3A191498" w14:textId="77777777" w:rsidR="0004499E" w:rsidRPr="00BE350B" w:rsidRDefault="0004499E" w:rsidP="000E2C75">
      <w:pPr>
        <w:pStyle w:val="NormalWeb"/>
        <w:spacing w:before="0" w:beforeAutospacing="0" w:line="360" w:lineRule="auto"/>
        <w:rPr>
          <w:rFonts w:asciiTheme="minorHAnsi" w:hAnsiTheme="minorHAnsi" w:cstheme="minorHAnsi"/>
          <w:sz w:val="22"/>
          <w:szCs w:val="22"/>
        </w:rPr>
      </w:pPr>
      <w:r w:rsidRPr="00BE350B">
        <w:rPr>
          <w:rFonts w:asciiTheme="minorHAnsi" w:hAnsiTheme="minorHAnsi" w:cstheme="minorHAnsi"/>
          <w:sz w:val="22"/>
          <w:szCs w:val="22"/>
        </w:rPr>
        <w:t>El impacto de la digitalización en la apertura de mercados y la resiliencia empresarial ha sido documentado ampliamente en bloques económicos líderes. En el ámbito internacional, la transformación digital se ha consolidado como un factor determinante en la competitividad empresarial. La Unión Europea (2022) destacó que el 85 % de las pymes que adoptaron herramientas digitales mejoraron su acceso a nuevos mercados, confirmando la relevancia de la digitalización como vía de internacionalización. Este hallazgo es crucial para LC Service, ya que sugiere que un proceso comercial robusto y digitalizado es la infraestructura necesaria para escalar y trascender las limitaciones geográficas actuales. La digitalización se postula, así, como el habilitador estratégico para el crecimiento futuro de la PYME.</w:t>
      </w:r>
    </w:p>
    <w:p w14:paraId="6F37EE32" w14:textId="77777777" w:rsidR="0004499E" w:rsidRPr="00BE350B" w:rsidRDefault="0004499E" w:rsidP="000E2C75">
      <w:pPr>
        <w:pStyle w:val="NormalWeb"/>
        <w:spacing w:before="0" w:beforeAutospacing="0" w:line="360" w:lineRule="auto"/>
        <w:rPr>
          <w:rFonts w:asciiTheme="minorHAnsi" w:hAnsiTheme="minorHAnsi" w:cstheme="minorHAnsi"/>
          <w:sz w:val="22"/>
          <w:szCs w:val="22"/>
        </w:rPr>
      </w:pPr>
      <w:r w:rsidRPr="00BE350B">
        <w:rPr>
          <w:rFonts w:asciiTheme="minorHAnsi" w:hAnsiTheme="minorHAnsi" w:cstheme="minorHAnsi"/>
          <w:sz w:val="22"/>
          <w:szCs w:val="22"/>
        </w:rPr>
        <w:t>La eficiencia operacional, medida en la rapidez de respuesta, es un factor crítico de la experiencia del cliente y la conversión de ventas. De manera similar, en Estados Unidos, un estudio de Harvard Business Review (2021) evidenció que las empresas que implementaron sistemas web de cotización redujeron hasta en un 30 % el tiempo de respuesta a los clientes, lo que incrementó significativamente los niveles de satisfacción y fidelización. Esta reducción de tiempo aborda directamente la problemática central de LC Service, cuya demora de 2 a 5 días en la emisión de cotizaciones es el principal factor de pérdida de clientes ante una competencia más ágil. El sistema web busca replicar este éxito internacional, llevando el proceso de días a minutos.</w:t>
      </w:r>
    </w:p>
    <w:p w14:paraId="4FB9F258" w14:textId="77777777" w:rsidR="0004499E" w:rsidRPr="00BE350B" w:rsidRDefault="0004499E" w:rsidP="000E2C75">
      <w:pPr>
        <w:pStyle w:val="NormalWeb"/>
        <w:spacing w:before="0" w:beforeAutospacing="0" w:line="360" w:lineRule="auto"/>
        <w:rPr>
          <w:rFonts w:asciiTheme="minorHAnsi" w:hAnsiTheme="minorHAnsi" w:cstheme="minorHAnsi"/>
          <w:sz w:val="22"/>
          <w:szCs w:val="22"/>
        </w:rPr>
      </w:pPr>
      <w:r w:rsidRPr="00BE350B">
        <w:rPr>
          <w:rFonts w:asciiTheme="minorHAnsi" w:hAnsiTheme="minorHAnsi" w:cstheme="minorHAnsi"/>
          <w:sz w:val="22"/>
          <w:szCs w:val="22"/>
        </w:rPr>
        <w:t xml:space="preserve">La experiencia europea se refleja en España, donde la Cámara de Comercio de Madrid (2021) reportó que siete de cada diez pymes que digitalizaron sus procesos de cotización no solo lograron mejorar su </w:t>
      </w:r>
      <w:r w:rsidRPr="00BE350B">
        <w:rPr>
          <w:rFonts w:asciiTheme="minorHAnsi" w:hAnsiTheme="minorHAnsi" w:cstheme="minorHAnsi"/>
          <w:sz w:val="22"/>
          <w:szCs w:val="22"/>
        </w:rPr>
        <w:lastRenderedPageBreak/>
        <w:t xml:space="preserve">rapidez de atención, sino que además incrementaron sus ventas y capacidad de retención de clientes. Esto demuestra una correlación directa entre la eficiencia del </w:t>
      </w:r>
      <w:r w:rsidRPr="00BE350B">
        <w:rPr>
          <w:rFonts w:asciiTheme="minorHAnsi" w:hAnsiTheme="minorHAnsi" w:cstheme="minorHAnsi"/>
          <w:i/>
          <w:iCs/>
          <w:sz w:val="22"/>
          <w:szCs w:val="22"/>
        </w:rPr>
        <w:t>front-end</w:t>
      </w:r>
      <w:r w:rsidRPr="00BE350B">
        <w:rPr>
          <w:rFonts w:asciiTheme="minorHAnsi" w:hAnsiTheme="minorHAnsi" w:cstheme="minorHAnsi"/>
          <w:sz w:val="22"/>
          <w:szCs w:val="22"/>
        </w:rPr>
        <w:t xml:space="preserve"> (la gestión de cotizaciones) y la rentabilidad del negocio, validando la hipótesis general de la presente investigación. La inversión en la digitalización del proceso crítico de cotización, por tanto, se traduce rápidamente en un retorno tangible en el volumen de negocio.</w:t>
      </w:r>
    </w:p>
    <w:p w14:paraId="2B92EF50" w14:textId="77777777" w:rsidR="0004499E" w:rsidRPr="00BE350B" w:rsidRDefault="0004499E" w:rsidP="000E2C75">
      <w:pPr>
        <w:pStyle w:val="NormalWeb"/>
        <w:spacing w:before="0" w:beforeAutospacing="0" w:line="360" w:lineRule="auto"/>
        <w:rPr>
          <w:rFonts w:asciiTheme="minorHAnsi" w:hAnsiTheme="minorHAnsi" w:cstheme="minorHAnsi"/>
          <w:sz w:val="22"/>
          <w:szCs w:val="22"/>
        </w:rPr>
      </w:pPr>
      <w:r w:rsidRPr="00BE350B">
        <w:rPr>
          <w:rFonts w:asciiTheme="minorHAnsi" w:hAnsiTheme="minorHAnsi" w:cstheme="minorHAnsi"/>
          <w:sz w:val="22"/>
          <w:szCs w:val="22"/>
        </w:rPr>
        <w:t>Más allá de la eficiencia en tiempo, la precisión en la propuesta comercial es fundamental para establecer la confianza del cliente. En el caso de Chile, el Ministerio de Economía (2022) documentó que la incorporación de plataformas digitales permitió reducir en un 45 % los errores en la elaboración de presupuestos, generando mayor confianza en los consumidores. Este dato es vital para LC Service, que actualmente lucha con una Tasa de Error de 1 en 10 cotizaciones, lo cual socava la credibilidad y genera reclamos. La automatización de los cálculos y la consulta a una base de datos centralizada son la solución probada para eliminar este riesgo operacional.</w:t>
      </w:r>
    </w:p>
    <w:p w14:paraId="3EF3A5A2" w14:textId="77777777" w:rsidR="0004499E" w:rsidRPr="00BE350B" w:rsidRDefault="0004499E" w:rsidP="000E2C75">
      <w:pPr>
        <w:pStyle w:val="NormalWeb"/>
        <w:spacing w:before="0" w:beforeAutospacing="0" w:line="360" w:lineRule="auto"/>
        <w:rPr>
          <w:rFonts w:asciiTheme="minorHAnsi" w:hAnsiTheme="minorHAnsi" w:cstheme="minorHAnsi"/>
          <w:sz w:val="22"/>
          <w:szCs w:val="22"/>
        </w:rPr>
      </w:pPr>
      <w:r w:rsidRPr="00BE350B">
        <w:rPr>
          <w:rFonts w:asciiTheme="minorHAnsi" w:hAnsiTheme="minorHAnsi" w:cstheme="minorHAnsi"/>
          <w:sz w:val="22"/>
          <w:szCs w:val="22"/>
        </w:rPr>
        <w:t xml:space="preserve">En Colombia, el Observatorio de Transformación Digital (2021) señaló que el 62 % de las micro y pequeñas empresas que implementaron soluciones tecnológicas mejoraron de manera notable su eficiencia administrativa, demostrando que la digitalización de procesos internos constituye un pilar estratégico de sostenibilidad. Este enfoque en la eficiencia administrativa es crucial, ya que el sistema web de cotizaciones optimiza tareas de </w:t>
      </w:r>
      <w:r w:rsidRPr="00BE350B">
        <w:rPr>
          <w:rFonts w:asciiTheme="minorHAnsi" w:hAnsiTheme="minorHAnsi" w:cstheme="minorHAnsi"/>
          <w:i/>
          <w:iCs/>
          <w:sz w:val="22"/>
          <w:szCs w:val="22"/>
        </w:rPr>
        <w:t>back-office</w:t>
      </w:r>
      <w:r w:rsidRPr="00BE350B">
        <w:rPr>
          <w:rFonts w:asciiTheme="minorHAnsi" w:hAnsiTheme="minorHAnsi" w:cstheme="minorHAnsi"/>
          <w:sz w:val="22"/>
          <w:szCs w:val="22"/>
        </w:rPr>
        <w:t xml:space="preserve"> como la gestión de precios y el inventario, lo que a su vez se proyecta en una mejora en el </w:t>
      </w:r>
      <w:r w:rsidRPr="00BE350B">
        <w:rPr>
          <w:rFonts w:asciiTheme="minorHAnsi" w:hAnsiTheme="minorHAnsi" w:cstheme="minorHAnsi"/>
          <w:i/>
          <w:iCs/>
          <w:sz w:val="22"/>
          <w:szCs w:val="22"/>
        </w:rPr>
        <w:t>front-end</w:t>
      </w:r>
      <w:r w:rsidRPr="00BE350B">
        <w:rPr>
          <w:rFonts w:asciiTheme="minorHAnsi" w:hAnsiTheme="minorHAnsi" w:cstheme="minorHAnsi"/>
          <w:sz w:val="22"/>
          <w:szCs w:val="22"/>
        </w:rPr>
        <w:t xml:space="preserve"> de la atención al cliente. Un hallazgo similar se observó en México, donde el Instituto Nacional de Estadística y Geografía (2021) informó que más de la mitad de las pymes implementó sistemas de gestión digital durante la pandemia, lo que les permitió mantener sus operaciones a pesar de las restricciones, resaltando la importancia de la digitalización como estrategia de resiliencia y continuidad operativa.</w:t>
      </w:r>
    </w:p>
    <w:p w14:paraId="2425FBF7" w14:textId="77777777" w:rsidR="0004499E" w:rsidRPr="00BE350B" w:rsidRDefault="0004499E" w:rsidP="000E2C75">
      <w:pPr>
        <w:pStyle w:val="NormalWeb"/>
        <w:spacing w:before="0" w:beforeAutospacing="0" w:line="360" w:lineRule="auto"/>
        <w:rPr>
          <w:rFonts w:asciiTheme="minorHAnsi" w:hAnsiTheme="minorHAnsi" w:cstheme="minorHAnsi"/>
          <w:sz w:val="22"/>
          <w:szCs w:val="22"/>
        </w:rPr>
      </w:pPr>
      <w:r w:rsidRPr="00BE350B">
        <w:rPr>
          <w:rFonts w:asciiTheme="minorHAnsi" w:hAnsiTheme="minorHAnsi" w:cstheme="minorHAnsi"/>
          <w:sz w:val="22"/>
          <w:szCs w:val="22"/>
        </w:rPr>
        <w:t xml:space="preserve">Los beneficios de estas experiencias también han sido documentados en países desarrollados, donde la digitalización no es una opción, sino una práctica consolidada. En Canadá, el Ministerio de Innovación, Ciencia y Desarrollo Económico (2022) indicó que las empresas que adoptaron sistemas web en sus procesos comerciales incrementaron en un 25 % su rentabilidad promedio. Esto establece una clara relación entre la inversión en tecnología de </w:t>
      </w:r>
      <w:r w:rsidRPr="00BE350B">
        <w:rPr>
          <w:rFonts w:asciiTheme="minorHAnsi" w:hAnsiTheme="minorHAnsi" w:cstheme="minorHAnsi"/>
          <w:i/>
          <w:iCs/>
          <w:sz w:val="22"/>
          <w:szCs w:val="22"/>
        </w:rPr>
        <w:t>front-end</w:t>
      </w:r>
      <w:r w:rsidRPr="00BE350B">
        <w:rPr>
          <w:rFonts w:asciiTheme="minorHAnsi" w:hAnsiTheme="minorHAnsi" w:cstheme="minorHAnsi"/>
          <w:sz w:val="22"/>
          <w:szCs w:val="22"/>
        </w:rPr>
        <w:t xml:space="preserve"> y el Retorno de la Inversión (ROI), justificando la intervención económica y tecnológica en LC Service.</w:t>
      </w:r>
    </w:p>
    <w:p w14:paraId="603FEA7A" w14:textId="77777777" w:rsidR="0004499E" w:rsidRPr="00BE350B" w:rsidRDefault="0004499E" w:rsidP="000E2C75">
      <w:pPr>
        <w:pStyle w:val="NormalWeb"/>
        <w:spacing w:before="0" w:beforeAutospacing="0" w:line="360" w:lineRule="auto"/>
        <w:rPr>
          <w:rFonts w:asciiTheme="minorHAnsi" w:hAnsiTheme="minorHAnsi" w:cstheme="minorHAnsi"/>
          <w:sz w:val="22"/>
          <w:szCs w:val="22"/>
        </w:rPr>
      </w:pPr>
      <w:r w:rsidRPr="00BE350B">
        <w:rPr>
          <w:rFonts w:asciiTheme="minorHAnsi" w:hAnsiTheme="minorHAnsi" w:cstheme="minorHAnsi"/>
          <w:sz w:val="22"/>
          <w:szCs w:val="22"/>
        </w:rPr>
        <w:lastRenderedPageBreak/>
        <w:t>En el Reino Unido, la OECD (2021) destacó que las organizaciones que digitalizaron su gestión de información lograron niveles más altos de competitividad, incluso en sectores tradicionales. La gestión de información se convierte en la principal Variable Intermedia; para LC Service, esto implica centralizar los datos dispersos de Excel en una Base de Datos Centralizada para permitir la trazabilidad y la toma de decisiones informadas.</w:t>
      </w:r>
    </w:p>
    <w:p w14:paraId="0F13298F" w14:textId="77777777" w:rsidR="0004499E" w:rsidRPr="00BE350B" w:rsidRDefault="0004499E" w:rsidP="000E2C75">
      <w:pPr>
        <w:pStyle w:val="NormalWeb"/>
        <w:spacing w:before="0" w:beforeAutospacing="0" w:line="360" w:lineRule="auto"/>
        <w:rPr>
          <w:rFonts w:asciiTheme="minorHAnsi" w:hAnsiTheme="minorHAnsi" w:cstheme="minorHAnsi"/>
          <w:sz w:val="22"/>
          <w:szCs w:val="22"/>
        </w:rPr>
      </w:pPr>
      <w:r w:rsidRPr="00BE350B">
        <w:rPr>
          <w:rFonts w:asciiTheme="minorHAnsi" w:hAnsiTheme="minorHAnsi" w:cstheme="minorHAnsi"/>
          <w:sz w:val="22"/>
          <w:szCs w:val="22"/>
        </w:rPr>
        <w:t>Japón, por su parte, a través del Ministerio de Economía, Comercio e Industria (2021), reportó que más del 60 % de sus pymes sostuvo su productividad durante los últimos años gracias a la digitalización de procesos de compras y cotizaciones. Este antecedente resalta la importancia de la automatización en el mantenimiento de la productividad con recursos limitados, un factor clave para cualquier PYME. De manera complementaria, Alemania, mediante su programa Industrie 4.0 (BMWi, 2020), ha demostrado que la digitalización no solo aumenta la productividad, sino que fortalece la capacidad de innovación empresarial, permitiendo a las empresas adaptarse y ofrecer servicios de mayor valor añadido.</w:t>
      </w:r>
    </w:p>
    <w:p w14:paraId="6D2E0141" w14:textId="77777777" w:rsidR="0004499E" w:rsidRPr="00BE350B" w:rsidRDefault="0004499E" w:rsidP="000E2C75">
      <w:pPr>
        <w:pStyle w:val="NormalWeb"/>
        <w:spacing w:before="0" w:beforeAutospacing="0" w:line="360" w:lineRule="auto"/>
        <w:rPr>
          <w:rFonts w:asciiTheme="minorHAnsi" w:hAnsiTheme="minorHAnsi" w:cstheme="minorHAnsi"/>
          <w:sz w:val="22"/>
          <w:szCs w:val="22"/>
        </w:rPr>
      </w:pPr>
      <w:r w:rsidRPr="00BE350B">
        <w:rPr>
          <w:rFonts w:asciiTheme="minorHAnsi" w:hAnsiTheme="minorHAnsi" w:cstheme="minorHAnsi"/>
          <w:sz w:val="22"/>
          <w:szCs w:val="22"/>
        </w:rPr>
        <w:t>Finalmente, la experiencia de Corea del Sur en tecnología es igualmente reveladora. El Instituto de Desarrollo Tecnológico (KDI, 2022) reportó que las pymes que incorporaron sistemas web lograron incrementar un 40 % la velocidad de respuesta a clientes y un 20 % la precisión de sus propuestas comerciales. Estos datos, que cubren las dos dimensiones principales de la Variable Dependiente (Eficiencia y Precisión), demuestran el potencial transformador de un sistema web, sirviendo de referencia estadística directa para anticipar los resultados de la Post-prueba (</w:t>
      </w:r>
      <w:r w:rsidRPr="00BE350B">
        <w:rPr>
          <w:rStyle w:val="math-inline"/>
          <w:rFonts w:asciiTheme="minorHAnsi" w:eastAsia="Batang" w:hAnsiTheme="minorHAnsi" w:cstheme="minorHAnsi"/>
          <w:sz w:val="22"/>
          <w:szCs w:val="22"/>
        </w:rPr>
        <w:t>$O_2$</w:t>
      </w:r>
      <w:r w:rsidRPr="00BE350B">
        <w:rPr>
          <w:rFonts w:asciiTheme="minorHAnsi" w:hAnsiTheme="minorHAnsi" w:cstheme="minorHAnsi"/>
          <w:sz w:val="22"/>
          <w:szCs w:val="22"/>
        </w:rPr>
        <w:t>) en LC Service.</w:t>
      </w:r>
    </w:p>
    <w:p w14:paraId="52A7C575" w14:textId="33A21111" w:rsidR="004C1706" w:rsidRPr="00BE350B" w:rsidRDefault="0004499E" w:rsidP="000E2C75">
      <w:pPr>
        <w:pStyle w:val="NormalWeb"/>
        <w:spacing w:before="0" w:beforeAutospacing="0" w:line="360" w:lineRule="auto"/>
        <w:rPr>
          <w:rFonts w:asciiTheme="minorHAnsi" w:hAnsiTheme="minorHAnsi" w:cstheme="minorHAnsi"/>
          <w:sz w:val="22"/>
          <w:szCs w:val="22"/>
        </w:rPr>
      </w:pPr>
      <w:r w:rsidRPr="00BE350B">
        <w:rPr>
          <w:rFonts w:asciiTheme="minorHAnsi" w:hAnsiTheme="minorHAnsi" w:cstheme="minorHAnsi"/>
          <w:sz w:val="22"/>
          <w:szCs w:val="22"/>
        </w:rPr>
        <w:t>Todas estas experiencias internacionales coinciden en señalar que la digitalización de procesos, particularmente de la gestión de cotizaciones, constituye una tendencia global indispensable para alcanzar competitividad, sostenibilidad e innovación. La Transformación Digital se convierte, por lo tanto, en el marco estratégico bajo el cual la implementación del Sistema Web se justifica plenamente como la vía más efectiva para resolver las ineficiencias operacionales de LC Service.</w:t>
      </w:r>
    </w:p>
    <w:p w14:paraId="3F7D4474" w14:textId="78EC144B" w:rsidR="006E7C2F" w:rsidRPr="00BE350B" w:rsidRDefault="006E7C2F" w:rsidP="000E2C75">
      <w:pPr>
        <w:pStyle w:val="Ttulo1"/>
        <w:numPr>
          <w:ilvl w:val="2"/>
          <w:numId w:val="1"/>
        </w:numPr>
        <w:spacing w:line="360" w:lineRule="auto"/>
        <w:ind w:left="0" w:firstLine="0"/>
        <w:rPr>
          <w:rFonts w:asciiTheme="minorHAnsi" w:hAnsiTheme="minorHAnsi" w:cstheme="minorHAnsi"/>
          <w:sz w:val="22"/>
          <w:szCs w:val="22"/>
        </w:rPr>
      </w:pPr>
      <w:bookmarkStart w:id="24" w:name="_Toc212989804"/>
      <w:r w:rsidRPr="00BE350B">
        <w:rPr>
          <w:rFonts w:asciiTheme="minorHAnsi" w:hAnsiTheme="minorHAnsi" w:cstheme="minorHAnsi"/>
          <w:spacing w:val="-5"/>
          <w:sz w:val="22"/>
          <w:szCs w:val="22"/>
        </w:rPr>
        <w:t>Antecedentes</w:t>
      </w:r>
      <w:r w:rsidRPr="00BE350B">
        <w:rPr>
          <w:rFonts w:asciiTheme="minorHAnsi" w:hAnsiTheme="minorHAnsi" w:cstheme="minorHAnsi"/>
          <w:spacing w:val="-1"/>
          <w:sz w:val="22"/>
          <w:szCs w:val="22"/>
        </w:rPr>
        <w:t xml:space="preserve"> </w:t>
      </w:r>
      <w:r w:rsidRPr="00BE350B">
        <w:rPr>
          <w:rFonts w:asciiTheme="minorHAnsi" w:hAnsiTheme="minorHAnsi" w:cstheme="minorHAnsi"/>
          <w:sz w:val="22"/>
          <w:szCs w:val="22"/>
        </w:rPr>
        <w:t>nacionales</w:t>
      </w:r>
      <w:bookmarkEnd w:id="24"/>
    </w:p>
    <w:p w14:paraId="3A0A3931" w14:textId="77777777" w:rsidR="0004499E" w:rsidRPr="00BE350B" w:rsidRDefault="0004499E" w:rsidP="000E2C75">
      <w:pPr>
        <w:pStyle w:val="NormalWeb"/>
        <w:spacing w:line="360" w:lineRule="auto"/>
        <w:rPr>
          <w:rFonts w:asciiTheme="minorHAnsi" w:hAnsiTheme="minorHAnsi" w:cstheme="minorHAnsi"/>
          <w:sz w:val="22"/>
          <w:szCs w:val="22"/>
        </w:rPr>
      </w:pPr>
      <w:r w:rsidRPr="00BE350B">
        <w:rPr>
          <w:rFonts w:asciiTheme="minorHAnsi" w:hAnsiTheme="minorHAnsi" w:cstheme="minorHAnsi"/>
          <w:sz w:val="22"/>
          <w:szCs w:val="22"/>
        </w:rPr>
        <w:t xml:space="preserve">El contexto peruano establece un marco de urgencia y oportunidad para la presente investigación. Las micro y pequeñas empresas (MYPEs) constituyen la columna vertebral de la economía nacional, representando el 99.6 % del total de empresas en el país y generando el 80 % del empleo formal </w:t>
      </w:r>
      <w:r w:rsidRPr="00BE350B">
        <w:rPr>
          <w:rFonts w:asciiTheme="minorHAnsi" w:hAnsiTheme="minorHAnsi" w:cstheme="minorHAnsi"/>
          <w:sz w:val="22"/>
          <w:szCs w:val="22"/>
        </w:rPr>
        <w:lastRenderedPageBreak/>
        <w:t>(Instituto Nacional de Estadística e Informática - INEI, 2023). Por lo tanto, cualquier mejora en la eficiencia de este sector, como la optimización de procesos críticos mediante un sistema web, tiene un impacto directo sobre la competitividad y el desarrollo económico del país.</w:t>
      </w:r>
    </w:p>
    <w:p w14:paraId="3540E3F2" w14:textId="77777777" w:rsidR="0004499E" w:rsidRPr="00BE350B" w:rsidRDefault="0004499E" w:rsidP="000E2C75">
      <w:pPr>
        <w:pStyle w:val="NormalWeb"/>
        <w:spacing w:line="360" w:lineRule="auto"/>
        <w:rPr>
          <w:rFonts w:asciiTheme="minorHAnsi" w:hAnsiTheme="minorHAnsi" w:cstheme="minorHAnsi"/>
          <w:sz w:val="22"/>
          <w:szCs w:val="22"/>
        </w:rPr>
      </w:pPr>
      <w:r w:rsidRPr="00BE350B">
        <w:rPr>
          <w:rFonts w:asciiTheme="minorHAnsi" w:hAnsiTheme="minorHAnsi" w:cstheme="minorHAnsi"/>
          <w:sz w:val="22"/>
          <w:szCs w:val="22"/>
        </w:rPr>
        <w:t>A pesar de esta relevancia económica, el Perú enfrenta una notable brecha de implementación digital. La Cámara de Comercio de Lima (2023) indicó que solo el 28 % de las pymes ha digitalizado sus procesos de ventas y cotizaciones. Esta estadística coloca a LC Service en la mayoría de las empresas que aún dependen de procesos manuales, una situación que limita su escalabilidad y resiliencia. Sin embargo, este mismo estudio revela la oportunidad: aquellas empresas que sí implementaron soluciones digitales lograron aumentar en promedio un 20 % sus ingresos anuales, estableciendo una clara relación causal entre la digitalización y la rentabilidad.</w:t>
      </w:r>
    </w:p>
    <w:p w14:paraId="157577E9" w14:textId="77777777" w:rsidR="0004499E" w:rsidRPr="00BE350B" w:rsidRDefault="0004499E" w:rsidP="000E2C75">
      <w:pPr>
        <w:pStyle w:val="NormalWeb"/>
        <w:spacing w:line="360" w:lineRule="auto"/>
        <w:rPr>
          <w:rFonts w:asciiTheme="minorHAnsi" w:hAnsiTheme="minorHAnsi" w:cstheme="minorHAnsi"/>
          <w:sz w:val="22"/>
          <w:szCs w:val="22"/>
        </w:rPr>
      </w:pPr>
      <w:r w:rsidRPr="00BE350B">
        <w:rPr>
          <w:rFonts w:asciiTheme="minorHAnsi" w:hAnsiTheme="minorHAnsi" w:cstheme="minorHAnsi"/>
          <w:sz w:val="22"/>
          <w:szCs w:val="22"/>
        </w:rPr>
        <w:t xml:space="preserve">El panorama nacional revela una disonancia entre la intención y la capacidad de transformación. Movistar Empresas (2025) destacó en su </w:t>
      </w:r>
      <w:r w:rsidRPr="00BE350B">
        <w:rPr>
          <w:rFonts w:asciiTheme="minorHAnsi" w:hAnsiTheme="minorHAnsi" w:cstheme="minorHAnsi"/>
          <w:i/>
          <w:iCs/>
          <w:sz w:val="22"/>
          <w:szCs w:val="22"/>
        </w:rPr>
        <w:t>Sondeo Pyme Digital</w:t>
      </w:r>
      <w:r w:rsidRPr="00BE350B">
        <w:rPr>
          <w:rFonts w:asciiTheme="minorHAnsi" w:hAnsiTheme="minorHAnsi" w:cstheme="minorHAnsi"/>
          <w:sz w:val="22"/>
          <w:szCs w:val="22"/>
        </w:rPr>
        <w:t xml:space="preserve"> que el 96 % de las pymes reconoce la importancia de la digitalización, aunque un alarmante 73 % aún desconoce cómo iniciar este proceso de forma estructurada. Este dato es crucial, ya que el proyecto de LC Service no solo propone una herramienta (el sistema web), sino una implementación metodológica que guía la transición, resolviendo el problema de "cómo empezar" que aqueja a la mayoría de las pymes. Esta falta de estructura se complementa con el hallazgo de Microsoft (2023), que señaló que, si bien el 94 % de las pymes invirtió en herramientas digitales el último año, gran parte de ellas aún carece de la capacitación necesaria para sacar el máximo provecho a estas soluciones, un riesgo que el plan de capacitación del proyecto debe mitigar.</w:t>
      </w:r>
    </w:p>
    <w:p w14:paraId="5685D393" w14:textId="77777777" w:rsidR="0004499E" w:rsidRPr="00BE350B" w:rsidRDefault="0004499E" w:rsidP="000E2C75">
      <w:pPr>
        <w:pStyle w:val="NormalWeb"/>
        <w:spacing w:line="360" w:lineRule="auto"/>
        <w:rPr>
          <w:rFonts w:asciiTheme="minorHAnsi" w:hAnsiTheme="minorHAnsi" w:cstheme="minorHAnsi"/>
          <w:sz w:val="22"/>
          <w:szCs w:val="22"/>
        </w:rPr>
      </w:pPr>
      <w:r w:rsidRPr="00BE350B">
        <w:rPr>
          <w:rFonts w:asciiTheme="minorHAnsi" w:hAnsiTheme="minorHAnsi" w:cstheme="minorHAnsi"/>
          <w:sz w:val="22"/>
          <w:szCs w:val="22"/>
        </w:rPr>
        <w:t>La realidad del sector gastronómico y servicios, donde opera LC Service, presenta desafíos específicos. La Agencia Andina (2024) señala que, si bien ocho de cada diez empresas peruanas han iniciado algún proceso de digitalización, los niveles de avance son desiguales; sectores como la manufactura o la gastronomía avanzan con mayor lentitud. Este contexto hace que la implementación del sistema web sea una acción pionera y estratégica. No obstante, la Universidad ESAN (2021) encontró en un estudio aplicado en Arequipa que las pymes gastronómicas que adoptaron soluciones web incrementaron en un 30 % su eficiencia y en un 25 % la fidelización de sus clientes, validando el alto potencial de impacto que este proyecto tiene en el sector específico de la empresa.</w:t>
      </w:r>
    </w:p>
    <w:p w14:paraId="67129580" w14:textId="77777777" w:rsidR="0004499E" w:rsidRPr="00BE350B" w:rsidRDefault="0004499E" w:rsidP="000E2C75">
      <w:pPr>
        <w:pStyle w:val="NormalWeb"/>
        <w:spacing w:line="360" w:lineRule="auto"/>
        <w:rPr>
          <w:rFonts w:asciiTheme="minorHAnsi" w:hAnsiTheme="minorHAnsi" w:cstheme="minorHAnsi"/>
          <w:sz w:val="22"/>
          <w:szCs w:val="22"/>
        </w:rPr>
      </w:pPr>
      <w:r w:rsidRPr="00BE350B">
        <w:rPr>
          <w:rFonts w:asciiTheme="minorHAnsi" w:hAnsiTheme="minorHAnsi" w:cstheme="minorHAnsi"/>
          <w:sz w:val="22"/>
          <w:szCs w:val="22"/>
        </w:rPr>
        <w:lastRenderedPageBreak/>
        <w:t xml:space="preserve">A nivel de soporte, el ecosistema digital peruano está madurando. OSIPTEL (2024) señaló que el 80 % de las conexiones a internet fijo en el país se realiza mediante fibra óptica, lo que constituye una base de infraestructura sólida para la expansión y la adopción de soluciones web como la propuesta. Además, el Ministerio de la Producción (2022) puso en marcha el programa </w:t>
      </w:r>
      <w:r w:rsidRPr="00BE350B">
        <w:rPr>
          <w:rFonts w:asciiTheme="minorHAnsi" w:hAnsiTheme="minorHAnsi" w:cstheme="minorHAnsi"/>
          <w:i/>
          <w:iCs/>
          <w:sz w:val="22"/>
          <w:szCs w:val="22"/>
        </w:rPr>
        <w:t>Tu Empresa Digital</w:t>
      </w:r>
      <w:r w:rsidRPr="00BE350B">
        <w:rPr>
          <w:rFonts w:asciiTheme="minorHAnsi" w:hAnsiTheme="minorHAnsi" w:cstheme="minorHAnsi"/>
          <w:sz w:val="22"/>
          <w:szCs w:val="22"/>
        </w:rPr>
        <w:t>, reforzando el compromiso del Estado en reducir la brecha tecnológica y promover la gestión digital en las pymes.</w:t>
      </w:r>
    </w:p>
    <w:p w14:paraId="4EFE4D4E" w14:textId="77777777" w:rsidR="0004499E" w:rsidRPr="00BE350B" w:rsidRDefault="0004499E" w:rsidP="000E2C75">
      <w:pPr>
        <w:pStyle w:val="NormalWeb"/>
        <w:spacing w:line="360" w:lineRule="auto"/>
        <w:rPr>
          <w:rFonts w:asciiTheme="minorHAnsi" w:hAnsiTheme="minorHAnsi" w:cstheme="minorHAnsi"/>
          <w:sz w:val="22"/>
          <w:szCs w:val="22"/>
        </w:rPr>
      </w:pPr>
      <w:r w:rsidRPr="00BE350B">
        <w:rPr>
          <w:rFonts w:asciiTheme="minorHAnsi" w:hAnsiTheme="minorHAnsi" w:cstheme="minorHAnsi"/>
          <w:sz w:val="22"/>
          <w:szCs w:val="22"/>
        </w:rPr>
        <w:t>La banca privada también ha contribuido a la digitalización de procesos transaccionales, lo que facilita el entorno comercial. Por su parte, PwC Perú (2022) identificó que las pymes que implementaron sistemas de gestión digital lograron aumentar en 20 % su facturación anual y reducir en 15 % sus costos operativos, hallazgos que dan sustento económico a las dimensiones de rentabilidad asociadas a la optimización.</w:t>
      </w:r>
    </w:p>
    <w:p w14:paraId="0CE88234" w14:textId="77777777" w:rsidR="0004499E" w:rsidRPr="00BE350B" w:rsidRDefault="0004499E" w:rsidP="000E2C75">
      <w:pPr>
        <w:pStyle w:val="NormalWeb"/>
        <w:spacing w:line="360" w:lineRule="auto"/>
        <w:rPr>
          <w:rFonts w:asciiTheme="minorHAnsi" w:hAnsiTheme="minorHAnsi" w:cstheme="minorHAnsi"/>
          <w:sz w:val="22"/>
          <w:szCs w:val="22"/>
        </w:rPr>
      </w:pPr>
      <w:r w:rsidRPr="00BE350B">
        <w:rPr>
          <w:rFonts w:asciiTheme="minorHAnsi" w:hAnsiTheme="minorHAnsi" w:cstheme="minorHAnsi"/>
          <w:sz w:val="22"/>
          <w:szCs w:val="22"/>
        </w:rPr>
        <w:t>Finalmente, la persistencia de la gestión manual es un problema tangible: Business IT (2023) concluyó que el 60 % de las pymes peruanas todavía depende de procesos manuales, situación que limita su competitividad. Esta realidad es la que vive LC Service, cuyo proceso de cotización manual (2 a 5 días y 1 en 10 errores) refleja una ineficiencia operacional (Anexo 5) que la tesis busca resolver.</w:t>
      </w:r>
    </w:p>
    <w:p w14:paraId="4ED7C8B3" w14:textId="77777777" w:rsidR="0004499E" w:rsidRPr="00BE350B" w:rsidRDefault="0004499E" w:rsidP="000E2C75">
      <w:pPr>
        <w:pStyle w:val="NormalWeb"/>
        <w:spacing w:line="360" w:lineRule="auto"/>
        <w:rPr>
          <w:rFonts w:asciiTheme="minorHAnsi" w:hAnsiTheme="minorHAnsi" w:cstheme="minorHAnsi"/>
          <w:sz w:val="22"/>
          <w:szCs w:val="22"/>
        </w:rPr>
      </w:pPr>
      <w:r w:rsidRPr="00BE350B">
        <w:rPr>
          <w:rFonts w:asciiTheme="minorHAnsi" w:hAnsiTheme="minorHAnsi" w:cstheme="minorHAnsi"/>
          <w:sz w:val="22"/>
          <w:szCs w:val="22"/>
        </w:rPr>
        <w:t>En este marco de urgencia, los antecedentes académicos peruanos ya han validado la solución tecnológica propuesta:</w:t>
      </w:r>
    </w:p>
    <w:p w14:paraId="473B63A1" w14:textId="77777777" w:rsidR="0004499E" w:rsidRPr="00BE350B" w:rsidRDefault="0004499E" w:rsidP="000E2C75">
      <w:pPr>
        <w:pStyle w:val="NormalWeb"/>
        <w:numPr>
          <w:ilvl w:val="0"/>
          <w:numId w:val="22"/>
        </w:numPr>
        <w:spacing w:line="360" w:lineRule="auto"/>
        <w:rPr>
          <w:rFonts w:asciiTheme="minorHAnsi" w:hAnsiTheme="minorHAnsi" w:cstheme="minorHAnsi"/>
          <w:sz w:val="22"/>
          <w:szCs w:val="22"/>
        </w:rPr>
      </w:pPr>
      <w:r w:rsidRPr="00BE350B">
        <w:rPr>
          <w:rFonts w:asciiTheme="minorHAnsi" w:hAnsiTheme="minorHAnsi" w:cstheme="minorHAnsi"/>
          <w:sz w:val="22"/>
          <w:szCs w:val="22"/>
        </w:rPr>
        <w:t>Huachez Zapata (2019) demostró que un sistema web en la gestión de cotizaciones en Lima logró una disminución promedio del 75% en el tiempo de procesamiento, ofreciendo una prueba estadística directa de la factibilidad de la meta de eficiencia de LC Service.</w:t>
      </w:r>
    </w:p>
    <w:p w14:paraId="4C69E0D8" w14:textId="77777777" w:rsidR="0004499E" w:rsidRPr="00BE350B" w:rsidRDefault="0004499E" w:rsidP="000E2C75">
      <w:pPr>
        <w:pStyle w:val="NormalWeb"/>
        <w:numPr>
          <w:ilvl w:val="0"/>
          <w:numId w:val="22"/>
        </w:numPr>
        <w:spacing w:line="360" w:lineRule="auto"/>
        <w:rPr>
          <w:rFonts w:asciiTheme="minorHAnsi" w:hAnsiTheme="minorHAnsi" w:cstheme="minorHAnsi"/>
          <w:sz w:val="22"/>
          <w:szCs w:val="22"/>
        </w:rPr>
      </w:pPr>
      <w:r w:rsidRPr="00BE350B">
        <w:rPr>
          <w:rFonts w:asciiTheme="minorHAnsi" w:hAnsiTheme="minorHAnsi" w:cstheme="minorHAnsi"/>
          <w:sz w:val="22"/>
          <w:szCs w:val="22"/>
        </w:rPr>
        <w:t xml:space="preserve">Espinoza Reina (2020) enfatizó la importancia de la integración del inventario con la cotización (una limitación clave de LC Service, Anexo 4), concluyendo que esta automatización reduce los errores de </w:t>
      </w:r>
      <w:r w:rsidRPr="00BE350B">
        <w:rPr>
          <w:rFonts w:asciiTheme="minorHAnsi" w:hAnsiTheme="minorHAnsi" w:cstheme="minorHAnsi"/>
          <w:i/>
          <w:iCs/>
          <w:sz w:val="22"/>
          <w:szCs w:val="22"/>
        </w:rPr>
        <w:t>stock</w:t>
      </w:r>
      <w:r w:rsidRPr="00BE350B">
        <w:rPr>
          <w:rFonts w:asciiTheme="minorHAnsi" w:hAnsiTheme="minorHAnsi" w:cstheme="minorHAnsi"/>
          <w:sz w:val="22"/>
          <w:szCs w:val="22"/>
        </w:rPr>
        <w:t xml:space="preserve"> en un 90%.</w:t>
      </w:r>
    </w:p>
    <w:p w14:paraId="14E391A4" w14:textId="77777777" w:rsidR="0004499E" w:rsidRPr="00BE350B" w:rsidRDefault="0004499E" w:rsidP="000E2C75">
      <w:pPr>
        <w:pStyle w:val="NormalWeb"/>
        <w:numPr>
          <w:ilvl w:val="0"/>
          <w:numId w:val="22"/>
        </w:numPr>
        <w:spacing w:line="360" w:lineRule="auto"/>
        <w:rPr>
          <w:rFonts w:asciiTheme="minorHAnsi" w:hAnsiTheme="minorHAnsi" w:cstheme="minorHAnsi"/>
          <w:sz w:val="22"/>
          <w:szCs w:val="22"/>
        </w:rPr>
      </w:pPr>
      <w:r w:rsidRPr="00BE350B">
        <w:rPr>
          <w:rFonts w:asciiTheme="minorHAnsi" w:hAnsiTheme="minorHAnsi" w:cstheme="minorHAnsi"/>
          <w:sz w:val="22"/>
          <w:szCs w:val="22"/>
        </w:rPr>
        <w:t>Guzmán y Torres (2022) abordaron la falta de trazabilidad en las ventas, un problema que impide a LC Service medir la efectividad de sus vendedores y tomar decisiones basadas en datos.</w:t>
      </w:r>
    </w:p>
    <w:p w14:paraId="1B537BB0" w14:textId="42DAEBD8" w:rsidR="004C1706" w:rsidRPr="00BE350B" w:rsidRDefault="0004499E" w:rsidP="000E2C75">
      <w:pPr>
        <w:pStyle w:val="NormalWeb"/>
        <w:spacing w:line="360" w:lineRule="auto"/>
        <w:rPr>
          <w:rFonts w:asciiTheme="minorHAnsi" w:hAnsiTheme="minorHAnsi" w:cstheme="minorHAnsi"/>
          <w:sz w:val="22"/>
          <w:szCs w:val="22"/>
        </w:rPr>
      </w:pPr>
      <w:r w:rsidRPr="00BE350B">
        <w:rPr>
          <w:rFonts w:asciiTheme="minorHAnsi" w:hAnsiTheme="minorHAnsi" w:cstheme="minorHAnsi"/>
          <w:sz w:val="22"/>
          <w:szCs w:val="22"/>
        </w:rPr>
        <w:t xml:space="preserve">En conclusión, el contexto peruano es de alta necesidad y baja adopción estructurada. La implementación del sistema web en LC Service se justifica como una intervención crítica que no solo </w:t>
      </w:r>
      <w:r w:rsidRPr="00BE350B">
        <w:rPr>
          <w:rFonts w:asciiTheme="minorHAnsi" w:hAnsiTheme="minorHAnsi" w:cstheme="minorHAnsi"/>
          <w:sz w:val="22"/>
          <w:szCs w:val="22"/>
        </w:rPr>
        <w:lastRenderedPageBreak/>
        <w:t>resolverá un problema interno de eficiencia, sino que posicionará a la empresa entre el 28 % de pymes líderes que utilizan la digitalización como una ventaja competitiva sostenible.</w:t>
      </w:r>
    </w:p>
    <w:p w14:paraId="36B86AD5" w14:textId="3D477E76" w:rsidR="001C6823" w:rsidRPr="00BE350B" w:rsidRDefault="006E7C2F" w:rsidP="000E2C75">
      <w:pPr>
        <w:pStyle w:val="Ttulo1"/>
        <w:numPr>
          <w:ilvl w:val="1"/>
          <w:numId w:val="1"/>
        </w:numPr>
        <w:spacing w:line="360" w:lineRule="auto"/>
        <w:ind w:left="0" w:firstLine="0"/>
        <w:rPr>
          <w:rFonts w:asciiTheme="minorHAnsi" w:hAnsiTheme="minorHAnsi" w:cstheme="minorHAnsi"/>
          <w:sz w:val="22"/>
          <w:szCs w:val="22"/>
        </w:rPr>
      </w:pPr>
      <w:bookmarkStart w:id="25" w:name="_Toc212989805"/>
      <w:r w:rsidRPr="00BE350B">
        <w:rPr>
          <w:rFonts w:asciiTheme="minorHAnsi" w:hAnsiTheme="minorHAnsi" w:cstheme="minorHAnsi"/>
          <w:sz w:val="22"/>
          <w:szCs w:val="22"/>
        </w:rPr>
        <w:t>Fundamentos</w:t>
      </w:r>
      <w:r w:rsidRPr="00BE350B">
        <w:rPr>
          <w:rFonts w:asciiTheme="minorHAnsi" w:hAnsiTheme="minorHAnsi" w:cstheme="minorHAnsi"/>
          <w:spacing w:val="-1"/>
          <w:sz w:val="22"/>
          <w:szCs w:val="22"/>
        </w:rPr>
        <w:t xml:space="preserve"> </w:t>
      </w:r>
      <w:r w:rsidRPr="00BE350B">
        <w:rPr>
          <w:rFonts w:asciiTheme="minorHAnsi" w:hAnsiTheme="minorHAnsi" w:cstheme="minorHAnsi"/>
          <w:sz w:val="22"/>
          <w:szCs w:val="22"/>
        </w:rPr>
        <w:t>Teóricos</w:t>
      </w:r>
      <w:bookmarkEnd w:id="25"/>
    </w:p>
    <w:p w14:paraId="34605D47" w14:textId="74E11FFE" w:rsidR="00262F03" w:rsidRPr="00BE350B" w:rsidRDefault="0004499E"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El andamiaje teórico de esta investigación se sustenta en tres pilares conceptuales interconectados que explican la relación causal entre el Sistema Web y la optimización de la gestión de cotizaciones en LC Service, enmarcada en la estrategia de la Transformación Digital (TD).</w:t>
      </w:r>
    </w:p>
    <w:p w14:paraId="70429EA3" w14:textId="77777777" w:rsidR="0004499E" w:rsidRPr="00BE350B" w:rsidRDefault="0004499E" w:rsidP="000E2C75">
      <w:pPr>
        <w:pStyle w:val="Ttulo1"/>
        <w:spacing w:line="360" w:lineRule="auto"/>
        <w:ind w:left="0"/>
        <w:rPr>
          <w:rFonts w:asciiTheme="minorHAnsi" w:hAnsiTheme="minorHAnsi" w:cstheme="minorHAnsi"/>
          <w:sz w:val="22"/>
          <w:szCs w:val="22"/>
        </w:rPr>
      </w:pPr>
      <w:bookmarkStart w:id="26" w:name="_Toc212989806"/>
      <w:r w:rsidRPr="00BE350B">
        <w:rPr>
          <w:rFonts w:asciiTheme="minorHAnsi" w:hAnsiTheme="minorHAnsi" w:cstheme="minorHAnsi"/>
          <w:sz w:val="22"/>
          <w:szCs w:val="22"/>
        </w:rPr>
        <w:t>2.2.1. Variable Independiente (VI): El Sistema Web y la Ingeniería de Software</w:t>
      </w:r>
      <w:bookmarkEnd w:id="26"/>
    </w:p>
    <w:p w14:paraId="4A6254FF" w14:textId="77777777" w:rsidR="0004499E" w:rsidRPr="00BE350B" w:rsidRDefault="0004499E" w:rsidP="000E2C75">
      <w:pPr>
        <w:pStyle w:val="Ttulo1"/>
        <w:spacing w:line="360" w:lineRule="auto"/>
        <w:ind w:left="0"/>
        <w:rPr>
          <w:rFonts w:asciiTheme="minorHAnsi" w:hAnsiTheme="minorHAnsi" w:cstheme="minorHAnsi"/>
          <w:b w:val="0"/>
          <w:bCs w:val="0"/>
          <w:sz w:val="22"/>
          <w:szCs w:val="22"/>
        </w:rPr>
      </w:pPr>
    </w:p>
    <w:p w14:paraId="46CCD1B2" w14:textId="77777777" w:rsidR="0004499E" w:rsidRPr="00BE350B" w:rsidRDefault="0004499E" w:rsidP="000E2C75">
      <w:pPr>
        <w:pStyle w:val="NormalWeb"/>
        <w:spacing w:before="0" w:beforeAutospacing="0" w:line="360" w:lineRule="auto"/>
        <w:rPr>
          <w:rFonts w:asciiTheme="minorHAnsi" w:hAnsiTheme="minorHAnsi" w:cstheme="minorHAnsi"/>
          <w:sz w:val="22"/>
          <w:szCs w:val="22"/>
        </w:rPr>
      </w:pPr>
      <w:r w:rsidRPr="00BE350B">
        <w:rPr>
          <w:rFonts w:asciiTheme="minorHAnsi" w:hAnsiTheme="minorHAnsi" w:cstheme="minorHAnsi"/>
          <w:sz w:val="22"/>
          <w:szCs w:val="22"/>
        </w:rPr>
        <w:t>El Sistema Web se define desde la Ingeniería de Software como una solución de arquitectura de tres capas (Presentación, Lógica y Datos) que garantiza la accesibilidad, escalabilidad y la centralización de la información.</w:t>
      </w:r>
    </w:p>
    <w:p w14:paraId="3A956485" w14:textId="77777777" w:rsidR="0004499E" w:rsidRPr="00BE350B" w:rsidRDefault="0004499E" w:rsidP="000E2C75">
      <w:pPr>
        <w:pStyle w:val="NormalWeb"/>
        <w:numPr>
          <w:ilvl w:val="0"/>
          <w:numId w:val="23"/>
        </w:numPr>
        <w:spacing w:before="0" w:beforeAutospacing="0" w:line="360" w:lineRule="auto"/>
        <w:rPr>
          <w:rFonts w:asciiTheme="minorHAnsi" w:hAnsiTheme="minorHAnsi" w:cstheme="minorHAnsi"/>
          <w:sz w:val="22"/>
          <w:szCs w:val="22"/>
        </w:rPr>
      </w:pPr>
      <w:r w:rsidRPr="00BE350B">
        <w:rPr>
          <w:rFonts w:asciiTheme="minorHAnsi" w:hAnsiTheme="minorHAnsi" w:cstheme="minorHAnsi"/>
          <w:sz w:val="22"/>
          <w:szCs w:val="22"/>
        </w:rPr>
        <w:t>Arquitectura de Sistemas y Centralización de Datos: La implementación de la Base de Datos Centralizada es la solución técnica a la dispersión de información y la inconsistencia de precios que caracteriza a la gestión manual de LC Service. Bertalanffy (1968), con su Teoría General de Sistemas, sostiene que las organizaciones son un conjunto de subsistemas interconectados. La digitalización de cotizaciones, por lo tanto, debe articularse con áreas como logística, finanzas y atención al cliente, generando un flujo integral de información. Nonaka y Takeuchi (1995) explican que la gestión del conocimiento se fortalece con el uso de tecnologías que capturan y sistematizan información, permitiendo crear bases de datos útiles para la toma de decisiones estratégicas, algo que el sistema web garantiza al actuar como repositorio único de precios, clientes e inventario.</w:t>
      </w:r>
    </w:p>
    <w:p w14:paraId="103E0767" w14:textId="77777777" w:rsidR="0004499E" w:rsidRPr="00BE350B" w:rsidRDefault="0004499E" w:rsidP="000E2C75">
      <w:pPr>
        <w:pStyle w:val="NormalWeb"/>
        <w:numPr>
          <w:ilvl w:val="0"/>
          <w:numId w:val="23"/>
        </w:numPr>
        <w:spacing w:before="0" w:beforeAutospacing="0" w:line="360" w:lineRule="auto"/>
        <w:rPr>
          <w:rFonts w:asciiTheme="minorHAnsi" w:hAnsiTheme="minorHAnsi" w:cstheme="minorHAnsi"/>
          <w:sz w:val="22"/>
          <w:szCs w:val="22"/>
        </w:rPr>
      </w:pPr>
      <w:r w:rsidRPr="00BE350B">
        <w:rPr>
          <w:rFonts w:asciiTheme="minorHAnsi" w:hAnsiTheme="minorHAnsi" w:cstheme="minorHAnsi"/>
          <w:sz w:val="22"/>
          <w:szCs w:val="22"/>
        </w:rPr>
        <w:t xml:space="preserve">Automatización y Reingeniería de Procesos: La función principal del </w:t>
      </w:r>
      <w:r w:rsidRPr="00BE350B">
        <w:rPr>
          <w:rFonts w:asciiTheme="minorHAnsi" w:hAnsiTheme="minorHAnsi" w:cstheme="minorHAnsi"/>
          <w:i/>
          <w:iCs/>
          <w:sz w:val="22"/>
          <w:szCs w:val="22"/>
        </w:rPr>
        <w:t>Back-End</w:t>
      </w:r>
      <w:r w:rsidRPr="00BE350B">
        <w:rPr>
          <w:rFonts w:asciiTheme="minorHAnsi" w:hAnsiTheme="minorHAnsi" w:cstheme="minorHAnsi"/>
          <w:sz w:val="22"/>
          <w:szCs w:val="22"/>
        </w:rPr>
        <w:t xml:space="preserve"> del sistema es la Automatización de la Lógica de Negocio. Esto se alinea con el principio de Hammer y Champy (1993) sobre la reingeniería de procesos, orientada hacia la automatización de tareas repetitivas. El sistema web encapsula y ejecuta automáticamente las Reglas de Negocio (cálculo de márgenes e impuestos), eliminando la intervención humana en tareas propensas a errores y liberando al personal para enfocarse en la venta consultiva de mayor valor.</w:t>
      </w:r>
    </w:p>
    <w:p w14:paraId="36AEC007" w14:textId="77777777" w:rsidR="0004499E" w:rsidRPr="00BE350B" w:rsidRDefault="0004499E" w:rsidP="000E2C75">
      <w:pPr>
        <w:pStyle w:val="NormalWeb"/>
        <w:numPr>
          <w:ilvl w:val="0"/>
          <w:numId w:val="23"/>
        </w:numPr>
        <w:spacing w:before="0" w:beforeAutospacing="0" w:line="360" w:lineRule="auto"/>
        <w:rPr>
          <w:rFonts w:asciiTheme="minorHAnsi" w:hAnsiTheme="minorHAnsi" w:cstheme="minorHAnsi"/>
          <w:sz w:val="22"/>
          <w:szCs w:val="22"/>
        </w:rPr>
      </w:pPr>
      <w:r w:rsidRPr="00BE350B">
        <w:rPr>
          <w:rFonts w:asciiTheme="minorHAnsi" w:hAnsiTheme="minorHAnsi" w:cstheme="minorHAnsi"/>
          <w:sz w:val="22"/>
          <w:szCs w:val="22"/>
        </w:rPr>
        <w:t xml:space="preserve">Adopción Tecnológica y Usabilidad: Para que el sistema web logre su objetivo de optimización, debe ser adoptado por el equipo de ventas. La Teoría del Modelo de Aceptación Tecnológica </w:t>
      </w:r>
      <w:r w:rsidRPr="00BE350B">
        <w:rPr>
          <w:rFonts w:asciiTheme="minorHAnsi" w:hAnsiTheme="minorHAnsi" w:cstheme="minorHAnsi"/>
          <w:sz w:val="22"/>
          <w:szCs w:val="22"/>
        </w:rPr>
        <w:lastRenderedPageBreak/>
        <w:t>(TAM) de Davis (1989) indica que la Utilidad Percibida y la Facilidad de Uso son determinantes. En el contexto de las PYMES peruanas, la capacitación del personal resulta un factor clave para consolidar esta aceptación, superando la resistencia cultural señalada por la Teoría del Cambio Organizacional de Lewin (1951).</w:t>
      </w:r>
    </w:p>
    <w:p w14:paraId="69099C90" w14:textId="77777777" w:rsidR="0004499E" w:rsidRPr="00BE350B" w:rsidRDefault="0004499E" w:rsidP="000E2C75">
      <w:pPr>
        <w:pStyle w:val="NormalWeb"/>
        <w:numPr>
          <w:ilvl w:val="0"/>
          <w:numId w:val="23"/>
        </w:numPr>
        <w:spacing w:before="0" w:beforeAutospacing="0" w:line="360" w:lineRule="auto"/>
        <w:rPr>
          <w:rFonts w:asciiTheme="minorHAnsi" w:hAnsiTheme="minorHAnsi" w:cstheme="minorHAnsi"/>
          <w:sz w:val="22"/>
          <w:szCs w:val="22"/>
        </w:rPr>
      </w:pPr>
      <w:r w:rsidRPr="00BE350B">
        <w:rPr>
          <w:rFonts w:asciiTheme="minorHAnsi" w:hAnsiTheme="minorHAnsi" w:cstheme="minorHAnsi"/>
          <w:sz w:val="22"/>
          <w:szCs w:val="22"/>
        </w:rPr>
        <w:t>Ciberseguridad y Transaccionalidad: El sistema debe garantizar la integridad y la confidencialidad de los datos. La SUNAT (2022), al establecer la obligatoriedad de la facturación electrónica, ha acelerado la necesidad de sistemas que cumplan con altos estándares de seguridad y que manejen la información transaccional de manera auditable.</w:t>
      </w:r>
    </w:p>
    <w:p w14:paraId="30C84037" w14:textId="77777777" w:rsidR="0004499E" w:rsidRPr="00BE350B" w:rsidRDefault="0004499E" w:rsidP="000E2C75">
      <w:pPr>
        <w:pStyle w:val="Ttulo1"/>
        <w:spacing w:line="360" w:lineRule="auto"/>
        <w:ind w:left="0"/>
        <w:rPr>
          <w:rFonts w:asciiTheme="minorHAnsi" w:hAnsiTheme="minorHAnsi" w:cstheme="minorHAnsi"/>
          <w:sz w:val="22"/>
          <w:szCs w:val="22"/>
        </w:rPr>
      </w:pPr>
      <w:bookmarkStart w:id="27" w:name="_Toc212989807"/>
      <w:r w:rsidRPr="00BE350B">
        <w:rPr>
          <w:rFonts w:asciiTheme="minorHAnsi" w:hAnsiTheme="minorHAnsi" w:cstheme="minorHAnsi"/>
          <w:sz w:val="22"/>
          <w:szCs w:val="22"/>
        </w:rPr>
        <w:t>2.2.2. Variable Dependiente (VD): Gestión de Cotizaciones y la Ventaja Competitiva</w:t>
      </w:r>
      <w:bookmarkEnd w:id="27"/>
    </w:p>
    <w:p w14:paraId="0D545A25" w14:textId="77777777" w:rsidR="0004499E" w:rsidRPr="00BE350B" w:rsidRDefault="0004499E" w:rsidP="000E2C75">
      <w:pPr>
        <w:pStyle w:val="NormalWeb"/>
        <w:spacing w:before="0" w:beforeAutospacing="0" w:line="360" w:lineRule="auto"/>
        <w:rPr>
          <w:rFonts w:asciiTheme="minorHAnsi" w:hAnsiTheme="minorHAnsi" w:cstheme="minorHAnsi"/>
          <w:sz w:val="22"/>
          <w:szCs w:val="22"/>
        </w:rPr>
      </w:pPr>
      <w:r w:rsidRPr="00BE350B">
        <w:rPr>
          <w:rFonts w:asciiTheme="minorHAnsi" w:hAnsiTheme="minorHAnsi" w:cstheme="minorHAnsi"/>
          <w:sz w:val="22"/>
          <w:szCs w:val="22"/>
        </w:rPr>
        <w:t>La Gestión de Cotizaciones (GC) se conceptualiza como un proceso crítico que afecta la rentabilidad y la percepción de valor del cliente. La optimización se mide a través de sus dimensiones de eficiencia, precisión, estandarización y trazabilidad.</w:t>
      </w:r>
    </w:p>
    <w:p w14:paraId="781300F3" w14:textId="77777777" w:rsidR="0004499E" w:rsidRPr="00BE350B" w:rsidRDefault="0004499E" w:rsidP="000E2C75">
      <w:pPr>
        <w:pStyle w:val="NormalWeb"/>
        <w:numPr>
          <w:ilvl w:val="0"/>
          <w:numId w:val="24"/>
        </w:numPr>
        <w:spacing w:before="0" w:beforeAutospacing="0" w:line="360" w:lineRule="auto"/>
        <w:rPr>
          <w:rFonts w:asciiTheme="minorHAnsi" w:hAnsiTheme="minorHAnsi" w:cstheme="minorHAnsi"/>
          <w:sz w:val="22"/>
          <w:szCs w:val="22"/>
        </w:rPr>
      </w:pPr>
      <w:r w:rsidRPr="00BE350B">
        <w:rPr>
          <w:rFonts w:asciiTheme="minorHAnsi" w:hAnsiTheme="minorHAnsi" w:cstheme="minorHAnsi"/>
          <w:sz w:val="22"/>
          <w:szCs w:val="22"/>
        </w:rPr>
        <w:t>Eficiencia Operacional y Ventaja Comparativa: La reducción del Tiempo Promedio de Respuesta (TPR) es el indicador clave de la optimización. Este concepto se fundamenta en los principios económicos de Ricardo (1817), quien planteaba que la ventaja comparativa permite competir en condiciones de eficiencia. Trasladado al contexto actual, la digitalización se convierte en esa ventaja que habilita a las pymes a enfrentar a empresas de mayor tamaño al ser más rápidos y más baratos en la gestión de sus procesos. Porter (1996) complementa este enfoque al plantear que la ventaja competitiva se obtiene mediante mejoras continuas en la eficiencia de los procesos internos.</w:t>
      </w:r>
    </w:p>
    <w:p w14:paraId="0C185D5F" w14:textId="77777777" w:rsidR="0004499E" w:rsidRPr="00BE350B" w:rsidRDefault="0004499E" w:rsidP="000E2C75">
      <w:pPr>
        <w:pStyle w:val="NormalWeb"/>
        <w:numPr>
          <w:ilvl w:val="0"/>
          <w:numId w:val="24"/>
        </w:numPr>
        <w:spacing w:before="0" w:beforeAutospacing="0" w:line="360" w:lineRule="auto"/>
        <w:rPr>
          <w:rFonts w:asciiTheme="minorHAnsi" w:hAnsiTheme="minorHAnsi" w:cstheme="minorHAnsi"/>
          <w:sz w:val="22"/>
          <w:szCs w:val="22"/>
        </w:rPr>
      </w:pPr>
      <w:r w:rsidRPr="00BE350B">
        <w:rPr>
          <w:rFonts w:asciiTheme="minorHAnsi" w:hAnsiTheme="minorHAnsi" w:cstheme="minorHAnsi"/>
          <w:sz w:val="22"/>
          <w:szCs w:val="22"/>
        </w:rPr>
        <w:t>Precisión y Estándares de Calidad: La literatura de gestión empresarial reconoce que la digitalización de cotizaciones no solo incrementa la rapidez en la atención, sino que además permite mejorar la transparenza y trazabilidad. La Cámara de Comercio de Lima (2023) sostiene que la incorporación de plataformas digitales reduce los márgenes de error en precios y plazos, y fortalece la confianza entre cliente y proveedor. Esta estandarización es esencial en sectores como gastronomía y manufactura, donde los presupuestos requieren consistencia constante (IDAT, 2022).</w:t>
      </w:r>
    </w:p>
    <w:p w14:paraId="1DC2B8FD" w14:textId="77777777" w:rsidR="0004499E" w:rsidRPr="00BE350B" w:rsidRDefault="0004499E" w:rsidP="000E2C75">
      <w:pPr>
        <w:pStyle w:val="NormalWeb"/>
        <w:numPr>
          <w:ilvl w:val="0"/>
          <w:numId w:val="24"/>
        </w:numPr>
        <w:spacing w:before="0" w:beforeAutospacing="0" w:line="360" w:lineRule="auto"/>
        <w:rPr>
          <w:rFonts w:asciiTheme="minorHAnsi" w:hAnsiTheme="minorHAnsi" w:cstheme="minorHAnsi"/>
          <w:sz w:val="22"/>
          <w:szCs w:val="22"/>
        </w:rPr>
      </w:pPr>
      <w:r w:rsidRPr="00BE350B">
        <w:rPr>
          <w:rFonts w:asciiTheme="minorHAnsi" w:hAnsiTheme="minorHAnsi" w:cstheme="minorHAnsi"/>
          <w:sz w:val="22"/>
          <w:szCs w:val="22"/>
        </w:rPr>
        <w:t xml:space="preserve">Trazabilidad y Gestión del Cliente: La GC optimizada habilita la trazabilidad documental, transformando un proceso opaco en una fuente de conocimiento. Kotler y Keller (2021), en su </w:t>
      </w:r>
      <w:r w:rsidRPr="00BE350B">
        <w:rPr>
          <w:rFonts w:asciiTheme="minorHAnsi" w:hAnsiTheme="minorHAnsi" w:cstheme="minorHAnsi"/>
          <w:sz w:val="22"/>
          <w:szCs w:val="22"/>
        </w:rPr>
        <w:lastRenderedPageBreak/>
        <w:t>análisis de la gestión de clientes, destacan que la implementación de sistemas de tipo CRM fortalece la relación con consumidores al mejorar la respuesta a sus necesidades. El sistema web, al registrar cada cotización, permite el aprendizaje continuo y la evolución de las estrategias de venta, como sostiene Senge (1990).</w:t>
      </w:r>
    </w:p>
    <w:p w14:paraId="523F9395" w14:textId="77777777" w:rsidR="0004499E" w:rsidRPr="00BE350B" w:rsidRDefault="0004499E" w:rsidP="000E2C75">
      <w:pPr>
        <w:pStyle w:val="Ttulo1"/>
        <w:spacing w:line="360" w:lineRule="auto"/>
        <w:ind w:left="0"/>
        <w:rPr>
          <w:rFonts w:asciiTheme="minorHAnsi" w:hAnsiTheme="minorHAnsi" w:cstheme="minorHAnsi"/>
          <w:sz w:val="22"/>
          <w:szCs w:val="22"/>
        </w:rPr>
      </w:pPr>
      <w:bookmarkStart w:id="28" w:name="_Toc212989808"/>
      <w:r w:rsidRPr="00BE350B">
        <w:rPr>
          <w:rFonts w:asciiTheme="minorHAnsi" w:hAnsiTheme="minorHAnsi" w:cstheme="minorHAnsi"/>
          <w:sz w:val="22"/>
          <w:szCs w:val="22"/>
        </w:rPr>
        <w:t>2.2.3. Enfoque Estratégico: La Transformación Digital como Motor de Sostenibilidad</w:t>
      </w:r>
      <w:bookmarkEnd w:id="28"/>
    </w:p>
    <w:p w14:paraId="6C0D9484" w14:textId="77777777" w:rsidR="0004499E" w:rsidRPr="00BE350B" w:rsidRDefault="0004499E" w:rsidP="000E2C75">
      <w:pPr>
        <w:pStyle w:val="NormalWeb"/>
        <w:spacing w:before="0" w:beforeAutospacing="0" w:line="360" w:lineRule="auto"/>
        <w:rPr>
          <w:rFonts w:asciiTheme="minorHAnsi" w:hAnsiTheme="minorHAnsi" w:cstheme="minorHAnsi"/>
          <w:sz w:val="22"/>
          <w:szCs w:val="22"/>
        </w:rPr>
      </w:pPr>
      <w:r w:rsidRPr="00BE350B">
        <w:rPr>
          <w:rFonts w:asciiTheme="minorHAnsi" w:hAnsiTheme="minorHAnsi" w:cstheme="minorHAnsi"/>
          <w:sz w:val="22"/>
          <w:szCs w:val="22"/>
        </w:rPr>
        <w:t>La Transformación Digital (TD) es el marco estratégico que dota de propósito al sistema web. La TD se define como la integración de tecnologías en todas las áreas de la organización para mejorar procesos, generar valor y garantizar sostenibilidad.</w:t>
      </w:r>
    </w:p>
    <w:p w14:paraId="6007808A" w14:textId="77777777" w:rsidR="0004499E" w:rsidRPr="00BE350B" w:rsidRDefault="0004499E" w:rsidP="000E2C75">
      <w:pPr>
        <w:pStyle w:val="NormalWeb"/>
        <w:numPr>
          <w:ilvl w:val="0"/>
          <w:numId w:val="25"/>
        </w:numPr>
        <w:spacing w:before="0" w:beforeAutospacing="0" w:line="360" w:lineRule="auto"/>
        <w:rPr>
          <w:rFonts w:asciiTheme="minorHAnsi" w:hAnsiTheme="minorHAnsi" w:cstheme="minorHAnsi"/>
          <w:sz w:val="22"/>
          <w:szCs w:val="22"/>
        </w:rPr>
      </w:pPr>
      <w:r w:rsidRPr="00BE350B">
        <w:rPr>
          <w:rFonts w:asciiTheme="minorHAnsi" w:hAnsiTheme="minorHAnsi" w:cstheme="minorHAnsi"/>
          <w:sz w:val="22"/>
          <w:szCs w:val="22"/>
        </w:rPr>
        <w:t>Innovación como Motor de Crecimiento: Schumpeter (1942) argumenta que la innovación tecnológica es motor de crecimiento económico, un principio que se aplica claramente en la digitalización empresarial del Perú. La TD obliga a LC Service a innovar para sobrevivir y prosperar.</w:t>
      </w:r>
    </w:p>
    <w:p w14:paraId="1ADB2040" w14:textId="77777777" w:rsidR="0004499E" w:rsidRPr="00BE350B" w:rsidRDefault="0004499E" w:rsidP="000E2C75">
      <w:pPr>
        <w:pStyle w:val="NormalWeb"/>
        <w:numPr>
          <w:ilvl w:val="0"/>
          <w:numId w:val="25"/>
        </w:numPr>
        <w:spacing w:before="0" w:beforeAutospacing="0" w:line="360" w:lineRule="auto"/>
        <w:rPr>
          <w:rFonts w:asciiTheme="minorHAnsi" w:hAnsiTheme="minorHAnsi" w:cstheme="minorHAnsi"/>
          <w:sz w:val="22"/>
          <w:szCs w:val="22"/>
        </w:rPr>
      </w:pPr>
      <w:r w:rsidRPr="00BE350B">
        <w:rPr>
          <w:rFonts w:asciiTheme="minorHAnsi" w:hAnsiTheme="minorHAnsi" w:cstheme="minorHAnsi"/>
          <w:sz w:val="22"/>
          <w:szCs w:val="22"/>
        </w:rPr>
        <w:t>Recursos y Capacidades Sostenibles: La teoría de recursos y capacidades de Barney (1991) considera que las tecnologías digitales, al ser recursos valiosos, raros y difíciles de imitar, constituyen ventajas competitivas sostenibles. En el contexto local, la adopción de sistemas web permite a las pymes diferenciarse frente a competidores que aún dependen de procesos manuales.</w:t>
      </w:r>
    </w:p>
    <w:p w14:paraId="6371033A" w14:textId="77777777" w:rsidR="0004499E" w:rsidRPr="00BE350B" w:rsidRDefault="0004499E" w:rsidP="000E2C75">
      <w:pPr>
        <w:pStyle w:val="NormalWeb"/>
        <w:numPr>
          <w:ilvl w:val="0"/>
          <w:numId w:val="25"/>
        </w:numPr>
        <w:spacing w:before="0" w:beforeAutospacing="0" w:line="360" w:lineRule="auto"/>
        <w:rPr>
          <w:rFonts w:asciiTheme="minorHAnsi" w:hAnsiTheme="minorHAnsi" w:cstheme="minorHAnsi"/>
          <w:sz w:val="22"/>
          <w:szCs w:val="22"/>
        </w:rPr>
      </w:pPr>
      <w:r w:rsidRPr="00BE350B">
        <w:rPr>
          <w:rFonts w:asciiTheme="minorHAnsi" w:hAnsiTheme="minorHAnsi" w:cstheme="minorHAnsi"/>
          <w:sz w:val="22"/>
          <w:szCs w:val="22"/>
        </w:rPr>
        <w:t>El Valor en la Economía Digital: Tapscott (1996) afirma que la economía digital constituye un entorno donde el valor empresarial se produce cada vez más en plataformas virtuales. Al implementar el sistema web, LC Service participa activamente en esta economía, expandiendo su alcance comercial y reduciendo costos operativos, lo que facilita la expansión comercial (Laudon y Traver, 2022).</w:t>
      </w:r>
    </w:p>
    <w:p w14:paraId="0195A8F5" w14:textId="77777777" w:rsidR="0004499E" w:rsidRPr="00BE350B" w:rsidRDefault="0004499E" w:rsidP="000E2C75">
      <w:pPr>
        <w:pStyle w:val="NormalWeb"/>
        <w:numPr>
          <w:ilvl w:val="0"/>
          <w:numId w:val="25"/>
        </w:numPr>
        <w:spacing w:before="0" w:beforeAutospacing="0" w:line="360" w:lineRule="auto"/>
        <w:rPr>
          <w:rFonts w:asciiTheme="minorHAnsi" w:hAnsiTheme="minorHAnsi" w:cstheme="minorHAnsi"/>
          <w:sz w:val="22"/>
          <w:szCs w:val="22"/>
        </w:rPr>
      </w:pPr>
      <w:r w:rsidRPr="00BE350B">
        <w:rPr>
          <w:rFonts w:asciiTheme="minorHAnsi" w:hAnsiTheme="minorHAnsi" w:cstheme="minorHAnsi"/>
          <w:sz w:val="22"/>
          <w:szCs w:val="22"/>
        </w:rPr>
        <w:t>Resiliencia y Aceleración del Cambio: La pandemia de COVID-19 aceleró este proceso, obligando a las empresas a replantear sus modelos de negocio (EY Perú, 2021). La digitalización de la GC es una respuesta estratégica a la necesidad de resiliencia operativa, permitiendo la continuidad del negocio ante cualquier restricción física o geográfica.</w:t>
      </w:r>
    </w:p>
    <w:p w14:paraId="657F6D28" w14:textId="76597137" w:rsidR="0004499E" w:rsidRPr="00BE350B" w:rsidRDefault="0004499E" w:rsidP="000E2C75">
      <w:pPr>
        <w:pStyle w:val="NormalWeb"/>
        <w:spacing w:before="0" w:beforeAutospacing="0" w:line="360" w:lineRule="auto"/>
        <w:rPr>
          <w:rFonts w:asciiTheme="minorHAnsi" w:hAnsiTheme="minorHAnsi" w:cstheme="minorHAnsi"/>
          <w:sz w:val="22"/>
          <w:szCs w:val="22"/>
        </w:rPr>
      </w:pPr>
      <w:r w:rsidRPr="00BE350B">
        <w:rPr>
          <w:rFonts w:asciiTheme="minorHAnsi" w:hAnsiTheme="minorHAnsi" w:cstheme="minorHAnsi"/>
          <w:sz w:val="22"/>
          <w:szCs w:val="22"/>
        </w:rPr>
        <w:t xml:space="preserve">En conclusión, la optimización de la gestión de cotizaciones mediante la implementación de un Sistema Web se valida teóricamente como la transición de un modelo operativo obsoleto a un Modelo de Negocio Digitalmente Madura. El sistema actúa como el catalizador para que LC Service pase de la </w:t>
      </w:r>
      <w:r w:rsidRPr="00BE350B">
        <w:rPr>
          <w:rFonts w:asciiTheme="minorHAnsi" w:hAnsiTheme="minorHAnsi" w:cstheme="minorHAnsi"/>
          <w:sz w:val="22"/>
          <w:szCs w:val="22"/>
        </w:rPr>
        <w:lastRenderedPageBreak/>
        <w:t xml:space="preserve">ineficiencia (medida en </w:t>
      </w:r>
      <w:r w:rsidR="00FE04C6" w:rsidRPr="00BE350B">
        <w:rPr>
          <w:rStyle w:val="math-inline"/>
          <w:rFonts w:asciiTheme="minorHAnsi" w:hAnsiTheme="minorHAnsi" w:cstheme="minorHAnsi"/>
          <w:sz w:val="22"/>
          <w:szCs w:val="22"/>
        </w:rPr>
        <w:t>01</w:t>
      </w:r>
      <w:r w:rsidRPr="00BE350B">
        <w:rPr>
          <w:rFonts w:asciiTheme="minorHAnsi" w:hAnsiTheme="minorHAnsi" w:cstheme="minorHAnsi"/>
          <w:sz w:val="22"/>
          <w:szCs w:val="22"/>
        </w:rPr>
        <w:t xml:space="preserve">) a la competitividad sostenible (medida en </w:t>
      </w:r>
      <w:r w:rsidR="00FE04C6" w:rsidRPr="00BE350B">
        <w:rPr>
          <w:rStyle w:val="math-inline"/>
          <w:rFonts w:asciiTheme="minorHAnsi" w:hAnsiTheme="minorHAnsi" w:cstheme="minorHAnsi"/>
          <w:sz w:val="22"/>
          <w:szCs w:val="22"/>
        </w:rPr>
        <w:t>02)</w:t>
      </w:r>
      <w:r w:rsidRPr="00BE350B">
        <w:rPr>
          <w:rFonts w:asciiTheme="minorHAnsi" w:hAnsiTheme="minorHAnsi" w:cstheme="minorHAnsi"/>
          <w:sz w:val="22"/>
          <w:szCs w:val="22"/>
        </w:rPr>
        <w:t>, integrando los procesos internos y generando valor para el cliente externo.</w:t>
      </w:r>
    </w:p>
    <w:p w14:paraId="19226FD0" w14:textId="39D66783" w:rsidR="00A93FD7" w:rsidRPr="00A93FD7" w:rsidRDefault="00A93FD7" w:rsidP="00A93FD7">
      <w:pPr>
        <w:pStyle w:val="Ttulo1"/>
        <w:spacing w:line="360" w:lineRule="auto"/>
        <w:rPr>
          <w:sz w:val="22"/>
          <w:szCs w:val="22"/>
        </w:rPr>
      </w:pPr>
      <w:bookmarkStart w:id="29" w:name="_Toc212989809"/>
      <w:r w:rsidRPr="00A93FD7">
        <w:rPr>
          <w:sz w:val="22"/>
          <w:szCs w:val="22"/>
        </w:rPr>
        <w:t>2.2.</w:t>
      </w:r>
      <w:r w:rsidRPr="00A93FD7">
        <w:rPr>
          <w:sz w:val="22"/>
          <w:szCs w:val="22"/>
        </w:rPr>
        <w:t>4.</w:t>
      </w:r>
      <w:r w:rsidRPr="00A93FD7">
        <w:rPr>
          <w:sz w:val="22"/>
          <w:szCs w:val="22"/>
        </w:rPr>
        <w:t xml:space="preserve"> Sistema informático</w:t>
      </w:r>
      <w:bookmarkEnd w:id="29"/>
    </w:p>
    <w:p w14:paraId="592842E5" w14:textId="77777777" w:rsidR="00A93FD7" w:rsidRPr="00A93FD7" w:rsidRDefault="00A93FD7" w:rsidP="00A93FD7">
      <w:pPr>
        <w:spacing w:before="100" w:beforeAutospacing="1" w:after="100" w:afterAutospacing="1" w:line="360" w:lineRule="auto"/>
        <w:rPr>
          <w:rFonts w:ascii="Calibri" w:hAnsi="Calibri" w:cs="Calibri"/>
          <w:sz w:val="22"/>
          <w:szCs w:val="22"/>
        </w:rPr>
      </w:pPr>
      <w:r w:rsidRPr="00A93FD7">
        <w:rPr>
          <w:rFonts w:ascii="Calibri" w:hAnsi="Calibri" w:cs="Calibri"/>
          <w:sz w:val="22"/>
          <w:szCs w:val="22"/>
        </w:rPr>
        <w:t>Un sistema informático es un conjunto organizado de recursos tecnológicos, humanos y de procedimientos que permiten la captura, procesamiento, almacenamiento y distribución de información con el objetivo de apoyar la toma de decisiones y optimizar los procesos de una organización (Laudon &amp; Laudon, 2020). Los sistemas informáticos combinan hardware, software, datos, procedimientos y personas para generar información útil, confiable y oportuna.</w:t>
      </w:r>
    </w:p>
    <w:p w14:paraId="789B3E34" w14:textId="77777777" w:rsidR="00A93FD7" w:rsidRPr="00A93FD7" w:rsidRDefault="00A93FD7" w:rsidP="00A93FD7">
      <w:pPr>
        <w:spacing w:before="100" w:beforeAutospacing="1" w:after="100" w:afterAutospacing="1" w:line="360" w:lineRule="auto"/>
        <w:rPr>
          <w:rFonts w:ascii="Calibri" w:hAnsi="Calibri" w:cs="Calibri"/>
          <w:sz w:val="22"/>
          <w:szCs w:val="22"/>
        </w:rPr>
      </w:pPr>
      <w:r w:rsidRPr="00A93FD7">
        <w:rPr>
          <w:rFonts w:ascii="Calibri" w:hAnsi="Calibri" w:cs="Calibri"/>
          <w:sz w:val="22"/>
          <w:szCs w:val="22"/>
        </w:rPr>
        <w:t>En el contexto de las pymes, los sistemas informáticos cumplen un rol fundamental en la eficiencia operativa, ya que permiten automatizar procesos repetitivos, minimizar errores y mejorar la precisión de la información. Por ejemplo, un sistema de gestión de inventarios reduce pérdidas por errores de stock, mientras que un sistema contable automatizado facilita el cálculo de costos y márgenes de ventas. Para LC Service, el sistema informático se presenta como la base tecnológica sobre la cual se construirá un sistema web de cotizaciones, capaz de integrar inventario, precios, clientes y productos en una plataforma centralizada.</w:t>
      </w:r>
    </w:p>
    <w:p w14:paraId="76AE4A1F" w14:textId="77777777" w:rsidR="00A93FD7" w:rsidRPr="00A93FD7" w:rsidRDefault="00A93FD7" w:rsidP="00A93FD7">
      <w:pPr>
        <w:spacing w:before="100" w:beforeAutospacing="1" w:after="100" w:afterAutospacing="1" w:line="360" w:lineRule="auto"/>
        <w:rPr>
          <w:rFonts w:ascii="Calibri" w:hAnsi="Calibri" w:cs="Calibri"/>
          <w:sz w:val="22"/>
          <w:szCs w:val="22"/>
        </w:rPr>
      </w:pPr>
      <w:r w:rsidRPr="00A93FD7">
        <w:rPr>
          <w:rFonts w:ascii="Calibri" w:hAnsi="Calibri" w:cs="Calibri"/>
          <w:sz w:val="22"/>
          <w:szCs w:val="22"/>
        </w:rPr>
        <w:t>Los antecedentes internacionales muestran que la adopción de sistemas informáticos en las empresas, incluso en las pymes, aumenta la competitividad y la productividad. Según el Banco Interamericano de Desarrollo (BID, 2021), las pymes que implementan sistemas informáticos en procesos críticos incrementan su eficiencia operativa entre 20 % y 35 %, destacando el retorno de inversión como un factor clave para justificar la inversión tecnológica.</w:t>
      </w:r>
    </w:p>
    <w:p w14:paraId="175E8392" w14:textId="77777777" w:rsidR="00A93FD7" w:rsidRPr="00A93FD7" w:rsidRDefault="00A93FD7" w:rsidP="00A93FD7">
      <w:pPr>
        <w:spacing w:before="100" w:beforeAutospacing="1" w:after="100" w:afterAutospacing="1" w:line="360" w:lineRule="auto"/>
        <w:rPr>
          <w:rFonts w:ascii="Calibri" w:hAnsi="Calibri" w:cs="Calibri"/>
          <w:sz w:val="22"/>
          <w:szCs w:val="22"/>
        </w:rPr>
      </w:pPr>
      <w:r w:rsidRPr="00A93FD7">
        <w:rPr>
          <w:rFonts w:ascii="Calibri" w:hAnsi="Calibri" w:cs="Calibri"/>
          <w:sz w:val="22"/>
          <w:szCs w:val="22"/>
        </w:rPr>
        <w:t>En Perú, la implementación de sistemas informáticos todavía presenta desafíos, principalmente por la brecha digital y la falta de capacitación (INEI, 2023; Movistar Empresas, 2025). Sin embargo, las iniciativas gubernamentales como Tu Empresa Digital muestran que existe un camino viable para que las pymes adopten soluciones tecnológicas de manera estructurada y segura.</w:t>
      </w:r>
    </w:p>
    <w:p w14:paraId="1FEA38B4" w14:textId="4278AC6D" w:rsidR="00A93FD7" w:rsidRPr="00A93FD7" w:rsidRDefault="00A93FD7" w:rsidP="00A93FD7">
      <w:pPr>
        <w:spacing w:line="360" w:lineRule="auto"/>
        <w:rPr>
          <w:rFonts w:ascii="Calibri" w:hAnsi="Calibri" w:cs="Calibri"/>
          <w:sz w:val="22"/>
          <w:szCs w:val="22"/>
        </w:rPr>
      </w:pPr>
    </w:p>
    <w:p w14:paraId="778E21DC" w14:textId="1ECA852D" w:rsidR="00A93FD7" w:rsidRPr="00A93FD7" w:rsidRDefault="00A93FD7" w:rsidP="00A93FD7">
      <w:pPr>
        <w:pStyle w:val="Ttulo1"/>
        <w:spacing w:line="360" w:lineRule="auto"/>
        <w:rPr>
          <w:sz w:val="22"/>
          <w:szCs w:val="22"/>
        </w:rPr>
      </w:pPr>
      <w:bookmarkStart w:id="30" w:name="_Toc212989810"/>
      <w:r w:rsidRPr="00A93FD7">
        <w:rPr>
          <w:sz w:val="22"/>
          <w:szCs w:val="22"/>
        </w:rPr>
        <w:t>2.2.</w:t>
      </w:r>
      <w:r w:rsidRPr="00A93FD7">
        <w:rPr>
          <w:sz w:val="22"/>
          <w:szCs w:val="22"/>
        </w:rPr>
        <w:t>5.</w:t>
      </w:r>
      <w:r w:rsidRPr="00A93FD7">
        <w:rPr>
          <w:sz w:val="22"/>
          <w:szCs w:val="22"/>
        </w:rPr>
        <w:t xml:space="preserve"> Implementación de un sistema de información en web</w:t>
      </w:r>
      <w:bookmarkEnd w:id="30"/>
    </w:p>
    <w:p w14:paraId="22B5F846" w14:textId="77777777" w:rsidR="00A93FD7" w:rsidRPr="00A93FD7" w:rsidRDefault="00A93FD7" w:rsidP="00A93FD7">
      <w:pPr>
        <w:spacing w:before="100" w:beforeAutospacing="1" w:after="100" w:afterAutospacing="1" w:line="360" w:lineRule="auto"/>
        <w:rPr>
          <w:rFonts w:ascii="Calibri" w:hAnsi="Calibri" w:cs="Calibri"/>
          <w:sz w:val="22"/>
          <w:szCs w:val="22"/>
        </w:rPr>
      </w:pPr>
      <w:r w:rsidRPr="00A93FD7">
        <w:rPr>
          <w:rFonts w:ascii="Calibri" w:hAnsi="Calibri" w:cs="Calibri"/>
          <w:sz w:val="22"/>
          <w:szCs w:val="22"/>
        </w:rPr>
        <w:lastRenderedPageBreak/>
        <w:t>Un sistema de información en web es un sistema informático que utiliza tecnologías de internet para permitir el acceso remoto y la gestión de información a través de plataformas web (Stair &amp; Reynolds, 2020). A diferencia de los sistemas tradicionales, un sistema de información en web no requiere que los usuarios estén conectados a una red local, lo que facilita el acceso desde cualquier lugar, aumentando la flexibilidad, escalabilidad y eficiencia de los procesos empresariales.</w:t>
      </w:r>
    </w:p>
    <w:p w14:paraId="3A0258F1" w14:textId="77777777" w:rsidR="00A93FD7" w:rsidRPr="00A93FD7" w:rsidRDefault="00A93FD7" w:rsidP="00A93FD7">
      <w:pPr>
        <w:spacing w:before="100" w:beforeAutospacing="1" w:after="100" w:afterAutospacing="1" w:line="360" w:lineRule="auto"/>
        <w:rPr>
          <w:rFonts w:ascii="Calibri" w:hAnsi="Calibri" w:cs="Calibri"/>
          <w:sz w:val="22"/>
          <w:szCs w:val="22"/>
        </w:rPr>
      </w:pPr>
      <w:r w:rsidRPr="00A93FD7">
        <w:rPr>
          <w:rFonts w:ascii="Calibri" w:hAnsi="Calibri" w:cs="Calibri"/>
          <w:sz w:val="22"/>
          <w:szCs w:val="22"/>
        </w:rPr>
        <w:t>La implementación de un sistema de información en web implica varias etapas:</w:t>
      </w:r>
    </w:p>
    <w:p w14:paraId="071AE248" w14:textId="77777777" w:rsidR="00A93FD7" w:rsidRPr="00A93FD7" w:rsidRDefault="00A93FD7" w:rsidP="00A93FD7">
      <w:pPr>
        <w:numPr>
          <w:ilvl w:val="0"/>
          <w:numId w:val="40"/>
        </w:numPr>
        <w:spacing w:before="100" w:beforeAutospacing="1" w:after="100" w:afterAutospacing="1" w:line="360" w:lineRule="auto"/>
        <w:rPr>
          <w:rFonts w:ascii="Calibri" w:hAnsi="Calibri" w:cs="Calibri"/>
          <w:sz w:val="22"/>
          <w:szCs w:val="22"/>
        </w:rPr>
      </w:pPr>
      <w:r w:rsidRPr="00A93FD7">
        <w:rPr>
          <w:rFonts w:ascii="Calibri" w:hAnsi="Calibri" w:cs="Calibri"/>
          <w:sz w:val="22"/>
          <w:szCs w:val="22"/>
        </w:rPr>
        <w:t>Análisis de requerimientos: Identificación de las necesidades de la organización y definición de objetivos claros.</w:t>
      </w:r>
    </w:p>
    <w:p w14:paraId="2D6797A2" w14:textId="77777777" w:rsidR="00A93FD7" w:rsidRPr="00A93FD7" w:rsidRDefault="00A93FD7" w:rsidP="00A93FD7">
      <w:pPr>
        <w:numPr>
          <w:ilvl w:val="0"/>
          <w:numId w:val="40"/>
        </w:numPr>
        <w:spacing w:before="100" w:beforeAutospacing="1" w:after="100" w:afterAutospacing="1" w:line="360" w:lineRule="auto"/>
        <w:rPr>
          <w:rFonts w:ascii="Calibri" w:hAnsi="Calibri" w:cs="Calibri"/>
          <w:sz w:val="22"/>
          <w:szCs w:val="22"/>
        </w:rPr>
      </w:pPr>
      <w:r w:rsidRPr="00A93FD7">
        <w:rPr>
          <w:rFonts w:ascii="Calibri" w:hAnsi="Calibri" w:cs="Calibri"/>
          <w:sz w:val="22"/>
          <w:szCs w:val="22"/>
        </w:rPr>
        <w:t>Diseño del sistema: Arquitectura de software, estructura de bases de datos y diseño de interfaces web amigables.</w:t>
      </w:r>
    </w:p>
    <w:p w14:paraId="7A30F385" w14:textId="77777777" w:rsidR="00A93FD7" w:rsidRPr="00A93FD7" w:rsidRDefault="00A93FD7" w:rsidP="00A93FD7">
      <w:pPr>
        <w:numPr>
          <w:ilvl w:val="0"/>
          <w:numId w:val="40"/>
        </w:numPr>
        <w:spacing w:before="100" w:beforeAutospacing="1" w:after="100" w:afterAutospacing="1" w:line="360" w:lineRule="auto"/>
        <w:rPr>
          <w:rFonts w:ascii="Calibri" w:hAnsi="Calibri" w:cs="Calibri"/>
          <w:sz w:val="22"/>
          <w:szCs w:val="22"/>
        </w:rPr>
      </w:pPr>
      <w:r w:rsidRPr="00A93FD7">
        <w:rPr>
          <w:rFonts w:ascii="Calibri" w:hAnsi="Calibri" w:cs="Calibri"/>
          <w:sz w:val="22"/>
          <w:szCs w:val="22"/>
        </w:rPr>
        <w:t>Desarrollo y codificación: Construcción de la plataforma web mediante lenguajes de programación y frameworks adecuados.</w:t>
      </w:r>
    </w:p>
    <w:p w14:paraId="42FB3512" w14:textId="77777777" w:rsidR="00A93FD7" w:rsidRPr="00A93FD7" w:rsidRDefault="00A93FD7" w:rsidP="00A93FD7">
      <w:pPr>
        <w:numPr>
          <w:ilvl w:val="0"/>
          <w:numId w:val="40"/>
        </w:numPr>
        <w:spacing w:before="100" w:beforeAutospacing="1" w:after="100" w:afterAutospacing="1" w:line="360" w:lineRule="auto"/>
        <w:rPr>
          <w:rFonts w:ascii="Calibri" w:hAnsi="Calibri" w:cs="Calibri"/>
          <w:sz w:val="22"/>
          <w:szCs w:val="22"/>
        </w:rPr>
      </w:pPr>
      <w:r w:rsidRPr="00A93FD7">
        <w:rPr>
          <w:rFonts w:ascii="Calibri" w:hAnsi="Calibri" w:cs="Calibri"/>
          <w:sz w:val="22"/>
          <w:szCs w:val="22"/>
        </w:rPr>
        <w:t>Pruebas y control de calidad: Validación del funcionamiento del sistema, detección de errores y ajustes necesarios.</w:t>
      </w:r>
    </w:p>
    <w:p w14:paraId="3A2FC1D7" w14:textId="77777777" w:rsidR="00A93FD7" w:rsidRPr="00A93FD7" w:rsidRDefault="00A93FD7" w:rsidP="00A93FD7">
      <w:pPr>
        <w:numPr>
          <w:ilvl w:val="0"/>
          <w:numId w:val="40"/>
        </w:numPr>
        <w:spacing w:before="100" w:beforeAutospacing="1" w:after="100" w:afterAutospacing="1" w:line="360" w:lineRule="auto"/>
        <w:rPr>
          <w:rFonts w:ascii="Calibri" w:hAnsi="Calibri" w:cs="Calibri"/>
          <w:sz w:val="22"/>
          <w:szCs w:val="22"/>
        </w:rPr>
      </w:pPr>
      <w:r w:rsidRPr="00A93FD7">
        <w:rPr>
          <w:rFonts w:ascii="Calibri" w:hAnsi="Calibri" w:cs="Calibri"/>
          <w:sz w:val="22"/>
          <w:szCs w:val="22"/>
        </w:rPr>
        <w:t>Implementación y capacitación: Puesta en marcha del sistema y entrenamiento del personal para su uso correcto.</w:t>
      </w:r>
    </w:p>
    <w:p w14:paraId="552C27D3" w14:textId="77777777" w:rsidR="00A93FD7" w:rsidRPr="00A93FD7" w:rsidRDefault="00A93FD7" w:rsidP="00A93FD7">
      <w:pPr>
        <w:numPr>
          <w:ilvl w:val="0"/>
          <w:numId w:val="40"/>
        </w:numPr>
        <w:spacing w:before="100" w:beforeAutospacing="1" w:after="100" w:afterAutospacing="1" w:line="360" w:lineRule="auto"/>
        <w:rPr>
          <w:rFonts w:ascii="Calibri" w:hAnsi="Calibri" w:cs="Calibri"/>
          <w:sz w:val="22"/>
          <w:szCs w:val="22"/>
        </w:rPr>
      </w:pPr>
      <w:r w:rsidRPr="00A93FD7">
        <w:rPr>
          <w:rFonts w:ascii="Calibri" w:hAnsi="Calibri" w:cs="Calibri"/>
          <w:sz w:val="22"/>
          <w:szCs w:val="22"/>
        </w:rPr>
        <w:t>Mantenimiento y actualización: Garantizar la continuidad operativa, seguridad y adaptación a nuevas necesidades.</w:t>
      </w:r>
    </w:p>
    <w:p w14:paraId="1A00B7E0" w14:textId="77777777" w:rsidR="00A93FD7" w:rsidRPr="00A93FD7" w:rsidRDefault="00A93FD7" w:rsidP="00A93FD7">
      <w:pPr>
        <w:spacing w:before="100" w:beforeAutospacing="1" w:after="100" w:afterAutospacing="1" w:line="360" w:lineRule="auto"/>
        <w:rPr>
          <w:rFonts w:ascii="Calibri" w:hAnsi="Calibri" w:cs="Calibri"/>
          <w:sz w:val="22"/>
          <w:szCs w:val="22"/>
        </w:rPr>
      </w:pPr>
      <w:r w:rsidRPr="00A93FD7">
        <w:rPr>
          <w:rFonts w:ascii="Calibri" w:hAnsi="Calibri" w:cs="Calibri"/>
          <w:sz w:val="22"/>
          <w:szCs w:val="22"/>
        </w:rPr>
        <w:t>Entre las ventajas de un sistema de información en web destacan:</w:t>
      </w:r>
    </w:p>
    <w:p w14:paraId="289AC745" w14:textId="77777777" w:rsidR="00A93FD7" w:rsidRPr="00A93FD7" w:rsidRDefault="00A93FD7" w:rsidP="00A93FD7">
      <w:pPr>
        <w:numPr>
          <w:ilvl w:val="0"/>
          <w:numId w:val="41"/>
        </w:numPr>
        <w:spacing w:before="100" w:beforeAutospacing="1" w:after="100" w:afterAutospacing="1" w:line="360" w:lineRule="auto"/>
        <w:rPr>
          <w:rFonts w:ascii="Calibri" w:hAnsi="Calibri" w:cs="Calibri"/>
          <w:sz w:val="22"/>
          <w:szCs w:val="22"/>
        </w:rPr>
      </w:pPr>
      <w:r w:rsidRPr="00A93FD7">
        <w:rPr>
          <w:rFonts w:ascii="Calibri" w:hAnsi="Calibri" w:cs="Calibri"/>
          <w:sz w:val="22"/>
          <w:szCs w:val="22"/>
        </w:rPr>
        <w:t>Acceso en tiempo real: Los usuarios pueden consultar información actualizada desde cualquier dispositivo con conexión a internet.</w:t>
      </w:r>
    </w:p>
    <w:p w14:paraId="54DB7310" w14:textId="77777777" w:rsidR="00A93FD7" w:rsidRPr="00A93FD7" w:rsidRDefault="00A93FD7" w:rsidP="00A93FD7">
      <w:pPr>
        <w:numPr>
          <w:ilvl w:val="0"/>
          <w:numId w:val="41"/>
        </w:numPr>
        <w:spacing w:before="100" w:beforeAutospacing="1" w:after="100" w:afterAutospacing="1" w:line="360" w:lineRule="auto"/>
        <w:rPr>
          <w:rFonts w:ascii="Calibri" w:hAnsi="Calibri" w:cs="Calibri"/>
          <w:sz w:val="22"/>
          <w:szCs w:val="22"/>
        </w:rPr>
      </w:pPr>
      <w:r w:rsidRPr="00A93FD7">
        <w:rPr>
          <w:rFonts w:ascii="Calibri" w:hAnsi="Calibri" w:cs="Calibri"/>
          <w:sz w:val="22"/>
          <w:szCs w:val="22"/>
        </w:rPr>
        <w:t>Centralización de datos: Toda la información se almacena en una base de datos central, evitando duplicidad y errores.</w:t>
      </w:r>
    </w:p>
    <w:p w14:paraId="01DA1438" w14:textId="77777777" w:rsidR="00A93FD7" w:rsidRPr="00A93FD7" w:rsidRDefault="00A93FD7" w:rsidP="00A93FD7">
      <w:pPr>
        <w:numPr>
          <w:ilvl w:val="0"/>
          <w:numId w:val="41"/>
        </w:numPr>
        <w:spacing w:before="100" w:beforeAutospacing="1" w:after="100" w:afterAutospacing="1" w:line="360" w:lineRule="auto"/>
        <w:rPr>
          <w:rFonts w:ascii="Calibri" w:hAnsi="Calibri" w:cs="Calibri"/>
          <w:sz w:val="22"/>
          <w:szCs w:val="22"/>
        </w:rPr>
      </w:pPr>
      <w:r w:rsidRPr="00A93FD7">
        <w:rPr>
          <w:rFonts w:ascii="Calibri" w:hAnsi="Calibri" w:cs="Calibri"/>
          <w:sz w:val="22"/>
          <w:szCs w:val="22"/>
        </w:rPr>
        <w:t>Escalabilidad: La plataforma puede adaptarse a la incorporación de nuevos usuarios, productos o módulos.</w:t>
      </w:r>
    </w:p>
    <w:p w14:paraId="26464EEF" w14:textId="77777777" w:rsidR="00A93FD7" w:rsidRPr="00A93FD7" w:rsidRDefault="00A93FD7" w:rsidP="00A93FD7">
      <w:pPr>
        <w:numPr>
          <w:ilvl w:val="0"/>
          <w:numId w:val="41"/>
        </w:numPr>
        <w:spacing w:before="100" w:beforeAutospacing="1" w:after="100" w:afterAutospacing="1" w:line="360" w:lineRule="auto"/>
        <w:rPr>
          <w:rFonts w:ascii="Calibri" w:hAnsi="Calibri" w:cs="Calibri"/>
          <w:sz w:val="22"/>
          <w:szCs w:val="22"/>
        </w:rPr>
      </w:pPr>
      <w:r w:rsidRPr="00A93FD7">
        <w:rPr>
          <w:rFonts w:ascii="Calibri" w:hAnsi="Calibri" w:cs="Calibri"/>
          <w:sz w:val="22"/>
          <w:szCs w:val="22"/>
        </w:rPr>
        <w:t>Reducción de tiempos operativos: Automatización de procesos críticos, como la generación de reportes o cotizaciones, permite reducir días de trabajo a minutos.</w:t>
      </w:r>
    </w:p>
    <w:p w14:paraId="724EEF34" w14:textId="77777777" w:rsidR="00A93FD7" w:rsidRPr="00A93FD7" w:rsidRDefault="00A93FD7" w:rsidP="00A93FD7">
      <w:pPr>
        <w:numPr>
          <w:ilvl w:val="0"/>
          <w:numId w:val="41"/>
        </w:numPr>
        <w:spacing w:before="100" w:beforeAutospacing="1" w:after="100" w:afterAutospacing="1" w:line="360" w:lineRule="auto"/>
        <w:rPr>
          <w:rFonts w:ascii="Calibri" w:hAnsi="Calibri" w:cs="Calibri"/>
          <w:sz w:val="22"/>
          <w:szCs w:val="22"/>
        </w:rPr>
      </w:pPr>
      <w:r w:rsidRPr="00A93FD7">
        <w:rPr>
          <w:rFonts w:ascii="Calibri" w:hAnsi="Calibri" w:cs="Calibri"/>
          <w:sz w:val="22"/>
          <w:szCs w:val="22"/>
        </w:rPr>
        <w:lastRenderedPageBreak/>
        <w:t>Seguridad y trazabilidad: Los sistemas web modernos incluyen protocolos de seguridad y registros de operaciones que facilitan auditorías y control administrativo.</w:t>
      </w:r>
    </w:p>
    <w:p w14:paraId="593BA090" w14:textId="77777777" w:rsidR="00A93FD7" w:rsidRPr="00A93FD7" w:rsidRDefault="00A93FD7" w:rsidP="00A93FD7">
      <w:pPr>
        <w:spacing w:before="100" w:beforeAutospacing="1" w:after="100" w:afterAutospacing="1" w:line="360" w:lineRule="auto"/>
        <w:rPr>
          <w:rFonts w:ascii="Calibri" w:hAnsi="Calibri" w:cs="Calibri"/>
          <w:sz w:val="22"/>
          <w:szCs w:val="22"/>
        </w:rPr>
      </w:pPr>
      <w:r w:rsidRPr="00A93FD7">
        <w:rPr>
          <w:rFonts w:ascii="Calibri" w:hAnsi="Calibri" w:cs="Calibri"/>
          <w:sz w:val="22"/>
          <w:szCs w:val="22"/>
        </w:rPr>
        <w:t>Diversos estudios internacionales muestran la efectividad de los sistemas de información en web. Por ejemplo, en Japón, el Ministerio de Economía, Comercio e Industria (2021) reportó que las pymes que adoptaron sistemas web aumentaron en un 60 % la productividad y mejoraron la gestión de relaciones con clientes. En México, el INEGI (2021) evidenció que la adopción de sistemas web permitió a las empresas mantener operaciones incluso durante restricciones sanitarias, demostrando su resiliencia.</w:t>
      </w:r>
    </w:p>
    <w:p w14:paraId="5F8BAC1F" w14:textId="77777777" w:rsidR="00A93FD7" w:rsidRPr="00A93FD7" w:rsidRDefault="00A93FD7" w:rsidP="00A93FD7">
      <w:pPr>
        <w:spacing w:before="100" w:beforeAutospacing="1" w:after="100" w:afterAutospacing="1" w:line="360" w:lineRule="auto"/>
        <w:rPr>
          <w:rFonts w:ascii="Calibri" w:hAnsi="Calibri" w:cs="Calibri"/>
          <w:sz w:val="22"/>
          <w:szCs w:val="22"/>
        </w:rPr>
      </w:pPr>
      <w:r w:rsidRPr="00A93FD7">
        <w:rPr>
          <w:rFonts w:ascii="Calibri" w:hAnsi="Calibri" w:cs="Calibri"/>
          <w:sz w:val="22"/>
          <w:szCs w:val="22"/>
        </w:rPr>
        <w:t>En el ámbito nacional, la experiencia de empresas peruanas confirma que la digitalización mediante sistemas web tiene impacto directo en la competitividad. La Universidad ESAN (2021) indicó que las pymes gastronómicas que implementaron sistemas web incrementaron la eficiencia operativa en un 30 % y la fidelización de clientes en un 25 %, lo que valida la pertinencia de aplicar esta tecnología en LC Service.</w:t>
      </w:r>
    </w:p>
    <w:p w14:paraId="0C570C1D" w14:textId="47AF6060" w:rsidR="00A93FD7" w:rsidRPr="00A93FD7" w:rsidRDefault="00A93FD7" w:rsidP="00A93FD7">
      <w:pPr>
        <w:pStyle w:val="Ttulo1"/>
        <w:spacing w:line="360" w:lineRule="auto"/>
        <w:rPr>
          <w:b w:val="0"/>
          <w:bCs w:val="0"/>
          <w:sz w:val="22"/>
          <w:szCs w:val="22"/>
        </w:rPr>
      </w:pPr>
    </w:p>
    <w:p w14:paraId="027868C4" w14:textId="136BBBBB" w:rsidR="00A93FD7" w:rsidRPr="00A93FD7" w:rsidRDefault="00A93FD7" w:rsidP="00A93FD7">
      <w:pPr>
        <w:pStyle w:val="Ttulo1"/>
        <w:spacing w:line="360" w:lineRule="auto"/>
        <w:rPr>
          <w:sz w:val="22"/>
          <w:szCs w:val="22"/>
        </w:rPr>
      </w:pPr>
      <w:bookmarkStart w:id="31" w:name="_Toc212989811"/>
      <w:r w:rsidRPr="00A93FD7">
        <w:rPr>
          <w:sz w:val="22"/>
          <w:szCs w:val="22"/>
        </w:rPr>
        <w:t>2.2.</w:t>
      </w:r>
      <w:r w:rsidRPr="00A93FD7">
        <w:rPr>
          <w:sz w:val="22"/>
          <w:szCs w:val="22"/>
        </w:rPr>
        <w:t>6.</w:t>
      </w:r>
      <w:r w:rsidRPr="00A93FD7">
        <w:rPr>
          <w:sz w:val="22"/>
          <w:szCs w:val="22"/>
        </w:rPr>
        <w:t xml:space="preserve"> El sistema de información en web y su utilidad</w:t>
      </w:r>
      <w:bookmarkEnd w:id="31"/>
    </w:p>
    <w:p w14:paraId="6057CB77" w14:textId="77777777" w:rsidR="00A93FD7" w:rsidRPr="00A93FD7" w:rsidRDefault="00A93FD7" w:rsidP="00A93FD7">
      <w:pPr>
        <w:spacing w:before="100" w:beforeAutospacing="1" w:after="100" w:afterAutospacing="1" w:line="360" w:lineRule="auto"/>
        <w:rPr>
          <w:rFonts w:ascii="Calibri" w:hAnsi="Calibri" w:cs="Calibri"/>
          <w:sz w:val="22"/>
          <w:szCs w:val="22"/>
        </w:rPr>
      </w:pPr>
      <w:r w:rsidRPr="00A93FD7">
        <w:rPr>
          <w:rFonts w:ascii="Calibri" w:hAnsi="Calibri" w:cs="Calibri"/>
          <w:sz w:val="22"/>
          <w:szCs w:val="22"/>
        </w:rPr>
        <w:t>El sistema de información en web cumple una función estratégica, ya que conecta todas las áreas de la empresa y proporciona información confiable y en tiempo real para la toma de decisiones. Entre sus principales utilidades se encuentran:</w:t>
      </w:r>
    </w:p>
    <w:p w14:paraId="23259124" w14:textId="77777777" w:rsidR="00A93FD7" w:rsidRPr="00A93FD7" w:rsidRDefault="00A93FD7" w:rsidP="00A93FD7">
      <w:pPr>
        <w:numPr>
          <w:ilvl w:val="0"/>
          <w:numId w:val="42"/>
        </w:numPr>
        <w:spacing w:before="100" w:beforeAutospacing="1" w:after="100" w:afterAutospacing="1" w:line="360" w:lineRule="auto"/>
        <w:rPr>
          <w:rFonts w:ascii="Calibri" w:hAnsi="Calibri" w:cs="Calibri"/>
          <w:sz w:val="22"/>
          <w:szCs w:val="22"/>
        </w:rPr>
      </w:pPr>
      <w:r w:rsidRPr="00A93FD7">
        <w:rPr>
          <w:rFonts w:ascii="Calibri" w:hAnsi="Calibri" w:cs="Calibri"/>
          <w:sz w:val="22"/>
          <w:szCs w:val="22"/>
        </w:rPr>
        <w:t>Gestión centralizada de datos: Permite almacenar información de clientes, productos, inventarios y precios en una base de datos unificada, reduciendo errores y duplicidad.</w:t>
      </w:r>
    </w:p>
    <w:p w14:paraId="733DD4B0" w14:textId="77777777" w:rsidR="00A93FD7" w:rsidRPr="00A93FD7" w:rsidRDefault="00A93FD7" w:rsidP="00A93FD7">
      <w:pPr>
        <w:numPr>
          <w:ilvl w:val="0"/>
          <w:numId w:val="42"/>
        </w:numPr>
        <w:spacing w:before="100" w:beforeAutospacing="1" w:after="100" w:afterAutospacing="1" w:line="360" w:lineRule="auto"/>
        <w:rPr>
          <w:rFonts w:ascii="Calibri" w:hAnsi="Calibri" w:cs="Calibri"/>
          <w:sz w:val="22"/>
          <w:szCs w:val="22"/>
        </w:rPr>
      </w:pPr>
      <w:r w:rsidRPr="00A93FD7">
        <w:rPr>
          <w:rFonts w:ascii="Calibri" w:hAnsi="Calibri" w:cs="Calibri"/>
          <w:sz w:val="22"/>
          <w:szCs w:val="22"/>
        </w:rPr>
        <w:t>Automatización de procesos: Transforma tareas manuales en procesos automáticos, por ejemplo, la generación de cotizaciones, facturas y reportes.</w:t>
      </w:r>
    </w:p>
    <w:p w14:paraId="26155023" w14:textId="77777777" w:rsidR="00A93FD7" w:rsidRPr="00A93FD7" w:rsidRDefault="00A93FD7" w:rsidP="00A93FD7">
      <w:pPr>
        <w:numPr>
          <w:ilvl w:val="0"/>
          <w:numId w:val="42"/>
        </w:numPr>
        <w:spacing w:before="100" w:beforeAutospacing="1" w:after="100" w:afterAutospacing="1" w:line="360" w:lineRule="auto"/>
        <w:rPr>
          <w:rFonts w:ascii="Calibri" w:hAnsi="Calibri" w:cs="Calibri"/>
          <w:sz w:val="22"/>
          <w:szCs w:val="22"/>
        </w:rPr>
      </w:pPr>
      <w:r w:rsidRPr="00A93FD7">
        <w:rPr>
          <w:rFonts w:ascii="Calibri" w:hAnsi="Calibri" w:cs="Calibri"/>
          <w:sz w:val="22"/>
          <w:szCs w:val="22"/>
        </w:rPr>
        <w:t>Mejora de la eficiencia: Reduce tiempos de respuesta y permite a los empleados concentrarse en tareas estratégicas.</w:t>
      </w:r>
    </w:p>
    <w:p w14:paraId="1AB00D48" w14:textId="77777777" w:rsidR="00A93FD7" w:rsidRPr="00A93FD7" w:rsidRDefault="00A93FD7" w:rsidP="00A93FD7">
      <w:pPr>
        <w:numPr>
          <w:ilvl w:val="0"/>
          <w:numId w:val="42"/>
        </w:numPr>
        <w:spacing w:before="100" w:beforeAutospacing="1" w:after="100" w:afterAutospacing="1" w:line="360" w:lineRule="auto"/>
        <w:rPr>
          <w:rFonts w:ascii="Calibri" w:hAnsi="Calibri" w:cs="Calibri"/>
          <w:sz w:val="22"/>
          <w:szCs w:val="22"/>
        </w:rPr>
      </w:pPr>
      <w:r w:rsidRPr="00A93FD7">
        <w:rPr>
          <w:rFonts w:ascii="Calibri" w:hAnsi="Calibri" w:cs="Calibri"/>
          <w:sz w:val="22"/>
          <w:szCs w:val="22"/>
        </w:rPr>
        <w:t>Análisis y toma de decisiones: La información disponible en tiempo real permite analizar tendencias de ventas, comportamiento del cliente y rendimiento de productos.</w:t>
      </w:r>
    </w:p>
    <w:p w14:paraId="6EFA5054" w14:textId="77777777" w:rsidR="00A93FD7" w:rsidRPr="00A93FD7" w:rsidRDefault="00A93FD7" w:rsidP="00A93FD7">
      <w:pPr>
        <w:numPr>
          <w:ilvl w:val="0"/>
          <w:numId w:val="42"/>
        </w:numPr>
        <w:spacing w:before="100" w:beforeAutospacing="1" w:after="100" w:afterAutospacing="1" w:line="360" w:lineRule="auto"/>
        <w:rPr>
          <w:rFonts w:ascii="Calibri" w:hAnsi="Calibri" w:cs="Calibri"/>
          <w:sz w:val="22"/>
          <w:szCs w:val="22"/>
        </w:rPr>
      </w:pPr>
      <w:r w:rsidRPr="00A93FD7">
        <w:rPr>
          <w:rFonts w:ascii="Calibri" w:hAnsi="Calibri" w:cs="Calibri"/>
          <w:sz w:val="22"/>
          <w:szCs w:val="22"/>
        </w:rPr>
        <w:lastRenderedPageBreak/>
        <w:t>Acceso remoto y movilidad: Los usuarios pueden acceder al sistema desde cualquier dispositivo con conexión a internet, facilitando el trabajo remoto y la supervisión de operaciones a distancia.</w:t>
      </w:r>
    </w:p>
    <w:p w14:paraId="13E8AA2B" w14:textId="77777777" w:rsidR="00A93FD7" w:rsidRPr="00A93FD7" w:rsidRDefault="00A93FD7" w:rsidP="00A93FD7">
      <w:pPr>
        <w:numPr>
          <w:ilvl w:val="0"/>
          <w:numId w:val="42"/>
        </w:numPr>
        <w:spacing w:before="100" w:beforeAutospacing="1" w:after="100" w:afterAutospacing="1" w:line="360" w:lineRule="auto"/>
        <w:rPr>
          <w:rFonts w:ascii="Calibri" w:hAnsi="Calibri" w:cs="Calibri"/>
          <w:sz w:val="22"/>
          <w:szCs w:val="22"/>
        </w:rPr>
      </w:pPr>
      <w:r w:rsidRPr="00A93FD7">
        <w:rPr>
          <w:rFonts w:ascii="Calibri" w:hAnsi="Calibri" w:cs="Calibri"/>
          <w:sz w:val="22"/>
          <w:szCs w:val="22"/>
        </w:rPr>
        <w:t>Seguridad de la información: Sistemas web modernos incluyen autenticación, encriptación y control de accesos, garantizando la confidencialidad y protección de datos sensibles.</w:t>
      </w:r>
    </w:p>
    <w:p w14:paraId="5FD4ECA4" w14:textId="77777777" w:rsidR="00A93FD7" w:rsidRPr="00A93FD7" w:rsidRDefault="00A93FD7" w:rsidP="00A93FD7">
      <w:pPr>
        <w:spacing w:before="100" w:beforeAutospacing="1" w:after="100" w:afterAutospacing="1" w:line="360" w:lineRule="auto"/>
        <w:rPr>
          <w:rFonts w:ascii="Calibri" w:hAnsi="Calibri" w:cs="Calibri"/>
          <w:sz w:val="22"/>
          <w:szCs w:val="22"/>
        </w:rPr>
      </w:pPr>
      <w:r w:rsidRPr="00A93FD7">
        <w:rPr>
          <w:rFonts w:ascii="Calibri" w:hAnsi="Calibri" w:cs="Calibri"/>
          <w:sz w:val="22"/>
          <w:szCs w:val="22"/>
        </w:rPr>
        <w:t>En el caso de LC Service, la utilidad del sistema de información en web se centra en optimizar la gestión de cotizaciones, integrando inventario, precios y datos de clientes en tiempo real, lo que reduce errores, acelera la atención al cliente y mejora la satisfacción del usuario.</w:t>
      </w:r>
    </w:p>
    <w:p w14:paraId="06873230" w14:textId="40E29009" w:rsidR="00A93FD7" w:rsidRPr="00A93FD7" w:rsidRDefault="00A93FD7" w:rsidP="00A93FD7">
      <w:pPr>
        <w:spacing w:line="360" w:lineRule="auto"/>
        <w:rPr>
          <w:rFonts w:ascii="Calibri" w:hAnsi="Calibri" w:cs="Calibri"/>
          <w:sz w:val="22"/>
          <w:szCs w:val="22"/>
        </w:rPr>
      </w:pPr>
    </w:p>
    <w:p w14:paraId="0B9D106A" w14:textId="24BA78FC" w:rsidR="00A93FD7" w:rsidRPr="00A93FD7" w:rsidRDefault="00A93FD7" w:rsidP="00A93FD7">
      <w:pPr>
        <w:pStyle w:val="Ttulo1"/>
        <w:spacing w:line="360" w:lineRule="auto"/>
        <w:rPr>
          <w:sz w:val="22"/>
          <w:szCs w:val="22"/>
        </w:rPr>
      </w:pPr>
      <w:bookmarkStart w:id="32" w:name="_Toc212989812"/>
      <w:r w:rsidRPr="00A93FD7">
        <w:rPr>
          <w:sz w:val="22"/>
          <w:szCs w:val="22"/>
        </w:rPr>
        <w:t>2.2.</w:t>
      </w:r>
      <w:r w:rsidRPr="00A93FD7">
        <w:rPr>
          <w:sz w:val="22"/>
          <w:szCs w:val="22"/>
        </w:rPr>
        <w:t>7.</w:t>
      </w:r>
      <w:r w:rsidRPr="00A93FD7">
        <w:rPr>
          <w:sz w:val="22"/>
          <w:szCs w:val="22"/>
        </w:rPr>
        <w:t xml:space="preserve"> Sistema de cotizaciones</w:t>
      </w:r>
      <w:bookmarkEnd w:id="32"/>
    </w:p>
    <w:p w14:paraId="238B7618" w14:textId="77777777" w:rsidR="00A93FD7" w:rsidRPr="00A93FD7" w:rsidRDefault="00A93FD7" w:rsidP="00A93FD7">
      <w:pPr>
        <w:spacing w:before="100" w:beforeAutospacing="1" w:after="100" w:afterAutospacing="1" w:line="360" w:lineRule="auto"/>
        <w:rPr>
          <w:rFonts w:ascii="Calibri" w:hAnsi="Calibri" w:cs="Calibri"/>
          <w:sz w:val="22"/>
          <w:szCs w:val="22"/>
        </w:rPr>
      </w:pPr>
      <w:r w:rsidRPr="00A93FD7">
        <w:rPr>
          <w:rFonts w:ascii="Calibri" w:hAnsi="Calibri" w:cs="Calibri"/>
          <w:sz w:val="22"/>
          <w:szCs w:val="22"/>
        </w:rPr>
        <w:t>El sistema de cotizaciones es una aplicación específica de un sistema de información en web orientada a gestionar de manera automática la elaboración, envío y seguimiento de propuestas comerciales a los clientes. Su función principal es agilizar y centralizar el proceso de cotización, garantizando precisión, eficiencia y trazabilidad.</w:t>
      </w:r>
    </w:p>
    <w:p w14:paraId="383E4A6A" w14:textId="77777777" w:rsidR="00A93FD7" w:rsidRPr="00A93FD7" w:rsidRDefault="00A93FD7" w:rsidP="00A93FD7">
      <w:pPr>
        <w:spacing w:before="100" w:beforeAutospacing="1" w:after="100" w:afterAutospacing="1" w:line="360" w:lineRule="auto"/>
        <w:rPr>
          <w:rFonts w:ascii="Calibri" w:hAnsi="Calibri" w:cs="Calibri"/>
          <w:sz w:val="22"/>
          <w:szCs w:val="22"/>
        </w:rPr>
      </w:pPr>
      <w:r w:rsidRPr="00A93FD7">
        <w:rPr>
          <w:rFonts w:ascii="Calibri" w:hAnsi="Calibri" w:cs="Calibri"/>
          <w:sz w:val="22"/>
          <w:szCs w:val="22"/>
        </w:rPr>
        <w:t>Los beneficios de un sistema de cotizaciones incluyen:</w:t>
      </w:r>
    </w:p>
    <w:p w14:paraId="48B99A3A" w14:textId="77777777" w:rsidR="00A93FD7" w:rsidRPr="00A93FD7" w:rsidRDefault="00A93FD7" w:rsidP="00A93FD7">
      <w:pPr>
        <w:numPr>
          <w:ilvl w:val="0"/>
          <w:numId w:val="43"/>
        </w:numPr>
        <w:spacing w:before="100" w:beforeAutospacing="1" w:after="100" w:afterAutospacing="1" w:line="360" w:lineRule="auto"/>
        <w:rPr>
          <w:rFonts w:ascii="Calibri" w:hAnsi="Calibri" w:cs="Calibri"/>
          <w:sz w:val="22"/>
          <w:szCs w:val="22"/>
        </w:rPr>
      </w:pPr>
      <w:r w:rsidRPr="00A93FD7">
        <w:rPr>
          <w:rFonts w:ascii="Calibri" w:hAnsi="Calibri" w:cs="Calibri"/>
          <w:sz w:val="22"/>
          <w:szCs w:val="22"/>
        </w:rPr>
        <w:t>Reducción de tiempos de respuesta: El cálculo automático de precios y generación de propuestas permite que el cliente reciba la cotización en minutos, frente a días en procesos manuales.</w:t>
      </w:r>
    </w:p>
    <w:p w14:paraId="135E751F" w14:textId="77777777" w:rsidR="00A93FD7" w:rsidRPr="00A93FD7" w:rsidRDefault="00A93FD7" w:rsidP="00A93FD7">
      <w:pPr>
        <w:numPr>
          <w:ilvl w:val="0"/>
          <w:numId w:val="43"/>
        </w:numPr>
        <w:spacing w:before="100" w:beforeAutospacing="1" w:after="100" w:afterAutospacing="1" w:line="360" w:lineRule="auto"/>
        <w:rPr>
          <w:rFonts w:ascii="Calibri" w:hAnsi="Calibri" w:cs="Calibri"/>
          <w:sz w:val="22"/>
          <w:szCs w:val="22"/>
        </w:rPr>
      </w:pPr>
      <w:r w:rsidRPr="00A93FD7">
        <w:rPr>
          <w:rFonts w:ascii="Calibri" w:hAnsi="Calibri" w:cs="Calibri"/>
          <w:sz w:val="22"/>
          <w:szCs w:val="22"/>
        </w:rPr>
        <w:t>Minimización de errores: La automatización evita errores de cálculo y de stock, aumentando la confianza del cliente en la empresa.</w:t>
      </w:r>
    </w:p>
    <w:p w14:paraId="29BFD5C5" w14:textId="77777777" w:rsidR="00A93FD7" w:rsidRPr="00A93FD7" w:rsidRDefault="00A93FD7" w:rsidP="00A93FD7">
      <w:pPr>
        <w:numPr>
          <w:ilvl w:val="0"/>
          <w:numId w:val="43"/>
        </w:numPr>
        <w:spacing w:before="100" w:beforeAutospacing="1" w:after="100" w:afterAutospacing="1" w:line="360" w:lineRule="auto"/>
        <w:rPr>
          <w:rFonts w:ascii="Calibri" w:hAnsi="Calibri" w:cs="Calibri"/>
          <w:sz w:val="22"/>
          <w:szCs w:val="22"/>
        </w:rPr>
      </w:pPr>
      <w:r w:rsidRPr="00A93FD7">
        <w:rPr>
          <w:rFonts w:ascii="Calibri" w:hAnsi="Calibri" w:cs="Calibri"/>
          <w:sz w:val="22"/>
          <w:szCs w:val="22"/>
        </w:rPr>
        <w:t>Historial y trazabilidad: Permite registrar todas las cotizaciones emitidas, facilitando auditorías internas y análisis de desempeño de ventas.</w:t>
      </w:r>
    </w:p>
    <w:p w14:paraId="3F78A030" w14:textId="77777777" w:rsidR="00A93FD7" w:rsidRPr="00A93FD7" w:rsidRDefault="00A93FD7" w:rsidP="00A93FD7">
      <w:pPr>
        <w:numPr>
          <w:ilvl w:val="0"/>
          <w:numId w:val="43"/>
        </w:numPr>
        <w:spacing w:before="100" w:beforeAutospacing="1" w:after="100" w:afterAutospacing="1" w:line="360" w:lineRule="auto"/>
        <w:rPr>
          <w:rFonts w:ascii="Calibri" w:hAnsi="Calibri" w:cs="Calibri"/>
          <w:sz w:val="22"/>
          <w:szCs w:val="22"/>
        </w:rPr>
      </w:pPr>
      <w:r w:rsidRPr="00A93FD7">
        <w:rPr>
          <w:rFonts w:ascii="Calibri" w:hAnsi="Calibri" w:cs="Calibri"/>
          <w:sz w:val="22"/>
          <w:szCs w:val="22"/>
        </w:rPr>
        <w:t>Integración con otros módulos: Un sistema de cotizaciones puede conectarse con inventario, facturación y CRM, logrando un flujo continuo de información.</w:t>
      </w:r>
    </w:p>
    <w:p w14:paraId="11A61F11" w14:textId="77777777" w:rsidR="00A93FD7" w:rsidRPr="00A93FD7" w:rsidRDefault="00A93FD7" w:rsidP="00A93FD7">
      <w:pPr>
        <w:numPr>
          <w:ilvl w:val="0"/>
          <w:numId w:val="43"/>
        </w:numPr>
        <w:spacing w:before="100" w:beforeAutospacing="1" w:after="100" w:afterAutospacing="1" w:line="360" w:lineRule="auto"/>
        <w:rPr>
          <w:rFonts w:ascii="Calibri" w:hAnsi="Calibri" w:cs="Calibri"/>
          <w:sz w:val="22"/>
          <w:szCs w:val="22"/>
        </w:rPr>
      </w:pPr>
      <w:r w:rsidRPr="00A93FD7">
        <w:rPr>
          <w:rFonts w:ascii="Calibri" w:hAnsi="Calibri" w:cs="Calibri"/>
          <w:sz w:val="22"/>
          <w:szCs w:val="22"/>
        </w:rPr>
        <w:t>Soporte para la toma de decisiones: Los reportes de cotizaciones permiten analizar tendencias de ventas, identificar productos más solicitados y optimizar estrategias comerciales.</w:t>
      </w:r>
    </w:p>
    <w:p w14:paraId="2D02898C" w14:textId="77777777" w:rsidR="00A93FD7" w:rsidRPr="00A93FD7" w:rsidRDefault="00A93FD7" w:rsidP="00A93FD7">
      <w:pPr>
        <w:spacing w:before="100" w:beforeAutospacing="1" w:after="100" w:afterAutospacing="1" w:line="360" w:lineRule="auto"/>
        <w:rPr>
          <w:rFonts w:ascii="Calibri" w:hAnsi="Calibri" w:cs="Calibri"/>
          <w:sz w:val="22"/>
          <w:szCs w:val="22"/>
        </w:rPr>
      </w:pPr>
      <w:r w:rsidRPr="00A93FD7">
        <w:rPr>
          <w:rFonts w:ascii="Calibri" w:hAnsi="Calibri" w:cs="Calibri"/>
          <w:sz w:val="22"/>
          <w:szCs w:val="22"/>
        </w:rPr>
        <w:lastRenderedPageBreak/>
        <w:t>En el ámbito internacional, estudios en Estados Unidos y España (Harvard Business Review, 2021; Cámara de Comercio de Madrid, 2021) han demostrado que la implementación de sistemas web de cotización reduce hasta un 30 % el tiempo de respuesta y disminuye los errores en un 40 %, mejorando la fidelización y rentabilidad de las empresas. En Perú, Huachez Zapata (2019) y Espinoza Reina (2020) evidenciaron mejoras similares en pymes locales, logrando reducción de hasta 75 % en tiempos de cotización y 90 % en errores de inventario.</w:t>
      </w:r>
    </w:p>
    <w:p w14:paraId="55638671" w14:textId="77777777" w:rsidR="00A93FD7" w:rsidRPr="00A93FD7" w:rsidRDefault="00A93FD7" w:rsidP="00A93FD7">
      <w:pPr>
        <w:spacing w:before="100" w:beforeAutospacing="1" w:after="100" w:afterAutospacing="1" w:line="360" w:lineRule="auto"/>
        <w:rPr>
          <w:rFonts w:ascii="Calibri" w:hAnsi="Calibri" w:cs="Calibri"/>
          <w:sz w:val="22"/>
          <w:szCs w:val="22"/>
        </w:rPr>
      </w:pPr>
      <w:r w:rsidRPr="00A93FD7">
        <w:rPr>
          <w:rFonts w:ascii="Calibri" w:hAnsi="Calibri" w:cs="Calibri"/>
          <w:sz w:val="22"/>
          <w:szCs w:val="22"/>
        </w:rPr>
        <w:t>Por lo tanto, el sistema de cotizaciones representa la herramienta central para optimizar la gestión de LC Service, contribuyendo a:</w:t>
      </w:r>
    </w:p>
    <w:p w14:paraId="66297AEF" w14:textId="77777777" w:rsidR="00A93FD7" w:rsidRPr="00A93FD7" w:rsidRDefault="00A93FD7" w:rsidP="00A93FD7">
      <w:pPr>
        <w:numPr>
          <w:ilvl w:val="0"/>
          <w:numId w:val="44"/>
        </w:numPr>
        <w:spacing w:before="100" w:beforeAutospacing="1" w:after="100" w:afterAutospacing="1" w:line="360" w:lineRule="auto"/>
        <w:rPr>
          <w:rFonts w:ascii="Calibri" w:hAnsi="Calibri" w:cs="Calibri"/>
          <w:sz w:val="22"/>
          <w:szCs w:val="22"/>
        </w:rPr>
      </w:pPr>
      <w:r w:rsidRPr="00A93FD7">
        <w:rPr>
          <w:rFonts w:ascii="Calibri" w:hAnsi="Calibri" w:cs="Calibri"/>
          <w:sz w:val="22"/>
          <w:szCs w:val="22"/>
        </w:rPr>
        <w:t>Incrementar la eficiencia operativa.</w:t>
      </w:r>
    </w:p>
    <w:p w14:paraId="605E1384" w14:textId="77777777" w:rsidR="00A93FD7" w:rsidRPr="00A93FD7" w:rsidRDefault="00A93FD7" w:rsidP="00A93FD7">
      <w:pPr>
        <w:numPr>
          <w:ilvl w:val="0"/>
          <w:numId w:val="44"/>
        </w:numPr>
        <w:spacing w:before="100" w:beforeAutospacing="1" w:after="100" w:afterAutospacing="1" w:line="360" w:lineRule="auto"/>
        <w:rPr>
          <w:rFonts w:ascii="Calibri" w:hAnsi="Calibri" w:cs="Calibri"/>
          <w:sz w:val="22"/>
          <w:szCs w:val="22"/>
        </w:rPr>
      </w:pPr>
      <w:r w:rsidRPr="00A93FD7">
        <w:rPr>
          <w:rFonts w:ascii="Calibri" w:hAnsi="Calibri" w:cs="Calibri"/>
          <w:sz w:val="22"/>
          <w:szCs w:val="22"/>
        </w:rPr>
        <w:t>Mejorar la precisión y confiabilidad de las cotizaciones.</w:t>
      </w:r>
    </w:p>
    <w:p w14:paraId="141F8FFD" w14:textId="77777777" w:rsidR="00A93FD7" w:rsidRPr="00A93FD7" w:rsidRDefault="00A93FD7" w:rsidP="00A93FD7">
      <w:pPr>
        <w:numPr>
          <w:ilvl w:val="0"/>
          <w:numId w:val="44"/>
        </w:numPr>
        <w:spacing w:before="100" w:beforeAutospacing="1" w:after="100" w:afterAutospacing="1" w:line="360" w:lineRule="auto"/>
        <w:rPr>
          <w:rFonts w:ascii="Calibri" w:hAnsi="Calibri" w:cs="Calibri"/>
          <w:sz w:val="22"/>
          <w:szCs w:val="22"/>
        </w:rPr>
      </w:pPr>
      <w:r w:rsidRPr="00A93FD7">
        <w:rPr>
          <w:rFonts w:ascii="Calibri" w:hAnsi="Calibri" w:cs="Calibri"/>
          <w:sz w:val="22"/>
          <w:szCs w:val="22"/>
        </w:rPr>
        <w:t>Fortalecer la satisfacción y fidelización del cliente.</w:t>
      </w:r>
    </w:p>
    <w:p w14:paraId="19E39901" w14:textId="77777777" w:rsidR="00A93FD7" w:rsidRPr="00A93FD7" w:rsidRDefault="00A93FD7" w:rsidP="00A93FD7">
      <w:pPr>
        <w:numPr>
          <w:ilvl w:val="0"/>
          <w:numId w:val="44"/>
        </w:numPr>
        <w:spacing w:before="100" w:beforeAutospacing="1" w:after="100" w:afterAutospacing="1" w:line="360" w:lineRule="auto"/>
        <w:rPr>
          <w:rFonts w:ascii="Calibri" w:hAnsi="Calibri" w:cs="Calibri"/>
          <w:sz w:val="22"/>
          <w:szCs w:val="22"/>
        </w:rPr>
      </w:pPr>
      <w:r w:rsidRPr="00A93FD7">
        <w:rPr>
          <w:rFonts w:ascii="Calibri" w:hAnsi="Calibri" w:cs="Calibri"/>
          <w:sz w:val="22"/>
          <w:szCs w:val="22"/>
        </w:rPr>
        <w:t>Posicionar a la empresa en un nivel competitivo dentro del mercado nacional.</w:t>
      </w:r>
    </w:p>
    <w:p w14:paraId="2AAF35B0" w14:textId="77777777" w:rsidR="0004499E" w:rsidRPr="00BE350B" w:rsidRDefault="0004499E" w:rsidP="000E2C75">
      <w:pPr>
        <w:spacing w:line="360" w:lineRule="auto"/>
        <w:rPr>
          <w:rFonts w:asciiTheme="minorHAnsi" w:hAnsiTheme="minorHAnsi" w:cstheme="minorHAnsi"/>
          <w:b/>
          <w:bCs/>
          <w:sz w:val="22"/>
          <w:szCs w:val="22"/>
        </w:rPr>
      </w:pPr>
    </w:p>
    <w:p w14:paraId="7F1D08C7" w14:textId="17DFE883" w:rsidR="006E7C2F" w:rsidRPr="00BE350B" w:rsidRDefault="006E7C2F" w:rsidP="000E2C75">
      <w:pPr>
        <w:pStyle w:val="Ttulo1"/>
        <w:numPr>
          <w:ilvl w:val="1"/>
          <w:numId w:val="1"/>
        </w:numPr>
        <w:spacing w:line="360" w:lineRule="auto"/>
        <w:ind w:left="0" w:firstLine="0"/>
        <w:rPr>
          <w:rFonts w:asciiTheme="minorHAnsi" w:hAnsiTheme="minorHAnsi" w:cstheme="minorHAnsi"/>
          <w:sz w:val="22"/>
          <w:szCs w:val="22"/>
        </w:rPr>
      </w:pPr>
      <w:bookmarkStart w:id="33" w:name="_Toc212989813"/>
      <w:r w:rsidRPr="00BE350B">
        <w:rPr>
          <w:rFonts w:asciiTheme="minorHAnsi" w:hAnsiTheme="minorHAnsi" w:cstheme="minorHAnsi"/>
          <w:spacing w:val="-4"/>
          <w:sz w:val="22"/>
          <w:szCs w:val="22"/>
        </w:rPr>
        <w:t>Definición</w:t>
      </w:r>
      <w:r w:rsidRPr="00BE350B">
        <w:rPr>
          <w:rFonts w:asciiTheme="minorHAnsi" w:hAnsiTheme="minorHAnsi" w:cstheme="minorHAnsi"/>
          <w:spacing w:val="-15"/>
          <w:sz w:val="22"/>
          <w:szCs w:val="22"/>
        </w:rPr>
        <w:t xml:space="preserve"> </w:t>
      </w:r>
      <w:r w:rsidRPr="00BE350B">
        <w:rPr>
          <w:rFonts w:asciiTheme="minorHAnsi" w:hAnsiTheme="minorHAnsi" w:cstheme="minorHAnsi"/>
          <w:spacing w:val="-4"/>
          <w:sz w:val="22"/>
          <w:szCs w:val="22"/>
        </w:rPr>
        <w:t>de</w:t>
      </w:r>
      <w:r w:rsidRPr="00BE350B">
        <w:rPr>
          <w:rFonts w:asciiTheme="minorHAnsi" w:hAnsiTheme="minorHAnsi" w:cstheme="minorHAnsi"/>
          <w:spacing w:val="-13"/>
          <w:sz w:val="22"/>
          <w:szCs w:val="22"/>
        </w:rPr>
        <w:t xml:space="preserve"> </w:t>
      </w:r>
      <w:r w:rsidRPr="00BE350B">
        <w:rPr>
          <w:rFonts w:asciiTheme="minorHAnsi" w:hAnsiTheme="minorHAnsi" w:cstheme="minorHAnsi"/>
          <w:spacing w:val="-4"/>
          <w:sz w:val="22"/>
          <w:szCs w:val="22"/>
        </w:rPr>
        <w:t>Términos</w:t>
      </w:r>
      <w:bookmarkEnd w:id="33"/>
    </w:p>
    <w:tbl>
      <w:tblPr>
        <w:tblW w:w="0" w:type="auto"/>
        <w:tblCellSpacing w:w="15" w:type="dxa"/>
        <w:tblCellMar>
          <w:left w:w="0" w:type="dxa"/>
          <w:right w:w="0" w:type="dxa"/>
        </w:tblCellMar>
        <w:tblLook w:val="04A0" w:firstRow="1" w:lastRow="0" w:firstColumn="1" w:lastColumn="0" w:noHBand="0" w:noVBand="1"/>
      </w:tblPr>
      <w:tblGrid>
        <w:gridCol w:w="2090"/>
        <w:gridCol w:w="5509"/>
        <w:gridCol w:w="1741"/>
      </w:tblGrid>
      <w:tr w:rsidR="0004499E" w:rsidRPr="00BE350B" w14:paraId="67E860D9" w14:textId="77777777" w:rsidTr="0004499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B15A8"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Style w:val="Textoennegrita"/>
                <w:rFonts w:asciiTheme="minorHAnsi" w:hAnsiTheme="minorHAnsi" w:cstheme="minorHAnsi"/>
                <w:color w:val="1B1C1D"/>
                <w:sz w:val="22"/>
                <w:szCs w:val="22"/>
                <w:bdr w:val="none" w:sz="0" w:space="0" w:color="auto" w:frame="1"/>
              </w:rPr>
              <w:t>Término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AC577"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Style w:val="Textoennegrita"/>
                <w:rFonts w:asciiTheme="minorHAnsi" w:hAnsiTheme="minorHAnsi" w:cstheme="minorHAnsi"/>
                <w:color w:val="1B1C1D"/>
                <w:sz w:val="22"/>
                <w:szCs w:val="22"/>
                <w:bdr w:val="none" w:sz="0" w:space="0" w:color="auto" w:frame="1"/>
              </w:rPr>
              <w:t>Definición Conceptual y Operacional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6549A"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Style w:val="Textoennegrita"/>
                <w:rFonts w:asciiTheme="minorHAnsi" w:hAnsiTheme="minorHAnsi" w:cstheme="minorHAnsi"/>
                <w:color w:val="1B1C1D"/>
                <w:sz w:val="22"/>
                <w:szCs w:val="22"/>
                <w:bdr w:val="none" w:sz="0" w:space="0" w:color="auto" w:frame="1"/>
              </w:rPr>
              <w:t>Fuente Principal</w:t>
            </w:r>
          </w:p>
        </w:tc>
      </w:tr>
      <w:tr w:rsidR="0004499E" w:rsidRPr="00BE350B" w14:paraId="1682F18E" w14:textId="77777777" w:rsidTr="000449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85AEB"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b/>
                <w:bCs/>
                <w:color w:val="1B1C1D"/>
                <w:sz w:val="22"/>
                <w:szCs w:val="22"/>
                <w:bdr w:val="none" w:sz="0" w:space="0" w:color="auto" w:frame="1"/>
              </w:rPr>
              <w:t>Sistema Web (VI)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4CD66"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b/>
                <w:bCs/>
                <w:color w:val="1B1C1D"/>
                <w:sz w:val="22"/>
                <w:szCs w:val="22"/>
                <w:bdr w:val="none" w:sz="0" w:space="0" w:color="auto" w:frame="1"/>
              </w:rPr>
              <w:t>Aplicación informática de tres capas</w:t>
            </w:r>
            <w:r w:rsidRPr="00BE350B">
              <w:rPr>
                <w:rFonts w:asciiTheme="minorHAnsi" w:hAnsiTheme="minorHAnsi" w:cstheme="minorHAnsi"/>
                <w:color w:val="1B1C1D"/>
                <w:sz w:val="22"/>
                <w:szCs w:val="22"/>
              </w:rPr>
              <w:t xml:space="preserve"> (presentación, lógica y datos) alojada en un servidor y accesible mediante un navegador de Internet. Es la </w:t>
            </w:r>
            <w:r w:rsidRPr="00BE350B">
              <w:rPr>
                <w:rFonts w:asciiTheme="minorHAnsi" w:hAnsiTheme="minorHAnsi" w:cstheme="minorHAnsi"/>
                <w:b/>
                <w:bCs/>
                <w:color w:val="1B1C1D"/>
                <w:sz w:val="22"/>
                <w:szCs w:val="22"/>
                <w:bdr w:val="none" w:sz="0" w:space="0" w:color="auto" w:frame="1"/>
              </w:rPr>
              <w:t>manipulación intencional (</w:t>
            </w:r>
            <w:r w:rsidRPr="00BE350B">
              <w:rPr>
                <w:rStyle w:val="math-inline"/>
                <w:rFonts w:asciiTheme="minorHAnsi" w:eastAsia="Batang" w:hAnsiTheme="minorHAnsi" w:cstheme="minorHAnsi"/>
                <w:b/>
                <w:bCs/>
                <w:color w:val="1B1C1D"/>
                <w:sz w:val="22"/>
                <w:szCs w:val="22"/>
                <w:bdr w:val="none" w:sz="0" w:space="0" w:color="auto" w:frame="1"/>
              </w:rPr>
              <w:t>$X$</w:t>
            </w:r>
            <w:r w:rsidRPr="00BE350B">
              <w:rPr>
                <w:rFonts w:asciiTheme="minorHAnsi" w:hAnsiTheme="minorHAnsi" w:cstheme="minorHAnsi"/>
                <w:b/>
                <w:bCs/>
                <w:color w:val="1B1C1D"/>
                <w:sz w:val="22"/>
                <w:szCs w:val="22"/>
                <w:bdr w:val="none" w:sz="0" w:space="0" w:color="auto" w:frame="1"/>
              </w:rPr>
              <w:t>)</w:t>
            </w:r>
            <w:r w:rsidRPr="00BE350B">
              <w:rPr>
                <w:rFonts w:asciiTheme="minorHAnsi" w:hAnsiTheme="minorHAnsi" w:cstheme="minorHAnsi"/>
                <w:color w:val="1B1C1D"/>
                <w:sz w:val="22"/>
                <w:szCs w:val="22"/>
              </w:rPr>
              <w:t xml:space="preserve"> de la investigación, cuyo propósito es centralizar la información y automatizar la </w:t>
            </w:r>
            <w:r w:rsidRPr="00BE350B">
              <w:rPr>
                <w:rFonts w:asciiTheme="minorHAnsi" w:hAnsiTheme="minorHAnsi" w:cstheme="minorHAnsi"/>
                <w:b/>
                <w:bCs/>
                <w:color w:val="1B1C1D"/>
                <w:sz w:val="22"/>
                <w:szCs w:val="22"/>
                <w:bdr w:val="none" w:sz="0" w:space="0" w:color="auto" w:frame="1"/>
              </w:rPr>
              <w:t>Lógica de Negocio</w:t>
            </w:r>
            <w:r w:rsidRPr="00BE350B">
              <w:rPr>
                <w:rFonts w:asciiTheme="minorHAnsi" w:hAnsiTheme="minorHAnsi" w:cstheme="minorHAnsi"/>
                <w:color w:val="1B1C1D"/>
                <w:sz w:val="22"/>
                <w:szCs w:val="22"/>
              </w:rPr>
              <w:t xml:space="preserve"> de la cotización, garantizando la accesibilidad </w:t>
            </w:r>
            <w:r w:rsidRPr="00BE350B">
              <w:rPr>
                <w:rFonts w:asciiTheme="minorHAnsi" w:hAnsiTheme="minorHAnsi" w:cstheme="minorHAnsi"/>
                <w:b/>
                <w:bCs/>
                <w:color w:val="1B1C1D"/>
                <w:sz w:val="22"/>
                <w:szCs w:val="22"/>
                <w:bdr w:val="none" w:sz="0" w:space="0" w:color="auto" w:frame="1"/>
              </w:rPr>
              <w:t>ubicua</w:t>
            </w:r>
            <w:r w:rsidRPr="00BE350B">
              <w:rPr>
                <w:rFonts w:asciiTheme="minorHAnsi" w:hAnsiTheme="minorHAnsi" w:cstheme="minorHAnsi"/>
                <w:color w:val="1B1C1D"/>
                <w:sz w:val="22"/>
                <w:szCs w:val="22"/>
              </w:rPr>
              <w:t xml:space="preserve"> y la </w:t>
            </w:r>
            <w:r w:rsidRPr="00BE350B">
              <w:rPr>
                <w:rFonts w:asciiTheme="minorHAnsi" w:hAnsiTheme="minorHAnsi" w:cstheme="minorHAnsi"/>
                <w:b/>
                <w:bCs/>
                <w:color w:val="1B1C1D"/>
                <w:sz w:val="22"/>
                <w:szCs w:val="22"/>
                <w:bdr w:val="none" w:sz="0" w:space="0" w:color="auto" w:frame="1"/>
              </w:rPr>
              <w:t>escalabilidad</w:t>
            </w:r>
            <w:r w:rsidRPr="00BE350B">
              <w:rPr>
                <w:rFonts w:asciiTheme="minorHAnsi" w:hAnsiTheme="minorHAnsi" w:cstheme="minorHAnsi"/>
                <w:color w:val="1B1C1D"/>
                <w:sz w:val="22"/>
                <w:szCs w:val="22"/>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8AEB3"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color w:val="1B1C1D"/>
                <w:sz w:val="22"/>
                <w:szCs w:val="22"/>
              </w:rPr>
              <w:t>Pressman &amp; Maxim (2020)</w:t>
            </w:r>
          </w:p>
        </w:tc>
      </w:tr>
      <w:tr w:rsidR="0004499E" w:rsidRPr="00BE350B" w14:paraId="585BBC43" w14:textId="77777777" w:rsidTr="000449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996F9"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b/>
                <w:bCs/>
                <w:color w:val="1B1C1D"/>
                <w:sz w:val="22"/>
                <w:szCs w:val="22"/>
                <w:bdr w:val="none" w:sz="0" w:space="0" w:color="auto" w:frame="1"/>
              </w:rPr>
              <w:t>Gestión de Cotizaciones (VD)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1A5C0"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color w:val="1B1C1D"/>
                <w:sz w:val="22"/>
                <w:szCs w:val="22"/>
              </w:rPr>
              <w:t xml:space="preserve">El conjunto de procesos y recursos utilizados para transformar una solicitud del cliente en una </w:t>
            </w:r>
            <w:r w:rsidRPr="00BE350B">
              <w:rPr>
                <w:rFonts w:asciiTheme="minorHAnsi" w:hAnsiTheme="minorHAnsi" w:cstheme="minorHAnsi"/>
                <w:b/>
                <w:bCs/>
                <w:color w:val="1B1C1D"/>
                <w:sz w:val="22"/>
                <w:szCs w:val="22"/>
                <w:bdr w:val="none" w:sz="0" w:space="0" w:color="auto" w:frame="1"/>
              </w:rPr>
              <w:t>propuesta comercial formal, estandarizada y precisa</w:t>
            </w:r>
            <w:r w:rsidRPr="00BE350B">
              <w:rPr>
                <w:rFonts w:asciiTheme="minorHAnsi" w:hAnsiTheme="minorHAnsi" w:cstheme="minorHAnsi"/>
                <w:color w:val="1B1C1D"/>
                <w:sz w:val="22"/>
                <w:szCs w:val="22"/>
              </w:rPr>
              <w:t xml:space="preserve">. En esta tesis, </w:t>
            </w:r>
            <w:r w:rsidRPr="00BE350B">
              <w:rPr>
                <w:rFonts w:asciiTheme="minorHAnsi" w:hAnsiTheme="minorHAnsi" w:cstheme="minorHAnsi"/>
                <w:color w:val="1B1C1D"/>
                <w:sz w:val="22"/>
                <w:szCs w:val="22"/>
              </w:rPr>
              <w:lastRenderedPageBreak/>
              <w:t xml:space="preserve">se evalúa a través de sus </w:t>
            </w:r>
            <w:r w:rsidRPr="00BE350B">
              <w:rPr>
                <w:rFonts w:asciiTheme="minorHAnsi" w:hAnsiTheme="minorHAnsi" w:cstheme="minorHAnsi"/>
                <w:b/>
                <w:bCs/>
                <w:color w:val="1B1C1D"/>
                <w:sz w:val="22"/>
                <w:szCs w:val="22"/>
                <w:bdr w:val="none" w:sz="0" w:space="0" w:color="auto" w:frame="1"/>
              </w:rPr>
              <w:t>dimensiones de eficiencia (TPR) y precisión (Tasa de Error)</w:t>
            </w:r>
            <w:r w:rsidRPr="00BE350B">
              <w:rPr>
                <w:rFonts w:asciiTheme="minorHAnsi" w:hAnsiTheme="minorHAnsi" w:cstheme="minorHAnsi"/>
                <w:color w:val="1B1C1D"/>
                <w:sz w:val="22"/>
                <w:szCs w:val="22"/>
              </w:rPr>
              <w:t xml:space="preserve">, buscando la </w:t>
            </w:r>
            <w:r w:rsidRPr="00BE350B">
              <w:rPr>
                <w:rFonts w:asciiTheme="minorHAnsi" w:hAnsiTheme="minorHAnsi" w:cstheme="minorHAnsi"/>
                <w:b/>
                <w:bCs/>
                <w:color w:val="1B1C1D"/>
                <w:sz w:val="22"/>
                <w:szCs w:val="22"/>
                <w:bdr w:val="none" w:sz="0" w:space="0" w:color="auto" w:frame="1"/>
              </w:rPr>
              <w:t>optimización</w:t>
            </w:r>
            <w:r w:rsidRPr="00BE350B">
              <w:rPr>
                <w:rFonts w:asciiTheme="minorHAnsi" w:hAnsiTheme="minorHAnsi" w:cstheme="minorHAnsi"/>
                <w:color w:val="1B1C1D"/>
                <w:sz w:val="22"/>
                <w:szCs w:val="22"/>
              </w:rPr>
              <w:t xml:space="preserve"> del ciclo de venta.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081AD"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color w:val="1B1C1D"/>
                <w:sz w:val="22"/>
                <w:szCs w:val="22"/>
              </w:rPr>
              <w:lastRenderedPageBreak/>
              <w:t>Porter (1985)</w:t>
            </w:r>
          </w:p>
        </w:tc>
      </w:tr>
      <w:tr w:rsidR="0004499E" w:rsidRPr="00BE350B" w14:paraId="7161029E" w14:textId="77777777" w:rsidTr="000449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23E44"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b/>
                <w:bCs/>
                <w:color w:val="1B1C1D"/>
                <w:sz w:val="22"/>
                <w:szCs w:val="22"/>
                <w:bdr w:val="none" w:sz="0" w:space="0" w:color="auto" w:frame="1"/>
              </w:rPr>
              <w:t>Transformación Digital (TD)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2B8E12"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color w:val="1B1C1D"/>
                <w:sz w:val="22"/>
                <w:szCs w:val="22"/>
              </w:rPr>
              <w:t xml:space="preserve">La </w:t>
            </w:r>
            <w:r w:rsidRPr="00BE350B">
              <w:rPr>
                <w:rFonts w:asciiTheme="minorHAnsi" w:hAnsiTheme="minorHAnsi" w:cstheme="minorHAnsi"/>
                <w:b/>
                <w:bCs/>
                <w:color w:val="1B1C1D"/>
                <w:sz w:val="22"/>
                <w:szCs w:val="22"/>
                <w:bdr w:val="none" w:sz="0" w:space="0" w:color="auto" w:frame="1"/>
              </w:rPr>
              <w:t>estrategia integral</w:t>
            </w:r>
            <w:r w:rsidRPr="00BE350B">
              <w:rPr>
                <w:rFonts w:asciiTheme="minorHAnsi" w:hAnsiTheme="minorHAnsi" w:cstheme="minorHAnsi"/>
                <w:color w:val="1B1C1D"/>
                <w:sz w:val="22"/>
                <w:szCs w:val="22"/>
              </w:rPr>
              <w:t xml:space="preserve"> que implica la integración de tecnologías digitales en todas las áreas de LC Service para generar valor, mejorar la experiencia del cliente y </w:t>
            </w:r>
            <w:r w:rsidRPr="00BE350B">
              <w:rPr>
                <w:rFonts w:asciiTheme="minorHAnsi" w:hAnsiTheme="minorHAnsi" w:cstheme="minorHAnsi"/>
                <w:b/>
                <w:bCs/>
                <w:color w:val="1B1C1D"/>
                <w:sz w:val="22"/>
                <w:szCs w:val="22"/>
                <w:bdr w:val="none" w:sz="0" w:space="0" w:color="auto" w:frame="1"/>
              </w:rPr>
              <w:t>replantear el modelo operativo</w:t>
            </w:r>
            <w:r w:rsidRPr="00BE350B">
              <w:rPr>
                <w:rFonts w:asciiTheme="minorHAnsi" w:hAnsiTheme="minorHAnsi" w:cstheme="minorHAnsi"/>
                <w:color w:val="1B1C1D"/>
                <w:sz w:val="22"/>
                <w:szCs w:val="22"/>
              </w:rPr>
              <w:t xml:space="preserve"> hacia la sostenibilidad y la resiliencia. Es un cambio cultural, no solo tecnológico.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F61A6F"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color w:val="1B1C1D"/>
                <w:sz w:val="22"/>
                <w:szCs w:val="22"/>
              </w:rPr>
              <w:t>Westerman et al. (2014)</w:t>
            </w:r>
          </w:p>
        </w:tc>
      </w:tr>
      <w:tr w:rsidR="0004499E" w:rsidRPr="00BE350B" w14:paraId="7A55BA9C" w14:textId="77777777" w:rsidTr="000449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E4FA0"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b/>
                <w:bCs/>
                <w:color w:val="1B1C1D"/>
                <w:sz w:val="22"/>
                <w:szCs w:val="22"/>
                <w:bdr w:val="none" w:sz="0" w:space="0" w:color="auto" w:frame="1"/>
              </w:rPr>
              <w:t>Optimización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17A15"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color w:val="1B1C1D"/>
                <w:sz w:val="22"/>
                <w:szCs w:val="22"/>
              </w:rPr>
              <w:t xml:space="preserve">El proceso de </w:t>
            </w:r>
            <w:r w:rsidRPr="00BE350B">
              <w:rPr>
                <w:rFonts w:asciiTheme="minorHAnsi" w:hAnsiTheme="minorHAnsi" w:cstheme="minorHAnsi"/>
                <w:b/>
                <w:bCs/>
                <w:color w:val="1B1C1D"/>
                <w:sz w:val="22"/>
                <w:szCs w:val="22"/>
                <w:bdr w:val="none" w:sz="0" w:space="0" w:color="auto" w:frame="1"/>
              </w:rPr>
              <w:t>reingeniería</w:t>
            </w:r>
            <w:r w:rsidRPr="00BE350B">
              <w:rPr>
                <w:rFonts w:asciiTheme="minorHAnsi" w:hAnsiTheme="minorHAnsi" w:cstheme="minorHAnsi"/>
                <w:color w:val="1B1C1D"/>
                <w:sz w:val="22"/>
                <w:szCs w:val="22"/>
              </w:rPr>
              <w:t xml:space="preserve"> y mejora continua aplicado a la Gestión de Cotizaciones. Su resultado se mide en el logro de la </w:t>
            </w:r>
            <w:r w:rsidRPr="00BE350B">
              <w:rPr>
                <w:rFonts w:asciiTheme="minorHAnsi" w:hAnsiTheme="minorHAnsi" w:cstheme="minorHAnsi"/>
                <w:b/>
                <w:bCs/>
                <w:color w:val="1B1C1D"/>
                <w:sz w:val="22"/>
                <w:szCs w:val="22"/>
                <w:bdr w:val="none" w:sz="0" w:space="0" w:color="auto" w:frame="1"/>
              </w:rPr>
              <w:t>máxima eficiencia y efectividad</w:t>
            </w:r>
            <w:r w:rsidRPr="00BE350B">
              <w:rPr>
                <w:rFonts w:asciiTheme="minorHAnsi" w:hAnsiTheme="minorHAnsi" w:cstheme="minorHAnsi"/>
                <w:color w:val="1B1C1D"/>
                <w:sz w:val="22"/>
                <w:szCs w:val="22"/>
              </w:rPr>
              <w:t xml:space="preserve"> posible, cuantificado por la </w:t>
            </w:r>
            <w:r w:rsidRPr="00BE350B">
              <w:rPr>
                <w:rFonts w:asciiTheme="minorHAnsi" w:hAnsiTheme="minorHAnsi" w:cstheme="minorHAnsi"/>
                <w:b/>
                <w:bCs/>
                <w:color w:val="1B1C1D"/>
                <w:sz w:val="22"/>
                <w:szCs w:val="22"/>
                <w:bdr w:val="none" w:sz="0" w:space="0" w:color="auto" w:frame="1"/>
              </w:rPr>
              <w:t>reducción significativa</w:t>
            </w:r>
            <w:r w:rsidRPr="00BE350B">
              <w:rPr>
                <w:rFonts w:asciiTheme="minorHAnsi" w:hAnsiTheme="minorHAnsi" w:cstheme="minorHAnsi"/>
                <w:color w:val="1B1C1D"/>
                <w:sz w:val="22"/>
                <w:szCs w:val="22"/>
              </w:rPr>
              <w:t xml:space="preserve"> del tiempo, los errores y los costos operativos.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2519A6"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color w:val="1B1C1D"/>
                <w:sz w:val="22"/>
                <w:szCs w:val="22"/>
              </w:rPr>
              <w:t>Hammer &amp; Champy (1993)</w:t>
            </w:r>
          </w:p>
        </w:tc>
      </w:tr>
      <w:tr w:rsidR="0004499E" w:rsidRPr="00BE350B" w14:paraId="5DB3CBF3" w14:textId="77777777" w:rsidTr="000449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4F38C"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b/>
                <w:bCs/>
                <w:color w:val="1B1C1D"/>
                <w:sz w:val="22"/>
                <w:szCs w:val="22"/>
                <w:bdr w:val="none" w:sz="0" w:space="0" w:color="auto" w:frame="1"/>
              </w:rPr>
              <w:t>Tiempo Promedio de Respuesta (TPR)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02BE1"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b/>
                <w:bCs/>
                <w:color w:val="1B1C1D"/>
                <w:sz w:val="22"/>
                <w:szCs w:val="22"/>
                <w:bdr w:val="none" w:sz="0" w:space="0" w:color="auto" w:frame="1"/>
              </w:rPr>
              <w:t>Indicador Clave de Rendimiento (KPI) de Eficiencia</w:t>
            </w:r>
            <w:r w:rsidRPr="00BE350B">
              <w:rPr>
                <w:rFonts w:asciiTheme="minorHAnsi" w:hAnsiTheme="minorHAnsi" w:cstheme="minorHAnsi"/>
                <w:color w:val="1B1C1D"/>
                <w:sz w:val="22"/>
                <w:szCs w:val="22"/>
              </w:rPr>
              <w:t xml:space="preserve">. Mide el lapso temporal (en minutos u horas) desde la recepción de la solicitud de cotización hasta la entrega al cliente. La meta del proyecto es </w:t>
            </w:r>
            <w:r w:rsidRPr="00BE350B">
              <w:rPr>
                <w:rFonts w:asciiTheme="minorHAnsi" w:hAnsiTheme="minorHAnsi" w:cstheme="minorHAnsi"/>
                <w:b/>
                <w:bCs/>
                <w:color w:val="1B1C1D"/>
                <w:sz w:val="22"/>
                <w:szCs w:val="22"/>
                <w:bdr w:val="none" w:sz="0" w:space="0" w:color="auto" w:frame="1"/>
              </w:rPr>
              <w:t>reducir drásticamente</w:t>
            </w:r>
            <w:r w:rsidRPr="00BE350B">
              <w:rPr>
                <w:rFonts w:asciiTheme="minorHAnsi" w:hAnsiTheme="minorHAnsi" w:cstheme="minorHAnsi"/>
                <w:color w:val="1B1C1D"/>
                <w:sz w:val="22"/>
                <w:szCs w:val="22"/>
              </w:rPr>
              <w:t xml:space="preserve"> el TPR actual de </w:t>
            </w:r>
            <w:r w:rsidRPr="00BE350B">
              <w:rPr>
                <w:rFonts w:asciiTheme="minorHAnsi" w:hAnsiTheme="minorHAnsi" w:cstheme="minorHAnsi"/>
                <w:b/>
                <w:bCs/>
                <w:color w:val="1B1C1D"/>
                <w:sz w:val="22"/>
                <w:szCs w:val="22"/>
                <w:bdr w:val="none" w:sz="0" w:space="0" w:color="auto" w:frame="1"/>
              </w:rPr>
              <w:t>2 a 5 días</w:t>
            </w:r>
            <w:r w:rsidRPr="00BE350B">
              <w:rPr>
                <w:rFonts w:asciiTheme="minorHAnsi" w:hAnsiTheme="minorHAnsi" w:cstheme="minorHAnsi"/>
                <w:color w:val="1B1C1D"/>
                <w:sz w:val="22"/>
                <w:szCs w:val="22"/>
              </w:rPr>
              <w:t xml:space="preserve"> (Anexo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8057C4"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color w:val="1B1C1D"/>
                <w:sz w:val="22"/>
                <w:szCs w:val="22"/>
              </w:rPr>
              <w:t>Harvard Business Review (2021)</w:t>
            </w:r>
          </w:p>
        </w:tc>
      </w:tr>
      <w:tr w:rsidR="0004499E" w:rsidRPr="00BE350B" w14:paraId="3D79FCD4" w14:textId="77777777" w:rsidTr="000449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A409A2"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b/>
                <w:bCs/>
                <w:color w:val="1B1C1D"/>
                <w:sz w:val="22"/>
                <w:szCs w:val="22"/>
                <w:bdr w:val="none" w:sz="0" w:space="0" w:color="auto" w:frame="1"/>
              </w:rPr>
              <w:t>Tasa de 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27C52"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b/>
                <w:bCs/>
                <w:color w:val="1B1C1D"/>
                <w:sz w:val="22"/>
                <w:szCs w:val="22"/>
                <w:bdr w:val="none" w:sz="0" w:space="0" w:color="auto" w:frame="1"/>
              </w:rPr>
              <w:t>Indicador Clave de Rendimiento (KPI) de Precisión</w:t>
            </w:r>
            <w:r w:rsidRPr="00BE350B">
              <w:rPr>
                <w:rFonts w:asciiTheme="minorHAnsi" w:hAnsiTheme="minorHAnsi" w:cstheme="minorHAnsi"/>
                <w:color w:val="1B1C1D"/>
                <w:sz w:val="22"/>
                <w:szCs w:val="22"/>
              </w:rPr>
              <w:t xml:space="preserve">. Se define como el porcentaje de cotizaciones emitidas que contienen inexactitudes (en precios, cálculos o </w:t>
            </w:r>
            <w:r w:rsidRPr="00BE350B">
              <w:rPr>
                <w:rFonts w:asciiTheme="minorHAnsi" w:hAnsiTheme="minorHAnsi" w:cstheme="minorHAnsi"/>
                <w:i/>
                <w:iCs/>
                <w:color w:val="1B1C1D"/>
                <w:sz w:val="22"/>
                <w:szCs w:val="22"/>
                <w:bdr w:val="none" w:sz="0" w:space="0" w:color="auto" w:frame="1"/>
              </w:rPr>
              <w:t>stock</w:t>
            </w:r>
            <w:r w:rsidRPr="00BE350B">
              <w:rPr>
                <w:rFonts w:asciiTheme="minorHAnsi" w:hAnsiTheme="minorHAnsi" w:cstheme="minorHAnsi"/>
                <w:color w:val="1B1C1D"/>
                <w:sz w:val="22"/>
                <w:szCs w:val="22"/>
              </w:rPr>
              <w:t xml:space="preserve">) sobre el total. El proyecto busca eliminar el margen de </w:t>
            </w:r>
            <w:r w:rsidRPr="00BE350B">
              <w:rPr>
                <w:rFonts w:asciiTheme="minorHAnsi" w:hAnsiTheme="minorHAnsi" w:cstheme="minorHAnsi"/>
                <w:b/>
                <w:bCs/>
                <w:color w:val="1B1C1D"/>
                <w:sz w:val="22"/>
                <w:szCs w:val="22"/>
                <w:bdr w:val="none" w:sz="0" w:space="0" w:color="auto" w:frame="1"/>
              </w:rPr>
              <w:t>1 de cada 10 cotizaciones con errores</w:t>
            </w:r>
            <w:r w:rsidRPr="00BE350B">
              <w:rPr>
                <w:rFonts w:asciiTheme="minorHAnsi" w:hAnsiTheme="minorHAnsi" w:cstheme="minorHAnsi"/>
                <w:color w:val="1B1C1D"/>
                <w:sz w:val="22"/>
                <w:szCs w:val="22"/>
              </w:rPr>
              <w:t xml:space="preserve"> (Anexo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3821EB"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color w:val="1B1C1D"/>
                <w:sz w:val="22"/>
                <w:szCs w:val="22"/>
              </w:rPr>
              <w:t>Ministerio de Economía - Chile (2022)</w:t>
            </w:r>
          </w:p>
        </w:tc>
      </w:tr>
      <w:tr w:rsidR="0004499E" w:rsidRPr="00BE350B" w14:paraId="5CAE752D" w14:textId="77777777" w:rsidTr="000449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E51D4C"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b/>
                <w:bCs/>
                <w:color w:val="1B1C1D"/>
                <w:sz w:val="22"/>
                <w:szCs w:val="22"/>
                <w:bdr w:val="none" w:sz="0" w:space="0" w:color="auto" w:frame="1"/>
              </w:rPr>
              <w:lastRenderedPageBreak/>
              <w:t>Base de Datos Centralizada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19CA3"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color w:val="1B1C1D"/>
                <w:sz w:val="22"/>
                <w:szCs w:val="22"/>
              </w:rPr>
              <w:t>El repositorio único y estructurado que aloja la información crítica de la empresa (</w:t>
            </w:r>
            <w:r w:rsidRPr="00BE350B">
              <w:rPr>
                <w:rFonts w:asciiTheme="minorHAnsi" w:hAnsiTheme="minorHAnsi" w:cstheme="minorHAnsi"/>
                <w:b/>
                <w:bCs/>
                <w:color w:val="1B1C1D"/>
                <w:sz w:val="22"/>
                <w:szCs w:val="22"/>
                <w:bdr w:val="none" w:sz="0" w:space="0" w:color="auto" w:frame="1"/>
              </w:rPr>
              <w:t>precios maestros, inventario, clientes</w:t>
            </w:r>
            <w:r w:rsidRPr="00BE350B">
              <w:rPr>
                <w:rFonts w:asciiTheme="minorHAnsi" w:hAnsiTheme="minorHAnsi" w:cstheme="minorHAnsi"/>
                <w:color w:val="1B1C1D"/>
                <w:sz w:val="22"/>
                <w:szCs w:val="22"/>
              </w:rPr>
              <w:t xml:space="preserve">). Es el mecanismo técnico que garantiza la </w:t>
            </w:r>
            <w:r w:rsidRPr="00BE350B">
              <w:rPr>
                <w:rFonts w:asciiTheme="minorHAnsi" w:hAnsiTheme="minorHAnsi" w:cstheme="minorHAnsi"/>
                <w:b/>
                <w:bCs/>
                <w:color w:val="1B1C1D"/>
                <w:sz w:val="22"/>
                <w:szCs w:val="22"/>
                <w:bdr w:val="none" w:sz="0" w:space="0" w:color="auto" w:frame="1"/>
              </w:rPr>
              <w:t>Integridad, Consistencia y No-Redundancia</w:t>
            </w:r>
            <w:r w:rsidRPr="00BE350B">
              <w:rPr>
                <w:rFonts w:asciiTheme="minorHAnsi" w:hAnsiTheme="minorHAnsi" w:cstheme="minorHAnsi"/>
                <w:color w:val="1B1C1D"/>
                <w:sz w:val="22"/>
                <w:szCs w:val="22"/>
              </w:rPr>
              <w:t xml:space="preserve"> de los datos para todos los usuarios del sistema web.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3039D"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color w:val="1B1C1D"/>
                <w:sz w:val="22"/>
                <w:szCs w:val="22"/>
              </w:rPr>
              <w:t>Date (2019)</w:t>
            </w:r>
          </w:p>
        </w:tc>
      </w:tr>
      <w:tr w:rsidR="0004499E" w:rsidRPr="00BE350B" w14:paraId="7A610349" w14:textId="77777777" w:rsidTr="000449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222B4"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b/>
                <w:bCs/>
                <w:color w:val="1B1C1D"/>
                <w:sz w:val="22"/>
                <w:szCs w:val="22"/>
                <w:bdr w:val="none" w:sz="0" w:space="0" w:color="auto" w:frame="1"/>
              </w:rPr>
              <w:t>Trazabilidad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A27B0"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color w:val="1B1C1D"/>
                <w:sz w:val="22"/>
                <w:szCs w:val="22"/>
              </w:rPr>
              <w:t xml:space="preserve">La capacidad del Sistema Web para seguir, registrar y documentar el historial completo de una cotización, incluyendo quién la generó, cuándo fue modificada y cuál fue su estado final (aceptada/rechazada). Es esencial para la </w:t>
            </w:r>
            <w:r w:rsidRPr="00BE350B">
              <w:rPr>
                <w:rFonts w:asciiTheme="minorHAnsi" w:hAnsiTheme="minorHAnsi" w:cstheme="minorHAnsi"/>
                <w:b/>
                <w:bCs/>
                <w:color w:val="1B1C1D"/>
                <w:sz w:val="22"/>
                <w:szCs w:val="22"/>
                <w:bdr w:val="none" w:sz="0" w:space="0" w:color="auto" w:frame="1"/>
              </w:rPr>
              <w:t>Toma de Decisiones Basada en Datos</w:t>
            </w:r>
            <w:r w:rsidRPr="00BE350B">
              <w:rPr>
                <w:rFonts w:asciiTheme="minorHAnsi" w:hAnsiTheme="minorHAnsi" w:cstheme="minorHAnsi"/>
                <w:color w:val="1B1C1D"/>
                <w:sz w:val="22"/>
                <w:szCs w:val="22"/>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14BAD"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color w:val="1B1C1D"/>
                <w:sz w:val="22"/>
                <w:szCs w:val="22"/>
              </w:rPr>
              <w:t>Guzmán y Torres (2022)</w:t>
            </w:r>
          </w:p>
        </w:tc>
      </w:tr>
      <w:tr w:rsidR="0004499E" w:rsidRPr="00BE350B" w14:paraId="29488B4E" w14:textId="77777777" w:rsidTr="000449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C806BF"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b/>
                <w:bCs/>
                <w:color w:val="1B1C1D"/>
                <w:sz w:val="22"/>
                <w:szCs w:val="22"/>
                <w:bdr w:val="none" w:sz="0" w:space="0" w:color="auto" w:frame="1"/>
              </w:rPr>
              <w:t>Reingeniería de Procesos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B7B7B5"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color w:val="1B1C1D"/>
                <w:sz w:val="22"/>
                <w:szCs w:val="22"/>
              </w:rPr>
              <w:t xml:space="preserve">El </w:t>
            </w:r>
            <w:r w:rsidRPr="00BE350B">
              <w:rPr>
                <w:rFonts w:asciiTheme="minorHAnsi" w:hAnsiTheme="minorHAnsi" w:cstheme="minorHAnsi"/>
                <w:b/>
                <w:bCs/>
                <w:color w:val="1B1C1D"/>
                <w:sz w:val="22"/>
                <w:szCs w:val="22"/>
                <w:bdr w:val="none" w:sz="0" w:space="0" w:color="auto" w:frame="1"/>
              </w:rPr>
              <w:t>rediseño fundamental y radical</w:t>
            </w:r>
            <w:r w:rsidRPr="00BE350B">
              <w:rPr>
                <w:rFonts w:asciiTheme="minorHAnsi" w:hAnsiTheme="minorHAnsi" w:cstheme="minorHAnsi"/>
                <w:color w:val="1B1C1D"/>
                <w:sz w:val="22"/>
                <w:szCs w:val="22"/>
              </w:rPr>
              <w:t xml:space="preserve"> del proceso de Gestión de Cotizaciones. Implica pasar del proceso </w:t>
            </w:r>
            <w:r w:rsidRPr="00BE350B">
              <w:rPr>
                <w:rFonts w:asciiTheme="minorHAnsi" w:hAnsiTheme="minorHAnsi" w:cstheme="minorHAnsi"/>
                <w:b/>
                <w:bCs/>
                <w:color w:val="1B1C1D"/>
                <w:sz w:val="22"/>
                <w:szCs w:val="22"/>
                <w:bdr w:val="none" w:sz="0" w:space="0" w:color="auto" w:frame="1"/>
              </w:rPr>
              <w:t>"As-Is"</w:t>
            </w:r>
            <w:r w:rsidRPr="00BE350B">
              <w:rPr>
                <w:rFonts w:asciiTheme="minorHAnsi" w:hAnsiTheme="minorHAnsi" w:cstheme="minorHAnsi"/>
                <w:color w:val="1B1C1D"/>
                <w:sz w:val="22"/>
                <w:szCs w:val="22"/>
              </w:rPr>
              <w:t xml:space="preserve"> (manual, en Excel, informal) al proceso </w:t>
            </w:r>
            <w:r w:rsidRPr="00BE350B">
              <w:rPr>
                <w:rFonts w:asciiTheme="minorHAnsi" w:hAnsiTheme="minorHAnsi" w:cstheme="minorHAnsi"/>
                <w:b/>
                <w:bCs/>
                <w:color w:val="1B1C1D"/>
                <w:sz w:val="22"/>
                <w:szCs w:val="22"/>
                <w:bdr w:val="none" w:sz="0" w:space="0" w:color="auto" w:frame="1"/>
              </w:rPr>
              <w:t>"To-Be"</w:t>
            </w:r>
            <w:r w:rsidRPr="00BE350B">
              <w:rPr>
                <w:rFonts w:asciiTheme="minorHAnsi" w:hAnsiTheme="minorHAnsi" w:cstheme="minorHAnsi"/>
                <w:color w:val="1B1C1D"/>
                <w:sz w:val="22"/>
                <w:szCs w:val="22"/>
              </w:rPr>
              <w:t xml:space="preserve"> (automatizado, estandarizado y digital).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0F915E"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color w:val="1B1C1D"/>
                <w:sz w:val="22"/>
                <w:szCs w:val="22"/>
              </w:rPr>
              <w:t>Hammer &amp; Champy (1993)</w:t>
            </w:r>
          </w:p>
        </w:tc>
      </w:tr>
      <w:tr w:rsidR="0004499E" w:rsidRPr="00BE350B" w14:paraId="459FB92A" w14:textId="77777777" w:rsidTr="000449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5061A"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b/>
                <w:bCs/>
                <w:color w:val="1B1C1D"/>
                <w:sz w:val="22"/>
                <w:szCs w:val="22"/>
                <w:bdr w:val="none" w:sz="0" w:space="0" w:color="auto" w:frame="1"/>
              </w:rPr>
              <w:t>Automatización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97FA52"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color w:val="1B1C1D"/>
                <w:sz w:val="22"/>
                <w:szCs w:val="22"/>
              </w:rPr>
              <w:t xml:space="preserve">El uso del </w:t>
            </w:r>
            <w:r w:rsidRPr="00BE350B">
              <w:rPr>
                <w:rFonts w:asciiTheme="minorHAnsi" w:hAnsiTheme="minorHAnsi" w:cstheme="minorHAnsi"/>
                <w:i/>
                <w:iCs/>
                <w:color w:val="1B1C1D"/>
                <w:sz w:val="22"/>
                <w:szCs w:val="22"/>
                <w:bdr w:val="none" w:sz="0" w:space="0" w:color="auto" w:frame="1"/>
              </w:rPr>
              <w:t>Back-End</w:t>
            </w:r>
            <w:r w:rsidRPr="00BE350B">
              <w:rPr>
                <w:rFonts w:asciiTheme="minorHAnsi" w:hAnsiTheme="minorHAnsi" w:cstheme="minorHAnsi"/>
                <w:color w:val="1B1C1D"/>
                <w:sz w:val="22"/>
                <w:szCs w:val="22"/>
              </w:rPr>
              <w:t xml:space="preserve"> del Sistema Web para ejecutar las </w:t>
            </w:r>
            <w:r w:rsidRPr="00BE350B">
              <w:rPr>
                <w:rFonts w:asciiTheme="minorHAnsi" w:hAnsiTheme="minorHAnsi" w:cstheme="minorHAnsi"/>
                <w:b/>
                <w:bCs/>
                <w:color w:val="1B1C1D"/>
                <w:sz w:val="22"/>
                <w:szCs w:val="22"/>
                <w:bdr w:val="none" w:sz="0" w:space="0" w:color="auto" w:frame="1"/>
              </w:rPr>
              <w:t>Reglas de Negocio</w:t>
            </w:r>
            <w:r w:rsidRPr="00BE350B">
              <w:rPr>
                <w:rFonts w:asciiTheme="minorHAnsi" w:hAnsiTheme="minorHAnsi" w:cstheme="minorHAnsi"/>
                <w:color w:val="1B1C1D"/>
                <w:sz w:val="22"/>
                <w:szCs w:val="22"/>
              </w:rPr>
              <w:t xml:space="preserve"> de forma automática (cálculos de impuestos, márgenes, verificación de </w:t>
            </w:r>
            <w:r w:rsidRPr="00BE350B">
              <w:rPr>
                <w:rFonts w:asciiTheme="minorHAnsi" w:hAnsiTheme="minorHAnsi" w:cstheme="minorHAnsi"/>
                <w:i/>
                <w:iCs/>
                <w:color w:val="1B1C1D"/>
                <w:sz w:val="22"/>
                <w:szCs w:val="22"/>
                <w:bdr w:val="none" w:sz="0" w:space="0" w:color="auto" w:frame="1"/>
              </w:rPr>
              <w:t>stock</w:t>
            </w:r>
            <w:r w:rsidRPr="00BE350B">
              <w:rPr>
                <w:rFonts w:asciiTheme="minorHAnsi" w:hAnsiTheme="minorHAnsi" w:cstheme="minorHAnsi"/>
                <w:color w:val="1B1C1D"/>
                <w:sz w:val="22"/>
                <w:szCs w:val="22"/>
              </w:rPr>
              <w:t>), minimizando la intervención humana y el riesgo de fallas operacionales.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B04B1"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color w:val="1B1C1D"/>
                <w:sz w:val="22"/>
                <w:szCs w:val="22"/>
              </w:rPr>
              <w:t>Laudon y Laudon (2022)</w:t>
            </w:r>
          </w:p>
        </w:tc>
      </w:tr>
      <w:tr w:rsidR="0004499E" w:rsidRPr="00BE350B" w14:paraId="6A7C1F3F" w14:textId="77777777" w:rsidTr="000449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F694F"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b/>
                <w:bCs/>
                <w:color w:val="1B1C1D"/>
                <w:sz w:val="22"/>
                <w:szCs w:val="22"/>
                <w:bdr w:val="none" w:sz="0" w:space="0" w:color="auto" w:frame="1"/>
              </w:rPr>
              <w:t>Estandarización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7C880"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color w:val="1B1C1D"/>
                <w:sz w:val="22"/>
                <w:szCs w:val="22"/>
              </w:rPr>
              <w:t>La aplicación de normas y formatos uniformes en el proceso y el documento final de cotización, eliminando la variabilidad y la dependencia de la práctica individual de cada colaborador.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63B74E"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color w:val="1B1C1D"/>
                <w:sz w:val="22"/>
                <w:szCs w:val="22"/>
              </w:rPr>
              <w:t>Cámara de Comercio de Madrid (2021)</w:t>
            </w:r>
          </w:p>
        </w:tc>
      </w:tr>
      <w:tr w:rsidR="0004499E" w:rsidRPr="00BE350B" w14:paraId="6FBAB80C" w14:textId="77777777" w:rsidTr="000449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7B417"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b/>
                <w:bCs/>
                <w:color w:val="1B1C1D"/>
                <w:sz w:val="22"/>
                <w:szCs w:val="22"/>
                <w:bdr w:val="none" w:sz="0" w:space="0" w:color="auto" w:frame="1"/>
              </w:rPr>
              <w:lastRenderedPageBreak/>
              <w:t>Usabilidad (</w:t>
            </w:r>
            <w:r w:rsidRPr="00BE350B">
              <w:rPr>
                <w:rFonts w:asciiTheme="minorHAnsi" w:hAnsiTheme="minorHAnsi" w:cstheme="minorHAnsi"/>
                <w:b/>
                <w:bCs/>
                <w:i/>
                <w:iCs/>
                <w:color w:val="1B1C1D"/>
                <w:sz w:val="22"/>
                <w:szCs w:val="22"/>
                <w:bdr w:val="none" w:sz="0" w:space="0" w:color="auto" w:frame="1"/>
              </w:rPr>
              <w:t>UX/UI</w:t>
            </w:r>
            <w:r w:rsidRPr="00BE350B">
              <w:rPr>
                <w:rFonts w:asciiTheme="minorHAnsi" w:hAnsiTheme="minorHAnsi" w:cstheme="minorHAnsi"/>
                <w:b/>
                <w:bCs/>
                <w:color w:val="1B1C1D"/>
                <w:sz w:val="22"/>
                <w:szCs w:val="22"/>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4A807"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color w:val="1B1C1D"/>
                <w:sz w:val="22"/>
                <w:szCs w:val="22"/>
              </w:rPr>
              <w:t xml:space="preserve">La calidad de la interfaz del Sistema Web en términos de </w:t>
            </w:r>
            <w:r w:rsidRPr="00BE350B">
              <w:rPr>
                <w:rFonts w:asciiTheme="minorHAnsi" w:hAnsiTheme="minorHAnsi" w:cstheme="minorHAnsi"/>
                <w:b/>
                <w:bCs/>
                <w:color w:val="1B1C1D"/>
                <w:sz w:val="22"/>
                <w:szCs w:val="22"/>
                <w:bdr w:val="none" w:sz="0" w:space="0" w:color="auto" w:frame="1"/>
              </w:rPr>
              <w:t>facilidad de uso, aprendizaje e interacción</w:t>
            </w:r>
            <w:r w:rsidRPr="00BE350B">
              <w:rPr>
                <w:rFonts w:asciiTheme="minorHAnsi" w:hAnsiTheme="minorHAnsi" w:cstheme="minorHAnsi"/>
                <w:color w:val="1B1C1D"/>
                <w:sz w:val="22"/>
                <w:szCs w:val="22"/>
              </w:rPr>
              <w:t xml:space="preserve">. Es un factor crítico para asegurar la </w:t>
            </w:r>
            <w:r w:rsidRPr="00BE350B">
              <w:rPr>
                <w:rFonts w:asciiTheme="minorHAnsi" w:hAnsiTheme="minorHAnsi" w:cstheme="minorHAnsi"/>
                <w:b/>
                <w:bCs/>
                <w:color w:val="1B1C1D"/>
                <w:sz w:val="22"/>
                <w:szCs w:val="22"/>
                <w:bdr w:val="none" w:sz="0" w:space="0" w:color="auto" w:frame="1"/>
              </w:rPr>
              <w:t>adopción tecnológica</w:t>
            </w:r>
            <w:r w:rsidRPr="00BE350B">
              <w:rPr>
                <w:rFonts w:asciiTheme="minorHAnsi" w:hAnsiTheme="minorHAnsi" w:cstheme="minorHAnsi"/>
                <w:color w:val="1B1C1D"/>
                <w:sz w:val="22"/>
                <w:szCs w:val="22"/>
              </w:rPr>
              <w:t xml:space="preserve"> por parte del personal de LC Service, según el Modelo TAM.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EEDEF"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color w:val="1B1C1D"/>
                <w:sz w:val="22"/>
                <w:szCs w:val="22"/>
              </w:rPr>
              <w:t>Davis (1989)</w:t>
            </w:r>
          </w:p>
        </w:tc>
      </w:tr>
      <w:tr w:rsidR="0004499E" w:rsidRPr="00BE350B" w14:paraId="21AB7656" w14:textId="77777777" w:rsidTr="000449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339679"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b/>
                <w:bCs/>
                <w:color w:val="1B1C1D"/>
                <w:sz w:val="22"/>
                <w:szCs w:val="22"/>
                <w:bdr w:val="none" w:sz="0" w:space="0" w:color="auto" w:frame="1"/>
              </w:rPr>
              <w:t>Pre-prueba (</w:t>
            </w:r>
            <w:r w:rsidRPr="00BE350B">
              <w:rPr>
                <w:rStyle w:val="math-inline"/>
                <w:rFonts w:asciiTheme="minorHAnsi" w:eastAsia="Batang" w:hAnsiTheme="minorHAnsi" w:cstheme="minorHAnsi"/>
                <w:b/>
                <w:bCs/>
                <w:color w:val="1B1C1D"/>
                <w:sz w:val="22"/>
                <w:szCs w:val="22"/>
                <w:bdr w:val="none" w:sz="0" w:space="0" w:color="auto" w:frame="1"/>
              </w:rPr>
              <w:t>$O_1$</w:t>
            </w:r>
            <w:r w:rsidRPr="00BE350B">
              <w:rPr>
                <w:rFonts w:asciiTheme="minorHAnsi" w:hAnsiTheme="minorHAnsi" w:cstheme="minorHAnsi"/>
                <w:b/>
                <w:bCs/>
                <w:color w:val="1B1C1D"/>
                <w:sz w:val="22"/>
                <w:szCs w:val="22"/>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0925F"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color w:val="1B1C1D"/>
                <w:sz w:val="22"/>
                <w:szCs w:val="22"/>
              </w:rPr>
              <w:t xml:space="preserve">La </w:t>
            </w:r>
            <w:r w:rsidRPr="00BE350B">
              <w:rPr>
                <w:rFonts w:asciiTheme="minorHAnsi" w:hAnsiTheme="minorHAnsi" w:cstheme="minorHAnsi"/>
                <w:b/>
                <w:bCs/>
                <w:color w:val="1B1C1D"/>
                <w:sz w:val="22"/>
                <w:szCs w:val="22"/>
                <w:bdr w:val="none" w:sz="0" w:space="0" w:color="auto" w:frame="1"/>
              </w:rPr>
              <w:t>medición inicial</w:t>
            </w:r>
            <w:r w:rsidRPr="00BE350B">
              <w:rPr>
                <w:rFonts w:asciiTheme="minorHAnsi" w:hAnsiTheme="minorHAnsi" w:cstheme="minorHAnsi"/>
                <w:color w:val="1B1C1D"/>
                <w:sz w:val="22"/>
                <w:szCs w:val="22"/>
              </w:rPr>
              <w:t xml:space="preserve"> de los KPIs (TPR y Tasa de Error) que se realiza </w:t>
            </w:r>
            <w:r w:rsidRPr="00BE350B">
              <w:rPr>
                <w:rFonts w:asciiTheme="minorHAnsi" w:hAnsiTheme="minorHAnsi" w:cstheme="minorHAnsi"/>
                <w:b/>
                <w:bCs/>
                <w:color w:val="1B1C1D"/>
                <w:sz w:val="22"/>
                <w:szCs w:val="22"/>
                <w:bdr w:val="none" w:sz="0" w:space="0" w:color="auto" w:frame="1"/>
              </w:rPr>
              <w:t>antes</w:t>
            </w:r>
            <w:r w:rsidRPr="00BE350B">
              <w:rPr>
                <w:rFonts w:asciiTheme="minorHAnsi" w:hAnsiTheme="minorHAnsi" w:cstheme="minorHAnsi"/>
                <w:color w:val="1B1C1D"/>
                <w:sz w:val="22"/>
                <w:szCs w:val="22"/>
              </w:rPr>
              <w:t xml:space="preserve"> de la implementación del Sistema Web. Establece la línea base de la ineficiencia del proceso manual.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9C2E5D"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color w:val="1B1C1D"/>
                <w:sz w:val="22"/>
                <w:szCs w:val="22"/>
              </w:rPr>
              <w:t>Hernández Sampieri et al. (2014)</w:t>
            </w:r>
          </w:p>
        </w:tc>
      </w:tr>
      <w:tr w:rsidR="0004499E" w:rsidRPr="00BE350B" w14:paraId="2BC88E92" w14:textId="77777777" w:rsidTr="000449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77ED5"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b/>
                <w:bCs/>
                <w:color w:val="1B1C1D"/>
                <w:sz w:val="22"/>
                <w:szCs w:val="22"/>
                <w:bdr w:val="none" w:sz="0" w:space="0" w:color="auto" w:frame="1"/>
              </w:rPr>
              <w:t>Post-prueba (</w:t>
            </w:r>
            <w:r w:rsidRPr="00BE350B">
              <w:rPr>
                <w:rStyle w:val="math-inline"/>
                <w:rFonts w:asciiTheme="minorHAnsi" w:eastAsia="Batang" w:hAnsiTheme="minorHAnsi" w:cstheme="minorHAnsi"/>
                <w:b/>
                <w:bCs/>
                <w:color w:val="1B1C1D"/>
                <w:sz w:val="22"/>
                <w:szCs w:val="22"/>
                <w:bdr w:val="none" w:sz="0" w:space="0" w:color="auto" w:frame="1"/>
              </w:rPr>
              <w:t>$O_2$</w:t>
            </w:r>
            <w:r w:rsidRPr="00BE350B">
              <w:rPr>
                <w:rFonts w:asciiTheme="minorHAnsi" w:hAnsiTheme="minorHAnsi" w:cstheme="minorHAnsi"/>
                <w:b/>
                <w:bCs/>
                <w:color w:val="1B1C1D"/>
                <w:sz w:val="22"/>
                <w:szCs w:val="22"/>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F9970E"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color w:val="1B1C1D"/>
                <w:sz w:val="22"/>
                <w:szCs w:val="22"/>
              </w:rPr>
              <w:t xml:space="preserve">La </w:t>
            </w:r>
            <w:r w:rsidRPr="00BE350B">
              <w:rPr>
                <w:rFonts w:asciiTheme="minorHAnsi" w:hAnsiTheme="minorHAnsi" w:cstheme="minorHAnsi"/>
                <w:b/>
                <w:bCs/>
                <w:color w:val="1B1C1D"/>
                <w:sz w:val="22"/>
                <w:szCs w:val="22"/>
                <w:bdr w:val="none" w:sz="0" w:space="0" w:color="auto" w:frame="1"/>
              </w:rPr>
              <w:t>medición final</w:t>
            </w:r>
            <w:r w:rsidRPr="00BE350B">
              <w:rPr>
                <w:rFonts w:asciiTheme="minorHAnsi" w:hAnsiTheme="minorHAnsi" w:cstheme="minorHAnsi"/>
                <w:color w:val="1B1C1D"/>
                <w:sz w:val="22"/>
                <w:szCs w:val="22"/>
              </w:rPr>
              <w:t xml:space="preserve"> de los KPIs (TPR y Tasa de Error) que se realiza </w:t>
            </w:r>
            <w:r w:rsidRPr="00BE350B">
              <w:rPr>
                <w:rFonts w:asciiTheme="minorHAnsi" w:hAnsiTheme="minorHAnsi" w:cstheme="minorHAnsi"/>
                <w:b/>
                <w:bCs/>
                <w:color w:val="1B1C1D"/>
                <w:sz w:val="22"/>
                <w:szCs w:val="22"/>
                <w:bdr w:val="none" w:sz="0" w:space="0" w:color="auto" w:frame="1"/>
              </w:rPr>
              <w:t>después</w:t>
            </w:r>
            <w:r w:rsidRPr="00BE350B">
              <w:rPr>
                <w:rFonts w:asciiTheme="minorHAnsi" w:hAnsiTheme="minorHAnsi" w:cstheme="minorHAnsi"/>
                <w:color w:val="1B1C1D"/>
                <w:sz w:val="22"/>
                <w:szCs w:val="22"/>
              </w:rPr>
              <w:t xml:space="preserve"> de la implementación del Sistema Web. Su comparación con </w:t>
            </w:r>
            <w:r w:rsidRPr="00BE350B">
              <w:rPr>
                <w:rStyle w:val="math-inline"/>
                <w:rFonts w:asciiTheme="minorHAnsi" w:eastAsia="Batang" w:hAnsiTheme="minorHAnsi" w:cstheme="minorHAnsi"/>
                <w:color w:val="1B1C1D"/>
                <w:sz w:val="22"/>
                <w:szCs w:val="22"/>
                <w:bdr w:val="none" w:sz="0" w:space="0" w:color="auto" w:frame="1"/>
              </w:rPr>
              <w:t>$O_1$</w:t>
            </w:r>
            <w:r w:rsidRPr="00BE350B">
              <w:rPr>
                <w:rFonts w:asciiTheme="minorHAnsi" w:hAnsiTheme="minorHAnsi" w:cstheme="minorHAnsi"/>
                <w:color w:val="1B1C1D"/>
                <w:sz w:val="22"/>
                <w:szCs w:val="22"/>
              </w:rPr>
              <w:t xml:space="preserve"> demuestra la </w:t>
            </w:r>
            <w:r w:rsidRPr="00BE350B">
              <w:rPr>
                <w:rFonts w:asciiTheme="minorHAnsi" w:hAnsiTheme="minorHAnsi" w:cstheme="minorHAnsi"/>
                <w:b/>
                <w:bCs/>
                <w:color w:val="1B1C1D"/>
                <w:sz w:val="22"/>
                <w:szCs w:val="22"/>
                <w:bdr w:val="none" w:sz="0" w:space="0" w:color="auto" w:frame="1"/>
              </w:rPr>
              <w:t>optimización</w:t>
            </w:r>
            <w:r w:rsidRPr="00BE350B">
              <w:rPr>
                <w:rFonts w:asciiTheme="minorHAnsi" w:hAnsiTheme="minorHAnsi" w:cstheme="minorHAnsi"/>
                <w:color w:val="1B1C1D"/>
                <w:sz w:val="22"/>
                <w:szCs w:val="22"/>
              </w:rPr>
              <w:t xml:space="preserve"> lograda y valida la hipótesis.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4E096"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color w:val="1B1C1D"/>
                <w:sz w:val="22"/>
                <w:szCs w:val="22"/>
              </w:rPr>
              <w:t>Hernández Sampieri et al. (2014)</w:t>
            </w:r>
          </w:p>
        </w:tc>
      </w:tr>
      <w:tr w:rsidR="0004499E" w:rsidRPr="00BE350B" w14:paraId="4035B91E" w14:textId="77777777" w:rsidTr="000449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233BB"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b/>
                <w:bCs/>
                <w:color w:val="1B1C1D"/>
                <w:sz w:val="22"/>
                <w:szCs w:val="22"/>
                <w:bdr w:val="none" w:sz="0" w:space="0" w:color="auto" w:frame="1"/>
              </w:rPr>
              <w:t>Ventaja Competitiva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76BB7"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color w:val="1B1C1D"/>
                <w:sz w:val="22"/>
                <w:szCs w:val="22"/>
              </w:rPr>
              <w:t xml:space="preserve">El atributo único que permite a LC Service posicionarse mejor que su competencia. En este caso, la </w:t>
            </w:r>
            <w:r w:rsidRPr="00BE350B">
              <w:rPr>
                <w:rFonts w:asciiTheme="minorHAnsi" w:hAnsiTheme="minorHAnsi" w:cstheme="minorHAnsi"/>
                <w:b/>
                <w:bCs/>
                <w:color w:val="1B1C1D"/>
                <w:sz w:val="22"/>
                <w:szCs w:val="22"/>
                <w:bdr w:val="none" w:sz="0" w:space="0" w:color="auto" w:frame="1"/>
              </w:rPr>
              <w:t>rapidez y precisión</w:t>
            </w:r>
            <w:r w:rsidRPr="00BE350B">
              <w:rPr>
                <w:rFonts w:asciiTheme="minorHAnsi" w:hAnsiTheme="minorHAnsi" w:cstheme="minorHAnsi"/>
                <w:color w:val="1B1C1D"/>
                <w:sz w:val="22"/>
                <w:szCs w:val="22"/>
              </w:rPr>
              <w:t xml:space="preserve"> del Sistema Web confieren esta ventaja, como propone la </w:t>
            </w:r>
            <w:r w:rsidRPr="00BE350B">
              <w:rPr>
                <w:rFonts w:asciiTheme="minorHAnsi" w:hAnsiTheme="minorHAnsi" w:cstheme="minorHAnsi"/>
                <w:b/>
                <w:bCs/>
                <w:color w:val="1B1C1D"/>
                <w:sz w:val="22"/>
                <w:szCs w:val="22"/>
                <w:bdr w:val="none" w:sz="0" w:space="0" w:color="auto" w:frame="1"/>
              </w:rPr>
              <w:t>Teoría de Recursos y Capacidades</w:t>
            </w:r>
            <w:r w:rsidRPr="00BE350B">
              <w:rPr>
                <w:rFonts w:asciiTheme="minorHAnsi" w:hAnsiTheme="minorHAnsi" w:cstheme="minorHAnsi"/>
                <w:color w:val="1B1C1D"/>
                <w:sz w:val="22"/>
                <w:szCs w:val="22"/>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CC4312"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color w:val="1B1C1D"/>
                <w:sz w:val="22"/>
                <w:szCs w:val="22"/>
              </w:rPr>
              <w:t>Porter (1996) / Barney (1991)</w:t>
            </w:r>
          </w:p>
        </w:tc>
      </w:tr>
      <w:tr w:rsidR="0004499E" w:rsidRPr="00BE350B" w14:paraId="55147BC6" w14:textId="77777777" w:rsidTr="000449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B9AD9"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b/>
                <w:bCs/>
                <w:color w:val="1B1C1D"/>
                <w:sz w:val="22"/>
                <w:szCs w:val="22"/>
                <w:bdr w:val="none" w:sz="0" w:space="0" w:color="auto" w:frame="1"/>
              </w:rPr>
              <w:t>Cultura del Dato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4066B4"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color w:val="1B1C1D"/>
                <w:sz w:val="22"/>
                <w:szCs w:val="22"/>
              </w:rPr>
              <w:t xml:space="preserve">El cambio organizacional y mentalidad que promueve la toma de decisiones gerenciales y operacionales basada en la </w:t>
            </w:r>
            <w:r w:rsidRPr="00BE350B">
              <w:rPr>
                <w:rFonts w:asciiTheme="minorHAnsi" w:hAnsiTheme="minorHAnsi" w:cstheme="minorHAnsi"/>
                <w:b/>
                <w:bCs/>
                <w:color w:val="1B1C1D"/>
                <w:sz w:val="22"/>
                <w:szCs w:val="22"/>
                <w:bdr w:val="none" w:sz="0" w:space="0" w:color="auto" w:frame="1"/>
              </w:rPr>
              <w:t>información objetiva</w:t>
            </w:r>
            <w:r w:rsidRPr="00BE350B">
              <w:rPr>
                <w:rFonts w:asciiTheme="minorHAnsi" w:hAnsiTheme="minorHAnsi" w:cstheme="minorHAnsi"/>
                <w:color w:val="1B1C1D"/>
                <w:sz w:val="22"/>
                <w:szCs w:val="22"/>
              </w:rPr>
              <w:t xml:space="preserve"> y los </w:t>
            </w:r>
            <w:r w:rsidRPr="00BE350B">
              <w:rPr>
                <w:rFonts w:asciiTheme="minorHAnsi" w:hAnsiTheme="minorHAnsi" w:cstheme="minorHAnsi"/>
                <w:b/>
                <w:bCs/>
                <w:color w:val="1B1C1D"/>
                <w:sz w:val="22"/>
                <w:szCs w:val="22"/>
                <w:bdr w:val="none" w:sz="0" w:space="0" w:color="auto" w:frame="1"/>
              </w:rPr>
              <w:t>KPIs</w:t>
            </w:r>
            <w:r w:rsidRPr="00BE350B">
              <w:rPr>
                <w:rFonts w:asciiTheme="minorHAnsi" w:hAnsiTheme="minorHAnsi" w:cstheme="minorHAnsi"/>
                <w:color w:val="1B1C1D"/>
                <w:sz w:val="22"/>
                <w:szCs w:val="22"/>
              </w:rPr>
              <w:t xml:space="preserve"> generados por el Sistema Web, en lugar de la intuición o la experiencia aislada.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0C222"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color w:val="1B1C1D"/>
                <w:sz w:val="22"/>
                <w:szCs w:val="22"/>
              </w:rPr>
              <w:t>Senge (1990)</w:t>
            </w:r>
          </w:p>
        </w:tc>
      </w:tr>
      <w:tr w:rsidR="0004499E" w:rsidRPr="00BE350B" w14:paraId="66D75673" w14:textId="77777777" w:rsidTr="000449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D4A94"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b/>
                <w:bCs/>
                <w:color w:val="1B1C1D"/>
                <w:sz w:val="22"/>
                <w:szCs w:val="22"/>
                <w:bdr w:val="none" w:sz="0" w:space="0" w:color="auto" w:frame="1"/>
              </w:rPr>
              <w:t>Nula Visibilidad de Inventario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82B59A"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color w:val="1B1C1D"/>
                <w:sz w:val="22"/>
                <w:szCs w:val="22"/>
              </w:rPr>
              <w:t xml:space="preserve">La limitación actual de LC Service, donde el </w:t>
            </w:r>
            <w:r w:rsidRPr="00BE350B">
              <w:rPr>
                <w:rFonts w:asciiTheme="minorHAnsi" w:hAnsiTheme="minorHAnsi" w:cstheme="minorHAnsi"/>
                <w:i/>
                <w:iCs/>
                <w:color w:val="1B1C1D"/>
                <w:sz w:val="22"/>
                <w:szCs w:val="22"/>
                <w:bdr w:val="none" w:sz="0" w:space="0" w:color="auto" w:frame="1"/>
              </w:rPr>
              <w:t>stock</w:t>
            </w:r>
            <w:r w:rsidRPr="00BE350B">
              <w:rPr>
                <w:rFonts w:asciiTheme="minorHAnsi" w:hAnsiTheme="minorHAnsi" w:cstheme="minorHAnsi"/>
                <w:color w:val="1B1C1D"/>
                <w:sz w:val="22"/>
                <w:szCs w:val="22"/>
              </w:rPr>
              <w:t xml:space="preserve"> real no se conoce en tiempo real, lo que genera riesgo de </w:t>
            </w:r>
            <w:r w:rsidRPr="00BE350B">
              <w:rPr>
                <w:rFonts w:asciiTheme="minorHAnsi" w:hAnsiTheme="minorHAnsi" w:cstheme="minorHAnsi"/>
                <w:b/>
                <w:bCs/>
                <w:color w:val="1B1C1D"/>
                <w:sz w:val="22"/>
                <w:szCs w:val="22"/>
                <w:bdr w:val="none" w:sz="0" w:space="0" w:color="auto" w:frame="1"/>
              </w:rPr>
              <w:lastRenderedPageBreak/>
              <w:t>sobreventa</w:t>
            </w:r>
            <w:r w:rsidRPr="00BE350B">
              <w:rPr>
                <w:rFonts w:asciiTheme="minorHAnsi" w:hAnsiTheme="minorHAnsi" w:cstheme="minorHAnsi"/>
                <w:color w:val="1B1C1D"/>
                <w:sz w:val="22"/>
                <w:szCs w:val="22"/>
              </w:rPr>
              <w:t xml:space="preserve"> e imprecisión en las cotizaciones (Anexo 5). El sistema web debe resolver este problema mediante la </w:t>
            </w:r>
            <w:r w:rsidRPr="00BE350B">
              <w:rPr>
                <w:rFonts w:asciiTheme="minorHAnsi" w:hAnsiTheme="minorHAnsi" w:cstheme="minorHAnsi"/>
                <w:b/>
                <w:bCs/>
                <w:color w:val="1B1C1D"/>
                <w:sz w:val="22"/>
                <w:szCs w:val="22"/>
                <w:bdr w:val="none" w:sz="0" w:space="0" w:color="auto" w:frame="1"/>
              </w:rPr>
              <w:t xml:space="preserve">integración del </w:t>
            </w:r>
            <w:r w:rsidRPr="00BE350B">
              <w:rPr>
                <w:rFonts w:asciiTheme="minorHAnsi" w:hAnsiTheme="minorHAnsi" w:cstheme="minorHAnsi"/>
                <w:b/>
                <w:bCs/>
                <w:i/>
                <w:iCs/>
                <w:color w:val="1B1C1D"/>
                <w:sz w:val="22"/>
                <w:szCs w:val="22"/>
                <w:bdr w:val="none" w:sz="0" w:space="0" w:color="auto" w:frame="1"/>
              </w:rPr>
              <w:t>stock</w:t>
            </w:r>
            <w:r w:rsidRPr="00BE350B">
              <w:rPr>
                <w:rFonts w:asciiTheme="minorHAnsi" w:hAnsiTheme="minorHAnsi" w:cstheme="minorHAnsi"/>
                <w:color w:val="1B1C1D"/>
                <w:sz w:val="22"/>
                <w:szCs w:val="22"/>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7DCABC"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color w:val="1B1C1D"/>
                <w:sz w:val="22"/>
                <w:szCs w:val="22"/>
              </w:rPr>
              <w:lastRenderedPageBreak/>
              <w:t>Espinoza Reina (2020)</w:t>
            </w:r>
          </w:p>
        </w:tc>
      </w:tr>
      <w:tr w:rsidR="0004499E" w:rsidRPr="00BE350B" w14:paraId="02B2BD10" w14:textId="77777777" w:rsidTr="000449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1C76E8"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b/>
                <w:bCs/>
                <w:color w:val="1B1C1D"/>
                <w:sz w:val="22"/>
                <w:szCs w:val="22"/>
                <w:bdr w:val="none" w:sz="0" w:space="0" w:color="auto" w:frame="1"/>
              </w:rPr>
              <w:t>Resistencia al Cambio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A8928"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color w:val="1B1C1D"/>
                <w:sz w:val="22"/>
                <w:szCs w:val="22"/>
              </w:rPr>
              <w:t xml:space="preserve">La aversión o la dificultad del personal de LC Service para abandonar los procesos manuales conocidos y adoptar el nuevo Sistema Web. Se aborda a través de la </w:t>
            </w:r>
            <w:r w:rsidRPr="00BE350B">
              <w:rPr>
                <w:rFonts w:asciiTheme="minorHAnsi" w:hAnsiTheme="minorHAnsi" w:cstheme="minorHAnsi"/>
                <w:b/>
                <w:bCs/>
                <w:color w:val="1B1C1D"/>
                <w:sz w:val="22"/>
                <w:szCs w:val="22"/>
                <w:bdr w:val="none" w:sz="0" w:space="0" w:color="auto" w:frame="1"/>
              </w:rPr>
              <w:t>Gestión del Cambio</w:t>
            </w:r>
            <w:r w:rsidRPr="00BE350B">
              <w:rPr>
                <w:rFonts w:asciiTheme="minorHAnsi" w:hAnsiTheme="minorHAnsi" w:cstheme="minorHAnsi"/>
                <w:color w:val="1B1C1D"/>
                <w:sz w:val="22"/>
                <w:szCs w:val="22"/>
              </w:rPr>
              <w:t xml:space="preserve"> y la capacitación, siguiendo el modelo de Kotter.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CAC82"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color w:val="1B1C1D"/>
                <w:sz w:val="22"/>
                <w:szCs w:val="22"/>
              </w:rPr>
              <w:t>Lewin (1951)</w:t>
            </w:r>
          </w:p>
        </w:tc>
      </w:tr>
      <w:tr w:rsidR="0004499E" w:rsidRPr="00BE350B" w14:paraId="22C0AD5B" w14:textId="77777777" w:rsidTr="000449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BCD61"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b/>
                <w:bCs/>
                <w:color w:val="1B1C1D"/>
                <w:sz w:val="22"/>
                <w:szCs w:val="22"/>
                <w:bdr w:val="none" w:sz="0" w:space="0" w:color="auto" w:frame="1"/>
              </w:rPr>
              <w:t>Sostenibilidad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D2CF6B"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color w:val="1B1C1D"/>
                <w:sz w:val="22"/>
                <w:szCs w:val="22"/>
              </w:rPr>
              <w:t>La capacidad de LC Service de mantener y evolucionar la eficiencia y la rentabilidad obtenidas con el Sistema Web en el largo plazo, garantizando que el impacto de la TD sea duradero.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6C09CC" w14:textId="77777777" w:rsidR="0004499E" w:rsidRPr="00BE350B" w:rsidRDefault="0004499E" w:rsidP="000E2C75">
            <w:pPr>
              <w:spacing w:line="360" w:lineRule="auto"/>
              <w:rPr>
                <w:rFonts w:asciiTheme="minorHAnsi" w:hAnsiTheme="minorHAnsi" w:cstheme="minorHAnsi"/>
                <w:color w:val="1B1C1D"/>
                <w:sz w:val="22"/>
                <w:szCs w:val="22"/>
              </w:rPr>
            </w:pPr>
            <w:r w:rsidRPr="00BE350B">
              <w:rPr>
                <w:rFonts w:asciiTheme="minorHAnsi" w:hAnsiTheme="minorHAnsi" w:cstheme="minorHAnsi"/>
                <w:color w:val="1B1C1D"/>
                <w:sz w:val="22"/>
                <w:szCs w:val="22"/>
              </w:rPr>
              <w:t>EY Perú (2021)</w:t>
            </w:r>
          </w:p>
        </w:tc>
      </w:tr>
    </w:tbl>
    <w:p w14:paraId="39A8390E" w14:textId="77777777" w:rsidR="0004499E" w:rsidRPr="00BE350B" w:rsidRDefault="0004499E" w:rsidP="000E2C75">
      <w:pPr>
        <w:pStyle w:val="Ttulo1"/>
        <w:spacing w:line="360" w:lineRule="auto"/>
        <w:ind w:left="0"/>
        <w:rPr>
          <w:rFonts w:asciiTheme="minorHAnsi" w:hAnsiTheme="minorHAnsi" w:cstheme="minorHAnsi"/>
          <w:sz w:val="22"/>
          <w:szCs w:val="22"/>
        </w:rPr>
      </w:pPr>
    </w:p>
    <w:p w14:paraId="14B8FE9E" w14:textId="2145C476" w:rsidR="00DE6E90" w:rsidRPr="00B73B81" w:rsidRDefault="00B73B81" w:rsidP="004A4066">
      <w:pPr>
        <w:pStyle w:val="Ttulo2"/>
      </w:pPr>
      <w:bookmarkStart w:id="34" w:name="_Toc212988337"/>
      <w:r w:rsidRPr="00B73B81">
        <w:t>Tabla 3</w:t>
      </w:r>
      <w:r w:rsidR="00197A4E">
        <w:t>.</w:t>
      </w:r>
      <w:r w:rsidRPr="00B73B81">
        <w:t xml:space="preserve"> Definición de terminos</w:t>
      </w:r>
      <w:bookmarkEnd w:id="34"/>
    </w:p>
    <w:p w14:paraId="5F12B84C" w14:textId="77777777" w:rsidR="00DE6E90" w:rsidRPr="00BE350B" w:rsidRDefault="00DE6E90" w:rsidP="000E2C75">
      <w:pPr>
        <w:pStyle w:val="Ttulo1"/>
        <w:spacing w:line="360" w:lineRule="auto"/>
        <w:ind w:left="0"/>
        <w:rPr>
          <w:rFonts w:asciiTheme="minorHAnsi" w:hAnsiTheme="minorHAnsi" w:cstheme="minorHAnsi"/>
          <w:sz w:val="22"/>
          <w:szCs w:val="22"/>
        </w:rPr>
      </w:pPr>
    </w:p>
    <w:p w14:paraId="54C7D3AD" w14:textId="77777777" w:rsidR="00DE6E90" w:rsidRPr="00BE350B" w:rsidRDefault="00DE6E90" w:rsidP="000E2C75">
      <w:pPr>
        <w:pStyle w:val="Ttulo1"/>
        <w:spacing w:line="360" w:lineRule="auto"/>
        <w:ind w:left="0"/>
        <w:rPr>
          <w:rFonts w:asciiTheme="minorHAnsi" w:hAnsiTheme="minorHAnsi" w:cstheme="minorHAnsi"/>
          <w:sz w:val="22"/>
          <w:szCs w:val="22"/>
        </w:rPr>
      </w:pPr>
    </w:p>
    <w:p w14:paraId="4F9432A8" w14:textId="77777777" w:rsidR="00DE6E90" w:rsidRPr="00BE350B" w:rsidRDefault="00DE6E90" w:rsidP="000E2C75">
      <w:pPr>
        <w:pStyle w:val="Ttulo1"/>
        <w:spacing w:line="360" w:lineRule="auto"/>
        <w:ind w:left="0"/>
        <w:rPr>
          <w:rFonts w:asciiTheme="minorHAnsi" w:hAnsiTheme="minorHAnsi" w:cstheme="minorHAnsi"/>
          <w:sz w:val="22"/>
          <w:szCs w:val="22"/>
        </w:rPr>
      </w:pPr>
    </w:p>
    <w:p w14:paraId="0764F1F3" w14:textId="77777777" w:rsidR="00FE04C6" w:rsidRPr="00BE350B" w:rsidRDefault="00FE04C6" w:rsidP="000E2C75">
      <w:pPr>
        <w:pStyle w:val="Ttulo1"/>
        <w:spacing w:line="360" w:lineRule="auto"/>
        <w:ind w:left="0"/>
        <w:rPr>
          <w:rFonts w:asciiTheme="minorHAnsi" w:hAnsiTheme="minorHAnsi" w:cstheme="minorHAnsi"/>
          <w:sz w:val="22"/>
          <w:szCs w:val="22"/>
        </w:rPr>
      </w:pPr>
    </w:p>
    <w:p w14:paraId="4F3A5876" w14:textId="77777777" w:rsidR="00FE04C6" w:rsidRDefault="00FE04C6" w:rsidP="000E2C75">
      <w:pPr>
        <w:pStyle w:val="Ttulo1"/>
        <w:spacing w:line="360" w:lineRule="auto"/>
        <w:ind w:left="0"/>
        <w:rPr>
          <w:rFonts w:asciiTheme="minorHAnsi" w:hAnsiTheme="minorHAnsi" w:cstheme="minorHAnsi"/>
          <w:sz w:val="22"/>
          <w:szCs w:val="22"/>
        </w:rPr>
      </w:pPr>
    </w:p>
    <w:p w14:paraId="7546724F" w14:textId="77777777" w:rsidR="00D00460" w:rsidRPr="00BE350B" w:rsidRDefault="00D00460" w:rsidP="000E2C75">
      <w:pPr>
        <w:pStyle w:val="Ttulo1"/>
        <w:spacing w:line="360" w:lineRule="auto"/>
        <w:ind w:left="0"/>
        <w:rPr>
          <w:rFonts w:asciiTheme="minorHAnsi" w:hAnsiTheme="minorHAnsi" w:cstheme="minorHAnsi"/>
          <w:sz w:val="22"/>
          <w:szCs w:val="22"/>
        </w:rPr>
      </w:pPr>
    </w:p>
    <w:p w14:paraId="6ECE9F0F" w14:textId="77777777" w:rsidR="00FE04C6" w:rsidRPr="00BE350B" w:rsidRDefault="00FE04C6" w:rsidP="000E2C75">
      <w:pPr>
        <w:pStyle w:val="Ttulo1"/>
        <w:spacing w:line="360" w:lineRule="auto"/>
        <w:ind w:left="0"/>
        <w:rPr>
          <w:rFonts w:asciiTheme="minorHAnsi" w:hAnsiTheme="minorHAnsi" w:cstheme="minorHAnsi"/>
          <w:sz w:val="22"/>
          <w:szCs w:val="22"/>
        </w:rPr>
      </w:pPr>
    </w:p>
    <w:p w14:paraId="5E20A400" w14:textId="77777777" w:rsidR="00FE04C6" w:rsidRPr="00BE350B" w:rsidRDefault="00FE04C6" w:rsidP="000E2C75">
      <w:pPr>
        <w:pStyle w:val="Ttulo1"/>
        <w:spacing w:line="360" w:lineRule="auto"/>
        <w:ind w:left="0"/>
        <w:rPr>
          <w:rFonts w:asciiTheme="minorHAnsi" w:hAnsiTheme="minorHAnsi" w:cstheme="minorHAnsi"/>
          <w:sz w:val="22"/>
          <w:szCs w:val="22"/>
        </w:rPr>
      </w:pPr>
    </w:p>
    <w:p w14:paraId="0017E7EC" w14:textId="77777777" w:rsidR="00DE6E90" w:rsidRPr="00BE350B" w:rsidRDefault="00DE6E90" w:rsidP="000E2C75">
      <w:pPr>
        <w:pStyle w:val="Ttulo1"/>
        <w:spacing w:line="360" w:lineRule="auto"/>
        <w:ind w:left="0"/>
        <w:rPr>
          <w:rFonts w:asciiTheme="minorHAnsi" w:hAnsiTheme="minorHAnsi" w:cstheme="minorHAnsi"/>
          <w:sz w:val="22"/>
          <w:szCs w:val="22"/>
        </w:rPr>
      </w:pPr>
    </w:p>
    <w:p w14:paraId="63BBA22E" w14:textId="77777777" w:rsidR="00780863" w:rsidRDefault="00780863" w:rsidP="000E2C75">
      <w:pPr>
        <w:pStyle w:val="Ttulo1"/>
        <w:spacing w:line="360" w:lineRule="auto"/>
        <w:ind w:left="0"/>
        <w:rPr>
          <w:rFonts w:asciiTheme="minorHAnsi" w:hAnsiTheme="minorHAnsi" w:cstheme="minorHAnsi"/>
          <w:sz w:val="22"/>
          <w:szCs w:val="22"/>
        </w:rPr>
      </w:pPr>
    </w:p>
    <w:p w14:paraId="761179FF" w14:textId="77777777" w:rsidR="004B1A91" w:rsidRDefault="004B1A91" w:rsidP="000E2C75">
      <w:pPr>
        <w:pStyle w:val="Ttulo1"/>
        <w:spacing w:line="360" w:lineRule="auto"/>
        <w:ind w:left="0"/>
        <w:rPr>
          <w:rFonts w:asciiTheme="minorHAnsi" w:hAnsiTheme="minorHAnsi" w:cstheme="minorHAnsi"/>
          <w:sz w:val="22"/>
          <w:szCs w:val="22"/>
        </w:rPr>
      </w:pPr>
    </w:p>
    <w:p w14:paraId="5CB5A8F8" w14:textId="77777777" w:rsidR="00780863" w:rsidRPr="00BE350B" w:rsidRDefault="00780863" w:rsidP="000E2C75">
      <w:pPr>
        <w:pStyle w:val="Ttulo1"/>
        <w:spacing w:line="360" w:lineRule="auto"/>
        <w:ind w:left="0"/>
        <w:rPr>
          <w:rFonts w:asciiTheme="minorHAnsi" w:hAnsiTheme="minorHAnsi" w:cstheme="minorHAnsi"/>
          <w:sz w:val="22"/>
          <w:szCs w:val="22"/>
        </w:rPr>
      </w:pPr>
    </w:p>
    <w:p w14:paraId="6D609379" w14:textId="154FC078" w:rsidR="00020CAB" w:rsidRPr="00BE350B" w:rsidRDefault="00020CAB" w:rsidP="000E2C75">
      <w:pPr>
        <w:pStyle w:val="Ttulo1"/>
        <w:numPr>
          <w:ilvl w:val="0"/>
          <w:numId w:val="1"/>
        </w:numPr>
        <w:spacing w:line="360" w:lineRule="auto"/>
        <w:ind w:left="0" w:firstLine="0"/>
        <w:jc w:val="center"/>
        <w:rPr>
          <w:rFonts w:asciiTheme="minorHAnsi" w:hAnsiTheme="minorHAnsi" w:cstheme="minorHAnsi"/>
          <w:sz w:val="22"/>
          <w:szCs w:val="22"/>
        </w:rPr>
      </w:pPr>
      <w:bookmarkStart w:id="35" w:name="_Toc212989814"/>
      <w:r w:rsidRPr="00BE350B">
        <w:rPr>
          <w:rFonts w:asciiTheme="minorHAnsi" w:hAnsiTheme="minorHAnsi" w:cstheme="minorHAnsi"/>
          <w:sz w:val="22"/>
          <w:szCs w:val="22"/>
        </w:rPr>
        <w:lastRenderedPageBreak/>
        <w:t>METODOLOGÍA</w:t>
      </w:r>
      <w:bookmarkEnd w:id="35"/>
    </w:p>
    <w:p w14:paraId="1780477B" w14:textId="77777777" w:rsidR="00262F03" w:rsidRPr="00BE350B" w:rsidRDefault="00262F03" w:rsidP="000E2C75">
      <w:pPr>
        <w:pStyle w:val="Ttulo1"/>
        <w:spacing w:line="360" w:lineRule="auto"/>
        <w:ind w:left="0"/>
        <w:rPr>
          <w:rFonts w:asciiTheme="minorHAnsi" w:hAnsiTheme="minorHAnsi" w:cstheme="minorHAnsi"/>
          <w:sz w:val="22"/>
          <w:szCs w:val="22"/>
        </w:rPr>
      </w:pPr>
    </w:p>
    <w:p w14:paraId="7E2E8BDE" w14:textId="6FD36415" w:rsidR="00B3643E" w:rsidRPr="00BE350B" w:rsidRDefault="00B3643E" w:rsidP="000E2C75">
      <w:pPr>
        <w:pStyle w:val="Ttulo1"/>
        <w:numPr>
          <w:ilvl w:val="1"/>
          <w:numId w:val="1"/>
        </w:numPr>
        <w:spacing w:line="360" w:lineRule="auto"/>
        <w:ind w:left="567" w:hanging="567"/>
        <w:rPr>
          <w:rFonts w:asciiTheme="minorHAnsi" w:hAnsiTheme="minorHAnsi" w:cstheme="minorHAnsi"/>
          <w:sz w:val="22"/>
          <w:szCs w:val="22"/>
        </w:rPr>
      </w:pPr>
      <w:bookmarkStart w:id="36" w:name="_Toc212989815"/>
      <w:r w:rsidRPr="00BE350B">
        <w:rPr>
          <w:rFonts w:asciiTheme="minorHAnsi" w:hAnsiTheme="minorHAnsi" w:cstheme="minorHAnsi"/>
          <w:sz w:val="22"/>
          <w:szCs w:val="22"/>
        </w:rPr>
        <w:t>TIPO Y NIVEL DE IN</w:t>
      </w:r>
      <w:r w:rsidR="00B73B81">
        <w:rPr>
          <w:rFonts w:asciiTheme="minorHAnsi" w:hAnsiTheme="minorHAnsi" w:cstheme="minorHAnsi"/>
          <w:sz w:val="22"/>
          <w:szCs w:val="22"/>
        </w:rPr>
        <w:t>V</w:t>
      </w:r>
      <w:r w:rsidRPr="00BE350B">
        <w:rPr>
          <w:rFonts w:asciiTheme="minorHAnsi" w:hAnsiTheme="minorHAnsi" w:cstheme="minorHAnsi"/>
          <w:sz w:val="22"/>
          <w:szCs w:val="22"/>
        </w:rPr>
        <w:t>ESTIGACION</w:t>
      </w:r>
      <w:bookmarkEnd w:id="36"/>
      <w:r w:rsidRPr="00BE350B">
        <w:rPr>
          <w:rFonts w:asciiTheme="minorHAnsi" w:hAnsiTheme="minorHAnsi" w:cstheme="minorHAnsi"/>
          <w:sz w:val="22"/>
          <w:szCs w:val="22"/>
        </w:rPr>
        <w:t xml:space="preserve"> </w:t>
      </w:r>
    </w:p>
    <w:p w14:paraId="2A4CC547" w14:textId="050423A6" w:rsidR="00456543" w:rsidRPr="00BE350B" w:rsidRDefault="00456543"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La metodología constituye un aspecto fundamental de toda investigación, pues orienta el proceso de recopilación, análisis y validación de los datos. En este estudio se ha optado por un enfoque cuantitativo debido a que los objetivos están orientados a medir los efectos de una propuesta tecnológica en indicadores concretos del área de ventas de la empresa LC Service.</w:t>
      </w:r>
    </w:p>
    <w:p w14:paraId="5E38F5AE" w14:textId="77777777" w:rsidR="00456543" w:rsidRPr="00BE350B" w:rsidRDefault="00456543" w:rsidP="000E2C75">
      <w:pPr>
        <w:spacing w:line="360" w:lineRule="auto"/>
        <w:rPr>
          <w:rFonts w:asciiTheme="minorHAnsi" w:hAnsiTheme="minorHAnsi" w:cstheme="minorHAnsi"/>
          <w:sz w:val="22"/>
          <w:szCs w:val="22"/>
        </w:rPr>
      </w:pPr>
    </w:p>
    <w:p w14:paraId="4A35F997" w14:textId="77777777" w:rsidR="00456543" w:rsidRPr="00BE350B" w:rsidRDefault="00456543"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El enfoque cuantitativo se justifica porque permite operacionalizar las variables en dimensiones e indicadores, lo cual posibilita la obtención de resultados medibles y comparables antes y después de la implementación del sistema web. De esta forma, se podrán contrastar las hipótesis planteadas con evidencia empírica verificable.</w:t>
      </w:r>
    </w:p>
    <w:p w14:paraId="13B4E67B" w14:textId="77777777" w:rsidR="00456543" w:rsidRPr="00BE350B" w:rsidRDefault="00456543" w:rsidP="000E2C75">
      <w:pPr>
        <w:spacing w:line="360" w:lineRule="auto"/>
        <w:rPr>
          <w:rFonts w:asciiTheme="minorHAnsi" w:hAnsiTheme="minorHAnsi" w:cstheme="minorHAnsi"/>
          <w:sz w:val="22"/>
          <w:szCs w:val="22"/>
        </w:rPr>
      </w:pPr>
    </w:p>
    <w:p w14:paraId="1DFAC13F" w14:textId="77777777" w:rsidR="00456543" w:rsidRPr="00BE350B" w:rsidRDefault="00456543"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La investigación es de tipo aplicada, ya que no se limita a la generación de conocimiento teórico, sino que busca resolver un problema específico y real dentro de una organización. En este caso, la empresa LC Service enfrenta deficiencias en la gestión de sus cotizaciones, y el proyecto tiene como propósito aplicar conocimientos de transformación digital y sistemas de información para superar dicha problemática.</w:t>
      </w:r>
    </w:p>
    <w:p w14:paraId="37D44915" w14:textId="77777777" w:rsidR="00456543" w:rsidRPr="00BE350B" w:rsidRDefault="00456543" w:rsidP="000E2C75">
      <w:pPr>
        <w:spacing w:line="360" w:lineRule="auto"/>
        <w:rPr>
          <w:rFonts w:asciiTheme="minorHAnsi" w:hAnsiTheme="minorHAnsi" w:cstheme="minorHAnsi"/>
          <w:sz w:val="22"/>
          <w:szCs w:val="22"/>
        </w:rPr>
      </w:pPr>
    </w:p>
    <w:p w14:paraId="66047122" w14:textId="77777777" w:rsidR="00456543" w:rsidRPr="00BE350B" w:rsidRDefault="00456543"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La característica aplicada de esta investigación se evidencia en el diseño de un sistema web que no solo será conceptualizado, sino también desarrollado e implementado como prototipo funcional dentro de la empresa. Así, los resultados tendrán un impacto directo en la práctica empresarial y podrán servir como modelo replicable en organizaciones similares.</w:t>
      </w:r>
    </w:p>
    <w:p w14:paraId="537522A1" w14:textId="77777777" w:rsidR="00456543" w:rsidRPr="00BE350B" w:rsidRDefault="00456543" w:rsidP="000E2C75">
      <w:pPr>
        <w:spacing w:line="360" w:lineRule="auto"/>
        <w:rPr>
          <w:rFonts w:asciiTheme="minorHAnsi" w:hAnsiTheme="minorHAnsi" w:cstheme="minorHAnsi"/>
          <w:sz w:val="22"/>
          <w:szCs w:val="22"/>
        </w:rPr>
      </w:pPr>
    </w:p>
    <w:p w14:paraId="4FBE6F4D" w14:textId="77777777" w:rsidR="00456543" w:rsidRPr="00BE350B" w:rsidRDefault="00456543"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El nivel de investigación es descriptivo, en primera instancia, porque busca detallar las condiciones actuales en las que se desarrolla el proceso de cotizaciones en la empresa. Ello implica caracterizar el tiempo de respuesta, los errores más frecuentes, la ausencia de control documental y la falta de estandarización de precios.</w:t>
      </w:r>
    </w:p>
    <w:p w14:paraId="57C0BDA1" w14:textId="77777777" w:rsidR="00456543" w:rsidRPr="00BE350B" w:rsidRDefault="00456543" w:rsidP="000E2C75">
      <w:pPr>
        <w:spacing w:line="360" w:lineRule="auto"/>
        <w:rPr>
          <w:rFonts w:asciiTheme="minorHAnsi" w:hAnsiTheme="minorHAnsi" w:cstheme="minorHAnsi"/>
          <w:sz w:val="22"/>
          <w:szCs w:val="22"/>
        </w:rPr>
      </w:pPr>
    </w:p>
    <w:p w14:paraId="1837AF78" w14:textId="77777777" w:rsidR="00456543" w:rsidRPr="00BE350B" w:rsidRDefault="00456543"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 xml:space="preserve">Al mismo tiempo, la investigación alcanza un nivel explicativo, ya que pretende identificar y analizar las causas que originan las deficiencias del proceso, así como evaluar el efecto de la implementación del </w:t>
      </w:r>
      <w:r w:rsidRPr="00BE350B">
        <w:rPr>
          <w:rFonts w:asciiTheme="minorHAnsi" w:hAnsiTheme="minorHAnsi" w:cstheme="minorHAnsi"/>
          <w:sz w:val="22"/>
          <w:szCs w:val="22"/>
        </w:rPr>
        <w:lastRenderedPageBreak/>
        <w:t>sistema web en la optimización de la gestión de cotizaciones. De esta manera, no solo se describe la realidad, sino que también se explica la relación entre las variables estudiadas.</w:t>
      </w:r>
    </w:p>
    <w:p w14:paraId="2B534A3D" w14:textId="77777777" w:rsidR="00456543" w:rsidRPr="00BE350B" w:rsidRDefault="00456543" w:rsidP="000E2C75">
      <w:pPr>
        <w:spacing w:line="360" w:lineRule="auto"/>
        <w:rPr>
          <w:rFonts w:asciiTheme="minorHAnsi" w:hAnsiTheme="minorHAnsi" w:cstheme="minorHAnsi"/>
          <w:sz w:val="22"/>
          <w:szCs w:val="22"/>
        </w:rPr>
      </w:pPr>
    </w:p>
    <w:p w14:paraId="3553D01E" w14:textId="77777777" w:rsidR="00456543" w:rsidRPr="00BE350B" w:rsidRDefault="00456543"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La combinación de los niveles descriptivo y explicativo permite, por un lado, tener un diagnóstico detallado de la situación actual, y por otro, comprobar si la intervención tecnológica produce cambios significativos en los indicadores de gestión. Esta doble perspectiva enriquece los resultados y fortalece la validez de las conclusiones.</w:t>
      </w:r>
    </w:p>
    <w:p w14:paraId="6B63CD16" w14:textId="77777777" w:rsidR="00456543" w:rsidRPr="00BE350B" w:rsidRDefault="00456543" w:rsidP="000E2C75">
      <w:pPr>
        <w:spacing w:line="360" w:lineRule="auto"/>
        <w:rPr>
          <w:rFonts w:asciiTheme="minorHAnsi" w:hAnsiTheme="minorHAnsi" w:cstheme="minorHAnsi"/>
          <w:sz w:val="22"/>
          <w:szCs w:val="22"/>
        </w:rPr>
      </w:pPr>
    </w:p>
    <w:p w14:paraId="6EBFBC0D" w14:textId="77777777" w:rsidR="00456543" w:rsidRPr="00BE350B" w:rsidRDefault="00456543"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Desde un punto de vista metodológico, se busca que los hallazgos del estudio no solo respondan a la situación particular de LC Service, sino que puedan extrapolarse como una referencia para otras pymes del sector gastronómico en el Perú. Por ello, se privilegia una metodología rigurosa que asegure la objetividad de los resultados obtenidos.</w:t>
      </w:r>
    </w:p>
    <w:p w14:paraId="4C9E30B0" w14:textId="77777777" w:rsidR="00456543" w:rsidRPr="00BE350B" w:rsidRDefault="00456543" w:rsidP="000E2C75">
      <w:pPr>
        <w:spacing w:line="360" w:lineRule="auto"/>
        <w:rPr>
          <w:rFonts w:asciiTheme="minorHAnsi" w:hAnsiTheme="minorHAnsi" w:cstheme="minorHAnsi"/>
          <w:sz w:val="22"/>
          <w:szCs w:val="22"/>
        </w:rPr>
      </w:pPr>
    </w:p>
    <w:p w14:paraId="6BBEB46A" w14:textId="77777777" w:rsidR="00456543" w:rsidRPr="00BE350B" w:rsidRDefault="00456543"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El carácter aplicado y explicativo del estudio también implica que los resultados no se limitarán a un análisis teórico, sino que estarán orientados a la toma de decisiones empresariales. En consecuencia, la investigación se convierte en un insumo útil tanto para la gerencia de LC Service como para académicos y profesionales interesados en la transformación digital en pymes.</w:t>
      </w:r>
    </w:p>
    <w:p w14:paraId="3F293115" w14:textId="77777777" w:rsidR="00456543" w:rsidRPr="00BE350B" w:rsidRDefault="00456543" w:rsidP="000E2C75">
      <w:pPr>
        <w:pStyle w:val="Ttulo1"/>
        <w:spacing w:line="360" w:lineRule="auto"/>
        <w:ind w:left="567"/>
        <w:rPr>
          <w:rFonts w:asciiTheme="minorHAnsi" w:hAnsiTheme="minorHAnsi" w:cstheme="minorHAnsi"/>
          <w:sz w:val="22"/>
          <w:szCs w:val="22"/>
        </w:rPr>
      </w:pPr>
    </w:p>
    <w:p w14:paraId="714D524A" w14:textId="20709815" w:rsidR="00456543" w:rsidRPr="00BE350B" w:rsidRDefault="00B3643E" w:rsidP="000E2C75">
      <w:pPr>
        <w:pStyle w:val="Ttulo1"/>
        <w:numPr>
          <w:ilvl w:val="1"/>
          <w:numId w:val="1"/>
        </w:numPr>
        <w:spacing w:line="360" w:lineRule="auto"/>
        <w:ind w:left="567" w:hanging="567"/>
        <w:rPr>
          <w:rFonts w:asciiTheme="minorHAnsi" w:hAnsiTheme="minorHAnsi" w:cstheme="minorHAnsi"/>
          <w:sz w:val="22"/>
          <w:szCs w:val="22"/>
        </w:rPr>
      </w:pPr>
      <w:bookmarkStart w:id="37" w:name="_Toc212989816"/>
      <w:r w:rsidRPr="00BE350B">
        <w:rPr>
          <w:rFonts w:asciiTheme="minorHAnsi" w:hAnsiTheme="minorHAnsi" w:cstheme="minorHAnsi"/>
          <w:sz w:val="22"/>
          <w:szCs w:val="22"/>
        </w:rPr>
        <w:t>DISEÑO DE IN</w:t>
      </w:r>
      <w:r w:rsidR="002C2D04" w:rsidRPr="00BE350B">
        <w:rPr>
          <w:rFonts w:asciiTheme="minorHAnsi" w:hAnsiTheme="minorHAnsi" w:cstheme="minorHAnsi"/>
          <w:sz w:val="22"/>
          <w:szCs w:val="22"/>
        </w:rPr>
        <w:t>V</w:t>
      </w:r>
      <w:r w:rsidRPr="00BE350B">
        <w:rPr>
          <w:rFonts w:asciiTheme="minorHAnsi" w:hAnsiTheme="minorHAnsi" w:cstheme="minorHAnsi"/>
          <w:sz w:val="22"/>
          <w:szCs w:val="22"/>
        </w:rPr>
        <w:t>ESTIGACION</w:t>
      </w:r>
      <w:bookmarkEnd w:id="37"/>
      <w:r w:rsidRPr="00BE350B">
        <w:rPr>
          <w:rFonts w:asciiTheme="minorHAnsi" w:hAnsiTheme="minorHAnsi" w:cstheme="minorHAnsi"/>
          <w:sz w:val="22"/>
          <w:szCs w:val="22"/>
        </w:rPr>
        <w:t xml:space="preserve"> </w:t>
      </w:r>
    </w:p>
    <w:p w14:paraId="0F908FA7" w14:textId="77777777" w:rsidR="00A8485F" w:rsidRPr="00BE350B" w:rsidRDefault="00A8485F" w:rsidP="000E2C75">
      <w:pPr>
        <w:pStyle w:val="NormalWeb"/>
        <w:spacing w:line="360" w:lineRule="auto"/>
        <w:rPr>
          <w:rFonts w:asciiTheme="minorHAnsi" w:hAnsiTheme="minorHAnsi" w:cstheme="minorHAnsi"/>
          <w:sz w:val="22"/>
          <w:szCs w:val="22"/>
        </w:rPr>
      </w:pPr>
      <w:r w:rsidRPr="00BE350B">
        <w:rPr>
          <w:rFonts w:asciiTheme="minorHAnsi" w:hAnsiTheme="minorHAnsi" w:cstheme="minorHAnsi"/>
          <w:sz w:val="22"/>
          <w:szCs w:val="22"/>
        </w:rPr>
        <w:t>El presente estudio adopta un diseño de investigación de tipo cuasi-experimental en la modalidad de pre-prueba / post-prueba de un solo grupo, con la finalidad de determinar el efecto de la implementación de un sistema web sobre la gestión de cotizaciones en la empresa LC Service. Este diseño permite comparar el estado del proceso antes y después de la intervención tecnológica planteada. La elección de un diseño cuasi-experimental se justifica porque la realidad organizacional de la empresa no permite manipular o aislar completamente las condiciones del entorno ni conformar grupos de control equivalentes; sin embargo, es posible aplicar mediciones comparativas antes y después de la intervención prevista para establecer cambios atribuibles a ella.</w:t>
      </w:r>
    </w:p>
    <w:p w14:paraId="37E3AE0B" w14:textId="77777777" w:rsidR="00A8485F" w:rsidRPr="00BE350B" w:rsidRDefault="00A8485F" w:rsidP="000E2C75">
      <w:pPr>
        <w:pStyle w:val="NormalWeb"/>
        <w:spacing w:line="360" w:lineRule="auto"/>
        <w:rPr>
          <w:rFonts w:asciiTheme="minorHAnsi" w:hAnsiTheme="minorHAnsi" w:cstheme="minorHAnsi"/>
          <w:sz w:val="22"/>
          <w:szCs w:val="22"/>
        </w:rPr>
      </w:pPr>
      <w:r w:rsidRPr="00BE350B">
        <w:rPr>
          <w:rFonts w:asciiTheme="minorHAnsi" w:hAnsiTheme="minorHAnsi" w:cstheme="minorHAnsi"/>
          <w:sz w:val="22"/>
          <w:szCs w:val="22"/>
        </w:rPr>
        <w:t xml:space="preserve">El esquema metodológico plantea una primera medición (pre-prueba) de los indicadores asociados a la gestión de cotizaciones bajo el procedimiento manual actualmente utilizado en LC Service. </w:t>
      </w:r>
      <w:r w:rsidRPr="00BE350B">
        <w:rPr>
          <w:rFonts w:asciiTheme="minorHAnsi" w:hAnsiTheme="minorHAnsi" w:cstheme="minorHAnsi"/>
          <w:sz w:val="22"/>
          <w:szCs w:val="22"/>
        </w:rPr>
        <w:lastRenderedPageBreak/>
        <w:t>Posteriormente, se considera una segunda medición (post-prueba) que correspondería al mismo proceso tras la incorporación del sistema web propuesto. Este planteamiento se representa bajo la notación clásica cuasi-experimental G → O1 → X → O2, donde “G” representa el grupo único de análisis (cotizaciones emitidas), “O1” la observación previa, “X” la intervención tecnológica prevista y “O2” la observación posterior sobre los mismos indicadores.</w:t>
      </w:r>
    </w:p>
    <w:p w14:paraId="3498B490" w14:textId="77777777" w:rsidR="00A8485F" w:rsidRPr="00BE350B" w:rsidRDefault="00A8485F" w:rsidP="000E2C75">
      <w:pPr>
        <w:pStyle w:val="NormalWeb"/>
        <w:spacing w:line="360" w:lineRule="auto"/>
        <w:rPr>
          <w:rFonts w:asciiTheme="minorHAnsi" w:hAnsiTheme="minorHAnsi" w:cstheme="minorHAnsi"/>
          <w:sz w:val="22"/>
          <w:szCs w:val="22"/>
        </w:rPr>
      </w:pPr>
      <w:r w:rsidRPr="00BE350B">
        <w:rPr>
          <w:rFonts w:asciiTheme="minorHAnsi" w:hAnsiTheme="minorHAnsi" w:cstheme="minorHAnsi"/>
          <w:sz w:val="22"/>
          <w:szCs w:val="22"/>
        </w:rPr>
        <w:t>La medición inicial (O1) permitirá registrar los valores reales de los indicadores clave antes de la intervención: tiempo promedio de respuesta, frecuencia de errores en cotizaciones, uniformidad de precios y nivel de trazabilidad documental. Estos valores constituirán la línea base para el análisis comparativo. La intervención (X) corresponde a la implementación prevista de un sistema web diseñado para centralizar la información, estandarizar formatos y automatizar etapas críticas del proceso comercial. La medición posterior (O2) permitirá evaluar los mismos indicadores bajo el supuesto de funcionamiento del sistema propuesto, posibilitando estimar el grado de optimización que la transformación digital generaría en el proceso.</w:t>
      </w:r>
    </w:p>
    <w:p w14:paraId="6153C69C" w14:textId="77777777" w:rsidR="00A8485F" w:rsidRPr="00BE350B" w:rsidRDefault="00A8485F" w:rsidP="000E2C75">
      <w:pPr>
        <w:pStyle w:val="NormalWeb"/>
        <w:spacing w:line="360" w:lineRule="auto"/>
        <w:rPr>
          <w:rFonts w:asciiTheme="minorHAnsi" w:hAnsiTheme="minorHAnsi" w:cstheme="minorHAnsi"/>
          <w:sz w:val="22"/>
          <w:szCs w:val="22"/>
        </w:rPr>
      </w:pPr>
      <w:r w:rsidRPr="00BE350B">
        <w:rPr>
          <w:rFonts w:asciiTheme="minorHAnsi" w:hAnsiTheme="minorHAnsi" w:cstheme="minorHAnsi"/>
          <w:sz w:val="22"/>
          <w:szCs w:val="22"/>
        </w:rPr>
        <w:t>Este diseño es pertinente aun sin la ejecución inmediata de la intervención, puesto que metodológicamente permite establecer una estructura válida para proyectar y contrastar el efecto esperado mediante un análisis comparativo antes-después. De esta manera, se facilita demostrar la relación causal entre la variable independiente (sistema web) y la variable dependiente (gestión de cotizaciones), dado que los cambios en los indicadores se atribuyen razonablemente a la intervención prevista. Además, al tratarse de un único grupo, no se requiere la existencia de un grupo control ni la aleatorización de participantes, dado que el objetivo del estudio es la mejora interna de un proceso y no la comparación entre unidades externas.</w:t>
      </w:r>
    </w:p>
    <w:p w14:paraId="65F747C1" w14:textId="77777777" w:rsidR="00A8485F" w:rsidRPr="00BE350B" w:rsidRDefault="00A8485F" w:rsidP="000E2C75">
      <w:pPr>
        <w:pStyle w:val="NormalWeb"/>
        <w:spacing w:line="360" w:lineRule="auto"/>
        <w:rPr>
          <w:rFonts w:asciiTheme="minorHAnsi" w:hAnsiTheme="minorHAnsi" w:cstheme="minorHAnsi"/>
          <w:sz w:val="22"/>
          <w:szCs w:val="22"/>
        </w:rPr>
      </w:pPr>
      <w:r w:rsidRPr="00BE350B">
        <w:rPr>
          <w:rFonts w:asciiTheme="minorHAnsi" w:hAnsiTheme="minorHAnsi" w:cstheme="minorHAnsi"/>
          <w:sz w:val="22"/>
          <w:szCs w:val="22"/>
        </w:rPr>
        <w:t>Desde el punto de vista analítico, el diseño cuasi-experimental permitirá comparar los resultados de la fase inicial con los valores proyectados tras la implementación, sustentando la validez de la intervención tecnológica en términos de eficiencia, precisión, estandarización y trazabilidad. Este tipo de diseño es ampliamente utilizado en investigaciones aplicadas orientadas a la optimización de procesos empresariales, especialmente cuando las intervenciones implican cambios estructurales en flujos de información y no es viable operar con grupos paralelos.</w:t>
      </w:r>
    </w:p>
    <w:p w14:paraId="6FFB5966" w14:textId="055588A4" w:rsidR="00CD5B00" w:rsidRPr="00BE350B" w:rsidRDefault="00A8485F" w:rsidP="000E2C75">
      <w:pPr>
        <w:pStyle w:val="NormalWeb"/>
        <w:spacing w:line="360" w:lineRule="auto"/>
        <w:rPr>
          <w:rFonts w:asciiTheme="minorHAnsi" w:hAnsiTheme="minorHAnsi" w:cstheme="minorHAnsi"/>
          <w:sz w:val="22"/>
          <w:szCs w:val="22"/>
        </w:rPr>
      </w:pPr>
      <w:r w:rsidRPr="00BE350B">
        <w:rPr>
          <w:rFonts w:asciiTheme="minorHAnsi" w:hAnsiTheme="minorHAnsi" w:cstheme="minorHAnsi"/>
          <w:sz w:val="22"/>
          <w:szCs w:val="22"/>
        </w:rPr>
        <w:lastRenderedPageBreak/>
        <w:t>En síntesis, el diseño cuasi-experimental pre-prueba / post-prueba constituye la opción metodológica más adecuada para este estudio, ya que permite demostrar el efecto de la intervención tecnológica prevista en el proceso de cotizaciones de LC Service mediante un análisis comparativo antes-después, conservando la coherencia con los principios de investigación aplicada y con los objetivos planteados en el proyecto</w:t>
      </w:r>
      <w:r w:rsidR="004F33A2" w:rsidRPr="00BE350B">
        <w:rPr>
          <w:rFonts w:asciiTheme="minorHAnsi" w:hAnsiTheme="minorHAnsi" w:cstheme="minorHAnsi"/>
          <w:sz w:val="22"/>
          <w:szCs w:val="22"/>
        </w:rPr>
        <w:t>.</w:t>
      </w:r>
    </w:p>
    <w:p w14:paraId="49B8ED7E" w14:textId="77777777" w:rsidR="00CD5B00" w:rsidRPr="00BE350B" w:rsidRDefault="00CD5B00" w:rsidP="000E2C75">
      <w:pPr>
        <w:spacing w:line="360" w:lineRule="auto"/>
        <w:rPr>
          <w:rFonts w:asciiTheme="minorHAnsi" w:hAnsiTheme="minorHAnsi" w:cstheme="minorHAnsi"/>
          <w:sz w:val="22"/>
          <w:szCs w:val="22"/>
        </w:rPr>
      </w:pPr>
    </w:p>
    <w:p w14:paraId="30D265C0" w14:textId="3C72B0DC" w:rsidR="00CD5B00" w:rsidRPr="00BE350B" w:rsidRDefault="00183C2B" w:rsidP="000E2C75">
      <w:pPr>
        <w:pStyle w:val="Ttulo1"/>
        <w:numPr>
          <w:ilvl w:val="1"/>
          <w:numId w:val="1"/>
        </w:numPr>
        <w:spacing w:line="360" w:lineRule="auto"/>
        <w:ind w:left="567"/>
        <w:rPr>
          <w:rFonts w:asciiTheme="minorHAnsi" w:hAnsiTheme="minorHAnsi" w:cstheme="minorHAnsi"/>
          <w:sz w:val="22"/>
          <w:szCs w:val="22"/>
        </w:rPr>
      </w:pPr>
      <w:bookmarkStart w:id="38" w:name="_Toc212989817"/>
      <w:r w:rsidRPr="00BE350B">
        <w:rPr>
          <w:rFonts w:asciiTheme="minorHAnsi" w:hAnsiTheme="minorHAnsi" w:cstheme="minorHAnsi"/>
          <w:sz w:val="22"/>
          <w:szCs w:val="22"/>
        </w:rPr>
        <w:t>POBLACIÓN Y MUESTRA</w:t>
      </w:r>
      <w:bookmarkEnd w:id="38"/>
    </w:p>
    <w:p w14:paraId="272FC8D7" w14:textId="342955EE" w:rsidR="002C2D04" w:rsidRPr="00BE350B" w:rsidRDefault="002C2D04" w:rsidP="000E2C75">
      <w:pPr>
        <w:spacing w:before="100" w:beforeAutospacing="1" w:after="100" w:afterAutospacing="1" w:line="360" w:lineRule="auto"/>
        <w:rPr>
          <w:rFonts w:asciiTheme="minorHAnsi" w:hAnsiTheme="minorHAnsi" w:cstheme="minorHAnsi"/>
          <w:sz w:val="22"/>
          <w:szCs w:val="22"/>
        </w:rPr>
      </w:pPr>
      <w:r w:rsidRPr="00BE350B">
        <w:rPr>
          <w:rFonts w:asciiTheme="minorHAnsi" w:hAnsiTheme="minorHAnsi" w:cstheme="minorHAnsi"/>
          <w:sz w:val="22"/>
          <w:szCs w:val="22"/>
        </w:rPr>
        <w:t xml:space="preserve">Dado que el objetivo de la investigación es optimizar la </w:t>
      </w:r>
      <w:r w:rsidRPr="00BE350B">
        <w:rPr>
          <w:rFonts w:asciiTheme="minorHAnsi" w:hAnsiTheme="minorHAnsi" w:cstheme="minorHAnsi"/>
          <w:b/>
          <w:bCs/>
          <w:sz w:val="22"/>
          <w:szCs w:val="22"/>
        </w:rPr>
        <w:t>Gestión de Cotizaciones</w:t>
      </w:r>
      <w:r w:rsidRPr="00BE350B">
        <w:rPr>
          <w:rFonts w:asciiTheme="minorHAnsi" w:hAnsiTheme="minorHAnsi" w:cstheme="minorHAnsi"/>
          <w:sz w:val="22"/>
          <w:szCs w:val="22"/>
        </w:rPr>
        <w:t xml:space="preserve"> y medir el impacto de un sistema web sobre los indicadores clave de este proceso (tiempo de respuesta, errores, etc.), la unidad de estudio son los documentos emitidos.</w:t>
      </w:r>
    </w:p>
    <w:p w14:paraId="6F38B047" w14:textId="77777777" w:rsidR="002C2D04" w:rsidRPr="00BE350B" w:rsidRDefault="002C2D04" w:rsidP="000E2C75">
      <w:pPr>
        <w:pStyle w:val="Ttulo1"/>
        <w:spacing w:line="360" w:lineRule="auto"/>
        <w:rPr>
          <w:rFonts w:asciiTheme="minorHAnsi" w:hAnsiTheme="minorHAnsi" w:cstheme="minorHAnsi"/>
          <w:sz w:val="22"/>
          <w:szCs w:val="22"/>
        </w:rPr>
      </w:pPr>
      <w:bookmarkStart w:id="39" w:name="_Toc212989818"/>
      <w:r w:rsidRPr="00BE350B">
        <w:rPr>
          <w:rFonts w:asciiTheme="minorHAnsi" w:hAnsiTheme="minorHAnsi" w:cstheme="minorHAnsi"/>
          <w:sz w:val="22"/>
          <w:szCs w:val="22"/>
        </w:rPr>
        <w:t>3.3.1 Unidad de Análisis</w:t>
      </w:r>
      <w:bookmarkEnd w:id="39"/>
    </w:p>
    <w:p w14:paraId="6CCF7B44" w14:textId="77777777" w:rsidR="002C2D04" w:rsidRPr="00BE350B" w:rsidRDefault="002C2D04" w:rsidP="000E2C75">
      <w:pPr>
        <w:spacing w:before="100" w:beforeAutospacing="1" w:after="100" w:afterAutospacing="1" w:line="360" w:lineRule="auto"/>
        <w:rPr>
          <w:rFonts w:asciiTheme="minorHAnsi" w:hAnsiTheme="minorHAnsi" w:cstheme="minorHAnsi"/>
          <w:sz w:val="22"/>
          <w:szCs w:val="22"/>
        </w:rPr>
      </w:pPr>
      <w:r w:rsidRPr="00BE350B">
        <w:rPr>
          <w:rFonts w:asciiTheme="minorHAnsi" w:hAnsiTheme="minorHAnsi" w:cstheme="minorHAnsi"/>
          <w:sz w:val="22"/>
          <w:szCs w:val="22"/>
        </w:rPr>
        <w:t>La Unidad de Análisis es la Cotización emitida por la empresa LC Service.</w:t>
      </w:r>
    </w:p>
    <w:p w14:paraId="6EB8DA0F" w14:textId="77777777" w:rsidR="002C2D04" w:rsidRPr="00BE350B" w:rsidRDefault="002C2D04" w:rsidP="000E2C75">
      <w:pPr>
        <w:pStyle w:val="Ttulo1"/>
        <w:spacing w:line="360" w:lineRule="auto"/>
        <w:rPr>
          <w:rFonts w:asciiTheme="minorHAnsi" w:hAnsiTheme="minorHAnsi" w:cstheme="minorHAnsi"/>
          <w:sz w:val="22"/>
          <w:szCs w:val="22"/>
        </w:rPr>
      </w:pPr>
      <w:bookmarkStart w:id="40" w:name="_Toc212989819"/>
      <w:r w:rsidRPr="00BE350B">
        <w:rPr>
          <w:rFonts w:asciiTheme="minorHAnsi" w:hAnsiTheme="minorHAnsi" w:cstheme="minorHAnsi"/>
          <w:sz w:val="22"/>
          <w:szCs w:val="22"/>
        </w:rPr>
        <w:t>3.3.2 Población</w:t>
      </w:r>
      <w:bookmarkEnd w:id="40"/>
    </w:p>
    <w:p w14:paraId="4492631E" w14:textId="77777777" w:rsidR="002C2D04" w:rsidRPr="00BE350B" w:rsidRDefault="002C2D04" w:rsidP="000E2C75">
      <w:pPr>
        <w:spacing w:before="100" w:beforeAutospacing="1" w:after="100" w:afterAutospacing="1" w:line="360" w:lineRule="auto"/>
        <w:rPr>
          <w:rFonts w:asciiTheme="minorHAnsi" w:hAnsiTheme="minorHAnsi" w:cstheme="minorHAnsi"/>
          <w:sz w:val="22"/>
          <w:szCs w:val="22"/>
        </w:rPr>
      </w:pPr>
      <w:r w:rsidRPr="00BE350B">
        <w:rPr>
          <w:rFonts w:asciiTheme="minorHAnsi" w:hAnsiTheme="minorHAnsi" w:cstheme="minorHAnsi"/>
          <w:sz w:val="22"/>
          <w:szCs w:val="22"/>
        </w:rPr>
        <w:t xml:space="preserve">La población de estudio está constituida por el </w:t>
      </w:r>
      <w:r w:rsidRPr="00BE350B">
        <w:rPr>
          <w:rFonts w:asciiTheme="minorHAnsi" w:hAnsiTheme="minorHAnsi" w:cstheme="minorHAnsi"/>
          <w:b/>
          <w:bCs/>
          <w:sz w:val="22"/>
          <w:szCs w:val="22"/>
        </w:rPr>
        <w:t>total de cotizaciones</w:t>
      </w:r>
      <w:r w:rsidRPr="00BE350B">
        <w:rPr>
          <w:rFonts w:asciiTheme="minorHAnsi" w:hAnsiTheme="minorHAnsi" w:cstheme="minorHAnsi"/>
          <w:sz w:val="22"/>
          <w:szCs w:val="22"/>
        </w:rPr>
        <w:t xml:space="preserve"> emitidas por la empresa LC Service durante un periodo de tiempo definido. Para garantizar la medición del impacto del nuevo sistema, la población se divide en dos fases:</w:t>
      </w:r>
    </w:p>
    <w:p w14:paraId="3EF13E81" w14:textId="77777777" w:rsidR="002C2D04" w:rsidRPr="00BE350B" w:rsidRDefault="002C2D04" w:rsidP="000E2C75">
      <w:pPr>
        <w:numPr>
          <w:ilvl w:val="0"/>
          <w:numId w:val="18"/>
        </w:numPr>
        <w:spacing w:before="100" w:beforeAutospacing="1" w:after="100" w:afterAutospacing="1" w:line="360" w:lineRule="auto"/>
        <w:rPr>
          <w:rFonts w:asciiTheme="minorHAnsi" w:hAnsiTheme="minorHAnsi" w:cstheme="minorHAnsi"/>
          <w:sz w:val="22"/>
          <w:szCs w:val="22"/>
        </w:rPr>
      </w:pPr>
      <w:r w:rsidRPr="00BE350B">
        <w:rPr>
          <w:rFonts w:asciiTheme="minorHAnsi" w:hAnsiTheme="minorHAnsi" w:cstheme="minorHAnsi"/>
          <w:b/>
          <w:bCs/>
          <w:sz w:val="22"/>
          <w:szCs w:val="22"/>
        </w:rPr>
        <w:t>Población 1 (Pre-Implementación):</w:t>
      </w:r>
      <w:r w:rsidRPr="00BE350B">
        <w:rPr>
          <w:rFonts w:asciiTheme="minorHAnsi" w:hAnsiTheme="minorHAnsi" w:cstheme="minorHAnsi"/>
          <w:sz w:val="22"/>
          <w:szCs w:val="22"/>
        </w:rPr>
        <w:t xml:space="preserve"> Cotizaciones emitidas en el periodo inmediatamente anterior a la implementación del sistema web (fase de diagnóstico).</w:t>
      </w:r>
    </w:p>
    <w:p w14:paraId="47F7B514" w14:textId="77777777" w:rsidR="002C2D04" w:rsidRPr="00BE350B" w:rsidRDefault="002C2D04" w:rsidP="000E2C75">
      <w:pPr>
        <w:numPr>
          <w:ilvl w:val="0"/>
          <w:numId w:val="18"/>
        </w:numPr>
        <w:spacing w:before="100" w:beforeAutospacing="1" w:after="100" w:afterAutospacing="1" w:line="360" w:lineRule="auto"/>
        <w:rPr>
          <w:rFonts w:asciiTheme="minorHAnsi" w:hAnsiTheme="minorHAnsi" w:cstheme="minorHAnsi"/>
          <w:sz w:val="22"/>
          <w:szCs w:val="22"/>
        </w:rPr>
      </w:pPr>
      <w:r w:rsidRPr="00BE350B">
        <w:rPr>
          <w:rFonts w:asciiTheme="minorHAnsi" w:hAnsiTheme="minorHAnsi" w:cstheme="minorHAnsi"/>
          <w:b/>
          <w:bCs/>
          <w:sz w:val="22"/>
          <w:szCs w:val="22"/>
        </w:rPr>
        <w:t>Población 2 (Post-Implementación):</w:t>
      </w:r>
      <w:r w:rsidRPr="00BE350B">
        <w:rPr>
          <w:rFonts w:asciiTheme="minorHAnsi" w:hAnsiTheme="minorHAnsi" w:cstheme="minorHAnsi"/>
          <w:sz w:val="22"/>
          <w:szCs w:val="22"/>
        </w:rPr>
        <w:t xml:space="preserve"> Cotizaciones emitidas en el periodo inmediatamente posterior a la implementación del sistema web (fase de evaluación).</w:t>
      </w:r>
    </w:p>
    <w:p w14:paraId="04EA8E6B" w14:textId="77777777" w:rsidR="002C2D04" w:rsidRPr="00BE350B" w:rsidRDefault="002C2D04" w:rsidP="000E2C75">
      <w:pPr>
        <w:spacing w:before="100" w:beforeAutospacing="1" w:after="100" w:afterAutospacing="1" w:line="360" w:lineRule="auto"/>
        <w:rPr>
          <w:rFonts w:asciiTheme="minorHAnsi" w:hAnsiTheme="minorHAnsi" w:cstheme="minorHAnsi"/>
          <w:sz w:val="22"/>
          <w:szCs w:val="22"/>
        </w:rPr>
      </w:pPr>
      <w:r w:rsidRPr="00BE350B">
        <w:rPr>
          <w:rFonts w:asciiTheme="minorHAnsi" w:hAnsiTheme="minorHAnsi" w:cstheme="minorHAnsi"/>
          <w:sz w:val="22"/>
          <w:szCs w:val="22"/>
        </w:rPr>
        <w:t xml:space="preserve">Para este estudio, definiremos un periodo de </w:t>
      </w:r>
      <w:r w:rsidRPr="00BE350B">
        <w:rPr>
          <w:rFonts w:asciiTheme="minorHAnsi" w:hAnsiTheme="minorHAnsi" w:cstheme="minorHAnsi"/>
          <w:b/>
          <w:bCs/>
          <w:sz w:val="22"/>
          <w:szCs w:val="22"/>
        </w:rPr>
        <w:t>6 meses</w:t>
      </w:r>
      <w:r w:rsidRPr="00BE350B">
        <w:rPr>
          <w:rFonts w:asciiTheme="minorHAnsi" w:hAnsiTheme="minorHAnsi" w:cstheme="minorHAnsi"/>
          <w:sz w:val="22"/>
          <w:szCs w:val="22"/>
        </w:rPr>
        <w:t xml:space="preserve"> (ej. Enero a Junio de 2025). Asumiremos una población real basada en datos típicos de una PYME:</w:t>
      </w:r>
    </w:p>
    <w:p w14:paraId="356663A8" w14:textId="77777777" w:rsidR="002C2D04" w:rsidRPr="00BE350B" w:rsidRDefault="002C2D04" w:rsidP="000E2C75">
      <w:pPr>
        <w:numPr>
          <w:ilvl w:val="0"/>
          <w:numId w:val="19"/>
        </w:numPr>
        <w:spacing w:before="100" w:beforeAutospacing="1" w:after="100" w:afterAutospacing="1" w:line="360" w:lineRule="auto"/>
        <w:rPr>
          <w:rFonts w:asciiTheme="minorHAnsi" w:hAnsiTheme="minorHAnsi" w:cstheme="minorHAnsi"/>
          <w:sz w:val="22"/>
          <w:szCs w:val="22"/>
        </w:rPr>
      </w:pPr>
      <w:r w:rsidRPr="00BE350B">
        <w:rPr>
          <w:rFonts w:asciiTheme="minorHAnsi" w:hAnsiTheme="minorHAnsi" w:cstheme="minorHAnsi"/>
          <w:b/>
          <w:bCs/>
          <w:sz w:val="22"/>
          <w:szCs w:val="22"/>
        </w:rPr>
        <w:t>Total de Cotizaciones Anuales (Estimado):</w:t>
      </w:r>
      <w:r w:rsidRPr="00BE350B">
        <w:rPr>
          <w:rFonts w:asciiTheme="minorHAnsi" w:hAnsiTheme="minorHAnsi" w:cstheme="minorHAnsi"/>
          <w:sz w:val="22"/>
          <w:szCs w:val="22"/>
        </w:rPr>
        <w:t xml:space="preserve"> 1,200 cotizaciones.</w:t>
      </w:r>
    </w:p>
    <w:p w14:paraId="3409F421" w14:textId="77777777" w:rsidR="002C2D04" w:rsidRPr="00BE350B" w:rsidRDefault="002C2D04" w:rsidP="000E2C75">
      <w:pPr>
        <w:numPr>
          <w:ilvl w:val="0"/>
          <w:numId w:val="19"/>
        </w:numPr>
        <w:spacing w:before="100" w:beforeAutospacing="1" w:after="100" w:afterAutospacing="1" w:line="360" w:lineRule="auto"/>
        <w:rPr>
          <w:rFonts w:asciiTheme="minorHAnsi" w:hAnsiTheme="minorHAnsi" w:cstheme="minorHAnsi"/>
          <w:sz w:val="22"/>
          <w:szCs w:val="22"/>
        </w:rPr>
      </w:pPr>
      <w:r w:rsidRPr="00BE350B">
        <w:rPr>
          <w:rFonts w:asciiTheme="minorHAnsi" w:hAnsiTheme="minorHAnsi" w:cstheme="minorHAnsi"/>
          <w:b/>
          <w:bCs/>
          <w:sz w:val="22"/>
          <w:szCs w:val="22"/>
        </w:rPr>
        <w:t>Población Total (6 meses):</w:t>
      </w:r>
      <w:r w:rsidRPr="00BE350B">
        <w:rPr>
          <w:rFonts w:asciiTheme="minorHAnsi" w:hAnsiTheme="minorHAnsi" w:cstheme="minorHAnsi"/>
          <w:sz w:val="22"/>
          <w:szCs w:val="22"/>
        </w:rPr>
        <w:t xml:space="preserve"> N=600 cotizaciones.</w:t>
      </w:r>
    </w:p>
    <w:p w14:paraId="3C197A23" w14:textId="77777777" w:rsidR="002C2D04" w:rsidRPr="00BE350B" w:rsidRDefault="002C2D04" w:rsidP="000E2C75">
      <w:pPr>
        <w:pStyle w:val="Ttulo1"/>
        <w:spacing w:line="360" w:lineRule="auto"/>
        <w:rPr>
          <w:rFonts w:asciiTheme="minorHAnsi" w:hAnsiTheme="minorHAnsi" w:cstheme="minorHAnsi"/>
          <w:sz w:val="22"/>
          <w:szCs w:val="22"/>
        </w:rPr>
      </w:pPr>
      <w:bookmarkStart w:id="41" w:name="_Toc212989820"/>
      <w:r w:rsidRPr="00BE350B">
        <w:rPr>
          <w:rFonts w:asciiTheme="minorHAnsi" w:hAnsiTheme="minorHAnsi" w:cstheme="minorHAnsi"/>
          <w:sz w:val="22"/>
          <w:szCs w:val="22"/>
        </w:rPr>
        <w:lastRenderedPageBreak/>
        <w:t>3.3.3 Muestra</w:t>
      </w:r>
      <w:bookmarkEnd w:id="41"/>
    </w:p>
    <w:p w14:paraId="386F64A3" w14:textId="77777777" w:rsidR="002C2D04" w:rsidRPr="00BE350B" w:rsidRDefault="002C2D04" w:rsidP="000E2C75">
      <w:pPr>
        <w:pStyle w:val="NormalWeb"/>
        <w:spacing w:line="360" w:lineRule="auto"/>
        <w:rPr>
          <w:rFonts w:asciiTheme="minorHAnsi" w:hAnsiTheme="minorHAnsi" w:cstheme="minorHAnsi"/>
          <w:sz w:val="22"/>
          <w:szCs w:val="22"/>
        </w:rPr>
      </w:pPr>
      <w:r w:rsidRPr="00BE350B">
        <w:rPr>
          <w:rFonts w:asciiTheme="minorHAnsi" w:hAnsiTheme="minorHAnsi" w:cstheme="minorHAnsi"/>
          <w:sz w:val="22"/>
          <w:szCs w:val="22"/>
        </w:rPr>
        <w:t>Se aplicará una técnica de Muestreo Probabilístico Aleatorio Simple para seleccionar un número representativo de cotizaciones a analizar en cada fase (pre y post-implementación).</w:t>
      </w:r>
    </w:p>
    <w:p w14:paraId="2474857A" w14:textId="77777777" w:rsidR="002C2D04" w:rsidRPr="00BE350B" w:rsidRDefault="002C2D04" w:rsidP="000E2C75">
      <w:pPr>
        <w:pStyle w:val="NormalWeb"/>
        <w:spacing w:line="360" w:lineRule="auto"/>
        <w:rPr>
          <w:rFonts w:asciiTheme="minorHAnsi" w:hAnsiTheme="minorHAnsi" w:cstheme="minorHAnsi"/>
          <w:sz w:val="22"/>
          <w:szCs w:val="22"/>
        </w:rPr>
      </w:pPr>
      <w:r w:rsidRPr="00BE350B">
        <w:rPr>
          <w:rFonts w:asciiTheme="minorHAnsi" w:hAnsiTheme="minorHAnsi" w:cstheme="minorHAnsi"/>
          <w:sz w:val="22"/>
          <w:szCs w:val="22"/>
        </w:rPr>
        <w:t xml:space="preserve">Se utilizará la fórmula para poblaciones finitas: </w:t>
      </w:r>
    </w:p>
    <w:p w14:paraId="20A01601" w14:textId="739A16C0" w:rsidR="002C2D04" w:rsidRPr="00BE350B" w:rsidRDefault="002C2D04" w:rsidP="000E2C75">
      <w:pPr>
        <w:pStyle w:val="NormalWeb"/>
        <w:spacing w:line="360" w:lineRule="auto"/>
        <w:ind w:left="720"/>
        <w:rPr>
          <w:rFonts w:asciiTheme="minorHAnsi" w:hAnsiTheme="minorHAnsi" w:cstheme="minorHAnsi"/>
          <w:sz w:val="22"/>
          <w:szCs w:val="22"/>
        </w:rPr>
      </w:pPr>
      <m:oMathPara>
        <m:oMath>
          <m:r>
            <w:rPr>
              <w:rFonts w:ascii="Cambria Math" w:hAnsi="Cambria Math" w:cstheme="minorHAnsi"/>
              <w:sz w:val="22"/>
              <w:szCs w:val="22"/>
            </w:rPr>
            <m:t>n=</m:t>
          </m:r>
          <m:f>
            <m:fPr>
              <m:ctrlPr>
                <w:rPr>
                  <w:rFonts w:ascii="Cambria Math" w:hAnsi="Cambria Math" w:cstheme="minorHAnsi"/>
                  <w:i/>
                  <w:sz w:val="22"/>
                  <w:szCs w:val="22"/>
                </w:rPr>
              </m:ctrlPr>
            </m:fPr>
            <m:num>
              <m:r>
                <w:rPr>
                  <w:rFonts w:ascii="Cambria Math" w:hAnsi="Cambria Math" w:cstheme="minorHAnsi"/>
                  <w:sz w:val="22"/>
                  <w:szCs w:val="22"/>
                </w:rPr>
                <m:t xml:space="preserve">N . </m:t>
              </m:r>
              <m:sSup>
                <m:sSupPr>
                  <m:ctrlPr>
                    <w:rPr>
                      <w:rFonts w:ascii="Cambria Math" w:hAnsi="Cambria Math" w:cstheme="minorHAnsi"/>
                      <w:i/>
                      <w:sz w:val="22"/>
                      <w:szCs w:val="22"/>
                    </w:rPr>
                  </m:ctrlPr>
                </m:sSupPr>
                <m:e>
                  <m:r>
                    <w:rPr>
                      <w:rFonts w:ascii="Cambria Math" w:hAnsi="Cambria Math" w:cstheme="minorHAnsi"/>
                      <w:sz w:val="22"/>
                      <w:szCs w:val="22"/>
                    </w:rPr>
                    <m:t>Z</m:t>
                  </m:r>
                </m:e>
                <m:sup>
                  <m:r>
                    <w:rPr>
                      <w:rFonts w:ascii="Cambria Math" w:hAnsi="Cambria Math" w:cstheme="minorHAnsi"/>
                      <w:sz w:val="22"/>
                      <w:szCs w:val="22"/>
                    </w:rPr>
                    <m:t>2</m:t>
                  </m:r>
                </m:sup>
              </m:sSup>
              <m:r>
                <w:rPr>
                  <w:rFonts w:ascii="Cambria Math" w:hAnsi="Cambria Math" w:cstheme="minorHAnsi"/>
                  <w:sz w:val="22"/>
                  <w:szCs w:val="22"/>
                </w:rPr>
                <m:t xml:space="preserve"> . p.q</m:t>
              </m:r>
            </m:num>
            <m:den>
              <m:sSup>
                <m:sSupPr>
                  <m:ctrlPr>
                    <w:rPr>
                      <w:rFonts w:ascii="Cambria Math" w:hAnsi="Cambria Math" w:cstheme="minorHAnsi"/>
                      <w:i/>
                      <w:sz w:val="22"/>
                      <w:szCs w:val="22"/>
                    </w:rPr>
                  </m:ctrlPr>
                </m:sSupPr>
                <m:e>
                  <m:r>
                    <w:rPr>
                      <w:rFonts w:ascii="Cambria Math" w:hAnsi="Cambria Math" w:cstheme="minorHAnsi"/>
                      <w:sz w:val="22"/>
                      <w:szCs w:val="22"/>
                    </w:rPr>
                    <m:t>e</m:t>
                  </m:r>
                </m:e>
                <m:sup>
                  <m:r>
                    <w:rPr>
                      <w:rFonts w:ascii="Cambria Math" w:hAnsi="Cambria Math" w:cstheme="minorHAnsi"/>
                      <w:sz w:val="22"/>
                      <w:szCs w:val="22"/>
                    </w:rPr>
                    <m:t>2</m:t>
                  </m:r>
                </m:sup>
              </m:sSup>
              <m:r>
                <w:rPr>
                  <w:rFonts w:ascii="Cambria Math" w:hAnsi="Cambria Math" w:cstheme="minorHAnsi"/>
                  <w:sz w:val="22"/>
                  <w:szCs w:val="22"/>
                </w:rPr>
                <m:t>.</m:t>
              </m:r>
              <m:d>
                <m:dPr>
                  <m:ctrlPr>
                    <w:rPr>
                      <w:rFonts w:ascii="Cambria Math" w:hAnsi="Cambria Math" w:cstheme="minorHAnsi"/>
                      <w:i/>
                      <w:sz w:val="22"/>
                      <w:szCs w:val="22"/>
                    </w:rPr>
                  </m:ctrlPr>
                </m:dPr>
                <m:e>
                  <m:r>
                    <w:rPr>
                      <w:rFonts w:ascii="Cambria Math" w:hAnsi="Cambria Math" w:cstheme="minorHAnsi"/>
                      <w:sz w:val="22"/>
                      <w:szCs w:val="22"/>
                    </w:rPr>
                    <m:t>N-1</m:t>
                  </m:r>
                </m:e>
              </m:d>
              <m:r>
                <w:rPr>
                  <w:rFonts w:ascii="Cambria Math" w:hAnsi="Cambria Math" w:cstheme="minorHAnsi"/>
                  <w:sz w:val="22"/>
                  <w:szCs w:val="22"/>
                </w:rPr>
                <m:t>+</m:t>
              </m:r>
              <m:sSup>
                <m:sSupPr>
                  <m:ctrlPr>
                    <w:rPr>
                      <w:rFonts w:ascii="Cambria Math" w:hAnsi="Cambria Math" w:cstheme="minorHAnsi"/>
                      <w:i/>
                      <w:sz w:val="22"/>
                      <w:szCs w:val="22"/>
                    </w:rPr>
                  </m:ctrlPr>
                </m:sSupPr>
                <m:e>
                  <m:r>
                    <w:rPr>
                      <w:rFonts w:ascii="Cambria Math" w:hAnsi="Cambria Math" w:cstheme="minorHAnsi"/>
                      <w:sz w:val="22"/>
                      <w:szCs w:val="22"/>
                    </w:rPr>
                    <m:t>Z</m:t>
                  </m:r>
                </m:e>
                <m:sup>
                  <m:r>
                    <w:rPr>
                      <w:rFonts w:ascii="Cambria Math" w:hAnsi="Cambria Math" w:cstheme="minorHAnsi"/>
                      <w:sz w:val="22"/>
                      <w:szCs w:val="22"/>
                    </w:rPr>
                    <m:t>2</m:t>
                  </m:r>
                </m:sup>
              </m:sSup>
              <m:r>
                <w:rPr>
                  <w:rFonts w:ascii="Cambria Math" w:hAnsi="Cambria Math" w:cstheme="minorHAnsi"/>
                  <w:sz w:val="22"/>
                  <w:szCs w:val="22"/>
                </w:rPr>
                <m:t>.p.q</m:t>
              </m:r>
            </m:den>
          </m:f>
        </m:oMath>
      </m:oMathPara>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3"/>
        <w:gridCol w:w="554"/>
        <w:gridCol w:w="6239"/>
      </w:tblGrid>
      <w:tr w:rsidR="002C2D04" w:rsidRPr="00BE350B" w14:paraId="1C3322FE" w14:textId="77777777" w:rsidTr="002C2D04">
        <w:trPr>
          <w:tblHeader/>
          <w:tblCellSpacing w:w="15" w:type="dxa"/>
        </w:trPr>
        <w:tc>
          <w:tcPr>
            <w:tcW w:w="0" w:type="auto"/>
            <w:vAlign w:val="center"/>
            <w:hideMark/>
          </w:tcPr>
          <w:p w14:paraId="29E2DAAF" w14:textId="77777777" w:rsidR="002C2D04" w:rsidRPr="00BE350B" w:rsidRDefault="002C2D04"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Parámetro</w:t>
            </w:r>
          </w:p>
        </w:tc>
        <w:tc>
          <w:tcPr>
            <w:tcW w:w="0" w:type="auto"/>
            <w:vAlign w:val="center"/>
            <w:hideMark/>
          </w:tcPr>
          <w:p w14:paraId="7EEC2497" w14:textId="77777777" w:rsidR="002C2D04" w:rsidRPr="00BE350B" w:rsidRDefault="002C2D04"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Valor</w:t>
            </w:r>
          </w:p>
        </w:tc>
        <w:tc>
          <w:tcPr>
            <w:tcW w:w="0" w:type="auto"/>
            <w:vAlign w:val="center"/>
            <w:hideMark/>
          </w:tcPr>
          <w:p w14:paraId="4444BDD3" w14:textId="77777777" w:rsidR="002C2D04" w:rsidRPr="00BE350B" w:rsidRDefault="002C2D04"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Descripción</w:t>
            </w:r>
          </w:p>
        </w:tc>
      </w:tr>
      <w:tr w:rsidR="002C2D04" w:rsidRPr="00BE350B" w14:paraId="7BE00BD0" w14:textId="77777777" w:rsidTr="002C2D04">
        <w:trPr>
          <w:tblCellSpacing w:w="15" w:type="dxa"/>
        </w:trPr>
        <w:tc>
          <w:tcPr>
            <w:tcW w:w="0" w:type="auto"/>
            <w:vAlign w:val="center"/>
            <w:hideMark/>
          </w:tcPr>
          <w:p w14:paraId="70D22DDB" w14:textId="77777777" w:rsidR="002C2D04" w:rsidRPr="00BE350B" w:rsidRDefault="002C2D04" w:rsidP="000E2C75">
            <w:pPr>
              <w:spacing w:line="360" w:lineRule="auto"/>
              <w:rPr>
                <w:rFonts w:asciiTheme="minorHAnsi" w:hAnsiTheme="minorHAnsi" w:cstheme="minorHAnsi"/>
                <w:sz w:val="22"/>
                <w:szCs w:val="22"/>
              </w:rPr>
            </w:pPr>
            <w:r w:rsidRPr="00BE350B">
              <w:rPr>
                <w:rFonts w:asciiTheme="minorHAnsi" w:hAnsiTheme="minorHAnsi" w:cstheme="minorHAnsi"/>
                <w:b/>
                <w:bCs/>
                <w:sz w:val="22"/>
                <w:szCs w:val="22"/>
              </w:rPr>
              <w:t>Población (N)</w:t>
            </w:r>
          </w:p>
        </w:tc>
        <w:tc>
          <w:tcPr>
            <w:tcW w:w="0" w:type="auto"/>
            <w:vAlign w:val="center"/>
            <w:hideMark/>
          </w:tcPr>
          <w:p w14:paraId="4A36249E" w14:textId="77777777" w:rsidR="002C2D04" w:rsidRPr="00BE350B" w:rsidRDefault="002C2D04"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600</w:t>
            </w:r>
          </w:p>
        </w:tc>
        <w:tc>
          <w:tcPr>
            <w:tcW w:w="0" w:type="auto"/>
            <w:vAlign w:val="center"/>
            <w:hideMark/>
          </w:tcPr>
          <w:p w14:paraId="1A279732" w14:textId="77777777" w:rsidR="002C2D04" w:rsidRPr="00BE350B" w:rsidRDefault="002C2D04"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Número total de cotizaciones emitidas en 6 meses.</w:t>
            </w:r>
          </w:p>
        </w:tc>
      </w:tr>
      <w:tr w:rsidR="002C2D04" w:rsidRPr="00BE350B" w14:paraId="5331C56B" w14:textId="77777777" w:rsidTr="002C2D04">
        <w:trPr>
          <w:tblCellSpacing w:w="15" w:type="dxa"/>
        </w:trPr>
        <w:tc>
          <w:tcPr>
            <w:tcW w:w="0" w:type="auto"/>
            <w:vAlign w:val="center"/>
            <w:hideMark/>
          </w:tcPr>
          <w:p w14:paraId="5D3222AC" w14:textId="77777777" w:rsidR="002C2D04" w:rsidRPr="00BE350B" w:rsidRDefault="002C2D04" w:rsidP="000E2C75">
            <w:pPr>
              <w:spacing w:line="360" w:lineRule="auto"/>
              <w:rPr>
                <w:rFonts w:asciiTheme="minorHAnsi" w:hAnsiTheme="minorHAnsi" w:cstheme="minorHAnsi"/>
                <w:sz w:val="22"/>
                <w:szCs w:val="22"/>
              </w:rPr>
            </w:pPr>
            <w:r w:rsidRPr="00BE350B">
              <w:rPr>
                <w:rFonts w:asciiTheme="minorHAnsi" w:hAnsiTheme="minorHAnsi" w:cstheme="minorHAnsi"/>
                <w:b/>
                <w:bCs/>
                <w:sz w:val="22"/>
                <w:szCs w:val="22"/>
              </w:rPr>
              <w:t>Nivel de Confianza (Z)</w:t>
            </w:r>
          </w:p>
        </w:tc>
        <w:tc>
          <w:tcPr>
            <w:tcW w:w="0" w:type="auto"/>
            <w:vAlign w:val="center"/>
            <w:hideMark/>
          </w:tcPr>
          <w:p w14:paraId="676900EA" w14:textId="77777777" w:rsidR="002C2D04" w:rsidRPr="00BE350B" w:rsidRDefault="002C2D04"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1.96</w:t>
            </w:r>
          </w:p>
        </w:tc>
        <w:tc>
          <w:tcPr>
            <w:tcW w:w="0" w:type="auto"/>
            <w:vAlign w:val="center"/>
            <w:hideMark/>
          </w:tcPr>
          <w:p w14:paraId="42550872" w14:textId="77777777" w:rsidR="002C2D04" w:rsidRPr="00BE350B" w:rsidRDefault="002C2D04"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Corresponde al 95% de confianza (valor estándar).</w:t>
            </w:r>
          </w:p>
        </w:tc>
      </w:tr>
      <w:tr w:rsidR="002C2D04" w:rsidRPr="00BE350B" w14:paraId="10B7F7F2" w14:textId="77777777" w:rsidTr="002C2D04">
        <w:trPr>
          <w:tblCellSpacing w:w="15" w:type="dxa"/>
        </w:trPr>
        <w:tc>
          <w:tcPr>
            <w:tcW w:w="0" w:type="auto"/>
            <w:vAlign w:val="center"/>
            <w:hideMark/>
          </w:tcPr>
          <w:p w14:paraId="376F8911" w14:textId="77777777" w:rsidR="002C2D04" w:rsidRPr="00BE350B" w:rsidRDefault="002C2D04" w:rsidP="000E2C75">
            <w:pPr>
              <w:spacing w:line="360" w:lineRule="auto"/>
              <w:rPr>
                <w:rFonts w:asciiTheme="minorHAnsi" w:hAnsiTheme="minorHAnsi" w:cstheme="minorHAnsi"/>
                <w:sz w:val="22"/>
                <w:szCs w:val="22"/>
              </w:rPr>
            </w:pPr>
            <w:r w:rsidRPr="00BE350B">
              <w:rPr>
                <w:rFonts w:asciiTheme="minorHAnsi" w:hAnsiTheme="minorHAnsi" w:cstheme="minorHAnsi"/>
                <w:b/>
                <w:bCs/>
                <w:sz w:val="22"/>
                <w:szCs w:val="22"/>
              </w:rPr>
              <w:t>Probabilidad de Éxito (p)</w:t>
            </w:r>
          </w:p>
        </w:tc>
        <w:tc>
          <w:tcPr>
            <w:tcW w:w="0" w:type="auto"/>
            <w:vAlign w:val="center"/>
            <w:hideMark/>
          </w:tcPr>
          <w:p w14:paraId="4CEA19EE" w14:textId="77777777" w:rsidR="002C2D04" w:rsidRPr="00BE350B" w:rsidRDefault="002C2D04"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0.5</w:t>
            </w:r>
          </w:p>
        </w:tc>
        <w:tc>
          <w:tcPr>
            <w:tcW w:w="0" w:type="auto"/>
            <w:vAlign w:val="center"/>
            <w:hideMark/>
          </w:tcPr>
          <w:p w14:paraId="4BF1A79C" w14:textId="77777777" w:rsidR="002C2D04" w:rsidRPr="00BE350B" w:rsidRDefault="002C2D04"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Probabilidad de que la cotización contenga la característica a estudiar.</w:t>
            </w:r>
          </w:p>
        </w:tc>
      </w:tr>
      <w:tr w:rsidR="002C2D04" w:rsidRPr="00BE350B" w14:paraId="5C40385D" w14:textId="77777777" w:rsidTr="002C2D04">
        <w:trPr>
          <w:tblCellSpacing w:w="15" w:type="dxa"/>
        </w:trPr>
        <w:tc>
          <w:tcPr>
            <w:tcW w:w="0" w:type="auto"/>
            <w:vAlign w:val="center"/>
            <w:hideMark/>
          </w:tcPr>
          <w:p w14:paraId="7CAFC472" w14:textId="77777777" w:rsidR="002C2D04" w:rsidRPr="00BE350B" w:rsidRDefault="002C2D04" w:rsidP="000E2C75">
            <w:pPr>
              <w:spacing w:line="360" w:lineRule="auto"/>
              <w:rPr>
                <w:rFonts w:asciiTheme="minorHAnsi" w:hAnsiTheme="minorHAnsi" w:cstheme="minorHAnsi"/>
                <w:sz w:val="22"/>
                <w:szCs w:val="22"/>
              </w:rPr>
            </w:pPr>
            <w:r w:rsidRPr="00BE350B">
              <w:rPr>
                <w:rFonts w:asciiTheme="minorHAnsi" w:hAnsiTheme="minorHAnsi" w:cstheme="minorHAnsi"/>
                <w:b/>
                <w:bCs/>
                <w:sz w:val="22"/>
                <w:szCs w:val="22"/>
              </w:rPr>
              <w:t>Probabilidad de Fracaso (q)</w:t>
            </w:r>
          </w:p>
        </w:tc>
        <w:tc>
          <w:tcPr>
            <w:tcW w:w="0" w:type="auto"/>
            <w:vAlign w:val="center"/>
            <w:hideMark/>
          </w:tcPr>
          <w:p w14:paraId="7E1038D4" w14:textId="77777777" w:rsidR="002C2D04" w:rsidRPr="00BE350B" w:rsidRDefault="002C2D04"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0.5</w:t>
            </w:r>
          </w:p>
        </w:tc>
        <w:tc>
          <w:tcPr>
            <w:tcW w:w="0" w:type="auto"/>
            <w:vAlign w:val="center"/>
            <w:hideMark/>
          </w:tcPr>
          <w:p w14:paraId="4F61211D" w14:textId="77777777" w:rsidR="002C2D04" w:rsidRPr="00BE350B" w:rsidRDefault="002C2D04" w:rsidP="000E2C75">
            <w:pPr>
              <w:spacing w:line="360" w:lineRule="auto"/>
              <w:rPr>
                <w:rFonts w:asciiTheme="minorHAnsi" w:hAnsiTheme="minorHAnsi" w:cstheme="minorHAnsi"/>
                <w:sz w:val="22"/>
                <w:szCs w:val="22"/>
              </w:rPr>
            </w:pPr>
            <w:r w:rsidRPr="00BE350B">
              <w:rPr>
                <w:rStyle w:val="mord"/>
                <w:rFonts w:asciiTheme="minorHAnsi" w:hAnsiTheme="minorHAnsi" w:cstheme="minorHAnsi"/>
                <w:sz w:val="22"/>
                <w:szCs w:val="22"/>
              </w:rPr>
              <w:t>1</w:t>
            </w:r>
            <w:r w:rsidRPr="00BE350B">
              <w:rPr>
                <w:rStyle w:val="mbin"/>
                <w:rFonts w:asciiTheme="minorHAnsi" w:hAnsiTheme="minorHAnsi" w:cstheme="minorHAnsi"/>
                <w:sz w:val="22"/>
                <w:szCs w:val="22"/>
              </w:rPr>
              <w:t>−</w:t>
            </w:r>
            <w:r w:rsidRPr="00BE350B">
              <w:rPr>
                <w:rStyle w:val="mord"/>
                <w:rFonts w:asciiTheme="minorHAnsi" w:hAnsiTheme="minorHAnsi" w:cstheme="minorHAnsi"/>
                <w:sz w:val="22"/>
                <w:szCs w:val="22"/>
              </w:rPr>
              <w:t>p</w:t>
            </w:r>
            <w:r w:rsidRPr="00BE350B">
              <w:rPr>
                <w:rFonts w:asciiTheme="minorHAnsi" w:hAnsiTheme="minorHAnsi" w:cstheme="minorHAnsi"/>
                <w:sz w:val="22"/>
                <w:szCs w:val="22"/>
              </w:rPr>
              <w:t>.</w:t>
            </w:r>
          </w:p>
        </w:tc>
      </w:tr>
      <w:tr w:rsidR="002C2D04" w:rsidRPr="00BE350B" w14:paraId="7B2F9059" w14:textId="77777777" w:rsidTr="002C2D04">
        <w:trPr>
          <w:tblCellSpacing w:w="15" w:type="dxa"/>
        </w:trPr>
        <w:tc>
          <w:tcPr>
            <w:tcW w:w="0" w:type="auto"/>
            <w:vAlign w:val="center"/>
            <w:hideMark/>
          </w:tcPr>
          <w:p w14:paraId="26BF3808" w14:textId="77777777" w:rsidR="002C2D04" w:rsidRPr="00BE350B" w:rsidRDefault="002C2D04" w:rsidP="000E2C75">
            <w:pPr>
              <w:spacing w:line="360" w:lineRule="auto"/>
              <w:rPr>
                <w:rFonts w:asciiTheme="minorHAnsi" w:hAnsiTheme="minorHAnsi" w:cstheme="minorHAnsi"/>
                <w:sz w:val="22"/>
                <w:szCs w:val="22"/>
              </w:rPr>
            </w:pPr>
            <w:r w:rsidRPr="00BE350B">
              <w:rPr>
                <w:rFonts w:asciiTheme="minorHAnsi" w:hAnsiTheme="minorHAnsi" w:cstheme="minorHAnsi"/>
                <w:b/>
                <w:bCs/>
                <w:sz w:val="22"/>
                <w:szCs w:val="22"/>
              </w:rPr>
              <w:t>Error Muestral (e)</w:t>
            </w:r>
          </w:p>
        </w:tc>
        <w:tc>
          <w:tcPr>
            <w:tcW w:w="0" w:type="auto"/>
            <w:vAlign w:val="center"/>
            <w:hideMark/>
          </w:tcPr>
          <w:p w14:paraId="10D54222" w14:textId="77777777" w:rsidR="002C2D04" w:rsidRPr="00BE350B" w:rsidRDefault="002C2D04"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0.05</w:t>
            </w:r>
          </w:p>
        </w:tc>
        <w:tc>
          <w:tcPr>
            <w:tcW w:w="0" w:type="auto"/>
            <w:vAlign w:val="center"/>
            <w:hideMark/>
          </w:tcPr>
          <w:p w14:paraId="6056C0CE" w14:textId="77777777" w:rsidR="002C2D04" w:rsidRPr="00BE350B" w:rsidRDefault="002C2D04"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Se establece un error máximo del 5% (valor ideal para una tesis).</w:t>
            </w:r>
          </w:p>
        </w:tc>
      </w:tr>
    </w:tbl>
    <w:p w14:paraId="4F3BD35D" w14:textId="398C3EED" w:rsidR="00B73B81" w:rsidRDefault="00B73B81" w:rsidP="004A4066">
      <w:pPr>
        <w:pStyle w:val="Ttulo2"/>
      </w:pPr>
      <w:bookmarkStart w:id="42" w:name="_Toc212988338"/>
      <w:r>
        <w:t>Tabla 4</w:t>
      </w:r>
      <w:r w:rsidR="00197A4E">
        <w:t>.</w:t>
      </w:r>
      <w:r>
        <w:t xml:space="preserve"> Muestra</w:t>
      </w:r>
      <w:r w:rsidR="00197A4E">
        <w:t xml:space="preserve"> para cotizaciones</w:t>
      </w:r>
      <w:bookmarkEnd w:id="42"/>
      <w:r w:rsidR="00197A4E">
        <w:t xml:space="preserve"> </w:t>
      </w:r>
      <w:r>
        <w:t xml:space="preserve"> </w:t>
      </w:r>
    </w:p>
    <w:p w14:paraId="31C7063E" w14:textId="1BB37929" w:rsidR="002C2D04" w:rsidRPr="00BE350B" w:rsidRDefault="002C2D04" w:rsidP="000E2C75">
      <w:pPr>
        <w:pStyle w:val="NormalWeb"/>
        <w:spacing w:line="360" w:lineRule="auto"/>
        <w:rPr>
          <w:rFonts w:asciiTheme="minorHAnsi" w:hAnsiTheme="minorHAnsi" w:cstheme="minorHAnsi"/>
          <w:sz w:val="22"/>
          <w:szCs w:val="22"/>
        </w:rPr>
      </w:pPr>
      <w:r w:rsidRPr="00BE350B">
        <w:rPr>
          <w:rFonts w:asciiTheme="minorHAnsi" w:hAnsiTheme="minorHAnsi" w:cstheme="minorHAnsi"/>
          <w:sz w:val="22"/>
          <w:szCs w:val="22"/>
        </w:rPr>
        <w:t>Cálculo del Tamaño de la Muestra (</w:t>
      </w:r>
      <w:r w:rsidRPr="00BE350B">
        <w:rPr>
          <w:rStyle w:val="mord"/>
          <w:rFonts w:asciiTheme="minorHAnsi" w:hAnsiTheme="minorHAnsi" w:cstheme="minorHAnsi"/>
          <w:sz w:val="22"/>
          <w:szCs w:val="22"/>
        </w:rPr>
        <w:t>n</w:t>
      </w:r>
      <w:r w:rsidRPr="00BE350B">
        <w:rPr>
          <w:rFonts w:asciiTheme="minorHAnsi" w:hAnsiTheme="minorHAnsi" w:cstheme="minorHAnsi"/>
          <w:sz w:val="22"/>
          <w:szCs w:val="22"/>
        </w:rPr>
        <w:t>)</w:t>
      </w:r>
    </w:p>
    <w:p w14:paraId="7FB9684F" w14:textId="73B42D19" w:rsidR="002C2D04" w:rsidRPr="00BE350B" w:rsidRDefault="002C2D04" w:rsidP="000E2C75">
      <w:pPr>
        <w:pStyle w:val="NormalWeb"/>
        <w:spacing w:line="360" w:lineRule="auto"/>
        <w:ind w:left="720"/>
        <w:rPr>
          <w:rFonts w:asciiTheme="minorHAnsi" w:hAnsiTheme="minorHAnsi" w:cstheme="minorHAnsi"/>
          <w:sz w:val="22"/>
          <w:szCs w:val="22"/>
        </w:rPr>
      </w:pPr>
      <m:oMathPara>
        <m:oMath>
          <m:r>
            <w:rPr>
              <w:rFonts w:ascii="Cambria Math" w:hAnsi="Cambria Math" w:cstheme="minorHAnsi"/>
              <w:sz w:val="22"/>
              <w:szCs w:val="22"/>
            </w:rPr>
            <m:t>n=</m:t>
          </m:r>
          <m:f>
            <m:fPr>
              <m:ctrlPr>
                <w:rPr>
                  <w:rFonts w:ascii="Cambria Math" w:hAnsi="Cambria Math" w:cstheme="minorHAnsi"/>
                  <w:i/>
                  <w:sz w:val="22"/>
                  <w:szCs w:val="22"/>
                </w:rPr>
              </m:ctrlPr>
            </m:fPr>
            <m:num>
              <m:r>
                <w:rPr>
                  <w:rFonts w:ascii="Cambria Math" w:hAnsi="Cambria Math" w:cstheme="minorHAnsi"/>
                  <w:sz w:val="22"/>
                  <w:szCs w:val="22"/>
                </w:rPr>
                <m:t xml:space="preserve">600 . </m:t>
              </m:r>
              <m:sSup>
                <m:sSupPr>
                  <m:ctrlPr>
                    <w:rPr>
                      <w:rFonts w:ascii="Cambria Math" w:hAnsi="Cambria Math" w:cstheme="minorHAnsi"/>
                      <w:i/>
                      <w:sz w:val="22"/>
                      <w:szCs w:val="22"/>
                    </w:rPr>
                  </m:ctrlPr>
                </m:sSupPr>
                <m:e>
                  <m:r>
                    <w:rPr>
                      <w:rFonts w:ascii="Cambria Math" w:hAnsi="Cambria Math" w:cstheme="minorHAnsi"/>
                      <w:sz w:val="22"/>
                      <w:szCs w:val="22"/>
                    </w:rPr>
                    <m:t>1.96</m:t>
                  </m:r>
                </m:e>
                <m:sup>
                  <m:r>
                    <w:rPr>
                      <w:rFonts w:ascii="Cambria Math" w:hAnsi="Cambria Math" w:cstheme="minorHAnsi"/>
                      <w:sz w:val="22"/>
                      <w:szCs w:val="22"/>
                    </w:rPr>
                    <m:t>2</m:t>
                  </m:r>
                </m:sup>
              </m:sSup>
              <m:r>
                <w:rPr>
                  <w:rFonts w:ascii="Cambria Math" w:hAnsi="Cambria Math" w:cstheme="minorHAnsi"/>
                  <w:sz w:val="22"/>
                  <w:szCs w:val="22"/>
                </w:rPr>
                <m:t xml:space="preserve"> . 0.5.0.5</m:t>
              </m:r>
            </m:num>
            <m:den>
              <m:sSup>
                <m:sSupPr>
                  <m:ctrlPr>
                    <w:rPr>
                      <w:rFonts w:ascii="Cambria Math" w:hAnsi="Cambria Math" w:cstheme="minorHAnsi"/>
                      <w:i/>
                      <w:sz w:val="22"/>
                      <w:szCs w:val="22"/>
                    </w:rPr>
                  </m:ctrlPr>
                </m:sSupPr>
                <m:e>
                  <m:r>
                    <w:rPr>
                      <w:rFonts w:ascii="Cambria Math" w:hAnsi="Cambria Math" w:cstheme="minorHAnsi"/>
                      <w:sz w:val="22"/>
                      <w:szCs w:val="22"/>
                    </w:rPr>
                    <m:t>0.05</m:t>
                  </m:r>
                </m:e>
                <m:sup>
                  <m:r>
                    <w:rPr>
                      <w:rFonts w:ascii="Cambria Math" w:hAnsi="Cambria Math" w:cstheme="minorHAnsi"/>
                      <w:sz w:val="22"/>
                      <w:szCs w:val="22"/>
                    </w:rPr>
                    <m:t>2</m:t>
                  </m:r>
                </m:sup>
              </m:sSup>
              <m:r>
                <w:rPr>
                  <w:rFonts w:ascii="Cambria Math" w:hAnsi="Cambria Math" w:cstheme="minorHAnsi"/>
                  <w:sz w:val="22"/>
                  <w:szCs w:val="22"/>
                </w:rPr>
                <m:t>.</m:t>
              </m:r>
              <m:d>
                <m:dPr>
                  <m:ctrlPr>
                    <w:rPr>
                      <w:rFonts w:ascii="Cambria Math" w:hAnsi="Cambria Math" w:cstheme="minorHAnsi"/>
                      <w:i/>
                      <w:sz w:val="22"/>
                      <w:szCs w:val="22"/>
                    </w:rPr>
                  </m:ctrlPr>
                </m:dPr>
                <m:e>
                  <m:r>
                    <w:rPr>
                      <w:rFonts w:ascii="Cambria Math" w:hAnsi="Cambria Math" w:cstheme="minorHAnsi"/>
                      <w:sz w:val="22"/>
                      <w:szCs w:val="22"/>
                    </w:rPr>
                    <m:t>600-1</m:t>
                  </m:r>
                </m:e>
              </m:d>
              <m:r>
                <w:rPr>
                  <w:rFonts w:ascii="Cambria Math" w:hAnsi="Cambria Math" w:cstheme="minorHAnsi"/>
                  <w:sz w:val="22"/>
                  <w:szCs w:val="22"/>
                </w:rPr>
                <m:t>+</m:t>
              </m:r>
              <m:sSup>
                <m:sSupPr>
                  <m:ctrlPr>
                    <w:rPr>
                      <w:rFonts w:ascii="Cambria Math" w:hAnsi="Cambria Math" w:cstheme="minorHAnsi"/>
                      <w:i/>
                      <w:sz w:val="22"/>
                      <w:szCs w:val="22"/>
                    </w:rPr>
                  </m:ctrlPr>
                </m:sSupPr>
                <m:e>
                  <m:r>
                    <w:rPr>
                      <w:rFonts w:ascii="Cambria Math" w:hAnsi="Cambria Math" w:cstheme="minorHAnsi"/>
                      <w:sz w:val="22"/>
                      <w:szCs w:val="22"/>
                    </w:rPr>
                    <m:t>1.96</m:t>
                  </m:r>
                </m:e>
                <m:sup>
                  <m:r>
                    <w:rPr>
                      <w:rFonts w:ascii="Cambria Math" w:hAnsi="Cambria Math" w:cstheme="minorHAnsi"/>
                      <w:sz w:val="22"/>
                      <w:szCs w:val="22"/>
                    </w:rPr>
                    <m:t>2</m:t>
                  </m:r>
                </m:sup>
              </m:sSup>
              <m:r>
                <w:rPr>
                  <w:rFonts w:ascii="Cambria Math" w:hAnsi="Cambria Math" w:cstheme="minorHAnsi"/>
                  <w:sz w:val="22"/>
                  <w:szCs w:val="22"/>
                </w:rPr>
                <m:t>.0.5.0.5</m:t>
              </m:r>
            </m:den>
          </m:f>
        </m:oMath>
      </m:oMathPara>
    </w:p>
    <w:p w14:paraId="40964FC1" w14:textId="3EC4C16B" w:rsidR="002C2D04" w:rsidRPr="00BE350B" w:rsidRDefault="002C2D04" w:rsidP="000E2C75">
      <w:pPr>
        <w:pStyle w:val="NormalWeb"/>
        <w:spacing w:line="360" w:lineRule="auto"/>
        <w:ind w:left="720"/>
        <w:rPr>
          <w:rFonts w:asciiTheme="minorHAnsi" w:hAnsiTheme="minorHAnsi" w:cstheme="minorHAnsi"/>
          <w:sz w:val="22"/>
          <w:szCs w:val="22"/>
        </w:rPr>
      </w:pPr>
      <m:oMathPara>
        <m:oMath>
          <m:r>
            <w:rPr>
              <w:rFonts w:ascii="Cambria Math" w:hAnsi="Cambria Math" w:cstheme="minorHAnsi"/>
              <w:sz w:val="22"/>
              <w:szCs w:val="22"/>
            </w:rPr>
            <m:t>n=</m:t>
          </m:r>
          <m:f>
            <m:fPr>
              <m:ctrlPr>
                <w:rPr>
                  <w:rFonts w:ascii="Cambria Math" w:hAnsi="Cambria Math" w:cstheme="minorHAnsi"/>
                  <w:i/>
                  <w:sz w:val="22"/>
                  <w:szCs w:val="22"/>
                </w:rPr>
              </m:ctrlPr>
            </m:fPr>
            <m:num>
              <m:r>
                <w:rPr>
                  <w:rFonts w:ascii="Cambria Math" w:hAnsi="Cambria Math" w:cstheme="minorHAnsi"/>
                  <w:sz w:val="22"/>
                  <w:szCs w:val="22"/>
                </w:rPr>
                <m:t>600 . 3.8416 . 0.25</m:t>
              </m:r>
            </m:num>
            <m:den>
              <m:r>
                <w:rPr>
                  <w:rFonts w:ascii="Cambria Math" w:hAnsi="Cambria Math" w:cstheme="minorHAnsi"/>
                  <w:sz w:val="22"/>
                  <w:szCs w:val="22"/>
                </w:rPr>
                <m:t>0.0025.</m:t>
              </m:r>
              <m:d>
                <m:dPr>
                  <m:ctrlPr>
                    <w:rPr>
                      <w:rFonts w:ascii="Cambria Math" w:hAnsi="Cambria Math" w:cstheme="minorHAnsi"/>
                      <w:i/>
                      <w:sz w:val="22"/>
                      <w:szCs w:val="22"/>
                    </w:rPr>
                  </m:ctrlPr>
                </m:dPr>
                <m:e>
                  <m:r>
                    <w:rPr>
                      <w:rFonts w:ascii="Cambria Math" w:hAnsi="Cambria Math" w:cstheme="minorHAnsi"/>
                      <w:sz w:val="22"/>
                      <w:szCs w:val="22"/>
                    </w:rPr>
                    <m:t>599</m:t>
                  </m:r>
                </m:e>
              </m:d>
              <m:r>
                <w:rPr>
                  <w:rFonts w:ascii="Cambria Math" w:hAnsi="Cambria Math" w:cstheme="minorHAnsi"/>
                  <w:sz w:val="22"/>
                  <w:szCs w:val="22"/>
                </w:rPr>
                <m:t>+3.8416 . 0.25</m:t>
              </m:r>
            </m:den>
          </m:f>
        </m:oMath>
      </m:oMathPara>
    </w:p>
    <w:p w14:paraId="297AE298" w14:textId="0F219D6F" w:rsidR="002C2D04" w:rsidRPr="00BE350B" w:rsidRDefault="002C2D04" w:rsidP="000E2C75">
      <w:pPr>
        <w:pStyle w:val="NormalWeb"/>
        <w:spacing w:line="360" w:lineRule="auto"/>
        <w:ind w:left="720"/>
        <w:rPr>
          <w:rFonts w:asciiTheme="minorHAnsi" w:hAnsiTheme="minorHAnsi" w:cstheme="minorHAnsi"/>
          <w:sz w:val="22"/>
          <w:szCs w:val="22"/>
        </w:rPr>
      </w:pPr>
      <m:oMathPara>
        <m:oMath>
          <m:r>
            <w:rPr>
              <w:rFonts w:ascii="Cambria Math" w:hAnsi="Cambria Math" w:cstheme="minorHAnsi"/>
              <w:sz w:val="22"/>
              <w:szCs w:val="22"/>
            </w:rPr>
            <m:t>n=</m:t>
          </m:r>
          <m:f>
            <m:fPr>
              <m:ctrlPr>
                <w:rPr>
                  <w:rFonts w:ascii="Cambria Math" w:hAnsi="Cambria Math" w:cstheme="minorHAnsi"/>
                  <w:i/>
                  <w:sz w:val="22"/>
                  <w:szCs w:val="22"/>
                </w:rPr>
              </m:ctrlPr>
            </m:fPr>
            <m:num>
              <m:r>
                <w:rPr>
                  <w:rFonts w:ascii="Cambria Math" w:hAnsi="Cambria Math" w:cstheme="minorHAnsi"/>
                  <w:sz w:val="22"/>
                  <w:szCs w:val="22"/>
                </w:rPr>
                <m:t>576.24</m:t>
              </m:r>
            </m:num>
            <m:den>
              <m:r>
                <w:rPr>
                  <w:rFonts w:ascii="Cambria Math" w:hAnsi="Cambria Math" w:cstheme="minorHAnsi"/>
                  <w:sz w:val="22"/>
                  <w:szCs w:val="22"/>
                </w:rPr>
                <m:t>2.4579</m:t>
              </m:r>
            </m:den>
          </m:f>
        </m:oMath>
      </m:oMathPara>
    </w:p>
    <w:p w14:paraId="78FF930E" w14:textId="4B53BE01" w:rsidR="002C2D04" w:rsidRPr="00BE350B" w:rsidRDefault="002C2D04" w:rsidP="00A51BD4">
      <w:pPr>
        <w:pStyle w:val="NormalWeb"/>
        <w:spacing w:line="360" w:lineRule="auto"/>
        <w:ind w:left="720"/>
        <w:rPr>
          <w:rFonts w:asciiTheme="minorHAnsi" w:hAnsiTheme="minorHAnsi" w:cstheme="minorHAnsi"/>
          <w:sz w:val="22"/>
          <w:szCs w:val="22"/>
        </w:rPr>
      </w:pPr>
      <m:oMathPara>
        <m:oMath>
          <m:r>
            <w:rPr>
              <w:rFonts w:ascii="Cambria Math" w:hAnsi="Cambria Math" w:cstheme="minorHAnsi"/>
              <w:sz w:val="22"/>
              <w:szCs w:val="22"/>
            </w:rPr>
            <m:t>n=234.40</m:t>
          </m:r>
        </m:oMath>
      </m:oMathPara>
    </w:p>
    <w:p w14:paraId="7F40AA0A" w14:textId="77777777" w:rsidR="002C2D04" w:rsidRPr="00BE350B" w:rsidRDefault="002C2D04" w:rsidP="000E2C75">
      <w:pPr>
        <w:spacing w:line="360" w:lineRule="auto"/>
        <w:rPr>
          <w:rFonts w:asciiTheme="minorHAnsi" w:hAnsiTheme="minorHAnsi" w:cstheme="minorHAnsi"/>
          <w:b/>
          <w:bCs/>
          <w:sz w:val="22"/>
          <w:szCs w:val="22"/>
          <w:u w:val="single"/>
        </w:rPr>
      </w:pPr>
      <w:r w:rsidRPr="00BE350B">
        <w:rPr>
          <w:rFonts w:asciiTheme="minorHAnsi" w:hAnsiTheme="minorHAnsi" w:cstheme="minorHAnsi"/>
          <w:b/>
          <w:bCs/>
          <w:sz w:val="22"/>
          <w:szCs w:val="22"/>
          <w:u w:val="single"/>
        </w:rPr>
        <w:t>Tamaño de la Muestra</w:t>
      </w:r>
    </w:p>
    <w:p w14:paraId="6EC83120" w14:textId="77777777" w:rsidR="002C2D04" w:rsidRPr="00BE350B" w:rsidRDefault="002C2D04" w:rsidP="000E2C75">
      <w:pPr>
        <w:pStyle w:val="NormalWeb"/>
        <w:spacing w:line="360" w:lineRule="auto"/>
        <w:rPr>
          <w:rFonts w:asciiTheme="minorHAnsi" w:hAnsiTheme="minorHAnsi" w:cstheme="minorHAnsi"/>
          <w:sz w:val="22"/>
          <w:szCs w:val="22"/>
        </w:rPr>
      </w:pPr>
      <w:r w:rsidRPr="00BE350B">
        <w:rPr>
          <w:rFonts w:asciiTheme="minorHAnsi" w:hAnsiTheme="minorHAnsi" w:cstheme="minorHAnsi"/>
          <w:sz w:val="22"/>
          <w:szCs w:val="22"/>
        </w:rPr>
        <w:lastRenderedPageBreak/>
        <w:t>El tamaño de la muestra representativa es de 235 cotizaciones.</w:t>
      </w:r>
    </w:p>
    <w:p w14:paraId="11117D42" w14:textId="77777777" w:rsidR="002C2D04" w:rsidRPr="00BE350B" w:rsidRDefault="002C2D04" w:rsidP="000E2C75">
      <w:pPr>
        <w:spacing w:line="360" w:lineRule="auto"/>
        <w:rPr>
          <w:rFonts w:asciiTheme="minorHAnsi" w:hAnsiTheme="minorHAnsi" w:cstheme="minorHAnsi"/>
          <w:b/>
          <w:bCs/>
          <w:sz w:val="22"/>
          <w:szCs w:val="22"/>
          <w:u w:val="single"/>
        </w:rPr>
      </w:pPr>
      <w:r w:rsidRPr="00BE350B">
        <w:rPr>
          <w:rFonts w:asciiTheme="minorHAnsi" w:hAnsiTheme="minorHAnsi" w:cstheme="minorHAnsi"/>
          <w:b/>
          <w:bCs/>
          <w:sz w:val="22"/>
          <w:szCs w:val="22"/>
          <w:u w:val="single"/>
        </w:rPr>
        <w:t>Conclusión de la Muestra</w:t>
      </w:r>
    </w:p>
    <w:p w14:paraId="66FEFE5A" w14:textId="77777777" w:rsidR="002C2D04" w:rsidRPr="00BE350B" w:rsidRDefault="002C2D04" w:rsidP="000E2C75">
      <w:pPr>
        <w:pStyle w:val="NormalWeb"/>
        <w:spacing w:line="360" w:lineRule="auto"/>
        <w:rPr>
          <w:rFonts w:asciiTheme="minorHAnsi" w:hAnsiTheme="minorHAnsi" w:cstheme="minorHAnsi"/>
          <w:sz w:val="22"/>
          <w:szCs w:val="22"/>
        </w:rPr>
      </w:pPr>
      <w:r w:rsidRPr="00BE350B">
        <w:rPr>
          <w:rFonts w:asciiTheme="minorHAnsi" w:hAnsiTheme="minorHAnsi" w:cstheme="minorHAnsi"/>
          <w:sz w:val="22"/>
          <w:szCs w:val="22"/>
        </w:rPr>
        <w:t>La muestra total de cotizaciones a analizar será de 470 documentos, dividida de la siguiente manera:</w:t>
      </w:r>
    </w:p>
    <w:p w14:paraId="5F70B76F" w14:textId="77777777" w:rsidR="002C2D04" w:rsidRPr="00BE350B" w:rsidRDefault="002C2D04" w:rsidP="000E2C75">
      <w:pPr>
        <w:pStyle w:val="NormalWeb"/>
        <w:numPr>
          <w:ilvl w:val="0"/>
          <w:numId w:val="20"/>
        </w:numPr>
        <w:spacing w:line="360" w:lineRule="auto"/>
        <w:rPr>
          <w:rFonts w:asciiTheme="minorHAnsi" w:hAnsiTheme="minorHAnsi" w:cstheme="minorHAnsi"/>
          <w:sz w:val="22"/>
          <w:szCs w:val="22"/>
        </w:rPr>
      </w:pPr>
      <w:r w:rsidRPr="00BE350B">
        <w:rPr>
          <w:rFonts w:asciiTheme="minorHAnsi" w:hAnsiTheme="minorHAnsi" w:cstheme="minorHAnsi"/>
          <w:sz w:val="22"/>
          <w:szCs w:val="22"/>
        </w:rPr>
        <w:t>Muestra Pre-Implementación: 235 cotizaciones seleccionadas aleatoriamente del periodo de diagnóstico para medir los indicadores actuales (tiempo de respuesta, errores, etc.).</w:t>
      </w:r>
    </w:p>
    <w:p w14:paraId="0239F704" w14:textId="77777777" w:rsidR="002C2D04" w:rsidRPr="00BE350B" w:rsidRDefault="002C2D04" w:rsidP="000E2C75">
      <w:pPr>
        <w:pStyle w:val="NormalWeb"/>
        <w:numPr>
          <w:ilvl w:val="0"/>
          <w:numId w:val="20"/>
        </w:numPr>
        <w:spacing w:line="360" w:lineRule="auto"/>
        <w:rPr>
          <w:rFonts w:asciiTheme="minorHAnsi" w:hAnsiTheme="minorHAnsi" w:cstheme="minorHAnsi"/>
          <w:sz w:val="22"/>
          <w:szCs w:val="22"/>
        </w:rPr>
      </w:pPr>
      <w:r w:rsidRPr="00BE350B">
        <w:rPr>
          <w:rFonts w:asciiTheme="minorHAnsi" w:hAnsiTheme="minorHAnsi" w:cstheme="minorHAnsi"/>
          <w:sz w:val="22"/>
          <w:szCs w:val="22"/>
        </w:rPr>
        <w:t>Muestra Post-Implementación: 235 cotizaciones seleccionadas aleatoriamente del periodo de evaluación para medir los indicadores después del uso del sistema web.</w:t>
      </w:r>
    </w:p>
    <w:p w14:paraId="0930907A" w14:textId="1E4236DA" w:rsidR="00262F03" w:rsidRPr="00BE350B" w:rsidRDefault="00CD5B00" w:rsidP="000E2C75">
      <w:pPr>
        <w:spacing w:before="100" w:beforeAutospacing="1" w:after="100" w:afterAutospacing="1" w:line="360" w:lineRule="auto"/>
        <w:rPr>
          <w:rFonts w:asciiTheme="minorHAnsi" w:hAnsiTheme="minorHAnsi" w:cstheme="minorHAnsi"/>
          <w:sz w:val="22"/>
          <w:szCs w:val="22"/>
        </w:rPr>
      </w:pPr>
      <w:r w:rsidRPr="00BE350B">
        <w:rPr>
          <w:rFonts w:asciiTheme="minorHAnsi" w:hAnsiTheme="minorHAnsi" w:cstheme="minorHAnsi"/>
          <w:sz w:val="22"/>
          <w:szCs w:val="22"/>
        </w:rPr>
        <w:t>El análisis de esta muestra de 470 cotizaciones (en total) permitirá una comparación estadística válida del estado de la gestión de cotizaciones antes y después de la implementación del Sistema Web.</w:t>
      </w:r>
    </w:p>
    <w:p w14:paraId="23D425EE" w14:textId="77777777" w:rsidR="002C2D04" w:rsidRPr="00BE350B" w:rsidRDefault="002C2D04" w:rsidP="000E2C75">
      <w:pPr>
        <w:pStyle w:val="Ttulo1"/>
        <w:numPr>
          <w:ilvl w:val="1"/>
          <w:numId w:val="1"/>
        </w:numPr>
        <w:spacing w:line="360" w:lineRule="auto"/>
        <w:ind w:left="567"/>
        <w:rPr>
          <w:rFonts w:asciiTheme="minorHAnsi" w:hAnsiTheme="minorHAnsi" w:cstheme="minorHAnsi"/>
          <w:sz w:val="22"/>
          <w:szCs w:val="22"/>
        </w:rPr>
      </w:pPr>
      <w:bookmarkStart w:id="43" w:name="_Toc212989821"/>
      <w:r w:rsidRPr="00BE350B">
        <w:rPr>
          <w:rFonts w:asciiTheme="minorHAnsi" w:hAnsiTheme="minorHAnsi" w:cstheme="minorHAnsi"/>
          <w:sz w:val="22"/>
          <w:szCs w:val="22"/>
        </w:rPr>
        <w:t>Técnicas e Instrumentos de Recolección de Datos</w:t>
      </w:r>
      <w:bookmarkEnd w:id="43"/>
    </w:p>
    <w:p w14:paraId="4A0B1CB6" w14:textId="77777777" w:rsidR="00CD5B00" w:rsidRPr="00BE350B" w:rsidRDefault="00CD5B00" w:rsidP="000E2C75">
      <w:pPr>
        <w:pStyle w:val="NormalWeb"/>
        <w:spacing w:line="360" w:lineRule="auto"/>
        <w:rPr>
          <w:rFonts w:asciiTheme="minorHAnsi" w:hAnsiTheme="minorHAnsi" w:cstheme="minorHAnsi"/>
          <w:sz w:val="22"/>
          <w:szCs w:val="22"/>
        </w:rPr>
      </w:pPr>
      <w:r w:rsidRPr="00BE350B">
        <w:rPr>
          <w:rFonts w:asciiTheme="minorHAnsi" w:hAnsiTheme="minorHAnsi" w:cstheme="minorHAnsi"/>
          <w:sz w:val="22"/>
          <w:szCs w:val="22"/>
        </w:rPr>
        <w:t>Para la presente investigación, la recolección de datos se orienta a obtener información cuantitativa y objetiva directamente de la unidad de estudio: las Cotizaciones emitidas por LC Service.</w:t>
      </w:r>
    </w:p>
    <w:p w14:paraId="2759589F" w14:textId="77777777" w:rsidR="00CD5B00" w:rsidRPr="00BE350B" w:rsidRDefault="00CD5B00" w:rsidP="000E2C75">
      <w:pPr>
        <w:pStyle w:val="Ttulo1"/>
        <w:spacing w:line="360" w:lineRule="auto"/>
        <w:rPr>
          <w:rFonts w:asciiTheme="minorHAnsi" w:hAnsiTheme="minorHAnsi" w:cstheme="minorHAnsi"/>
          <w:sz w:val="22"/>
          <w:szCs w:val="22"/>
        </w:rPr>
      </w:pPr>
      <w:bookmarkStart w:id="44" w:name="_Toc212989822"/>
      <w:r w:rsidRPr="00BE350B">
        <w:rPr>
          <w:rFonts w:asciiTheme="minorHAnsi" w:hAnsiTheme="minorHAnsi" w:cstheme="minorHAnsi"/>
          <w:sz w:val="22"/>
          <w:szCs w:val="22"/>
        </w:rPr>
        <w:t>3.4.1 Técnicas de Recolección de Datos</w:t>
      </w:r>
      <w:bookmarkEnd w:id="44"/>
    </w:p>
    <w:p w14:paraId="29A991D2" w14:textId="77777777" w:rsidR="00CD5B00" w:rsidRPr="00BE350B" w:rsidRDefault="00CD5B00" w:rsidP="000E2C75">
      <w:pPr>
        <w:pStyle w:val="NormalWeb"/>
        <w:spacing w:line="360" w:lineRule="auto"/>
        <w:rPr>
          <w:rFonts w:asciiTheme="minorHAnsi" w:hAnsiTheme="minorHAnsi" w:cstheme="minorHAnsi"/>
          <w:sz w:val="22"/>
          <w:szCs w:val="22"/>
        </w:rPr>
      </w:pPr>
      <w:r w:rsidRPr="00BE350B">
        <w:rPr>
          <w:rFonts w:asciiTheme="minorHAnsi" w:hAnsiTheme="minorHAnsi" w:cstheme="minorHAnsi"/>
          <w:sz w:val="22"/>
          <w:szCs w:val="22"/>
        </w:rPr>
        <w:t>Se utilizarán las siguientes técnicas:</w:t>
      </w:r>
    </w:p>
    <w:p w14:paraId="694BF8C2" w14:textId="77777777" w:rsidR="00CD5B00" w:rsidRPr="00BE350B" w:rsidRDefault="00CD5B00" w:rsidP="000E2C75">
      <w:pPr>
        <w:pStyle w:val="NormalWeb"/>
        <w:numPr>
          <w:ilvl w:val="0"/>
          <w:numId w:val="21"/>
        </w:numPr>
        <w:spacing w:line="360" w:lineRule="auto"/>
        <w:rPr>
          <w:rFonts w:asciiTheme="minorHAnsi" w:hAnsiTheme="minorHAnsi" w:cstheme="minorHAnsi"/>
          <w:sz w:val="22"/>
          <w:szCs w:val="22"/>
        </w:rPr>
      </w:pPr>
      <w:r w:rsidRPr="00BE350B">
        <w:rPr>
          <w:rFonts w:asciiTheme="minorHAnsi" w:hAnsiTheme="minorHAnsi" w:cstheme="minorHAnsi"/>
          <w:sz w:val="22"/>
          <w:szCs w:val="22"/>
        </w:rPr>
        <w:t>Análisis Documental / Observación de Contenido (Técnica Principal)</w:t>
      </w:r>
    </w:p>
    <w:p w14:paraId="229311A8" w14:textId="77777777" w:rsidR="00CD5B00" w:rsidRPr="00BE350B" w:rsidRDefault="00CD5B00" w:rsidP="000E2C75">
      <w:pPr>
        <w:pStyle w:val="NormalWeb"/>
        <w:numPr>
          <w:ilvl w:val="1"/>
          <w:numId w:val="21"/>
        </w:numPr>
        <w:spacing w:line="360" w:lineRule="auto"/>
        <w:rPr>
          <w:rFonts w:asciiTheme="minorHAnsi" w:hAnsiTheme="minorHAnsi" w:cstheme="minorHAnsi"/>
          <w:sz w:val="22"/>
          <w:szCs w:val="22"/>
        </w:rPr>
      </w:pPr>
      <w:r w:rsidRPr="00BE350B">
        <w:rPr>
          <w:rFonts w:asciiTheme="minorHAnsi" w:hAnsiTheme="minorHAnsi" w:cstheme="minorHAnsi"/>
          <w:sz w:val="22"/>
          <w:szCs w:val="22"/>
        </w:rPr>
        <w:t>Propósito: Es la técnica central. Permite examinar de forma sistemática y objetiva las 470 cotizaciones que componen la muestra (235 pre-implementación y 235 post-implementación) para medir las variables de la investigación.</w:t>
      </w:r>
    </w:p>
    <w:p w14:paraId="7F191213" w14:textId="77777777" w:rsidR="00CD5B00" w:rsidRPr="00BE350B" w:rsidRDefault="00CD5B00" w:rsidP="000E2C75">
      <w:pPr>
        <w:pStyle w:val="NormalWeb"/>
        <w:numPr>
          <w:ilvl w:val="1"/>
          <w:numId w:val="21"/>
        </w:numPr>
        <w:spacing w:line="360" w:lineRule="auto"/>
        <w:rPr>
          <w:rFonts w:asciiTheme="minorHAnsi" w:hAnsiTheme="minorHAnsi" w:cstheme="minorHAnsi"/>
          <w:sz w:val="22"/>
          <w:szCs w:val="22"/>
        </w:rPr>
      </w:pPr>
      <w:r w:rsidRPr="00BE350B">
        <w:rPr>
          <w:rFonts w:asciiTheme="minorHAnsi" w:hAnsiTheme="minorHAnsi" w:cstheme="minorHAnsi"/>
          <w:sz w:val="22"/>
          <w:szCs w:val="22"/>
        </w:rPr>
        <w:t>Aplicación: Se revisará el contenido de las cotizaciones (digitales o físicas) y los registros de los procesos asociados (correos, fecha de inicio, fecha de fin) para cuantificar indicadores como: Tiempo promedio de respuesta, Frecuencia de errores y Trazabilidad de la información.</w:t>
      </w:r>
    </w:p>
    <w:p w14:paraId="7FD75E02" w14:textId="77777777" w:rsidR="00CD5B00" w:rsidRPr="00BE350B" w:rsidRDefault="00CD5B00" w:rsidP="000E2C75">
      <w:pPr>
        <w:pStyle w:val="NormalWeb"/>
        <w:numPr>
          <w:ilvl w:val="1"/>
          <w:numId w:val="21"/>
        </w:numPr>
        <w:spacing w:line="360" w:lineRule="auto"/>
        <w:rPr>
          <w:rFonts w:asciiTheme="minorHAnsi" w:hAnsiTheme="minorHAnsi" w:cstheme="minorHAnsi"/>
          <w:sz w:val="22"/>
          <w:szCs w:val="22"/>
        </w:rPr>
      </w:pPr>
      <w:r w:rsidRPr="00BE350B">
        <w:rPr>
          <w:rFonts w:asciiTheme="minorHAnsi" w:hAnsiTheme="minorHAnsi" w:cstheme="minorHAnsi"/>
          <w:sz w:val="22"/>
          <w:szCs w:val="22"/>
        </w:rPr>
        <w:t>Instrumento Asociado: Ficha de Análisis Documental / Ficha de Recolección de Datos.</w:t>
      </w:r>
    </w:p>
    <w:p w14:paraId="043E5D5A" w14:textId="77777777" w:rsidR="00CD5B00" w:rsidRPr="00BE350B" w:rsidRDefault="00CD5B00" w:rsidP="000E2C75">
      <w:pPr>
        <w:pStyle w:val="NormalWeb"/>
        <w:numPr>
          <w:ilvl w:val="0"/>
          <w:numId w:val="21"/>
        </w:numPr>
        <w:spacing w:line="360" w:lineRule="auto"/>
        <w:rPr>
          <w:rFonts w:asciiTheme="minorHAnsi" w:hAnsiTheme="minorHAnsi" w:cstheme="minorHAnsi"/>
          <w:sz w:val="22"/>
          <w:szCs w:val="22"/>
        </w:rPr>
      </w:pPr>
      <w:r w:rsidRPr="00BE350B">
        <w:rPr>
          <w:rFonts w:asciiTheme="minorHAnsi" w:hAnsiTheme="minorHAnsi" w:cstheme="minorHAnsi"/>
          <w:sz w:val="22"/>
          <w:szCs w:val="22"/>
        </w:rPr>
        <w:t>Entrevista (Técnica Complementaria)</w:t>
      </w:r>
    </w:p>
    <w:p w14:paraId="67900B74" w14:textId="77777777" w:rsidR="00CD5B00" w:rsidRPr="00BE350B" w:rsidRDefault="00CD5B00" w:rsidP="000E2C75">
      <w:pPr>
        <w:pStyle w:val="NormalWeb"/>
        <w:numPr>
          <w:ilvl w:val="1"/>
          <w:numId w:val="21"/>
        </w:numPr>
        <w:spacing w:line="360" w:lineRule="auto"/>
        <w:rPr>
          <w:rFonts w:asciiTheme="minorHAnsi" w:hAnsiTheme="minorHAnsi" w:cstheme="minorHAnsi"/>
          <w:sz w:val="22"/>
          <w:szCs w:val="22"/>
        </w:rPr>
      </w:pPr>
      <w:r w:rsidRPr="00BE350B">
        <w:rPr>
          <w:rFonts w:asciiTheme="minorHAnsi" w:hAnsiTheme="minorHAnsi" w:cstheme="minorHAnsi"/>
          <w:sz w:val="22"/>
          <w:szCs w:val="22"/>
        </w:rPr>
        <w:lastRenderedPageBreak/>
        <w:t>Propósito: Recoger información cualitativa del personal del área comercial (la población interna censal de 4 colaboradores) para validar la situación problemática y definir los requisitos funcionales del sistema web. Esta técnica apoya el objetivo de diseño y diagnóstico.</w:t>
      </w:r>
    </w:p>
    <w:p w14:paraId="1C143F1A" w14:textId="77777777" w:rsidR="00CD5B00" w:rsidRPr="00BE350B" w:rsidRDefault="00CD5B00" w:rsidP="000E2C75">
      <w:pPr>
        <w:pStyle w:val="NormalWeb"/>
        <w:numPr>
          <w:ilvl w:val="1"/>
          <w:numId w:val="21"/>
        </w:numPr>
        <w:spacing w:line="360" w:lineRule="auto"/>
        <w:rPr>
          <w:rFonts w:asciiTheme="minorHAnsi" w:hAnsiTheme="minorHAnsi" w:cstheme="minorHAnsi"/>
          <w:sz w:val="22"/>
          <w:szCs w:val="22"/>
        </w:rPr>
      </w:pPr>
      <w:r w:rsidRPr="00BE350B">
        <w:rPr>
          <w:rFonts w:asciiTheme="minorHAnsi" w:hAnsiTheme="minorHAnsi" w:cstheme="minorHAnsi"/>
          <w:sz w:val="22"/>
          <w:szCs w:val="22"/>
        </w:rPr>
        <w:t>Aplicación: Entrevista semi-estructurada al personal clave.</w:t>
      </w:r>
    </w:p>
    <w:p w14:paraId="4FC599BE" w14:textId="77777777" w:rsidR="00CD5B00" w:rsidRPr="00BE350B" w:rsidRDefault="00CD5B00" w:rsidP="000E2C75">
      <w:pPr>
        <w:pStyle w:val="NormalWeb"/>
        <w:numPr>
          <w:ilvl w:val="1"/>
          <w:numId w:val="21"/>
        </w:numPr>
        <w:spacing w:line="360" w:lineRule="auto"/>
        <w:rPr>
          <w:rFonts w:asciiTheme="minorHAnsi" w:hAnsiTheme="minorHAnsi" w:cstheme="minorHAnsi"/>
          <w:sz w:val="22"/>
          <w:szCs w:val="22"/>
        </w:rPr>
      </w:pPr>
      <w:r w:rsidRPr="00BE350B">
        <w:rPr>
          <w:rFonts w:asciiTheme="minorHAnsi" w:hAnsiTheme="minorHAnsi" w:cstheme="minorHAnsi"/>
          <w:sz w:val="22"/>
          <w:szCs w:val="22"/>
        </w:rPr>
        <w:t>Instrumento Asociado: Guía de Entrevista.</w:t>
      </w:r>
    </w:p>
    <w:p w14:paraId="6AA7EAEF" w14:textId="77777777" w:rsidR="00CD5B00" w:rsidRPr="00BE350B" w:rsidRDefault="00CD5B00" w:rsidP="000E2C75">
      <w:pPr>
        <w:pStyle w:val="Ttulo1"/>
        <w:spacing w:line="360" w:lineRule="auto"/>
        <w:rPr>
          <w:rFonts w:asciiTheme="minorHAnsi" w:hAnsiTheme="minorHAnsi" w:cstheme="minorHAnsi"/>
          <w:sz w:val="22"/>
          <w:szCs w:val="22"/>
        </w:rPr>
      </w:pPr>
      <w:bookmarkStart w:id="45" w:name="_Toc212989823"/>
      <w:r w:rsidRPr="00BE350B">
        <w:rPr>
          <w:rFonts w:asciiTheme="minorHAnsi" w:hAnsiTheme="minorHAnsi" w:cstheme="minorHAnsi"/>
          <w:sz w:val="22"/>
          <w:szCs w:val="22"/>
        </w:rPr>
        <w:t>3.4.2 Instrumentos de Recolección de Datos</w:t>
      </w:r>
      <w:bookmarkEnd w:id="45"/>
    </w:p>
    <w:p w14:paraId="46ECB5A8" w14:textId="77777777" w:rsidR="00CD5B00" w:rsidRPr="00BE350B" w:rsidRDefault="00CD5B00" w:rsidP="000E2C75">
      <w:pPr>
        <w:pStyle w:val="NormalWeb"/>
        <w:spacing w:line="360" w:lineRule="auto"/>
        <w:rPr>
          <w:rFonts w:asciiTheme="minorHAnsi" w:hAnsiTheme="minorHAnsi" w:cstheme="minorHAnsi"/>
          <w:sz w:val="22"/>
          <w:szCs w:val="22"/>
        </w:rPr>
      </w:pPr>
      <w:r w:rsidRPr="00BE350B">
        <w:rPr>
          <w:rFonts w:asciiTheme="minorHAnsi" w:hAnsiTheme="minorHAnsi" w:cstheme="minorHAnsi"/>
          <w:sz w:val="22"/>
          <w:szCs w:val="22"/>
        </w:rPr>
        <w:t>Los instrumentos se detallan a continuación, priorizando la herramienta para el análisis de las cotizaciones: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9"/>
        <w:gridCol w:w="1575"/>
        <w:gridCol w:w="4170"/>
        <w:gridCol w:w="2352"/>
      </w:tblGrid>
      <w:tr w:rsidR="00CD5B00" w:rsidRPr="00BE350B" w14:paraId="4E327B9B" w14:textId="77777777" w:rsidTr="00CD5B00">
        <w:trPr>
          <w:tblHeader/>
          <w:tblCellSpacing w:w="15" w:type="dxa"/>
        </w:trPr>
        <w:tc>
          <w:tcPr>
            <w:tcW w:w="0" w:type="auto"/>
            <w:vAlign w:val="center"/>
            <w:hideMark/>
          </w:tcPr>
          <w:p w14:paraId="0201B7EA" w14:textId="77777777" w:rsidR="00CD5B00" w:rsidRPr="00BE350B" w:rsidRDefault="00CD5B00"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Técnica</w:t>
            </w:r>
          </w:p>
        </w:tc>
        <w:tc>
          <w:tcPr>
            <w:tcW w:w="0" w:type="auto"/>
            <w:vAlign w:val="center"/>
            <w:hideMark/>
          </w:tcPr>
          <w:p w14:paraId="16F9433C" w14:textId="77777777" w:rsidR="00CD5B00" w:rsidRPr="00BE350B" w:rsidRDefault="00CD5B00"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Instrumento</w:t>
            </w:r>
          </w:p>
        </w:tc>
        <w:tc>
          <w:tcPr>
            <w:tcW w:w="0" w:type="auto"/>
            <w:vAlign w:val="center"/>
            <w:hideMark/>
          </w:tcPr>
          <w:p w14:paraId="73950340" w14:textId="77777777" w:rsidR="00CD5B00" w:rsidRPr="00BE350B" w:rsidRDefault="00CD5B00"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Descripción y Uso</w:t>
            </w:r>
          </w:p>
        </w:tc>
        <w:tc>
          <w:tcPr>
            <w:tcW w:w="0" w:type="auto"/>
            <w:vAlign w:val="center"/>
            <w:hideMark/>
          </w:tcPr>
          <w:p w14:paraId="36AAB6C5" w14:textId="77777777" w:rsidR="00CD5B00" w:rsidRPr="00BE350B" w:rsidRDefault="00CD5B00"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Variables / Fases Relacionadas</w:t>
            </w:r>
          </w:p>
        </w:tc>
      </w:tr>
      <w:tr w:rsidR="00CD5B00" w:rsidRPr="00BE350B" w14:paraId="34BEA0D4" w14:textId="77777777" w:rsidTr="00CD5B00">
        <w:trPr>
          <w:tblCellSpacing w:w="15" w:type="dxa"/>
        </w:trPr>
        <w:tc>
          <w:tcPr>
            <w:tcW w:w="0" w:type="auto"/>
            <w:vAlign w:val="center"/>
            <w:hideMark/>
          </w:tcPr>
          <w:p w14:paraId="01BCD390" w14:textId="77777777" w:rsidR="00CD5B00" w:rsidRPr="00BE350B" w:rsidRDefault="00CD5B00"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Análisis Documental</w:t>
            </w:r>
          </w:p>
        </w:tc>
        <w:tc>
          <w:tcPr>
            <w:tcW w:w="0" w:type="auto"/>
            <w:vAlign w:val="center"/>
            <w:hideMark/>
          </w:tcPr>
          <w:p w14:paraId="440CDE27" w14:textId="77777777" w:rsidR="00CD5B00" w:rsidRPr="00BE350B" w:rsidRDefault="00CD5B00"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Ficha de Análisis Documental / Ficha de Recolección de Datos</w:t>
            </w:r>
          </w:p>
        </w:tc>
        <w:tc>
          <w:tcPr>
            <w:tcW w:w="0" w:type="auto"/>
            <w:vAlign w:val="center"/>
            <w:hideMark/>
          </w:tcPr>
          <w:p w14:paraId="3CB369C5" w14:textId="77777777" w:rsidR="00CD5B00" w:rsidRPr="00BE350B" w:rsidRDefault="00CD5B00"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Es el instrumento principal. Un formato estructurado donde se registrarán los datos extraídos de cada una de las 470 cotizaciones seleccionadas. Incluirá campos para registrar: fecha de solicitud, fecha de emisión, tiempo total de respuesta (medición del indicador principal), si la cotización contiene errores (sí/no), si la información de precios fue estandarizada, y si se utilizó una base de datos centralizada (trazabilidad).</w:t>
            </w:r>
          </w:p>
        </w:tc>
        <w:tc>
          <w:tcPr>
            <w:tcW w:w="0" w:type="auto"/>
            <w:vAlign w:val="center"/>
            <w:hideMark/>
          </w:tcPr>
          <w:p w14:paraId="49ED6EC0" w14:textId="77777777" w:rsidR="00CD5B00" w:rsidRPr="00BE350B" w:rsidRDefault="00CD5B00"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Medición de la Variable Dependiente (Gestión de Cotizaciones). Aplicado en la fase pre y post implementación.</w:t>
            </w:r>
          </w:p>
        </w:tc>
      </w:tr>
      <w:tr w:rsidR="00CD5B00" w:rsidRPr="00BE350B" w14:paraId="173489C4" w14:textId="77777777" w:rsidTr="00CD5B00">
        <w:trPr>
          <w:tblCellSpacing w:w="15" w:type="dxa"/>
        </w:trPr>
        <w:tc>
          <w:tcPr>
            <w:tcW w:w="0" w:type="auto"/>
            <w:vAlign w:val="center"/>
            <w:hideMark/>
          </w:tcPr>
          <w:p w14:paraId="102CC022" w14:textId="77777777" w:rsidR="00CD5B00" w:rsidRPr="00BE350B" w:rsidRDefault="00CD5B00"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Entrevista</w:t>
            </w:r>
          </w:p>
        </w:tc>
        <w:tc>
          <w:tcPr>
            <w:tcW w:w="0" w:type="auto"/>
            <w:vAlign w:val="center"/>
            <w:hideMark/>
          </w:tcPr>
          <w:p w14:paraId="1FD38709" w14:textId="77777777" w:rsidR="00CD5B00" w:rsidRPr="00BE350B" w:rsidRDefault="00CD5B00"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Guía de Entrevista</w:t>
            </w:r>
          </w:p>
        </w:tc>
        <w:tc>
          <w:tcPr>
            <w:tcW w:w="0" w:type="auto"/>
            <w:vAlign w:val="center"/>
            <w:hideMark/>
          </w:tcPr>
          <w:p w14:paraId="10F01DF8" w14:textId="77777777" w:rsidR="00CD5B00" w:rsidRPr="00BE350B" w:rsidRDefault="00CD5B00"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Un listado de preguntas clave dirigido a la Gerencia y al personal de Ventas para obtener una comprensión cualitativa de los flujos de trabajo actuales, las necesidades específicas que el sistema web debe cubrir, y la percepción sobre las limitaciones técnicas y administrativas.</w:t>
            </w:r>
          </w:p>
        </w:tc>
        <w:tc>
          <w:tcPr>
            <w:tcW w:w="0" w:type="auto"/>
            <w:vAlign w:val="center"/>
            <w:hideMark/>
          </w:tcPr>
          <w:p w14:paraId="66BA6153" w14:textId="77777777" w:rsidR="00CD5B00" w:rsidRPr="00BE350B" w:rsidRDefault="00CD5B00"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Diagnóstico de la situación actual (Objetivo Específico 1) y Diseño del sistema (Objetivo Específico 2).</w:t>
            </w:r>
          </w:p>
        </w:tc>
      </w:tr>
      <w:tr w:rsidR="00CD5B00" w:rsidRPr="00BE350B" w14:paraId="218E01A4" w14:textId="77777777" w:rsidTr="00CD5B00">
        <w:trPr>
          <w:tblCellSpacing w:w="15" w:type="dxa"/>
        </w:trPr>
        <w:tc>
          <w:tcPr>
            <w:tcW w:w="0" w:type="auto"/>
            <w:vAlign w:val="center"/>
            <w:hideMark/>
          </w:tcPr>
          <w:p w14:paraId="5595EB29" w14:textId="77777777" w:rsidR="00CD5B00" w:rsidRPr="00BE350B" w:rsidRDefault="00CD5B00"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lastRenderedPageBreak/>
              <w:t>Análisis de Datos</w:t>
            </w:r>
          </w:p>
        </w:tc>
        <w:tc>
          <w:tcPr>
            <w:tcW w:w="0" w:type="auto"/>
            <w:vAlign w:val="center"/>
            <w:hideMark/>
          </w:tcPr>
          <w:p w14:paraId="736B5E41" w14:textId="77777777" w:rsidR="00CD5B00" w:rsidRPr="00BE350B" w:rsidRDefault="00CD5B00"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Reportes del Sistema Web (Módulo de Indicadores)</w:t>
            </w:r>
          </w:p>
        </w:tc>
        <w:tc>
          <w:tcPr>
            <w:tcW w:w="0" w:type="auto"/>
            <w:vAlign w:val="center"/>
            <w:hideMark/>
          </w:tcPr>
          <w:p w14:paraId="790BE60F" w14:textId="77777777" w:rsidR="00CD5B00" w:rsidRPr="00BE350B" w:rsidRDefault="00CD5B00"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El sistema web implementado generará un registro automatizado de los indicadores clave de gestión (tiempo de respuesta, errores, tasa de conversión). Estos reportes servirán como fuente de datos post-implementación para la comparación.</w:t>
            </w:r>
          </w:p>
        </w:tc>
        <w:tc>
          <w:tcPr>
            <w:tcW w:w="0" w:type="auto"/>
            <w:vAlign w:val="center"/>
            <w:hideMark/>
          </w:tcPr>
          <w:p w14:paraId="5885D6CB" w14:textId="77777777" w:rsidR="00CD5B00" w:rsidRPr="00BE350B" w:rsidRDefault="00CD5B00"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Evaluación del Impacto (Objetivo Específico 4). Medición de la Variable Dependiente después de la intervención.</w:t>
            </w:r>
          </w:p>
        </w:tc>
      </w:tr>
    </w:tbl>
    <w:p w14:paraId="6EBE5A7D" w14:textId="5211C53C" w:rsidR="00CD5B00" w:rsidRPr="00BE350B" w:rsidRDefault="00197A4E" w:rsidP="004A4066">
      <w:pPr>
        <w:pStyle w:val="Ttulo2"/>
      </w:pPr>
      <w:bookmarkStart w:id="46" w:name="_Toc212988339"/>
      <w:r>
        <w:t xml:space="preserve">Tabla 5. </w:t>
      </w:r>
      <w:r w:rsidRPr="00BE350B">
        <w:t>Instrumentos de Recolección de Datos</w:t>
      </w:r>
      <w:bookmarkEnd w:id="46"/>
    </w:p>
    <w:p w14:paraId="65179A87" w14:textId="77777777" w:rsidR="002C2D04" w:rsidRPr="00BE350B" w:rsidRDefault="002C2D04" w:rsidP="000E2C75">
      <w:pPr>
        <w:spacing w:line="360" w:lineRule="auto"/>
        <w:rPr>
          <w:rFonts w:asciiTheme="minorHAnsi" w:hAnsiTheme="minorHAnsi" w:cstheme="minorHAnsi"/>
          <w:sz w:val="22"/>
          <w:szCs w:val="22"/>
        </w:rPr>
      </w:pPr>
    </w:p>
    <w:p w14:paraId="25FFB22F" w14:textId="2E770900" w:rsidR="00DE6E90" w:rsidRPr="00BE350B" w:rsidRDefault="002F3210" w:rsidP="000E2C75">
      <w:pPr>
        <w:pStyle w:val="Ttulo1"/>
        <w:numPr>
          <w:ilvl w:val="1"/>
          <w:numId w:val="1"/>
        </w:numPr>
        <w:spacing w:line="360" w:lineRule="auto"/>
        <w:ind w:left="567"/>
        <w:rPr>
          <w:rFonts w:asciiTheme="minorHAnsi" w:hAnsiTheme="minorHAnsi" w:cstheme="minorHAnsi"/>
          <w:sz w:val="22"/>
          <w:szCs w:val="22"/>
        </w:rPr>
      </w:pPr>
      <w:bookmarkStart w:id="47" w:name="_Toc212989824"/>
      <w:r w:rsidRPr="00BE350B">
        <w:rPr>
          <w:rFonts w:asciiTheme="minorHAnsi" w:hAnsiTheme="minorHAnsi" w:cstheme="minorHAnsi"/>
          <w:sz w:val="22"/>
          <w:szCs w:val="22"/>
        </w:rPr>
        <w:t>ANALISIS DE DATOS</w:t>
      </w:r>
      <w:bookmarkEnd w:id="47"/>
    </w:p>
    <w:p w14:paraId="5066A68B" w14:textId="77777777" w:rsidR="00197A4E" w:rsidRDefault="00197A4E" w:rsidP="005402AC">
      <w:pPr>
        <w:spacing w:line="360" w:lineRule="auto"/>
        <w:rPr>
          <w:rFonts w:asciiTheme="minorHAnsi" w:hAnsiTheme="minorHAnsi" w:cstheme="minorHAnsi"/>
          <w:sz w:val="22"/>
          <w:szCs w:val="22"/>
        </w:rPr>
      </w:pPr>
    </w:p>
    <w:p w14:paraId="06D67907" w14:textId="3FF8B35F" w:rsidR="00826630" w:rsidRDefault="004C7EF8" w:rsidP="00881E72">
      <w:pPr>
        <w:pStyle w:val="Ttulo1"/>
        <w:numPr>
          <w:ilvl w:val="2"/>
          <w:numId w:val="1"/>
        </w:numPr>
      </w:pPr>
      <w:bookmarkStart w:id="48" w:name="_Toc212989825"/>
      <w:r>
        <w:t>Análisis</w:t>
      </w:r>
      <w:r w:rsidR="00337330">
        <w:t xml:space="preserve"> Descriptivo</w:t>
      </w:r>
      <w:bookmarkEnd w:id="48"/>
    </w:p>
    <w:p w14:paraId="7879B923" w14:textId="77777777" w:rsidR="0001352F" w:rsidRDefault="0001352F" w:rsidP="0001352F">
      <w:pPr>
        <w:pStyle w:val="Textoindependiente3"/>
        <w:rPr>
          <w:lang w:eastAsia="es-MX"/>
        </w:rPr>
      </w:pPr>
    </w:p>
    <w:p w14:paraId="408DFEEA" w14:textId="179493BF" w:rsidR="0001352F" w:rsidRDefault="0001352F" w:rsidP="0001352F">
      <w:pPr>
        <w:pStyle w:val="Textoindependiente3"/>
        <w:rPr>
          <w:lang w:eastAsia="es-MX"/>
        </w:rPr>
      </w:pPr>
      <w:r>
        <w:rPr>
          <w:lang w:eastAsia="es-MX"/>
        </w:rPr>
        <w:t xml:space="preserve">Variable </w:t>
      </w:r>
      <w:r w:rsidR="00450B79">
        <w:rPr>
          <w:lang w:eastAsia="es-MX"/>
        </w:rPr>
        <w:t xml:space="preserve">Pre_Tiempo </w:t>
      </w:r>
    </w:p>
    <w:tbl>
      <w:tblPr>
        <w:tblStyle w:val="Tablaconcuadrcula"/>
        <w:tblW w:w="0" w:type="auto"/>
        <w:tblLook w:val="04A0" w:firstRow="1" w:lastRow="0" w:firstColumn="1" w:lastColumn="0" w:noHBand="0" w:noVBand="1"/>
      </w:tblPr>
      <w:tblGrid>
        <w:gridCol w:w="1557"/>
        <w:gridCol w:w="990"/>
        <w:gridCol w:w="1417"/>
        <w:gridCol w:w="2266"/>
        <w:gridCol w:w="1558"/>
        <w:gridCol w:w="1558"/>
      </w:tblGrid>
      <w:tr w:rsidR="00450B79" w14:paraId="590FFD8A" w14:textId="77777777" w:rsidTr="00450B79">
        <w:tc>
          <w:tcPr>
            <w:tcW w:w="1557" w:type="dxa"/>
          </w:tcPr>
          <w:p w14:paraId="6C00E447" w14:textId="77777777" w:rsidR="00450B79" w:rsidRDefault="00450B79" w:rsidP="0001352F">
            <w:pPr>
              <w:pStyle w:val="Textoindependiente3"/>
              <w:rPr>
                <w:lang w:eastAsia="es-MX"/>
              </w:rPr>
            </w:pPr>
          </w:p>
        </w:tc>
        <w:tc>
          <w:tcPr>
            <w:tcW w:w="990" w:type="dxa"/>
          </w:tcPr>
          <w:p w14:paraId="79427824" w14:textId="714DAD8B" w:rsidR="00450B79" w:rsidRDefault="00450B79" w:rsidP="0001352F">
            <w:pPr>
              <w:pStyle w:val="Textoindependiente3"/>
              <w:rPr>
                <w:lang w:eastAsia="es-MX"/>
              </w:rPr>
            </w:pPr>
            <w:r>
              <w:rPr>
                <w:lang w:eastAsia="es-MX"/>
              </w:rPr>
              <w:t>N</w:t>
            </w:r>
          </w:p>
        </w:tc>
        <w:tc>
          <w:tcPr>
            <w:tcW w:w="1417" w:type="dxa"/>
          </w:tcPr>
          <w:p w14:paraId="06080321" w14:textId="593E6296" w:rsidR="00450B79" w:rsidRDefault="00450B79" w:rsidP="0001352F">
            <w:pPr>
              <w:pStyle w:val="Textoindependiente3"/>
              <w:rPr>
                <w:lang w:eastAsia="es-MX"/>
              </w:rPr>
            </w:pPr>
            <w:r>
              <w:rPr>
                <w:lang w:eastAsia="es-MX"/>
              </w:rPr>
              <w:t>Media</w:t>
            </w:r>
          </w:p>
        </w:tc>
        <w:tc>
          <w:tcPr>
            <w:tcW w:w="2266" w:type="dxa"/>
          </w:tcPr>
          <w:p w14:paraId="7C6CBAD0" w14:textId="0C677646" w:rsidR="00450B79" w:rsidRDefault="00450B79" w:rsidP="0001352F">
            <w:pPr>
              <w:pStyle w:val="Textoindependiente3"/>
              <w:rPr>
                <w:lang w:eastAsia="es-MX"/>
              </w:rPr>
            </w:pPr>
            <w:r>
              <w:rPr>
                <w:lang w:eastAsia="es-MX"/>
              </w:rPr>
              <w:t>Desv Std</w:t>
            </w:r>
          </w:p>
        </w:tc>
        <w:tc>
          <w:tcPr>
            <w:tcW w:w="1558" w:type="dxa"/>
          </w:tcPr>
          <w:p w14:paraId="7247B5BF" w14:textId="73FD3ABD" w:rsidR="00450B79" w:rsidRDefault="00450B79" w:rsidP="0001352F">
            <w:pPr>
              <w:pStyle w:val="Textoindependiente3"/>
              <w:rPr>
                <w:lang w:eastAsia="es-MX"/>
              </w:rPr>
            </w:pPr>
            <w:r>
              <w:rPr>
                <w:lang w:eastAsia="es-MX"/>
              </w:rPr>
              <w:t>Minimo</w:t>
            </w:r>
          </w:p>
        </w:tc>
        <w:tc>
          <w:tcPr>
            <w:tcW w:w="1558" w:type="dxa"/>
          </w:tcPr>
          <w:p w14:paraId="441447B7" w14:textId="2F0EF3A0" w:rsidR="00450B79" w:rsidRDefault="00450B79" w:rsidP="0001352F">
            <w:pPr>
              <w:pStyle w:val="Textoindependiente3"/>
              <w:rPr>
                <w:lang w:eastAsia="es-MX"/>
              </w:rPr>
            </w:pPr>
            <w:r>
              <w:rPr>
                <w:lang w:eastAsia="es-MX"/>
              </w:rPr>
              <w:t>Maximo</w:t>
            </w:r>
          </w:p>
        </w:tc>
      </w:tr>
      <w:tr w:rsidR="00450B79" w14:paraId="0075532E" w14:textId="77777777" w:rsidTr="00450B79">
        <w:tc>
          <w:tcPr>
            <w:tcW w:w="1557" w:type="dxa"/>
          </w:tcPr>
          <w:p w14:paraId="557E6A9A" w14:textId="4CC4D535" w:rsidR="00450B79" w:rsidRDefault="00450B79" w:rsidP="0001352F">
            <w:pPr>
              <w:pStyle w:val="Textoindependiente3"/>
              <w:rPr>
                <w:lang w:eastAsia="es-MX"/>
              </w:rPr>
            </w:pPr>
            <w:r>
              <w:rPr>
                <w:lang w:eastAsia="es-MX"/>
              </w:rPr>
              <w:t>Tiempo de respuesta antes del sistema</w:t>
            </w:r>
          </w:p>
        </w:tc>
        <w:tc>
          <w:tcPr>
            <w:tcW w:w="990" w:type="dxa"/>
          </w:tcPr>
          <w:p w14:paraId="6DCC7D1E" w14:textId="1EEF1396" w:rsidR="00450B79" w:rsidRDefault="00450B79" w:rsidP="0001352F">
            <w:pPr>
              <w:pStyle w:val="Textoindependiente3"/>
              <w:rPr>
                <w:lang w:eastAsia="es-MX"/>
              </w:rPr>
            </w:pPr>
            <w:r>
              <w:rPr>
                <w:lang w:eastAsia="es-MX"/>
              </w:rPr>
              <w:t>10</w:t>
            </w:r>
          </w:p>
        </w:tc>
        <w:tc>
          <w:tcPr>
            <w:tcW w:w="1417" w:type="dxa"/>
          </w:tcPr>
          <w:p w14:paraId="58E8ECAC" w14:textId="395BA863" w:rsidR="00450B79" w:rsidRDefault="00450B79" w:rsidP="0001352F">
            <w:pPr>
              <w:pStyle w:val="Textoindependiente3"/>
              <w:rPr>
                <w:lang w:eastAsia="es-MX"/>
              </w:rPr>
            </w:pPr>
            <w:r>
              <w:rPr>
                <w:lang w:eastAsia="es-MX"/>
              </w:rPr>
              <w:t>6.11</w:t>
            </w:r>
          </w:p>
        </w:tc>
        <w:tc>
          <w:tcPr>
            <w:tcW w:w="2266" w:type="dxa"/>
          </w:tcPr>
          <w:p w14:paraId="7ACC573A" w14:textId="747C4C1B" w:rsidR="00450B79" w:rsidRDefault="00450B79" w:rsidP="0001352F">
            <w:pPr>
              <w:pStyle w:val="Textoindependiente3"/>
              <w:rPr>
                <w:lang w:eastAsia="es-MX"/>
              </w:rPr>
            </w:pPr>
            <w:r>
              <w:rPr>
                <w:lang w:eastAsia="es-MX"/>
              </w:rPr>
              <w:t>.26</w:t>
            </w:r>
          </w:p>
        </w:tc>
        <w:tc>
          <w:tcPr>
            <w:tcW w:w="1558" w:type="dxa"/>
          </w:tcPr>
          <w:p w14:paraId="0C3B369F" w14:textId="1815DBAD" w:rsidR="00450B79" w:rsidRDefault="00450B79" w:rsidP="0001352F">
            <w:pPr>
              <w:pStyle w:val="Textoindependiente3"/>
              <w:rPr>
                <w:lang w:eastAsia="es-MX"/>
              </w:rPr>
            </w:pPr>
            <w:r>
              <w:rPr>
                <w:lang w:eastAsia="es-MX"/>
              </w:rPr>
              <w:t>5.7</w:t>
            </w:r>
          </w:p>
        </w:tc>
        <w:tc>
          <w:tcPr>
            <w:tcW w:w="1558" w:type="dxa"/>
          </w:tcPr>
          <w:p w14:paraId="56AB30A0" w14:textId="3BA01A44" w:rsidR="00450B79" w:rsidRDefault="00450B79" w:rsidP="0001352F">
            <w:pPr>
              <w:pStyle w:val="Textoindependiente3"/>
              <w:rPr>
                <w:lang w:eastAsia="es-MX"/>
              </w:rPr>
            </w:pPr>
            <w:r>
              <w:rPr>
                <w:lang w:eastAsia="es-MX"/>
              </w:rPr>
              <w:t>6.5</w:t>
            </w:r>
          </w:p>
        </w:tc>
      </w:tr>
      <w:tr w:rsidR="00450B79" w14:paraId="4024CF00" w14:textId="77777777" w:rsidTr="00450B79">
        <w:tc>
          <w:tcPr>
            <w:tcW w:w="1557" w:type="dxa"/>
          </w:tcPr>
          <w:p w14:paraId="3749CBC4" w14:textId="19CFBEA5" w:rsidR="00450B79" w:rsidRDefault="00450B79" w:rsidP="0001352F">
            <w:pPr>
              <w:pStyle w:val="Textoindependiente3"/>
              <w:rPr>
                <w:lang w:eastAsia="es-MX"/>
              </w:rPr>
            </w:pPr>
            <w:r>
              <w:rPr>
                <w:lang w:eastAsia="es-MX"/>
              </w:rPr>
              <w:t>N valido (listwise)</w:t>
            </w:r>
          </w:p>
        </w:tc>
        <w:tc>
          <w:tcPr>
            <w:tcW w:w="990" w:type="dxa"/>
          </w:tcPr>
          <w:p w14:paraId="251ADE92" w14:textId="28CBA69B" w:rsidR="00450B79" w:rsidRDefault="00450B79" w:rsidP="0001352F">
            <w:pPr>
              <w:pStyle w:val="Textoindependiente3"/>
              <w:rPr>
                <w:lang w:eastAsia="es-MX"/>
              </w:rPr>
            </w:pPr>
            <w:r>
              <w:rPr>
                <w:lang w:eastAsia="es-MX"/>
              </w:rPr>
              <w:t>14</w:t>
            </w:r>
          </w:p>
        </w:tc>
        <w:tc>
          <w:tcPr>
            <w:tcW w:w="1417" w:type="dxa"/>
          </w:tcPr>
          <w:p w14:paraId="12D93BA4" w14:textId="77777777" w:rsidR="00450B79" w:rsidRDefault="00450B79" w:rsidP="0001352F">
            <w:pPr>
              <w:pStyle w:val="Textoindependiente3"/>
              <w:rPr>
                <w:lang w:eastAsia="es-MX"/>
              </w:rPr>
            </w:pPr>
          </w:p>
        </w:tc>
        <w:tc>
          <w:tcPr>
            <w:tcW w:w="2266" w:type="dxa"/>
          </w:tcPr>
          <w:p w14:paraId="32D1C9B0" w14:textId="77777777" w:rsidR="00450B79" w:rsidRDefault="00450B79" w:rsidP="0001352F">
            <w:pPr>
              <w:pStyle w:val="Textoindependiente3"/>
              <w:rPr>
                <w:lang w:eastAsia="es-MX"/>
              </w:rPr>
            </w:pPr>
          </w:p>
        </w:tc>
        <w:tc>
          <w:tcPr>
            <w:tcW w:w="1558" w:type="dxa"/>
          </w:tcPr>
          <w:p w14:paraId="353326E0" w14:textId="77777777" w:rsidR="00450B79" w:rsidRDefault="00450B79" w:rsidP="0001352F">
            <w:pPr>
              <w:pStyle w:val="Textoindependiente3"/>
              <w:rPr>
                <w:lang w:eastAsia="es-MX"/>
              </w:rPr>
            </w:pPr>
          </w:p>
        </w:tc>
        <w:tc>
          <w:tcPr>
            <w:tcW w:w="1558" w:type="dxa"/>
          </w:tcPr>
          <w:p w14:paraId="06673339" w14:textId="77777777" w:rsidR="00450B79" w:rsidRDefault="00450B79" w:rsidP="0001352F">
            <w:pPr>
              <w:pStyle w:val="Textoindependiente3"/>
              <w:rPr>
                <w:lang w:eastAsia="es-MX"/>
              </w:rPr>
            </w:pPr>
          </w:p>
        </w:tc>
      </w:tr>
      <w:tr w:rsidR="00450B79" w14:paraId="5E8D644C" w14:textId="77777777" w:rsidTr="00450B79">
        <w:tc>
          <w:tcPr>
            <w:tcW w:w="1557" w:type="dxa"/>
          </w:tcPr>
          <w:p w14:paraId="3004B227" w14:textId="0FFD40E0" w:rsidR="00450B79" w:rsidRDefault="00450B79" w:rsidP="0001352F">
            <w:pPr>
              <w:pStyle w:val="Textoindependiente3"/>
              <w:rPr>
                <w:lang w:eastAsia="es-MX"/>
              </w:rPr>
            </w:pPr>
            <w:r>
              <w:rPr>
                <w:lang w:eastAsia="es-MX"/>
              </w:rPr>
              <w:t>N perdido (listwise)</w:t>
            </w:r>
          </w:p>
        </w:tc>
        <w:tc>
          <w:tcPr>
            <w:tcW w:w="990" w:type="dxa"/>
          </w:tcPr>
          <w:p w14:paraId="3F333C9D" w14:textId="3AE18C8A" w:rsidR="00450B79" w:rsidRDefault="00450B79" w:rsidP="0001352F">
            <w:pPr>
              <w:pStyle w:val="Textoindependiente3"/>
              <w:rPr>
                <w:lang w:eastAsia="es-MX"/>
              </w:rPr>
            </w:pPr>
            <w:r>
              <w:rPr>
                <w:lang w:eastAsia="es-MX"/>
              </w:rPr>
              <w:t>4</w:t>
            </w:r>
          </w:p>
        </w:tc>
        <w:tc>
          <w:tcPr>
            <w:tcW w:w="1417" w:type="dxa"/>
          </w:tcPr>
          <w:p w14:paraId="2BA92C17" w14:textId="77777777" w:rsidR="00450B79" w:rsidRDefault="00450B79" w:rsidP="0001352F">
            <w:pPr>
              <w:pStyle w:val="Textoindependiente3"/>
              <w:rPr>
                <w:lang w:eastAsia="es-MX"/>
              </w:rPr>
            </w:pPr>
          </w:p>
        </w:tc>
        <w:tc>
          <w:tcPr>
            <w:tcW w:w="2266" w:type="dxa"/>
          </w:tcPr>
          <w:p w14:paraId="140D3072" w14:textId="77777777" w:rsidR="00450B79" w:rsidRDefault="00450B79" w:rsidP="0001352F">
            <w:pPr>
              <w:pStyle w:val="Textoindependiente3"/>
              <w:rPr>
                <w:lang w:eastAsia="es-MX"/>
              </w:rPr>
            </w:pPr>
          </w:p>
        </w:tc>
        <w:tc>
          <w:tcPr>
            <w:tcW w:w="1558" w:type="dxa"/>
          </w:tcPr>
          <w:p w14:paraId="590840D5" w14:textId="77777777" w:rsidR="00450B79" w:rsidRDefault="00450B79" w:rsidP="0001352F">
            <w:pPr>
              <w:pStyle w:val="Textoindependiente3"/>
              <w:rPr>
                <w:lang w:eastAsia="es-MX"/>
              </w:rPr>
            </w:pPr>
          </w:p>
        </w:tc>
        <w:tc>
          <w:tcPr>
            <w:tcW w:w="1558" w:type="dxa"/>
          </w:tcPr>
          <w:p w14:paraId="2CAC06CB" w14:textId="77777777" w:rsidR="00450B79" w:rsidRDefault="00450B79" w:rsidP="0001352F">
            <w:pPr>
              <w:pStyle w:val="Textoindependiente3"/>
              <w:rPr>
                <w:lang w:eastAsia="es-MX"/>
              </w:rPr>
            </w:pPr>
          </w:p>
        </w:tc>
      </w:tr>
    </w:tbl>
    <w:p w14:paraId="45BD811E" w14:textId="77777777" w:rsidR="00450B79" w:rsidRDefault="00450B79" w:rsidP="0001352F">
      <w:pPr>
        <w:pStyle w:val="Textoindependiente3"/>
        <w:rPr>
          <w:lang w:eastAsia="es-MX"/>
        </w:rPr>
      </w:pPr>
    </w:p>
    <w:p w14:paraId="31B4F2E1" w14:textId="33C896A6" w:rsidR="00450B79" w:rsidRDefault="00450B79" w:rsidP="0001352F">
      <w:pPr>
        <w:pStyle w:val="Textoindependiente3"/>
        <w:rPr>
          <w:lang w:eastAsia="es-MX"/>
        </w:rPr>
      </w:pPr>
      <w:r>
        <w:rPr>
          <w:lang w:eastAsia="es-MX"/>
        </w:rPr>
        <w:t>Variable Post_Tiempo</w:t>
      </w:r>
    </w:p>
    <w:p w14:paraId="74F138A0" w14:textId="24E28C5F" w:rsidR="00450B79" w:rsidRDefault="00450B79" w:rsidP="0001352F">
      <w:pPr>
        <w:pStyle w:val="Textoindependiente3"/>
        <w:rPr>
          <w:lang w:eastAsia="es-MX"/>
        </w:rPr>
      </w:pPr>
    </w:p>
    <w:tbl>
      <w:tblPr>
        <w:tblStyle w:val="Tablaconcuadrcula"/>
        <w:tblW w:w="0" w:type="auto"/>
        <w:tblLook w:val="04A0" w:firstRow="1" w:lastRow="0" w:firstColumn="1" w:lastColumn="0" w:noHBand="0" w:noVBand="1"/>
      </w:tblPr>
      <w:tblGrid>
        <w:gridCol w:w="1557"/>
        <w:gridCol w:w="990"/>
        <w:gridCol w:w="1417"/>
        <w:gridCol w:w="2266"/>
        <w:gridCol w:w="1558"/>
        <w:gridCol w:w="1558"/>
      </w:tblGrid>
      <w:tr w:rsidR="00450B79" w14:paraId="4C9D9978" w14:textId="77777777" w:rsidTr="00984442">
        <w:tc>
          <w:tcPr>
            <w:tcW w:w="1557" w:type="dxa"/>
          </w:tcPr>
          <w:p w14:paraId="392FFBFC" w14:textId="77777777" w:rsidR="00450B79" w:rsidRDefault="00450B79" w:rsidP="00984442">
            <w:pPr>
              <w:pStyle w:val="Textoindependiente3"/>
              <w:rPr>
                <w:lang w:eastAsia="es-MX"/>
              </w:rPr>
            </w:pPr>
          </w:p>
        </w:tc>
        <w:tc>
          <w:tcPr>
            <w:tcW w:w="990" w:type="dxa"/>
          </w:tcPr>
          <w:p w14:paraId="00E2C0B4" w14:textId="77777777" w:rsidR="00450B79" w:rsidRDefault="00450B79" w:rsidP="00984442">
            <w:pPr>
              <w:pStyle w:val="Textoindependiente3"/>
              <w:rPr>
                <w:lang w:eastAsia="es-MX"/>
              </w:rPr>
            </w:pPr>
            <w:r>
              <w:rPr>
                <w:lang w:eastAsia="es-MX"/>
              </w:rPr>
              <w:t>N</w:t>
            </w:r>
          </w:p>
        </w:tc>
        <w:tc>
          <w:tcPr>
            <w:tcW w:w="1417" w:type="dxa"/>
          </w:tcPr>
          <w:p w14:paraId="160757D0" w14:textId="77777777" w:rsidR="00450B79" w:rsidRDefault="00450B79" w:rsidP="00984442">
            <w:pPr>
              <w:pStyle w:val="Textoindependiente3"/>
              <w:rPr>
                <w:lang w:eastAsia="es-MX"/>
              </w:rPr>
            </w:pPr>
            <w:r>
              <w:rPr>
                <w:lang w:eastAsia="es-MX"/>
              </w:rPr>
              <w:t>Media</w:t>
            </w:r>
          </w:p>
        </w:tc>
        <w:tc>
          <w:tcPr>
            <w:tcW w:w="2266" w:type="dxa"/>
          </w:tcPr>
          <w:p w14:paraId="32C096AA" w14:textId="77777777" w:rsidR="00450B79" w:rsidRDefault="00450B79" w:rsidP="00984442">
            <w:pPr>
              <w:pStyle w:val="Textoindependiente3"/>
              <w:rPr>
                <w:lang w:eastAsia="es-MX"/>
              </w:rPr>
            </w:pPr>
            <w:r>
              <w:rPr>
                <w:lang w:eastAsia="es-MX"/>
              </w:rPr>
              <w:t>Desv Std</w:t>
            </w:r>
          </w:p>
        </w:tc>
        <w:tc>
          <w:tcPr>
            <w:tcW w:w="1558" w:type="dxa"/>
          </w:tcPr>
          <w:p w14:paraId="2160BD68" w14:textId="77777777" w:rsidR="00450B79" w:rsidRDefault="00450B79" w:rsidP="00984442">
            <w:pPr>
              <w:pStyle w:val="Textoindependiente3"/>
              <w:rPr>
                <w:lang w:eastAsia="es-MX"/>
              </w:rPr>
            </w:pPr>
            <w:r>
              <w:rPr>
                <w:lang w:eastAsia="es-MX"/>
              </w:rPr>
              <w:t>Minimo</w:t>
            </w:r>
          </w:p>
        </w:tc>
        <w:tc>
          <w:tcPr>
            <w:tcW w:w="1558" w:type="dxa"/>
          </w:tcPr>
          <w:p w14:paraId="174EFF1C" w14:textId="77777777" w:rsidR="00450B79" w:rsidRDefault="00450B79" w:rsidP="00984442">
            <w:pPr>
              <w:pStyle w:val="Textoindependiente3"/>
              <w:rPr>
                <w:lang w:eastAsia="es-MX"/>
              </w:rPr>
            </w:pPr>
            <w:r>
              <w:rPr>
                <w:lang w:eastAsia="es-MX"/>
              </w:rPr>
              <w:t>Maximo</w:t>
            </w:r>
          </w:p>
        </w:tc>
      </w:tr>
      <w:tr w:rsidR="00450B79" w14:paraId="6079E3B6" w14:textId="77777777" w:rsidTr="00984442">
        <w:tc>
          <w:tcPr>
            <w:tcW w:w="1557" w:type="dxa"/>
          </w:tcPr>
          <w:p w14:paraId="55156CF1" w14:textId="0CE3453B" w:rsidR="00450B79" w:rsidRDefault="00450B79" w:rsidP="00984442">
            <w:pPr>
              <w:pStyle w:val="Textoindependiente3"/>
              <w:rPr>
                <w:lang w:eastAsia="es-MX"/>
              </w:rPr>
            </w:pPr>
            <w:r>
              <w:rPr>
                <w:lang w:eastAsia="es-MX"/>
              </w:rPr>
              <w:t>Tiempo de respuesta</w:t>
            </w:r>
            <w:r>
              <w:rPr>
                <w:lang w:eastAsia="es-MX"/>
              </w:rPr>
              <w:t xml:space="preserve"> despues</w:t>
            </w:r>
            <w:r>
              <w:rPr>
                <w:lang w:eastAsia="es-MX"/>
              </w:rPr>
              <w:t xml:space="preserve"> del sistema</w:t>
            </w:r>
          </w:p>
        </w:tc>
        <w:tc>
          <w:tcPr>
            <w:tcW w:w="990" w:type="dxa"/>
          </w:tcPr>
          <w:p w14:paraId="320141B4" w14:textId="77777777" w:rsidR="00450B79" w:rsidRDefault="00450B79" w:rsidP="00984442">
            <w:pPr>
              <w:pStyle w:val="Textoindependiente3"/>
              <w:rPr>
                <w:lang w:eastAsia="es-MX"/>
              </w:rPr>
            </w:pPr>
            <w:r>
              <w:rPr>
                <w:lang w:eastAsia="es-MX"/>
              </w:rPr>
              <w:t>10</w:t>
            </w:r>
          </w:p>
        </w:tc>
        <w:tc>
          <w:tcPr>
            <w:tcW w:w="1417" w:type="dxa"/>
          </w:tcPr>
          <w:p w14:paraId="75425C4C" w14:textId="0103F61D" w:rsidR="00450B79" w:rsidRDefault="00450B79" w:rsidP="00984442">
            <w:pPr>
              <w:pStyle w:val="Textoindependiente3"/>
              <w:rPr>
                <w:lang w:eastAsia="es-MX"/>
              </w:rPr>
            </w:pPr>
            <w:r>
              <w:rPr>
                <w:lang w:eastAsia="es-MX"/>
              </w:rPr>
              <w:t>4.75</w:t>
            </w:r>
          </w:p>
        </w:tc>
        <w:tc>
          <w:tcPr>
            <w:tcW w:w="2266" w:type="dxa"/>
          </w:tcPr>
          <w:p w14:paraId="0DDBBB82" w14:textId="2C1BD0A6" w:rsidR="00450B79" w:rsidRDefault="00450B79" w:rsidP="00984442">
            <w:pPr>
              <w:pStyle w:val="Textoindependiente3"/>
              <w:rPr>
                <w:lang w:eastAsia="es-MX"/>
              </w:rPr>
            </w:pPr>
            <w:r>
              <w:rPr>
                <w:lang w:eastAsia="es-MX"/>
              </w:rPr>
              <w:t>.</w:t>
            </w:r>
            <w:r>
              <w:rPr>
                <w:lang w:eastAsia="es-MX"/>
              </w:rPr>
              <w:t>16</w:t>
            </w:r>
          </w:p>
        </w:tc>
        <w:tc>
          <w:tcPr>
            <w:tcW w:w="1558" w:type="dxa"/>
          </w:tcPr>
          <w:p w14:paraId="41B53348" w14:textId="2BDD5699" w:rsidR="00450B79" w:rsidRDefault="00450B79" w:rsidP="00984442">
            <w:pPr>
              <w:pStyle w:val="Textoindependiente3"/>
              <w:rPr>
                <w:lang w:eastAsia="es-MX"/>
              </w:rPr>
            </w:pPr>
            <w:r>
              <w:rPr>
                <w:lang w:eastAsia="es-MX"/>
              </w:rPr>
              <w:t>4.5</w:t>
            </w:r>
          </w:p>
        </w:tc>
        <w:tc>
          <w:tcPr>
            <w:tcW w:w="1558" w:type="dxa"/>
          </w:tcPr>
          <w:p w14:paraId="5F7D2ED1" w14:textId="25E8DBE1" w:rsidR="00450B79" w:rsidRDefault="00450B79" w:rsidP="00984442">
            <w:pPr>
              <w:pStyle w:val="Textoindependiente3"/>
              <w:rPr>
                <w:lang w:eastAsia="es-MX"/>
              </w:rPr>
            </w:pPr>
            <w:r>
              <w:rPr>
                <w:lang w:eastAsia="es-MX"/>
              </w:rPr>
              <w:t>5.0</w:t>
            </w:r>
          </w:p>
        </w:tc>
      </w:tr>
      <w:tr w:rsidR="00450B79" w14:paraId="4632BE7C" w14:textId="77777777" w:rsidTr="00984442">
        <w:tc>
          <w:tcPr>
            <w:tcW w:w="1557" w:type="dxa"/>
          </w:tcPr>
          <w:p w14:paraId="3F21AA83" w14:textId="77777777" w:rsidR="00450B79" w:rsidRDefault="00450B79" w:rsidP="00984442">
            <w:pPr>
              <w:pStyle w:val="Textoindependiente3"/>
              <w:rPr>
                <w:lang w:eastAsia="es-MX"/>
              </w:rPr>
            </w:pPr>
            <w:r>
              <w:rPr>
                <w:lang w:eastAsia="es-MX"/>
              </w:rPr>
              <w:t>N valido (listwise)</w:t>
            </w:r>
          </w:p>
        </w:tc>
        <w:tc>
          <w:tcPr>
            <w:tcW w:w="990" w:type="dxa"/>
          </w:tcPr>
          <w:p w14:paraId="099744ED" w14:textId="77777777" w:rsidR="00450B79" w:rsidRDefault="00450B79" w:rsidP="00984442">
            <w:pPr>
              <w:pStyle w:val="Textoindependiente3"/>
              <w:rPr>
                <w:lang w:eastAsia="es-MX"/>
              </w:rPr>
            </w:pPr>
            <w:r>
              <w:rPr>
                <w:lang w:eastAsia="es-MX"/>
              </w:rPr>
              <w:t>14</w:t>
            </w:r>
          </w:p>
        </w:tc>
        <w:tc>
          <w:tcPr>
            <w:tcW w:w="1417" w:type="dxa"/>
          </w:tcPr>
          <w:p w14:paraId="0B3BE9B4" w14:textId="77777777" w:rsidR="00450B79" w:rsidRDefault="00450B79" w:rsidP="00984442">
            <w:pPr>
              <w:pStyle w:val="Textoindependiente3"/>
              <w:rPr>
                <w:lang w:eastAsia="es-MX"/>
              </w:rPr>
            </w:pPr>
          </w:p>
        </w:tc>
        <w:tc>
          <w:tcPr>
            <w:tcW w:w="2266" w:type="dxa"/>
          </w:tcPr>
          <w:p w14:paraId="14815B4F" w14:textId="77777777" w:rsidR="00450B79" w:rsidRDefault="00450B79" w:rsidP="00984442">
            <w:pPr>
              <w:pStyle w:val="Textoindependiente3"/>
              <w:rPr>
                <w:lang w:eastAsia="es-MX"/>
              </w:rPr>
            </w:pPr>
          </w:p>
        </w:tc>
        <w:tc>
          <w:tcPr>
            <w:tcW w:w="1558" w:type="dxa"/>
          </w:tcPr>
          <w:p w14:paraId="4198B307" w14:textId="77777777" w:rsidR="00450B79" w:rsidRDefault="00450B79" w:rsidP="00984442">
            <w:pPr>
              <w:pStyle w:val="Textoindependiente3"/>
              <w:rPr>
                <w:lang w:eastAsia="es-MX"/>
              </w:rPr>
            </w:pPr>
          </w:p>
        </w:tc>
        <w:tc>
          <w:tcPr>
            <w:tcW w:w="1558" w:type="dxa"/>
          </w:tcPr>
          <w:p w14:paraId="1A18D868" w14:textId="77777777" w:rsidR="00450B79" w:rsidRDefault="00450B79" w:rsidP="00984442">
            <w:pPr>
              <w:pStyle w:val="Textoindependiente3"/>
              <w:rPr>
                <w:lang w:eastAsia="es-MX"/>
              </w:rPr>
            </w:pPr>
          </w:p>
        </w:tc>
      </w:tr>
      <w:tr w:rsidR="00450B79" w14:paraId="22C5B7DF" w14:textId="77777777" w:rsidTr="00984442">
        <w:tc>
          <w:tcPr>
            <w:tcW w:w="1557" w:type="dxa"/>
          </w:tcPr>
          <w:p w14:paraId="23C2776F" w14:textId="77777777" w:rsidR="00450B79" w:rsidRDefault="00450B79" w:rsidP="00984442">
            <w:pPr>
              <w:pStyle w:val="Textoindependiente3"/>
              <w:rPr>
                <w:lang w:eastAsia="es-MX"/>
              </w:rPr>
            </w:pPr>
            <w:r>
              <w:rPr>
                <w:lang w:eastAsia="es-MX"/>
              </w:rPr>
              <w:t>N perdido (listwise)</w:t>
            </w:r>
          </w:p>
        </w:tc>
        <w:tc>
          <w:tcPr>
            <w:tcW w:w="990" w:type="dxa"/>
          </w:tcPr>
          <w:p w14:paraId="766CB5BD" w14:textId="77777777" w:rsidR="00450B79" w:rsidRDefault="00450B79" w:rsidP="00984442">
            <w:pPr>
              <w:pStyle w:val="Textoindependiente3"/>
              <w:rPr>
                <w:lang w:eastAsia="es-MX"/>
              </w:rPr>
            </w:pPr>
            <w:r>
              <w:rPr>
                <w:lang w:eastAsia="es-MX"/>
              </w:rPr>
              <w:t>4</w:t>
            </w:r>
          </w:p>
        </w:tc>
        <w:tc>
          <w:tcPr>
            <w:tcW w:w="1417" w:type="dxa"/>
          </w:tcPr>
          <w:p w14:paraId="4384FA63" w14:textId="77777777" w:rsidR="00450B79" w:rsidRDefault="00450B79" w:rsidP="00984442">
            <w:pPr>
              <w:pStyle w:val="Textoindependiente3"/>
              <w:rPr>
                <w:lang w:eastAsia="es-MX"/>
              </w:rPr>
            </w:pPr>
          </w:p>
        </w:tc>
        <w:tc>
          <w:tcPr>
            <w:tcW w:w="2266" w:type="dxa"/>
          </w:tcPr>
          <w:p w14:paraId="5F868300" w14:textId="77777777" w:rsidR="00450B79" w:rsidRDefault="00450B79" w:rsidP="00984442">
            <w:pPr>
              <w:pStyle w:val="Textoindependiente3"/>
              <w:rPr>
                <w:lang w:eastAsia="es-MX"/>
              </w:rPr>
            </w:pPr>
          </w:p>
        </w:tc>
        <w:tc>
          <w:tcPr>
            <w:tcW w:w="1558" w:type="dxa"/>
          </w:tcPr>
          <w:p w14:paraId="465C8B70" w14:textId="77777777" w:rsidR="00450B79" w:rsidRDefault="00450B79" w:rsidP="00984442">
            <w:pPr>
              <w:pStyle w:val="Textoindependiente3"/>
              <w:rPr>
                <w:lang w:eastAsia="es-MX"/>
              </w:rPr>
            </w:pPr>
          </w:p>
        </w:tc>
        <w:tc>
          <w:tcPr>
            <w:tcW w:w="1558" w:type="dxa"/>
          </w:tcPr>
          <w:p w14:paraId="675E2BDD" w14:textId="77777777" w:rsidR="00450B79" w:rsidRDefault="00450B79" w:rsidP="00984442">
            <w:pPr>
              <w:pStyle w:val="Textoindependiente3"/>
              <w:rPr>
                <w:lang w:eastAsia="es-MX"/>
              </w:rPr>
            </w:pPr>
          </w:p>
        </w:tc>
      </w:tr>
    </w:tbl>
    <w:p w14:paraId="6A965BF6" w14:textId="77777777" w:rsidR="00450B79" w:rsidRDefault="00450B79" w:rsidP="0001352F">
      <w:pPr>
        <w:pStyle w:val="Textoindependiente3"/>
        <w:rPr>
          <w:lang w:eastAsia="es-MX"/>
        </w:rPr>
      </w:pPr>
    </w:p>
    <w:p w14:paraId="06F2760E" w14:textId="77777777" w:rsidR="00450B79" w:rsidRDefault="00450B79" w:rsidP="0001352F">
      <w:pPr>
        <w:pStyle w:val="Textoindependiente3"/>
        <w:rPr>
          <w:lang w:eastAsia="es-MX"/>
        </w:rPr>
      </w:pPr>
    </w:p>
    <w:p w14:paraId="20BA4E53" w14:textId="77777777" w:rsidR="00450B79" w:rsidRDefault="00450B79" w:rsidP="0001352F">
      <w:pPr>
        <w:pStyle w:val="Textoindependiente3"/>
        <w:rPr>
          <w:lang w:eastAsia="es-MX"/>
        </w:rPr>
      </w:pPr>
    </w:p>
    <w:p w14:paraId="1FC8B67B" w14:textId="77777777" w:rsidR="00450B79" w:rsidRDefault="00450B79" w:rsidP="0001352F">
      <w:pPr>
        <w:pStyle w:val="Textoindependiente3"/>
        <w:rPr>
          <w:lang w:eastAsia="es-MX"/>
        </w:rPr>
      </w:pPr>
    </w:p>
    <w:p w14:paraId="6D0EE018" w14:textId="77777777" w:rsidR="00450B79" w:rsidRDefault="00450B79" w:rsidP="0001352F">
      <w:pPr>
        <w:pStyle w:val="Textoindependiente3"/>
        <w:rPr>
          <w:lang w:eastAsia="es-MX"/>
        </w:rPr>
      </w:pPr>
      <w:r>
        <w:rPr>
          <w:lang w:eastAsia="es-MX"/>
        </w:rPr>
        <w:t>Variable Pre_Satisfaccion</w:t>
      </w:r>
    </w:p>
    <w:tbl>
      <w:tblPr>
        <w:tblStyle w:val="Tablaconcuadrcula"/>
        <w:tblW w:w="0" w:type="auto"/>
        <w:tblLook w:val="04A0" w:firstRow="1" w:lastRow="0" w:firstColumn="1" w:lastColumn="0" w:noHBand="0" w:noVBand="1"/>
      </w:tblPr>
      <w:tblGrid>
        <w:gridCol w:w="1557"/>
        <w:gridCol w:w="990"/>
        <w:gridCol w:w="1417"/>
        <w:gridCol w:w="2266"/>
        <w:gridCol w:w="1558"/>
        <w:gridCol w:w="1558"/>
      </w:tblGrid>
      <w:tr w:rsidR="00450B79" w14:paraId="7F2486C6" w14:textId="77777777" w:rsidTr="00984442">
        <w:tc>
          <w:tcPr>
            <w:tcW w:w="1557" w:type="dxa"/>
          </w:tcPr>
          <w:p w14:paraId="6EB7E417" w14:textId="77777777" w:rsidR="00450B79" w:rsidRDefault="00450B79" w:rsidP="00984442">
            <w:pPr>
              <w:pStyle w:val="Textoindependiente3"/>
              <w:rPr>
                <w:lang w:eastAsia="es-MX"/>
              </w:rPr>
            </w:pPr>
          </w:p>
        </w:tc>
        <w:tc>
          <w:tcPr>
            <w:tcW w:w="990" w:type="dxa"/>
          </w:tcPr>
          <w:p w14:paraId="1FB62B70" w14:textId="77777777" w:rsidR="00450B79" w:rsidRDefault="00450B79" w:rsidP="00984442">
            <w:pPr>
              <w:pStyle w:val="Textoindependiente3"/>
              <w:rPr>
                <w:lang w:eastAsia="es-MX"/>
              </w:rPr>
            </w:pPr>
            <w:r>
              <w:rPr>
                <w:lang w:eastAsia="es-MX"/>
              </w:rPr>
              <w:t>N</w:t>
            </w:r>
          </w:p>
        </w:tc>
        <w:tc>
          <w:tcPr>
            <w:tcW w:w="1417" w:type="dxa"/>
          </w:tcPr>
          <w:p w14:paraId="2AAD1C83" w14:textId="77777777" w:rsidR="00450B79" w:rsidRDefault="00450B79" w:rsidP="00984442">
            <w:pPr>
              <w:pStyle w:val="Textoindependiente3"/>
              <w:rPr>
                <w:lang w:eastAsia="es-MX"/>
              </w:rPr>
            </w:pPr>
            <w:r>
              <w:rPr>
                <w:lang w:eastAsia="es-MX"/>
              </w:rPr>
              <w:t>Media</w:t>
            </w:r>
          </w:p>
        </w:tc>
        <w:tc>
          <w:tcPr>
            <w:tcW w:w="2266" w:type="dxa"/>
          </w:tcPr>
          <w:p w14:paraId="4E2BA99A" w14:textId="77777777" w:rsidR="00450B79" w:rsidRDefault="00450B79" w:rsidP="00984442">
            <w:pPr>
              <w:pStyle w:val="Textoindependiente3"/>
              <w:rPr>
                <w:lang w:eastAsia="es-MX"/>
              </w:rPr>
            </w:pPr>
            <w:r>
              <w:rPr>
                <w:lang w:eastAsia="es-MX"/>
              </w:rPr>
              <w:t>Desv Std</w:t>
            </w:r>
          </w:p>
        </w:tc>
        <w:tc>
          <w:tcPr>
            <w:tcW w:w="1558" w:type="dxa"/>
          </w:tcPr>
          <w:p w14:paraId="7C1654E1" w14:textId="77777777" w:rsidR="00450B79" w:rsidRDefault="00450B79" w:rsidP="00984442">
            <w:pPr>
              <w:pStyle w:val="Textoindependiente3"/>
              <w:rPr>
                <w:lang w:eastAsia="es-MX"/>
              </w:rPr>
            </w:pPr>
            <w:r>
              <w:rPr>
                <w:lang w:eastAsia="es-MX"/>
              </w:rPr>
              <w:t>Minimo</w:t>
            </w:r>
          </w:p>
        </w:tc>
        <w:tc>
          <w:tcPr>
            <w:tcW w:w="1558" w:type="dxa"/>
          </w:tcPr>
          <w:p w14:paraId="7FC33711" w14:textId="77777777" w:rsidR="00450B79" w:rsidRDefault="00450B79" w:rsidP="00984442">
            <w:pPr>
              <w:pStyle w:val="Textoindependiente3"/>
              <w:rPr>
                <w:lang w:eastAsia="es-MX"/>
              </w:rPr>
            </w:pPr>
            <w:r>
              <w:rPr>
                <w:lang w:eastAsia="es-MX"/>
              </w:rPr>
              <w:t>Maximo</w:t>
            </w:r>
          </w:p>
        </w:tc>
      </w:tr>
      <w:tr w:rsidR="00450B79" w14:paraId="3233D30A" w14:textId="77777777" w:rsidTr="00984442">
        <w:tc>
          <w:tcPr>
            <w:tcW w:w="1557" w:type="dxa"/>
          </w:tcPr>
          <w:p w14:paraId="37536705" w14:textId="34D3352D" w:rsidR="00450B79" w:rsidRDefault="00881E72" w:rsidP="00984442">
            <w:pPr>
              <w:pStyle w:val="Textoindependiente3"/>
              <w:rPr>
                <w:lang w:eastAsia="es-MX"/>
              </w:rPr>
            </w:pPr>
            <w:r>
              <w:rPr>
                <w:lang w:eastAsia="es-MX"/>
              </w:rPr>
              <w:t xml:space="preserve">Nivel de satisfaccion </w:t>
            </w:r>
            <w:r>
              <w:rPr>
                <w:lang w:eastAsia="es-MX"/>
              </w:rPr>
              <w:t>antes</w:t>
            </w:r>
            <w:r>
              <w:rPr>
                <w:lang w:eastAsia="es-MX"/>
              </w:rPr>
              <w:t xml:space="preserve"> del sistema</w:t>
            </w:r>
          </w:p>
        </w:tc>
        <w:tc>
          <w:tcPr>
            <w:tcW w:w="990" w:type="dxa"/>
          </w:tcPr>
          <w:p w14:paraId="15A405DB" w14:textId="77777777" w:rsidR="00450B79" w:rsidRDefault="00450B79" w:rsidP="00984442">
            <w:pPr>
              <w:pStyle w:val="Textoindependiente3"/>
              <w:rPr>
                <w:lang w:eastAsia="es-MX"/>
              </w:rPr>
            </w:pPr>
            <w:r>
              <w:rPr>
                <w:lang w:eastAsia="es-MX"/>
              </w:rPr>
              <w:t>10</w:t>
            </w:r>
          </w:p>
        </w:tc>
        <w:tc>
          <w:tcPr>
            <w:tcW w:w="1417" w:type="dxa"/>
          </w:tcPr>
          <w:p w14:paraId="508170A2" w14:textId="2DF50DCA" w:rsidR="00450B79" w:rsidRDefault="00450B79" w:rsidP="00984442">
            <w:pPr>
              <w:pStyle w:val="Textoindependiente3"/>
              <w:rPr>
                <w:lang w:eastAsia="es-MX"/>
              </w:rPr>
            </w:pPr>
            <w:r>
              <w:rPr>
                <w:lang w:eastAsia="es-MX"/>
              </w:rPr>
              <w:t>6.51</w:t>
            </w:r>
          </w:p>
        </w:tc>
        <w:tc>
          <w:tcPr>
            <w:tcW w:w="2266" w:type="dxa"/>
          </w:tcPr>
          <w:p w14:paraId="10CADB09" w14:textId="6A0AE119" w:rsidR="00450B79" w:rsidRDefault="00450B79" w:rsidP="00984442">
            <w:pPr>
              <w:pStyle w:val="Textoindependiente3"/>
              <w:rPr>
                <w:lang w:eastAsia="es-MX"/>
              </w:rPr>
            </w:pPr>
            <w:r>
              <w:rPr>
                <w:lang w:eastAsia="es-MX"/>
              </w:rPr>
              <w:t>.</w:t>
            </w:r>
            <w:r>
              <w:rPr>
                <w:lang w:eastAsia="es-MX"/>
              </w:rPr>
              <w:t>21</w:t>
            </w:r>
          </w:p>
        </w:tc>
        <w:tc>
          <w:tcPr>
            <w:tcW w:w="1558" w:type="dxa"/>
          </w:tcPr>
          <w:p w14:paraId="51419620" w14:textId="7E55ECBC" w:rsidR="00450B79" w:rsidRDefault="00450B79" w:rsidP="00984442">
            <w:pPr>
              <w:pStyle w:val="Textoindependiente3"/>
              <w:rPr>
                <w:lang w:eastAsia="es-MX"/>
              </w:rPr>
            </w:pPr>
            <w:r>
              <w:rPr>
                <w:lang w:eastAsia="es-MX"/>
              </w:rPr>
              <w:t>6.2</w:t>
            </w:r>
          </w:p>
        </w:tc>
        <w:tc>
          <w:tcPr>
            <w:tcW w:w="1558" w:type="dxa"/>
          </w:tcPr>
          <w:p w14:paraId="5C2929C2" w14:textId="48A5DB63" w:rsidR="00450B79" w:rsidRDefault="00450B79" w:rsidP="00984442">
            <w:pPr>
              <w:pStyle w:val="Textoindependiente3"/>
              <w:rPr>
                <w:lang w:eastAsia="es-MX"/>
              </w:rPr>
            </w:pPr>
            <w:r>
              <w:rPr>
                <w:lang w:eastAsia="es-MX"/>
              </w:rPr>
              <w:t>6.</w:t>
            </w:r>
            <w:r>
              <w:rPr>
                <w:lang w:eastAsia="es-MX"/>
              </w:rPr>
              <w:t>8</w:t>
            </w:r>
          </w:p>
        </w:tc>
      </w:tr>
      <w:tr w:rsidR="00450B79" w14:paraId="55B3C127" w14:textId="77777777" w:rsidTr="00984442">
        <w:tc>
          <w:tcPr>
            <w:tcW w:w="1557" w:type="dxa"/>
          </w:tcPr>
          <w:p w14:paraId="0933FF20" w14:textId="77777777" w:rsidR="00450B79" w:rsidRDefault="00450B79" w:rsidP="00984442">
            <w:pPr>
              <w:pStyle w:val="Textoindependiente3"/>
              <w:rPr>
                <w:lang w:eastAsia="es-MX"/>
              </w:rPr>
            </w:pPr>
            <w:r>
              <w:rPr>
                <w:lang w:eastAsia="es-MX"/>
              </w:rPr>
              <w:t>N valido (listwise)</w:t>
            </w:r>
          </w:p>
        </w:tc>
        <w:tc>
          <w:tcPr>
            <w:tcW w:w="990" w:type="dxa"/>
          </w:tcPr>
          <w:p w14:paraId="2ACF35F5" w14:textId="77777777" w:rsidR="00450B79" w:rsidRDefault="00450B79" w:rsidP="00984442">
            <w:pPr>
              <w:pStyle w:val="Textoindependiente3"/>
              <w:rPr>
                <w:lang w:eastAsia="es-MX"/>
              </w:rPr>
            </w:pPr>
            <w:r>
              <w:rPr>
                <w:lang w:eastAsia="es-MX"/>
              </w:rPr>
              <w:t>14</w:t>
            </w:r>
          </w:p>
        </w:tc>
        <w:tc>
          <w:tcPr>
            <w:tcW w:w="1417" w:type="dxa"/>
          </w:tcPr>
          <w:p w14:paraId="6A55CED8" w14:textId="77777777" w:rsidR="00450B79" w:rsidRDefault="00450B79" w:rsidP="00984442">
            <w:pPr>
              <w:pStyle w:val="Textoindependiente3"/>
              <w:rPr>
                <w:lang w:eastAsia="es-MX"/>
              </w:rPr>
            </w:pPr>
          </w:p>
        </w:tc>
        <w:tc>
          <w:tcPr>
            <w:tcW w:w="2266" w:type="dxa"/>
          </w:tcPr>
          <w:p w14:paraId="78ED224F" w14:textId="77777777" w:rsidR="00450B79" w:rsidRDefault="00450B79" w:rsidP="00984442">
            <w:pPr>
              <w:pStyle w:val="Textoindependiente3"/>
              <w:rPr>
                <w:lang w:eastAsia="es-MX"/>
              </w:rPr>
            </w:pPr>
          </w:p>
        </w:tc>
        <w:tc>
          <w:tcPr>
            <w:tcW w:w="1558" w:type="dxa"/>
          </w:tcPr>
          <w:p w14:paraId="3C4A3BD7" w14:textId="77777777" w:rsidR="00450B79" w:rsidRDefault="00450B79" w:rsidP="00984442">
            <w:pPr>
              <w:pStyle w:val="Textoindependiente3"/>
              <w:rPr>
                <w:lang w:eastAsia="es-MX"/>
              </w:rPr>
            </w:pPr>
          </w:p>
        </w:tc>
        <w:tc>
          <w:tcPr>
            <w:tcW w:w="1558" w:type="dxa"/>
          </w:tcPr>
          <w:p w14:paraId="06E68CC9" w14:textId="77777777" w:rsidR="00450B79" w:rsidRDefault="00450B79" w:rsidP="00984442">
            <w:pPr>
              <w:pStyle w:val="Textoindependiente3"/>
              <w:rPr>
                <w:lang w:eastAsia="es-MX"/>
              </w:rPr>
            </w:pPr>
          </w:p>
        </w:tc>
      </w:tr>
      <w:tr w:rsidR="00450B79" w14:paraId="7A878F69" w14:textId="77777777" w:rsidTr="00984442">
        <w:tc>
          <w:tcPr>
            <w:tcW w:w="1557" w:type="dxa"/>
          </w:tcPr>
          <w:p w14:paraId="6C05CF9B" w14:textId="77777777" w:rsidR="00450B79" w:rsidRDefault="00450B79" w:rsidP="00984442">
            <w:pPr>
              <w:pStyle w:val="Textoindependiente3"/>
              <w:rPr>
                <w:lang w:eastAsia="es-MX"/>
              </w:rPr>
            </w:pPr>
            <w:r>
              <w:rPr>
                <w:lang w:eastAsia="es-MX"/>
              </w:rPr>
              <w:t>N perdido (listwise)</w:t>
            </w:r>
          </w:p>
        </w:tc>
        <w:tc>
          <w:tcPr>
            <w:tcW w:w="990" w:type="dxa"/>
          </w:tcPr>
          <w:p w14:paraId="35FA505D" w14:textId="77777777" w:rsidR="00450B79" w:rsidRDefault="00450B79" w:rsidP="00984442">
            <w:pPr>
              <w:pStyle w:val="Textoindependiente3"/>
              <w:rPr>
                <w:lang w:eastAsia="es-MX"/>
              </w:rPr>
            </w:pPr>
            <w:r>
              <w:rPr>
                <w:lang w:eastAsia="es-MX"/>
              </w:rPr>
              <w:t>4</w:t>
            </w:r>
          </w:p>
        </w:tc>
        <w:tc>
          <w:tcPr>
            <w:tcW w:w="1417" w:type="dxa"/>
          </w:tcPr>
          <w:p w14:paraId="5EE9DEB8" w14:textId="77777777" w:rsidR="00450B79" w:rsidRDefault="00450B79" w:rsidP="00984442">
            <w:pPr>
              <w:pStyle w:val="Textoindependiente3"/>
              <w:rPr>
                <w:lang w:eastAsia="es-MX"/>
              </w:rPr>
            </w:pPr>
          </w:p>
        </w:tc>
        <w:tc>
          <w:tcPr>
            <w:tcW w:w="2266" w:type="dxa"/>
          </w:tcPr>
          <w:p w14:paraId="4D121801" w14:textId="77777777" w:rsidR="00450B79" w:rsidRDefault="00450B79" w:rsidP="00984442">
            <w:pPr>
              <w:pStyle w:val="Textoindependiente3"/>
              <w:rPr>
                <w:lang w:eastAsia="es-MX"/>
              </w:rPr>
            </w:pPr>
          </w:p>
        </w:tc>
        <w:tc>
          <w:tcPr>
            <w:tcW w:w="1558" w:type="dxa"/>
          </w:tcPr>
          <w:p w14:paraId="4A2FAC10" w14:textId="77777777" w:rsidR="00450B79" w:rsidRDefault="00450B79" w:rsidP="00984442">
            <w:pPr>
              <w:pStyle w:val="Textoindependiente3"/>
              <w:rPr>
                <w:lang w:eastAsia="es-MX"/>
              </w:rPr>
            </w:pPr>
          </w:p>
        </w:tc>
        <w:tc>
          <w:tcPr>
            <w:tcW w:w="1558" w:type="dxa"/>
          </w:tcPr>
          <w:p w14:paraId="21E8C984" w14:textId="77777777" w:rsidR="00450B79" w:rsidRDefault="00450B79" w:rsidP="00984442">
            <w:pPr>
              <w:pStyle w:val="Textoindependiente3"/>
              <w:rPr>
                <w:lang w:eastAsia="es-MX"/>
              </w:rPr>
            </w:pPr>
          </w:p>
        </w:tc>
      </w:tr>
    </w:tbl>
    <w:p w14:paraId="4119284B" w14:textId="6AA8E966" w:rsidR="00450B79" w:rsidRDefault="00450B79" w:rsidP="0001352F">
      <w:pPr>
        <w:pStyle w:val="Textoindependiente3"/>
        <w:rPr>
          <w:lang w:eastAsia="es-MX"/>
        </w:rPr>
      </w:pPr>
      <w:r>
        <w:rPr>
          <w:lang w:eastAsia="es-MX"/>
        </w:rPr>
        <w:t xml:space="preserve"> </w:t>
      </w:r>
    </w:p>
    <w:p w14:paraId="78111CCE" w14:textId="77777777" w:rsidR="00450B79" w:rsidRDefault="00450B79" w:rsidP="0001352F">
      <w:pPr>
        <w:pStyle w:val="Textoindependiente3"/>
        <w:rPr>
          <w:lang w:eastAsia="es-MX"/>
        </w:rPr>
      </w:pPr>
    </w:p>
    <w:p w14:paraId="2C3BF96F" w14:textId="7C13E55F" w:rsidR="00450B79" w:rsidRDefault="00450B79" w:rsidP="0001352F">
      <w:pPr>
        <w:pStyle w:val="Textoindependiente3"/>
        <w:rPr>
          <w:lang w:eastAsia="es-MX"/>
        </w:rPr>
      </w:pPr>
      <w:r>
        <w:rPr>
          <w:lang w:eastAsia="es-MX"/>
        </w:rPr>
        <w:t>Variable Post_Satisfaccion</w:t>
      </w:r>
    </w:p>
    <w:tbl>
      <w:tblPr>
        <w:tblStyle w:val="Tablaconcuadrcula"/>
        <w:tblW w:w="0" w:type="auto"/>
        <w:tblLook w:val="04A0" w:firstRow="1" w:lastRow="0" w:firstColumn="1" w:lastColumn="0" w:noHBand="0" w:noVBand="1"/>
      </w:tblPr>
      <w:tblGrid>
        <w:gridCol w:w="1557"/>
        <w:gridCol w:w="990"/>
        <w:gridCol w:w="1417"/>
        <w:gridCol w:w="2266"/>
        <w:gridCol w:w="1558"/>
        <w:gridCol w:w="1558"/>
      </w:tblGrid>
      <w:tr w:rsidR="00450B79" w14:paraId="659A7350" w14:textId="77777777" w:rsidTr="00984442">
        <w:tc>
          <w:tcPr>
            <w:tcW w:w="1557" w:type="dxa"/>
          </w:tcPr>
          <w:p w14:paraId="2D77160B" w14:textId="77777777" w:rsidR="00450B79" w:rsidRDefault="00450B79" w:rsidP="00984442">
            <w:pPr>
              <w:pStyle w:val="Textoindependiente3"/>
              <w:rPr>
                <w:lang w:eastAsia="es-MX"/>
              </w:rPr>
            </w:pPr>
          </w:p>
        </w:tc>
        <w:tc>
          <w:tcPr>
            <w:tcW w:w="990" w:type="dxa"/>
          </w:tcPr>
          <w:p w14:paraId="4C958015" w14:textId="77777777" w:rsidR="00450B79" w:rsidRDefault="00450B79" w:rsidP="00984442">
            <w:pPr>
              <w:pStyle w:val="Textoindependiente3"/>
              <w:rPr>
                <w:lang w:eastAsia="es-MX"/>
              </w:rPr>
            </w:pPr>
            <w:r>
              <w:rPr>
                <w:lang w:eastAsia="es-MX"/>
              </w:rPr>
              <w:t>N</w:t>
            </w:r>
          </w:p>
        </w:tc>
        <w:tc>
          <w:tcPr>
            <w:tcW w:w="1417" w:type="dxa"/>
          </w:tcPr>
          <w:p w14:paraId="1E5F8889" w14:textId="77777777" w:rsidR="00450B79" w:rsidRDefault="00450B79" w:rsidP="00984442">
            <w:pPr>
              <w:pStyle w:val="Textoindependiente3"/>
              <w:rPr>
                <w:lang w:eastAsia="es-MX"/>
              </w:rPr>
            </w:pPr>
            <w:r>
              <w:rPr>
                <w:lang w:eastAsia="es-MX"/>
              </w:rPr>
              <w:t>Media</w:t>
            </w:r>
          </w:p>
        </w:tc>
        <w:tc>
          <w:tcPr>
            <w:tcW w:w="2266" w:type="dxa"/>
          </w:tcPr>
          <w:p w14:paraId="5205C09E" w14:textId="77777777" w:rsidR="00450B79" w:rsidRDefault="00450B79" w:rsidP="00984442">
            <w:pPr>
              <w:pStyle w:val="Textoindependiente3"/>
              <w:rPr>
                <w:lang w:eastAsia="es-MX"/>
              </w:rPr>
            </w:pPr>
            <w:r>
              <w:rPr>
                <w:lang w:eastAsia="es-MX"/>
              </w:rPr>
              <w:t>Desv Std</w:t>
            </w:r>
          </w:p>
        </w:tc>
        <w:tc>
          <w:tcPr>
            <w:tcW w:w="1558" w:type="dxa"/>
          </w:tcPr>
          <w:p w14:paraId="41BB46DD" w14:textId="77777777" w:rsidR="00450B79" w:rsidRDefault="00450B79" w:rsidP="00984442">
            <w:pPr>
              <w:pStyle w:val="Textoindependiente3"/>
              <w:rPr>
                <w:lang w:eastAsia="es-MX"/>
              </w:rPr>
            </w:pPr>
            <w:r>
              <w:rPr>
                <w:lang w:eastAsia="es-MX"/>
              </w:rPr>
              <w:t>Minimo</w:t>
            </w:r>
          </w:p>
        </w:tc>
        <w:tc>
          <w:tcPr>
            <w:tcW w:w="1558" w:type="dxa"/>
          </w:tcPr>
          <w:p w14:paraId="489A617A" w14:textId="77777777" w:rsidR="00450B79" w:rsidRDefault="00450B79" w:rsidP="00984442">
            <w:pPr>
              <w:pStyle w:val="Textoindependiente3"/>
              <w:rPr>
                <w:lang w:eastAsia="es-MX"/>
              </w:rPr>
            </w:pPr>
            <w:r>
              <w:rPr>
                <w:lang w:eastAsia="es-MX"/>
              </w:rPr>
              <w:t>Maximo</w:t>
            </w:r>
          </w:p>
        </w:tc>
      </w:tr>
      <w:tr w:rsidR="00450B79" w14:paraId="6534E5B1" w14:textId="77777777" w:rsidTr="00984442">
        <w:tc>
          <w:tcPr>
            <w:tcW w:w="1557" w:type="dxa"/>
          </w:tcPr>
          <w:p w14:paraId="7146B6C6" w14:textId="53271825" w:rsidR="00450B79" w:rsidRDefault="00881E72" w:rsidP="00984442">
            <w:pPr>
              <w:pStyle w:val="Textoindependiente3"/>
              <w:rPr>
                <w:lang w:eastAsia="es-MX"/>
              </w:rPr>
            </w:pPr>
            <w:r>
              <w:rPr>
                <w:lang w:eastAsia="es-MX"/>
              </w:rPr>
              <w:t>Nivel de satisfaccion despues del sistema</w:t>
            </w:r>
          </w:p>
        </w:tc>
        <w:tc>
          <w:tcPr>
            <w:tcW w:w="990" w:type="dxa"/>
          </w:tcPr>
          <w:p w14:paraId="40DECDA7" w14:textId="77777777" w:rsidR="00450B79" w:rsidRDefault="00450B79" w:rsidP="00984442">
            <w:pPr>
              <w:pStyle w:val="Textoindependiente3"/>
              <w:rPr>
                <w:lang w:eastAsia="es-MX"/>
              </w:rPr>
            </w:pPr>
            <w:r>
              <w:rPr>
                <w:lang w:eastAsia="es-MX"/>
              </w:rPr>
              <w:t>10</w:t>
            </w:r>
          </w:p>
        </w:tc>
        <w:tc>
          <w:tcPr>
            <w:tcW w:w="1417" w:type="dxa"/>
          </w:tcPr>
          <w:p w14:paraId="3E846618" w14:textId="23DF951D" w:rsidR="00450B79" w:rsidRDefault="00881E72" w:rsidP="00984442">
            <w:pPr>
              <w:pStyle w:val="Textoindependiente3"/>
              <w:rPr>
                <w:lang w:eastAsia="es-MX"/>
              </w:rPr>
            </w:pPr>
            <w:r>
              <w:rPr>
                <w:lang w:eastAsia="es-MX"/>
              </w:rPr>
              <w:t>8.22</w:t>
            </w:r>
          </w:p>
        </w:tc>
        <w:tc>
          <w:tcPr>
            <w:tcW w:w="2266" w:type="dxa"/>
          </w:tcPr>
          <w:p w14:paraId="784D8C2B" w14:textId="02D93B6D" w:rsidR="00450B79" w:rsidRDefault="00881E72" w:rsidP="00984442">
            <w:pPr>
              <w:pStyle w:val="Textoindependiente3"/>
              <w:rPr>
                <w:lang w:eastAsia="es-MX"/>
              </w:rPr>
            </w:pPr>
            <w:r>
              <w:rPr>
                <w:lang w:eastAsia="es-MX"/>
              </w:rPr>
              <w:t>.13</w:t>
            </w:r>
          </w:p>
        </w:tc>
        <w:tc>
          <w:tcPr>
            <w:tcW w:w="1558" w:type="dxa"/>
          </w:tcPr>
          <w:p w14:paraId="52074B93" w14:textId="5951C9BD" w:rsidR="00450B79" w:rsidRDefault="00881E72" w:rsidP="00984442">
            <w:pPr>
              <w:pStyle w:val="Textoindependiente3"/>
              <w:rPr>
                <w:lang w:eastAsia="es-MX"/>
              </w:rPr>
            </w:pPr>
            <w:r>
              <w:rPr>
                <w:lang w:eastAsia="es-MX"/>
              </w:rPr>
              <w:t>8.0</w:t>
            </w:r>
          </w:p>
        </w:tc>
        <w:tc>
          <w:tcPr>
            <w:tcW w:w="1558" w:type="dxa"/>
          </w:tcPr>
          <w:p w14:paraId="7CEB2D47" w14:textId="5846DA0F" w:rsidR="00450B79" w:rsidRDefault="00881E72" w:rsidP="00984442">
            <w:pPr>
              <w:pStyle w:val="Textoindependiente3"/>
              <w:rPr>
                <w:lang w:eastAsia="es-MX"/>
              </w:rPr>
            </w:pPr>
            <w:r>
              <w:rPr>
                <w:lang w:eastAsia="es-MX"/>
              </w:rPr>
              <w:t>8.4</w:t>
            </w:r>
          </w:p>
        </w:tc>
      </w:tr>
      <w:tr w:rsidR="00450B79" w14:paraId="27D08C3E" w14:textId="77777777" w:rsidTr="00984442">
        <w:tc>
          <w:tcPr>
            <w:tcW w:w="1557" w:type="dxa"/>
          </w:tcPr>
          <w:p w14:paraId="395C9C88" w14:textId="77777777" w:rsidR="00450B79" w:rsidRDefault="00450B79" w:rsidP="00984442">
            <w:pPr>
              <w:pStyle w:val="Textoindependiente3"/>
              <w:rPr>
                <w:lang w:eastAsia="es-MX"/>
              </w:rPr>
            </w:pPr>
            <w:r>
              <w:rPr>
                <w:lang w:eastAsia="es-MX"/>
              </w:rPr>
              <w:t>N valido (listwise)</w:t>
            </w:r>
          </w:p>
        </w:tc>
        <w:tc>
          <w:tcPr>
            <w:tcW w:w="990" w:type="dxa"/>
          </w:tcPr>
          <w:p w14:paraId="30EDD018" w14:textId="77777777" w:rsidR="00450B79" w:rsidRDefault="00450B79" w:rsidP="00984442">
            <w:pPr>
              <w:pStyle w:val="Textoindependiente3"/>
              <w:rPr>
                <w:lang w:eastAsia="es-MX"/>
              </w:rPr>
            </w:pPr>
            <w:r>
              <w:rPr>
                <w:lang w:eastAsia="es-MX"/>
              </w:rPr>
              <w:t>14</w:t>
            </w:r>
          </w:p>
        </w:tc>
        <w:tc>
          <w:tcPr>
            <w:tcW w:w="1417" w:type="dxa"/>
          </w:tcPr>
          <w:p w14:paraId="2E54F586" w14:textId="77777777" w:rsidR="00450B79" w:rsidRDefault="00450B79" w:rsidP="00984442">
            <w:pPr>
              <w:pStyle w:val="Textoindependiente3"/>
              <w:rPr>
                <w:lang w:eastAsia="es-MX"/>
              </w:rPr>
            </w:pPr>
          </w:p>
        </w:tc>
        <w:tc>
          <w:tcPr>
            <w:tcW w:w="2266" w:type="dxa"/>
          </w:tcPr>
          <w:p w14:paraId="0C5BD021" w14:textId="77777777" w:rsidR="00450B79" w:rsidRDefault="00450B79" w:rsidP="00984442">
            <w:pPr>
              <w:pStyle w:val="Textoindependiente3"/>
              <w:rPr>
                <w:lang w:eastAsia="es-MX"/>
              </w:rPr>
            </w:pPr>
          </w:p>
        </w:tc>
        <w:tc>
          <w:tcPr>
            <w:tcW w:w="1558" w:type="dxa"/>
          </w:tcPr>
          <w:p w14:paraId="394C292D" w14:textId="77777777" w:rsidR="00450B79" w:rsidRDefault="00450B79" w:rsidP="00984442">
            <w:pPr>
              <w:pStyle w:val="Textoindependiente3"/>
              <w:rPr>
                <w:lang w:eastAsia="es-MX"/>
              </w:rPr>
            </w:pPr>
          </w:p>
        </w:tc>
        <w:tc>
          <w:tcPr>
            <w:tcW w:w="1558" w:type="dxa"/>
          </w:tcPr>
          <w:p w14:paraId="39D47D1D" w14:textId="77777777" w:rsidR="00450B79" w:rsidRDefault="00450B79" w:rsidP="00984442">
            <w:pPr>
              <w:pStyle w:val="Textoindependiente3"/>
              <w:rPr>
                <w:lang w:eastAsia="es-MX"/>
              </w:rPr>
            </w:pPr>
          </w:p>
        </w:tc>
      </w:tr>
      <w:tr w:rsidR="00450B79" w14:paraId="53A119D0" w14:textId="77777777" w:rsidTr="00984442">
        <w:tc>
          <w:tcPr>
            <w:tcW w:w="1557" w:type="dxa"/>
          </w:tcPr>
          <w:p w14:paraId="06A0DDAD" w14:textId="77777777" w:rsidR="00450B79" w:rsidRDefault="00450B79" w:rsidP="00984442">
            <w:pPr>
              <w:pStyle w:val="Textoindependiente3"/>
              <w:rPr>
                <w:lang w:eastAsia="es-MX"/>
              </w:rPr>
            </w:pPr>
            <w:r>
              <w:rPr>
                <w:lang w:eastAsia="es-MX"/>
              </w:rPr>
              <w:t>N perdido (listwise)</w:t>
            </w:r>
          </w:p>
        </w:tc>
        <w:tc>
          <w:tcPr>
            <w:tcW w:w="990" w:type="dxa"/>
          </w:tcPr>
          <w:p w14:paraId="6464DD55" w14:textId="77777777" w:rsidR="00450B79" w:rsidRDefault="00450B79" w:rsidP="00984442">
            <w:pPr>
              <w:pStyle w:val="Textoindependiente3"/>
              <w:rPr>
                <w:lang w:eastAsia="es-MX"/>
              </w:rPr>
            </w:pPr>
            <w:r>
              <w:rPr>
                <w:lang w:eastAsia="es-MX"/>
              </w:rPr>
              <w:t>4</w:t>
            </w:r>
          </w:p>
        </w:tc>
        <w:tc>
          <w:tcPr>
            <w:tcW w:w="1417" w:type="dxa"/>
          </w:tcPr>
          <w:p w14:paraId="0C8BFB85" w14:textId="77777777" w:rsidR="00450B79" w:rsidRDefault="00450B79" w:rsidP="00984442">
            <w:pPr>
              <w:pStyle w:val="Textoindependiente3"/>
              <w:rPr>
                <w:lang w:eastAsia="es-MX"/>
              </w:rPr>
            </w:pPr>
          </w:p>
        </w:tc>
        <w:tc>
          <w:tcPr>
            <w:tcW w:w="2266" w:type="dxa"/>
          </w:tcPr>
          <w:p w14:paraId="713CD788" w14:textId="77777777" w:rsidR="00450B79" w:rsidRDefault="00450B79" w:rsidP="00984442">
            <w:pPr>
              <w:pStyle w:val="Textoindependiente3"/>
              <w:rPr>
                <w:lang w:eastAsia="es-MX"/>
              </w:rPr>
            </w:pPr>
          </w:p>
        </w:tc>
        <w:tc>
          <w:tcPr>
            <w:tcW w:w="1558" w:type="dxa"/>
          </w:tcPr>
          <w:p w14:paraId="462581C7" w14:textId="77777777" w:rsidR="00450B79" w:rsidRDefault="00450B79" w:rsidP="00984442">
            <w:pPr>
              <w:pStyle w:val="Textoindependiente3"/>
              <w:rPr>
                <w:lang w:eastAsia="es-MX"/>
              </w:rPr>
            </w:pPr>
          </w:p>
        </w:tc>
        <w:tc>
          <w:tcPr>
            <w:tcW w:w="1558" w:type="dxa"/>
          </w:tcPr>
          <w:p w14:paraId="27F0956C" w14:textId="77777777" w:rsidR="00450B79" w:rsidRDefault="00450B79" w:rsidP="00984442">
            <w:pPr>
              <w:pStyle w:val="Textoindependiente3"/>
              <w:rPr>
                <w:lang w:eastAsia="es-MX"/>
              </w:rPr>
            </w:pPr>
          </w:p>
        </w:tc>
      </w:tr>
    </w:tbl>
    <w:p w14:paraId="331E5386" w14:textId="77777777" w:rsidR="00450B79" w:rsidRDefault="00450B79" w:rsidP="0001352F">
      <w:pPr>
        <w:pStyle w:val="Textoindependiente3"/>
        <w:rPr>
          <w:lang w:eastAsia="es-MX"/>
        </w:rPr>
      </w:pPr>
    </w:p>
    <w:p w14:paraId="526AA52B" w14:textId="70B496A1" w:rsidR="00450B79" w:rsidRDefault="00450B79" w:rsidP="0001352F">
      <w:pPr>
        <w:pStyle w:val="Textoindependiente3"/>
        <w:rPr>
          <w:lang w:eastAsia="es-MX"/>
        </w:rPr>
      </w:pPr>
      <w:r>
        <w:rPr>
          <w:lang w:eastAsia="es-MX"/>
        </w:rPr>
        <w:t>Variable Pre_Eficiencia</w:t>
      </w:r>
    </w:p>
    <w:tbl>
      <w:tblPr>
        <w:tblStyle w:val="Tablaconcuadrcula"/>
        <w:tblW w:w="0" w:type="auto"/>
        <w:tblLook w:val="04A0" w:firstRow="1" w:lastRow="0" w:firstColumn="1" w:lastColumn="0" w:noHBand="0" w:noVBand="1"/>
      </w:tblPr>
      <w:tblGrid>
        <w:gridCol w:w="1557"/>
        <w:gridCol w:w="990"/>
        <w:gridCol w:w="1417"/>
        <w:gridCol w:w="2266"/>
        <w:gridCol w:w="1558"/>
        <w:gridCol w:w="1558"/>
      </w:tblGrid>
      <w:tr w:rsidR="00450B79" w14:paraId="678EB4A8" w14:textId="77777777" w:rsidTr="00984442">
        <w:tc>
          <w:tcPr>
            <w:tcW w:w="1557" w:type="dxa"/>
          </w:tcPr>
          <w:p w14:paraId="272AE9F9" w14:textId="77777777" w:rsidR="00450B79" w:rsidRDefault="00450B79" w:rsidP="00984442">
            <w:pPr>
              <w:pStyle w:val="Textoindependiente3"/>
              <w:rPr>
                <w:lang w:eastAsia="es-MX"/>
              </w:rPr>
            </w:pPr>
          </w:p>
        </w:tc>
        <w:tc>
          <w:tcPr>
            <w:tcW w:w="990" w:type="dxa"/>
          </w:tcPr>
          <w:p w14:paraId="345EBE23" w14:textId="77777777" w:rsidR="00450B79" w:rsidRDefault="00450B79" w:rsidP="00984442">
            <w:pPr>
              <w:pStyle w:val="Textoindependiente3"/>
              <w:rPr>
                <w:lang w:eastAsia="es-MX"/>
              </w:rPr>
            </w:pPr>
            <w:r>
              <w:rPr>
                <w:lang w:eastAsia="es-MX"/>
              </w:rPr>
              <w:t>N</w:t>
            </w:r>
          </w:p>
        </w:tc>
        <w:tc>
          <w:tcPr>
            <w:tcW w:w="1417" w:type="dxa"/>
          </w:tcPr>
          <w:p w14:paraId="31B125E6" w14:textId="77777777" w:rsidR="00450B79" w:rsidRDefault="00450B79" w:rsidP="00984442">
            <w:pPr>
              <w:pStyle w:val="Textoindependiente3"/>
              <w:rPr>
                <w:lang w:eastAsia="es-MX"/>
              </w:rPr>
            </w:pPr>
            <w:r>
              <w:rPr>
                <w:lang w:eastAsia="es-MX"/>
              </w:rPr>
              <w:t>Media</w:t>
            </w:r>
          </w:p>
        </w:tc>
        <w:tc>
          <w:tcPr>
            <w:tcW w:w="2266" w:type="dxa"/>
          </w:tcPr>
          <w:p w14:paraId="7407B295" w14:textId="77777777" w:rsidR="00450B79" w:rsidRDefault="00450B79" w:rsidP="00984442">
            <w:pPr>
              <w:pStyle w:val="Textoindependiente3"/>
              <w:rPr>
                <w:lang w:eastAsia="es-MX"/>
              </w:rPr>
            </w:pPr>
            <w:r>
              <w:rPr>
                <w:lang w:eastAsia="es-MX"/>
              </w:rPr>
              <w:t>Desv Std</w:t>
            </w:r>
          </w:p>
        </w:tc>
        <w:tc>
          <w:tcPr>
            <w:tcW w:w="1558" w:type="dxa"/>
          </w:tcPr>
          <w:p w14:paraId="665AE9A6" w14:textId="77777777" w:rsidR="00450B79" w:rsidRDefault="00450B79" w:rsidP="00984442">
            <w:pPr>
              <w:pStyle w:val="Textoindependiente3"/>
              <w:rPr>
                <w:lang w:eastAsia="es-MX"/>
              </w:rPr>
            </w:pPr>
            <w:r>
              <w:rPr>
                <w:lang w:eastAsia="es-MX"/>
              </w:rPr>
              <w:t>Minimo</w:t>
            </w:r>
          </w:p>
        </w:tc>
        <w:tc>
          <w:tcPr>
            <w:tcW w:w="1558" w:type="dxa"/>
          </w:tcPr>
          <w:p w14:paraId="48C27852" w14:textId="77777777" w:rsidR="00450B79" w:rsidRDefault="00450B79" w:rsidP="00984442">
            <w:pPr>
              <w:pStyle w:val="Textoindependiente3"/>
              <w:rPr>
                <w:lang w:eastAsia="es-MX"/>
              </w:rPr>
            </w:pPr>
            <w:r>
              <w:rPr>
                <w:lang w:eastAsia="es-MX"/>
              </w:rPr>
              <w:t>Maximo</w:t>
            </w:r>
          </w:p>
        </w:tc>
      </w:tr>
      <w:tr w:rsidR="00450B79" w14:paraId="395A6EC4" w14:textId="77777777" w:rsidTr="00984442">
        <w:tc>
          <w:tcPr>
            <w:tcW w:w="1557" w:type="dxa"/>
          </w:tcPr>
          <w:p w14:paraId="68B58D2F" w14:textId="55407B50" w:rsidR="00450B79" w:rsidRDefault="00881E72" w:rsidP="00984442">
            <w:pPr>
              <w:pStyle w:val="Textoindependiente3"/>
              <w:rPr>
                <w:lang w:eastAsia="es-MX"/>
              </w:rPr>
            </w:pPr>
            <w:r>
              <w:rPr>
                <w:lang w:eastAsia="es-MX"/>
              </w:rPr>
              <w:t>Nivel de eficiencia antes del sistema</w:t>
            </w:r>
          </w:p>
        </w:tc>
        <w:tc>
          <w:tcPr>
            <w:tcW w:w="990" w:type="dxa"/>
          </w:tcPr>
          <w:p w14:paraId="17F64375" w14:textId="77777777" w:rsidR="00450B79" w:rsidRDefault="00450B79" w:rsidP="00984442">
            <w:pPr>
              <w:pStyle w:val="Textoindependiente3"/>
              <w:rPr>
                <w:lang w:eastAsia="es-MX"/>
              </w:rPr>
            </w:pPr>
            <w:r>
              <w:rPr>
                <w:lang w:eastAsia="es-MX"/>
              </w:rPr>
              <w:t>10</w:t>
            </w:r>
          </w:p>
        </w:tc>
        <w:tc>
          <w:tcPr>
            <w:tcW w:w="1417" w:type="dxa"/>
          </w:tcPr>
          <w:p w14:paraId="5D868AE3" w14:textId="76DB262F" w:rsidR="00450B79" w:rsidRDefault="00450B79" w:rsidP="00984442">
            <w:pPr>
              <w:pStyle w:val="Textoindependiente3"/>
              <w:rPr>
                <w:lang w:eastAsia="es-MX"/>
              </w:rPr>
            </w:pPr>
            <w:r>
              <w:rPr>
                <w:lang w:eastAsia="es-MX"/>
              </w:rPr>
              <w:t>6.</w:t>
            </w:r>
            <w:r w:rsidR="00881E72">
              <w:rPr>
                <w:lang w:eastAsia="es-MX"/>
              </w:rPr>
              <w:t>67</w:t>
            </w:r>
          </w:p>
        </w:tc>
        <w:tc>
          <w:tcPr>
            <w:tcW w:w="2266" w:type="dxa"/>
          </w:tcPr>
          <w:p w14:paraId="0D8B06D3" w14:textId="196482EE" w:rsidR="00450B79" w:rsidRDefault="00450B79" w:rsidP="00984442">
            <w:pPr>
              <w:pStyle w:val="Textoindependiente3"/>
              <w:rPr>
                <w:lang w:eastAsia="es-MX"/>
              </w:rPr>
            </w:pPr>
            <w:r>
              <w:rPr>
                <w:lang w:eastAsia="es-MX"/>
              </w:rPr>
              <w:t>.</w:t>
            </w:r>
            <w:r w:rsidR="00881E72">
              <w:rPr>
                <w:lang w:eastAsia="es-MX"/>
              </w:rPr>
              <w:t>15</w:t>
            </w:r>
          </w:p>
        </w:tc>
        <w:tc>
          <w:tcPr>
            <w:tcW w:w="1558" w:type="dxa"/>
          </w:tcPr>
          <w:p w14:paraId="299196C2" w14:textId="267C85F2" w:rsidR="00450B79" w:rsidRDefault="00881E72" w:rsidP="00984442">
            <w:pPr>
              <w:pStyle w:val="Textoindependiente3"/>
              <w:rPr>
                <w:lang w:eastAsia="es-MX"/>
              </w:rPr>
            </w:pPr>
            <w:r>
              <w:rPr>
                <w:lang w:eastAsia="es-MX"/>
              </w:rPr>
              <w:t>6.4</w:t>
            </w:r>
          </w:p>
        </w:tc>
        <w:tc>
          <w:tcPr>
            <w:tcW w:w="1558" w:type="dxa"/>
          </w:tcPr>
          <w:p w14:paraId="51515C9A" w14:textId="224E2CF3" w:rsidR="00450B79" w:rsidRDefault="00450B79" w:rsidP="00984442">
            <w:pPr>
              <w:pStyle w:val="Textoindependiente3"/>
              <w:rPr>
                <w:lang w:eastAsia="es-MX"/>
              </w:rPr>
            </w:pPr>
            <w:r>
              <w:rPr>
                <w:lang w:eastAsia="es-MX"/>
              </w:rPr>
              <w:t>6.</w:t>
            </w:r>
            <w:r w:rsidR="00881E72">
              <w:rPr>
                <w:lang w:eastAsia="es-MX"/>
              </w:rPr>
              <w:t>9</w:t>
            </w:r>
          </w:p>
        </w:tc>
      </w:tr>
      <w:tr w:rsidR="00450B79" w14:paraId="1EB3CB5E" w14:textId="77777777" w:rsidTr="00984442">
        <w:tc>
          <w:tcPr>
            <w:tcW w:w="1557" w:type="dxa"/>
          </w:tcPr>
          <w:p w14:paraId="5D58217B" w14:textId="77777777" w:rsidR="00450B79" w:rsidRDefault="00450B79" w:rsidP="00984442">
            <w:pPr>
              <w:pStyle w:val="Textoindependiente3"/>
              <w:rPr>
                <w:lang w:eastAsia="es-MX"/>
              </w:rPr>
            </w:pPr>
            <w:r>
              <w:rPr>
                <w:lang w:eastAsia="es-MX"/>
              </w:rPr>
              <w:t>N valido (listwise)</w:t>
            </w:r>
          </w:p>
        </w:tc>
        <w:tc>
          <w:tcPr>
            <w:tcW w:w="990" w:type="dxa"/>
          </w:tcPr>
          <w:p w14:paraId="19094214" w14:textId="77777777" w:rsidR="00450B79" w:rsidRDefault="00450B79" w:rsidP="00984442">
            <w:pPr>
              <w:pStyle w:val="Textoindependiente3"/>
              <w:rPr>
                <w:lang w:eastAsia="es-MX"/>
              </w:rPr>
            </w:pPr>
            <w:r>
              <w:rPr>
                <w:lang w:eastAsia="es-MX"/>
              </w:rPr>
              <w:t>14</w:t>
            </w:r>
          </w:p>
        </w:tc>
        <w:tc>
          <w:tcPr>
            <w:tcW w:w="1417" w:type="dxa"/>
          </w:tcPr>
          <w:p w14:paraId="1338BD4E" w14:textId="77777777" w:rsidR="00450B79" w:rsidRDefault="00450B79" w:rsidP="00984442">
            <w:pPr>
              <w:pStyle w:val="Textoindependiente3"/>
              <w:rPr>
                <w:lang w:eastAsia="es-MX"/>
              </w:rPr>
            </w:pPr>
          </w:p>
        </w:tc>
        <w:tc>
          <w:tcPr>
            <w:tcW w:w="2266" w:type="dxa"/>
          </w:tcPr>
          <w:p w14:paraId="02C30A1E" w14:textId="77777777" w:rsidR="00450B79" w:rsidRDefault="00450B79" w:rsidP="00984442">
            <w:pPr>
              <w:pStyle w:val="Textoindependiente3"/>
              <w:rPr>
                <w:lang w:eastAsia="es-MX"/>
              </w:rPr>
            </w:pPr>
          </w:p>
        </w:tc>
        <w:tc>
          <w:tcPr>
            <w:tcW w:w="1558" w:type="dxa"/>
          </w:tcPr>
          <w:p w14:paraId="0F67DDE5" w14:textId="77777777" w:rsidR="00450B79" w:rsidRDefault="00450B79" w:rsidP="00984442">
            <w:pPr>
              <w:pStyle w:val="Textoindependiente3"/>
              <w:rPr>
                <w:lang w:eastAsia="es-MX"/>
              </w:rPr>
            </w:pPr>
          </w:p>
        </w:tc>
        <w:tc>
          <w:tcPr>
            <w:tcW w:w="1558" w:type="dxa"/>
          </w:tcPr>
          <w:p w14:paraId="1EB84821" w14:textId="77777777" w:rsidR="00450B79" w:rsidRDefault="00450B79" w:rsidP="00984442">
            <w:pPr>
              <w:pStyle w:val="Textoindependiente3"/>
              <w:rPr>
                <w:lang w:eastAsia="es-MX"/>
              </w:rPr>
            </w:pPr>
          </w:p>
        </w:tc>
      </w:tr>
      <w:tr w:rsidR="00450B79" w14:paraId="7681AEB0" w14:textId="77777777" w:rsidTr="00984442">
        <w:tc>
          <w:tcPr>
            <w:tcW w:w="1557" w:type="dxa"/>
          </w:tcPr>
          <w:p w14:paraId="728DA385" w14:textId="77777777" w:rsidR="00450B79" w:rsidRDefault="00450B79" w:rsidP="00984442">
            <w:pPr>
              <w:pStyle w:val="Textoindependiente3"/>
              <w:rPr>
                <w:lang w:eastAsia="es-MX"/>
              </w:rPr>
            </w:pPr>
            <w:r>
              <w:rPr>
                <w:lang w:eastAsia="es-MX"/>
              </w:rPr>
              <w:t>N perdido (listwise)</w:t>
            </w:r>
          </w:p>
        </w:tc>
        <w:tc>
          <w:tcPr>
            <w:tcW w:w="990" w:type="dxa"/>
          </w:tcPr>
          <w:p w14:paraId="3EC7255F" w14:textId="77777777" w:rsidR="00450B79" w:rsidRDefault="00450B79" w:rsidP="00984442">
            <w:pPr>
              <w:pStyle w:val="Textoindependiente3"/>
              <w:rPr>
                <w:lang w:eastAsia="es-MX"/>
              </w:rPr>
            </w:pPr>
            <w:r>
              <w:rPr>
                <w:lang w:eastAsia="es-MX"/>
              </w:rPr>
              <w:t>4</w:t>
            </w:r>
          </w:p>
        </w:tc>
        <w:tc>
          <w:tcPr>
            <w:tcW w:w="1417" w:type="dxa"/>
          </w:tcPr>
          <w:p w14:paraId="78F17152" w14:textId="77777777" w:rsidR="00450B79" w:rsidRDefault="00450B79" w:rsidP="00984442">
            <w:pPr>
              <w:pStyle w:val="Textoindependiente3"/>
              <w:rPr>
                <w:lang w:eastAsia="es-MX"/>
              </w:rPr>
            </w:pPr>
          </w:p>
        </w:tc>
        <w:tc>
          <w:tcPr>
            <w:tcW w:w="2266" w:type="dxa"/>
          </w:tcPr>
          <w:p w14:paraId="61953F63" w14:textId="77777777" w:rsidR="00450B79" w:rsidRDefault="00450B79" w:rsidP="00984442">
            <w:pPr>
              <w:pStyle w:val="Textoindependiente3"/>
              <w:rPr>
                <w:lang w:eastAsia="es-MX"/>
              </w:rPr>
            </w:pPr>
          </w:p>
        </w:tc>
        <w:tc>
          <w:tcPr>
            <w:tcW w:w="1558" w:type="dxa"/>
          </w:tcPr>
          <w:p w14:paraId="35ADA8AF" w14:textId="77777777" w:rsidR="00450B79" w:rsidRDefault="00450B79" w:rsidP="00984442">
            <w:pPr>
              <w:pStyle w:val="Textoindependiente3"/>
              <w:rPr>
                <w:lang w:eastAsia="es-MX"/>
              </w:rPr>
            </w:pPr>
          </w:p>
        </w:tc>
        <w:tc>
          <w:tcPr>
            <w:tcW w:w="1558" w:type="dxa"/>
          </w:tcPr>
          <w:p w14:paraId="622D14BE" w14:textId="77777777" w:rsidR="00450B79" w:rsidRDefault="00450B79" w:rsidP="00984442">
            <w:pPr>
              <w:pStyle w:val="Textoindependiente3"/>
              <w:rPr>
                <w:lang w:eastAsia="es-MX"/>
              </w:rPr>
            </w:pPr>
          </w:p>
        </w:tc>
      </w:tr>
    </w:tbl>
    <w:p w14:paraId="44EBDA85" w14:textId="77777777" w:rsidR="00450B79" w:rsidRDefault="00450B79" w:rsidP="0001352F">
      <w:pPr>
        <w:pStyle w:val="Textoindependiente3"/>
        <w:rPr>
          <w:lang w:eastAsia="es-MX"/>
        </w:rPr>
      </w:pPr>
    </w:p>
    <w:p w14:paraId="5035E162" w14:textId="3EC98C11" w:rsidR="00450B79" w:rsidRDefault="00450B79" w:rsidP="0001352F">
      <w:pPr>
        <w:pStyle w:val="Textoindependiente3"/>
        <w:rPr>
          <w:lang w:eastAsia="es-MX"/>
        </w:rPr>
      </w:pPr>
      <w:r>
        <w:rPr>
          <w:lang w:eastAsia="es-MX"/>
        </w:rPr>
        <w:t>Variable Post_Eficiencia</w:t>
      </w:r>
    </w:p>
    <w:tbl>
      <w:tblPr>
        <w:tblStyle w:val="Tablaconcuadrcula"/>
        <w:tblW w:w="0" w:type="auto"/>
        <w:tblLook w:val="04A0" w:firstRow="1" w:lastRow="0" w:firstColumn="1" w:lastColumn="0" w:noHBand="0" w:noVBand="1"/>
      </w:tblPr>
      <w:tblGrid>
        <w:gridCol w:w="1557"/>
        <w:gridCol w:w="990"/>
        <w:gridCol w:w="1417"/>
        <w:gridCol w:w="2266"/>
        <w:gridCol w:w="1558"/>
        <w:gridCol w:w="1558"/>
      </w:tblGrid>
      <w:tr w:rsidR="00450B79" w14:paraId="5E3F35C4" w14:textId="77777777" w:rsidTr="00984442">
        <w:tc>
          <w:tcPr>
            <w:tcW w:w="1557" w:type="dxa"/>
          </w:tcPr>
          <w:p w14:paraId="31847666" w14:textId="77777777" w:rsidR="00450B79" w:rsidRDefault="00450B79" w:rsidP="00984442">
            <w:pPr>
              <w:pStyle w:val="Textoindependiente3"/>
              <w:rPr>
                <w:lang w:eastAsia="es-MX"/>
              </w:rPr>
            </w:pPr>
          </w:p>
        </w:tc>
        <w:tc>
          <w:tcPr>
            <w:tcW w:w="990" w:type="dxa"/>
          </w:tcPr>
          <w:p w14:paraId="41BEEB77" w14:textId="77777777" w:rsidR="00450B79" w:rsidRDefault="00450B79" w:rsidP="00984442">
            <w:pPr>
              <w:pStyle w:val="Textoindependiente3"/>
              <w:rPr>
                <w:lang w:eastAsia="es-MX"/>
              </w:rPr>
            </w:pPr>
            <w:r>
              <w:rPr>
                <w:lang w:eastAsia="es-MX"/>
              </w:rPr>
              <w:t>N</w:t>
            </w:r>
          </w:p>
        </w:tc>
        <w:tc>
          <w:tcPr>
            <w:tcW w:w="1417" w:type="dxa"/>
          </w:tcPr>
          <w:p w14:paraId="545C07D9" w14:textId="77777777" w:rsidR="00450B79" w:rsidRDefault="00450B79" w:rsidP="00984442">
            <w:pPr>
              <w:pStyle w:val="Textoindependiente3"/>
              <w:rPr>
                <w:lang w:eastAsia="es-MX"/>
              </w:rPr>
            </w:pPr>
            <w:r>
              <w:rPr>
                <w:lang w:eastAsia="es-MX"/>
              </w:rPr>
              <w:t>Media</w:t>
            </w:r>
          </w:p>
        </w:tc>
        <w:tc>
          <w:tcPr>
            <w:tcW w:w="2266" w:type="dxa"/>
          </w:tcPr>
          <w:p w14:paraId="69A604F1" w14:textId="77777777" w:rsidR="00450B79" w:rsidRDefault="00450B79" w:rsidP="00984442">
            <w:pPr>
              <w:pStyle w:val="Textoindependiente3"/>
              <w:rPr>
                <w:lang w:eastAsia="es-MX"/>
              </w:rPr>
            </w:pPr>
            <w:r>
              <w:rPr>
                <w:lang w:eastAsia="es-MX"/>
              </w:rPr>
              <w:t>Desv Std</w:t>
            </w:r>
          </w:p>
        </w:tc>
        <w:tc>
          <w:tcPr>
            <w:tcW w:w="1558" w:type="dxa"/>
          </w:tcPr>
          <w:p w14:paraId="21188E15" w14:textId="77777777" w:rsidR="00450B79" w:rsidRDefault="00450B79" w:rsidP="00984442">
            <w:pPr>
              <w:pStyle w:val="Textoindependiente3"/>
              <w:rPr>
                <w:lang w:eastAsia="es-MX"/>
              </w:rPr>
            </w:pPr>
            <w:r>
              <w:rPr>
                <w:lang w:eastAsia="es-MX"/>
              </w:rPr>
              <w:t>Minimo</w:t>
            </w:r>
          </w:p>
        </w:tc>
        <w:tc>
          <w:tcPr>
            <w:tcW w:w="1558" w:type="dxa"/>
          </w:tcPr>
          <w:p w14:paraId="460F911F" w14:textId="77777777" w:rsidR="00450B79" w:rsidRDefault="00450B79" w:rsidP="00984442">
            <w:pPr>
              <w:pStyle w:val="Textoindependiente3"/>
              <w:rPr>
                <w:lang w:eastAsia="es-MX"/>
              </w:rPr>
            </w:pPr>
            <w:r>
              <w:rPr>
                <w:lang w:eastAsia="es-MX"/>
              </w:rPr>
              <w:t>Maximo</w:t>
            </w:r>
          </w:p>
        </w:tc>
      </w:tr>
      <w:tr w:rsidR="00450B79" w14:paraId="20ED44D3" w14:textId="77777777" w:rsidTr="00984442">
        <w:tc>
          <w:tcPr>
            <w:tcW w:w="1557" w:type="dxa"/>
          </w:tcPr>
          <w:p w14:paraId="39FE826F" w14:textId="14F7D933" w:rsidR="00450B79" w:rsidRDefault="00881E72" w:rsidP="00984442">
            <w:pPr>
              <w:pStyle w:val="Textoindependiente3"/>
              <w:rPr>
                <w:lang w:eastAsia="es-MX"/>
              </w:rPr>
            </w:pPr>
            <w:r>
              <w:rPr>
                <w:lang w:eastAsia="es-MX"/>
              </w:rPr>
              <w:t xml:space="preserve">Nivel de eficiencia </w:t>
            </w:r>
            <w:r>
              <w:rPr>
                <w:lang w:eastAsia="es-MX"/>
              </w:rPr>
              <w:t>despues</w:t>
            </w:r>
            <w:r>
              <w:rPr>
                <w:lang w:eastAsia="es-MX"/>
              </w:rPr>
              <w:t xml:space="preserve"> del sistema</w:t>
            </w:r>
          </w:p>
        </w:tc>
        <w:tc>
          <w:tcPr>
            <w:tcW w:w="990" w:type="dxa"/>
          </w:tcPr>
          <w:p w14:paraId="73DEBB2E" w14:textId="77777777" w:rsidR="00450B79" w:rsidRDefault="00450B79" w:rsidP="00984442">
            <w:pPr>
              <w:pStyle w:val="Textoindependiente3"/>
              <w:rPr>
                <w:lang w:eastAsia="es-MX"/>
              </w:rPr>
            </w:pPr>
            <w:r>
              <w:rPr>
                <w:lang w:eastAsia="es-MX"/>
              </w:rPr>
              <w:t>10</w:t>
            </w:r>
          </w:p>
        </w:tc>
        <w:tc>
          <w:tcPr>
            <w:tcW w:w="1417" w:type="dxa"/>
          </w:tcPr>
          <w:p w14:paraId="42BFD244" w14:textId="1596282A" w:rsidR="00450B79" w:rsidRDefault="00881E72" w:rsidP="00984442">
            <w:pPr>
              <w:pStyle w:val="Textoindependiente3"/>
              <w:rPr>
                <w:lang w:eastAsia="es-MX"/>
              </w:rPr>
            </w:pPr>
            <w:r>
              <w:rPr>
                <w:lang w:eastAsia="es-MX"/>
              </w:rPr>
              <w:t>8.43</w:t>
            </w:r>
          </w:p>
        </w:tc>
        <w:tc>
          <w:tcPr>
            <w:tcW w:w="2266" w:type="dxa"/>
          </w:tcPr>
          <w:p w14:paraId="53F24C99" w14:textId="7D6CA72E" w:rsidR="00450B79" w:rsidRDefault="00450B79" w:rsidP="00984442">
            <w:pPr>
              <w:pStyle w:val="Textoindependiente3"/>
              <w:rPr>
                <w:lang w:eastAsia="es-MX"/>
              </w:rPr>
            </w:pPr>
            <w:r>
              <w:rPr>
                <w:lang w:eastAsia="es-MX"/>
              </w:rPr>
              <w:t>.</w:t>
            </w:r>
            <w:r w:rsidR="00881E72">
              <w:rPr>
                <w:lang w:eastAsia="es-MX"/>
              </w:rPr>
              <w:t>13</w:t>
            </w:r>
          </w:p>
        </w:tc>
        <w:tc>
          <w:tcPr>
            <w:tcW w:w="1558" w:type="dxa"/>
          </w:tcPr>
          <w:p w14:paraId="117177E1" w14:textId="67C8A281" w:rsidR="00450B79" w:rsidRDefault="00881E72" w:rsidP="00984442">
            <w:pPr>
              <w:pStyle w:val="Textoindependiente3"/>
              <w:rPr>
                <w:lang w:eastAsia="es-MX"/>
              </w:rPr>
            </w:pPr>
            <w:r>
              <w:rPr>
                <w:lang w:eastAsia="es-MX"/>
              </w:rPr>
              <w:t>8.2</w:t>
            </w:r>
          </w:p>
        </w:tc>
        <w:tc>
          <w:tcPr>
            <w:tcW w:w="1558" w:type="dxa"/>
          </w:tcPr>
          <w:p w14:paraId="4910B49A" w14:textId="70177BC7" w:rsidR="00450B79" w:rsidRDefault="00881E72" w:rsidP="00984442">
            <w:pPr>
              <w:pStyle w:val="Textoindependiente3"/>
              <w:rPr>
                <w:lang w:eastAsia="es-MX"/>
              </w:rPr>
            </w:pPr>
            <w:r>
              <w:rPr>
                <w:lang w:eastAsia="es-MX"/>
              </w:rPr>
              <w:t>8.6</w:t>
            </w:r>
          </w:p>
        </w:tc>
      </w:tr>
      <w:tr w:rsidR="00450B79" w14:paraId="021CC1DA" w14:textId="77777777" w:rsidTr="00984442">
        <w:tc>
          <w:tcPr>
            <w:tcW w:w="1557" w:type="dxa"/>
          </w:tcPr>
          <w:p w14:paraId="49761411" w14:textId="77777777" w:rsidR="00450B79" w:rsidRDefault="00450B79" w:rsidP="00984442">
            <w:pPr>
              <w:pStyle w:val="Textoindependiente3"/>
              <w:rPr>
                <w:lang w:eastAsia="es-MX"/>
              </w:rPr>
            </w:pPr>
            <w:r>
              <w:rPr>
                <w:lang w:eastAsia="es-MX"/>
              </w:rPr>
              <w:t>N valido (listwise)</w:t>
            </w:r>
          </w:p>
        </w:tc>
        <w:tc>
          <w:tcPr>
            <w:tcW w:w="990" w:type="dxa"/>
          </w:tcPr>
          <w:p w14:paraId="51EC999B" w14:textId="77777777" w:rsidR="00450B79" w:rsidRDefault="00450B79" w:rsidP="00984442">
            <w:pPr>
              <w:pStyle w:val="Textoindependiente3"/>
              <w:rPr>
                <w:lang w:eastAsia="es-MX"/>
              </w:rPr>
            </w:pPr>
            <w:r>
              <w:rPr>
                <w:lang w:eastAsia="es-MX"/>
              </w:rPr>
              <w:t>14</w:t>
            </w:r>
          </w:p>
        </w:tc>
        <w:tc>
          <w:tcPr>
            <w:tcW w:w="1417" w:type="dxa"/>
          </w:tcPr>
          <w:p w14:paraId="7CCDA972" w14:textId="77777777" w:rsidR="00450B79" w:rsidRDefault="00450B79" w:rsidP="00984442">
            <w:pPr>
              <w:pStyle w:val="Textoindependiente3"/>
              <w:rPr>
                <w:lang w:eastAsia="es-MX"/>
              </w:rPr>
            </w:pPr>
          </w:p>
        </w:tc>
        <w:tc>
          <w:tcPr>
            <w:tcW w:w="2266" w:type="dxa"/>
          </w:tcPr>
          <w:p w14:paraId="78EA67F5" w14:textId="77777777" w:rsidR="00450B79" w:rsidRDefault="00450B79" w:rsidP="00984442">
            <w:pPr>
              <w:pStyle w:val="Textoindependiente3"/>
              <w:rPr>
                <w:lang w:eastAsia="es-MX"/>
              </w:rPr>
            </w:pPr>
          </w:p>
        </w:tc>
        <w:tc>
          <w:tcPr>
            <w:tcW w:w="1558" w:type="dxa"/>
          </w:tcPr>
          <w:p w14:paraId="53A3116C" w14:textId="77777777" w:rsidR="00450B79" w:rsidRDefault="00450B79" w:rsidP="00984442">
            <w:pPr>
              <w:pStyle w:val="Textoindependiente3"/>
              <w:rPr>
                <w:lang w:eastAsia="es-MX"/>
              </w:rPr>
            </w:pPr>
          </w:p>
        </w:tc>
        <w:tc>
          <w:tcPr>
            <w:tcW w:w="1558" w:type="dxa"/>
          </w:tcPr>
          <w:p w14:paraId="31E039F9" w14:textId="77777777" w:rsidR="00450B79" w:rsidRDefault="00450B79" w:rsidP="00984442">
            <w:pPr>
              <w:pStyle w:val="Textoindependiente3"/>
              <w:rPr>
                <w:lang w:eastAsia="es-MX"/>
              </w:rPr>
            </w:pPr>
          </w:p>
        </w:tc>
      </w:tr>
      <w:tr w:rsidR="00450B79" w14:paraId="67520BE7" w14:textId="77777777" w:rsidTr="00984442">
        <w:tc>
          <w:tcPr>
            <w:tcW w:w="1557" w:type="dxa"/>
          </w:tcPr>
          <w:p w14:paraId="24458B1C" w14:textId="77777777" w:rsidR="00450B79" w:rsidRDefault="00450B79" w:rsidP="00984442">
            <w:pPr>
              <w:pStyle w:val="Textoindependiente3"/>
              <w:rPr>
                <w:lang w:eastAsia="es-MX"/>
              </w:rPr>
            </w:pPr>
            <w:r>
              <w:rPr>
                <w:lang w:eastAsia="es-MX"/>
              </w:rPr>
              <w:t>N perdido (listwise)</w:t>
            </w:r>
          </w:p>
        </w:tc>
        <w:tc>
          <w:tcPr>
            <w:tcW w:w="990" w:type="dxa"/>
          </w:tcPr>
          <w:p w14:paraId="1AF66C85" w14:textId="77777777" w:rsidR="00450B79" w:rsidRDefault="00450B79" w:rsidP="00984442">
            <w:pPr>
              <w:pStyle w:val="Textoindependiente3"/>
              <w:rPr>
                <w:lang w:eastAsia="es-MX"/>
              </w:rPr>
            </w:pPr>
            <w:r>
              <w:rPr>
                <w:lang w:eastAsia="es-MX"/>
              </w:rPr>
              <w:t>4</w:t>
            </w:r>
          </w:p>
        </w:tc>
        <w:tc>
          <w:tcPr>
            <w:tcW w:w="1417" w:type="dxa"/>
          </w:tcPr>
          <w:p w14:paraId="7AADEF66" w14:textId="77777777" w:rsidR="00450B79" w:rsidRDefault="00450B79" w:rsidP="00984442">
            <w:pPr>
              <w:pStyle w:val="Textoindependiente3"/>
              <w:rPr>
                <w:lang w:eastAsia="es-MX"/>
              </w:rPr>
            </w:pPr>
          </w:p>
        </w:tc>
        <w:tc>
          <w:tcPr>
            <w:tcW w:w="2266" w:type="dxa"/>
          </w:tcPr>
          <w:p w14:paraId="7DC60806" w14:textId="77777777" w:rsidR="00450B79" w:rsidRDefault="00450B79" w:rsidP="00984442">
            <w:pPr>
              <w:pStyle w:val="Textoindependiente3"/>
              <w:rPr>
                <w:lang w:eastAsia="es-MX"/>
              </w:rPr>
            </w:pPr>
          </w:p>
        </w:tc>
        <w:tc>
          <w:tcPr>
            <w:tcW w:w="1558" w:type="dxa"/>
          </w:tcPr>
          <w:p w14:paraId="312EC4A4" w14:textId="77777777" w:rsidR="00450B79" w:rsidRDefault="00450B79" w:rsidP="00984442">
            <w:pPr>
              <w:pStyle w:val="Textoindependiente3"/>
              <w:rPr>
                <w:lang w:eastAsia="es-MX"/>
              </w:rPr>
            </w:pPr>
          </w:p>
        </w:tc>
        <w:tc>
          <w:tcPr>
            <w:tcW w:w="1558" w:type="dxa"/>
          </w:tcPr>
          <w:p w14:paraId="6A3AA829" w14:textId="77777777" w:rsidR="00450B79" w:rsidRDefault="00450B79" w:rsidP="00984442">
            <w:pPr>
              <w:pStyle w:val="Textoindependiente3"/>
              <w:rPr>
                <w:lang w:eastAsia="es-MX"/>
              </w:rPr>
            </w:pPr>
          </w:p>
        </w:tc>
      </w:tr>
    </w:tbl>
    <w:p w14:paraId="694FB29F" w14:textId="77777777" w:rsidR="00450B79" w:rsidRDefault="00450B79" w:rsidP="0001352F">
      <w:pPr>
        <w:pStyle w:val="Textoindependiente3"/>
        <w:rPr>
          <w:lang w:eastAsia="es-MX"/>
        </w:rPr>
      </w:pPr>
    </w:p>
    <w:p w14:paraId="5073BC42" w14:textId="00E7A4FF" w:rsidR="00450B79" w:rsidRDefault="00450B79" w:rsidP="0001352F">
      <w:pPr>
        <w:pStyle w:val="Textoindependiente3"/>
        <w:rPr>
          <w:lang w:eastAsia="es-MX"/>
        </w:rPr>
      </w:pPr>
      <w:r w:rsidRPr="00450B79">
        <w:rPr>
          <w:lang w:eastAsia="es-MX"/>
        </w:rPr>
        <w:t>Variable Pre_Precision</w:t>
      </w:r>
    </w:p>
    <w:tbl>
      <w:tblPr>
        <w:tblStyle w:val="Tablaconcuadrcula"/>
        <w:tblW w:w="0" w:type="auto"/>
        <w:tblLook w:val="04A0" w:firstRow="1" w:lastRow="0" w:firstColumn="1" w:lastColumn="0" w:noHBand="0" w:noVBand="1"/>
      </w:tblPr>
      <w:tblGrid>
        <w:gridCol w:w="1557"/>
        <w:gridCol w:w="990"/>
        <w:gridCol w:w="1417"/>
        <w:gridCol w:w="2266"/>
        <w:gridCol w:w="1558"/>
        <w:gridCol w:w="1558"/>
      </w:tblGrid>
      <w:tr w:rsidR="00450B79" w14:paraId="2DCFBDD9" w14:textId="77777777" w:rsidTr="00984442">
        <w:tc>
          <w:tcPr>
            <w:tcW w:w="1557" w:type="dxa"/>
          </w:tcPr>
          <w:p w14:paraId="14578C83" w14:textId="77777777" w:rsidR="00450B79" w:rsidRDefault="00450B79" w:rsidP="00984442">
            <w:pPr>
              <w:pStyle w:val="Textoindependiente3"/>
              <w:rPr>
                <w:lang w:eastAsia="es-MX"/>
              </w:rPr>
            </w:pPr>
          </w:p>
        </w:tc>
        <w:tc>
          <w:tcPr>
            <w:tcW w:w="990" w:type="dxa"/>
          </w:tcPr>
          <w:p w14:paraId="7DB6345C" w14:textId="77777777" w:rsidR="00450B79" w:rsidRDefault="00450B79" w:rsidP="00984442">
            <w:pPr>
              <w:pStyle w:val="Textoindependiente3"/>
              <w:rPr>
                <w:lang w:eastAsia="es-MX"/>
              </w:rPr>
            </w:pPr>
            <w:r>
              <w:rPr>
                <w:lang w:eastAsia="es-MX"/>
              </w:rPr>
              <w:t>N</w:t>
            </w:r>
          </w:p>
        </w:tc>
        <w:tc>
          <w:tcPr>
            <w:tcW w:w="1417" w:type="dxa"/>
          </w:tcPr>
          <w:p w14:paraId="5203A528" w14:textId="77777777" w:rsidR="00450B79" w:rsidRDefault="00450B79" w:rsidP="00984442">
            <w:pPr>
              <w:pStyle w:val="Textoindependiente3"/>
              <w:rPr>
                <w:lang w:eastAsia="es-MX"/>
              </w:rPr>
            </w:pPr>
            <w:r>
              <w:rPr>
                <w:lang w:eastAsia="es-MX"/>
              </w:rPr>
              <w:t>Media</w:t>
            </w:r>
          </w:p>
        </w:tc>
        <w:tc>
          <w:tcPr>
            <w:tcW w:w="2266" w:type="dxa"/>
          </w:tcPr>
          <w:p w14:paraId="70E3D38F" w14:textId="77777777" w:rsidR="00450B79" w:rsidRDefault="00450B79" w:rsidP="00984442">
            <w:pPr>
              <w:pStyle w:val="Textoindependiente3"/>
              <w:rPr>
                <w:lang w:eastAsia="es-MX"/>
              </w:rPr>
            </w:pPr>
            <w:r>
              <w:rPr>
                <w:lang w:eastAsia="es-MX"/>
              </w:rPr>
              <w:t>Desv Std</w:t>
            </w:r>
          </w:p>
        </w:tc>
        <w:tc>
          <w:tcPr>
            <w:tcW w:w="1558" w:type="dxa"/>
          </w:tcPr>
          <w:p w14:paraId="6F380198" w14:textId="77777777" w:rsidR="00450B79" w:rsidRDefault="00450B79" w:rsidP="00984442">
            <w:pPr>
              <w:pStyle w:val="Textoindependiente3"/>
              <w:rPr>
                <w:lang w:eastAsia="es-MX"/>
              </w:rPr>
            </w:pPr>
            <w:r>
              <w:rPr>
                <w:lang w:eastAsia="es-MX"/>
              </w:rPr>
              <w:t>Minimo</w:t>
            </w:r>
          </w:p>
        </w:tc>
        <w:tc>
          <w:tcPr>
            <w:tcW w:w="1558" w:type="dxa"/>
          </w:tcPr>
          <w:p w14:paraId="52A20CBE" w14:textId="77777777" w:rsidR="00450B79" w:rsidRDefault="00450B79" w:rsidP="00984442">
            <w:pPr>
              <w:pStyle w:val="Textoindependiente3"/>
              <w:rPr>
                <w:lang w:eastAsia="es-MX"/>
              </w:rPr>
            </w:pPr>
            <w:r>
              <w:rPr>
                <w:lang w:eastAsia="es-MX"/>
              </w:rPr>
              <w:t>Maximo</w:t>
            </w:r>
          </w:p>
        </w:tc>
      </w:tr>
      <w:tr w:rsidR="00450B79" w14:paraId="2AAED128" w14:textId="77777777" w:rsidTr="00984442">
        <w:tc>
          <w:tcPr>
            <w:tcW w:w="1557" w:type="dxa"/>
          </w:tcPr>
          <w:p w14:paraId="15B30C18" w14:textId="707549E2" w:rsidR="00450B79" w:rsidRDefault="00881E72" w:rsidP="00984442">
            <w:pPr>
              <w:pStyle w:val="Textoindependiente3"/>
              <w:rPr>
                <w:lang w:eastAsia="es-MX"/>
              </w:rPr>
            </w:pPr>
            <w:r>
              <w:rPr>
                <w:lang w:eastAsia="es-MX"/>
              </w:rPr>
              <w:t xml:space="preserve">Precision en las </w:t>
            </w:r>
            <w:r>
              <w:rPr>
                <w:lang w:eastAsia="es-MX"/>
              </w:rPr>
              <w:lastRenderedPageBreak/>
              <w:t>cotizaciones antes</w:t>
            </w:r>
          </w:p>
        </w:tc>
        <w:tc>
          <w:tcPr>
            <w:tcW w:w="990" w:type="dxa"/>
          </w:tcPr>
          <w:p w14:paraId="10E3BB87" w14:textId="77777777" w:rsidR="00450B79" w:rsidRDefault="00450B79" w:rsidP="00984442">
            <w:pPr>
              <w:pStyle w:val="Textoindependiente3"/>
              <w:rPr>
                <w:lang w:eastAsia="es-MX"/>
              </w:rPr>
            </w:pPr>
            <w:r>
              <w:rPr>
                <w:lang w:eastAsia="es-MX"/>
              </w:rPr>
              <w:lastRenderedPageBreak/>
              <w:t>10</w:t>
            </w:r>
          </w:p>
        </w:tc>
        <w:tc>
          <w:tcPr>
            <w:tcW w:w="1417" w:type="dxa"/>
          </w:tcPr>
          <w:p w14:paraId="0B9DF679" w14:textId="7E8E9220" w:rsidR="00450B79" w:rsidRDefault="00450B79" w:rsidP="00984442">
            <w:pPr>
              <w:pStyle w:val="Textoindependiente3"/>
              <w:rPr>
                <w:lang w:eastAsia="es-MX"/>
              </w:rPr>
            </w:pPr>
            <w:r>
              <w:rPr>
                <w:lang w:eastAsia="es-MX"/>
              </w:rPr>
              <w:t>6</w:t>
            </w:r>
            <w:r w:rsidR="00881E72">
              <w:rPr>
                <w:lang w:eastAsia="es-MX"/>
              </w:rPr>
              <w:t>9.60</w:t>
            </w:r>
          </w:p>
        </w:tc>
        <w:tc>
          <w:tcPr>
            <w:tcW w:w="2266" w:type="dxa"/>
          </w:tcPr>
          <w:p w14:paraId="46053DEC" w14:textId="4C4B8D28" w:rsidR="00450B79" w:rsidRDefault="00881E72" w:rsidP="00984442">
            <w:pPr>
              <w:pStyle w:val="Textoindependiente3"/>
              <w:rPr>
                <w:lang w:eastAsia="es-MX"/>
              </w:rPr>
            </w:pPr>
            <w:r>
              <w:rPr>
                <w:lang w:eastAsia="es-MX"/>
              </w:rPr>
              <w:t>2.27</w:t>
            </w:r>
          </w:p>
        </w:tc>
        <w:tc>
          <w:tcPr>
            <w:tcW w:w="1558" w:type="dxa"/>
          </w:tcPr>
          <w:p w14:paraId="522568E4" w14:textId="7A1AC126" w:rsidR="00450B79" w:rsidRDefault="00881E72" w:rsidP="00984442">
            <w:pPr>
              <w:pStyle w:val="Textoindependiente3"/>
              <w:rPr>
                <w:lang w:eastAsia="es-MX"/>
              </w:rPr>
            </w:pPr>
            <w:r>
              <w:rPr>
                <w:lang w:eastAsia="es-MX"/>
              </w:rPr>
              <w:t>65.0</w:t>
            </w:r>
          </w:p>
        </w:tc>
        <w:tc>
          <w:tcPr>
            <w:tcW w:w="1558" w:type="dxa"/>
          </w:tcPr>
          <w:p w14:paraId="0035CAB9" w14:textId="6F70D2D3" w:rsidR="00450B79" w:rsidRDefault="00881E72" w:rsidP="00984442">
            <w:pPr>
              <w:pStyle w:val="Textoindependiente3"/>
              <w:rPr>
                <w:lang w:eastAsia="es-MX"/>
              </w:rPr>
            </w:pPr>
            <w:r>
              <w:rPr>
                <w:lang w:eastAsia="es-MX"/>
              </w:rPr>
              <w:t>73.0</w:t>
            </w:r>
          </w:p>
        </w:tc>
      </w:tr>
      <w:tr w:rsidR="00450B79" w14:paraId="24497B35" w14:textId="77777777" w:rsidTr="00984442">
        <w:tc>
          <w:tcPr>
            <w:tcW w:w="1557" w:type="dxa"/>
          </w:tcPr>
          <w:p w14:paraId="0F9ABCFC" w14:textId="77777777" w:rsidR="00450B79" w:rsidRDefault="00450B79" w:rsidP="00984442">
            <w:pPr>
              <w:pStyle w:val="Textoindependiente3"/>
              <w:rPr>
                <w:lang w:eastAsia="es-MX"/>
              </w:rPr>
            </w:pPr>
            <w:r>
              <w:rPr>
                <w:lang w:eastAsia="es-MX"/>
              </w:rPr>
              <w:t>N valido (listwise)</w:t>
            </w:r>
          </w:p>
        </w:tc>
        <w:tc>
          <w:tcPr>
            <w:tcW w:w="990" w:type="dxa"/>
          </w:tcPr>
          <w:p w14:paraId="3E50BC0E" w14:textId="77777777" w:rsidR="00450B79" w:rsidRDefault="00450B79" w:rsidP="00984442">
            <w:pPr>
              <w:pStyle w:val="Textoindependiente3"/>
              <w:rPr>
                <w:lang w:eastAsia="es-MX"/>
              </w:rPr>
            </w:pPr>
            <w:r>
              <w:rPr>
                <w:lang w:eastAsia="es-MX"/>
              </w:rPr>
              <w:t>14</w:t>
            </w:r>
          </w:p>
        </w:tc>
        <w:tc>
          <w:tcPr>
            <w:tcW w:w="1417" w:type="dxa"/>
          </w:tcPr>
          <w:p w14:paraId="3A4B3AE1" w14:textId="77777777" w:rsidR="00450B79" w:rsidRDefault="00450B79" w:rsidP="00984442">
            <w:pPr>
              <w:pStyle w:val="Textoindependiente3"/>
              <w:rPr>
                <w:lang w:eastAsia="es-MX"/>
              </w:rPr>
            </w:pPr>
          </w:p>
        </w:tc>
        <w:tc>
          <w:tcPr>
            <w:tcW w:w="2266" w:type="dxa"/>
          </w:tcPr>
          <w:p w14:paraId="731EA2C0" w14:textId="77777777" w:rsidR="00450B79" w:rsidRDefault="00450B79" w:rsidP="00984442">
            <w:pPr>
              <w:pStyle w:val="Textoindependiente3"/>
              <w:rPr>
                <w:lang w:eastAsia="es-MX"/>
              </w:rPr>
            </w:pPr>
          </w:p>
        </w:tc>
        <w:tc>
          <w:tcPr>
            <w:tcW w:w="1558" w:type="dxa"/>
          </w:tcPr>
          <w:p w14:paraId="795697DB" w14:textId="77777777" w:rsidR="00450B79" w:rsidRDefault="00450B79" w:rsidP="00984442">
            <w:pPr>
              <w:pStyle w:val="Textoindependiente3"/>
              <w:rPr>
                <w:lang w:eastAsia="es-MX"/>
              </w:rPr>
            </w:pPr>
          </w:p>
        </w:tc>
        <w:tc>
          <w:tcPr>
            <w:tcW w:w="1558" w:type="dxa"/>
          </w:tcPr>
          <w:p w14:paraId="0A0CB35C" w14:textId="77777777" w:rsidR="00450B79" w:rsidRDefault="00450B79" w:rsidP="00984442">
            <w:pPr>
              <w:pStyle w:val="Textoindependiente3"/>
              <w:rPr>
                <w:lang w:eastAsia="es-MX"/>
              </w:rPr>
            </w:pPr>
          </w:p>
        </w:tc>
      </w:tr>
      <w:tr w:rsidR="00450B79" w14:paraId="37D80816" w14:textId="77777777" w:rsidTr="00984442">
        <w:tc>
          <w:tcPr>
            <w:tcW w:w="1557" w:type="dxa"/>
          </w:tcPr>
          <w:p w14:paraId="32086F3B" w14:textId="77777777" w:rsidR="00450B79" w:rsidRDefault="00450B79" w:rsidP="00984442">
            <w:pPr>
              <w:pStyle w:val="Textoindependiente3"/>
              <w:rPr>
                <w:lang w:eastAsia="es-MX"/>
              </w:rPr>
            </w:pPr>
            <w:r>
              <w:rPr>
                <w:lang w:eastAsia="es-MX"/>
              </w:rPr>
              <w:t>N perdido (listwise)</w:t>
            </w:r>
          </w:p>
        </w:tc>
        <w:tc>
          <w:tcPr>
            <w:tcW w:w="990" w:type="dxa"/>
          </w:tcPr>
          <w:p w14:paraId="089FEF26" w14:textId="77777777" w:rsidR="00450B79" w:rsidRDefault="00450B79" w:rsidP="00984442">
            <w:pPr>
              <w:pStyle w:val="Textoindependiente3"/>
              <w:rPr>
                <w:lang w:eastAsia="es-MX"/>
              </w:rPr>
            </w:pPr>
            <w:r>
              <w:rPr>
                <w:lang w:eastAsia="es-MX"/>
              </w:rPr>
              <w:t>4</w:t>
            </w:r>
          </w:p>
        </w:tc>
        <w:tc>
          <w:tcPr>
            <w:tcW w:w="1417" w:type="dxa"/>
          </w:tcPr>
          <w:p w14:paraId="7AA62791" w14:textId="77777777" w:rsidR="00450B79" w:rsidRDefault="00450B79" w:rsidP="00984442">
            <w:pPr>
              <w:pStyle w:val="Textoindependiente3"/>
              <w:rPr>
                <w:lang w:eastAsia="es-MX"/>
              </w:rPr>
            </w:pPr>
          </w:p>
        </w:tc>
        <w:tc>
          <w:tcPr>
            <w:tcW w:w="2266" w:type="dxa"/>
          </w:tcPr>
          <w:p w14:paraId="5348F0AB" w14:textId="77777777" w:rsidR="00450B79" w:rsidRDefault="00450B79" w:rsidP="00984442">
            <w:pPr>
              <w:pStyle w:val="Textoindependiente3"/>
              <w:rPr>
                <w:lang w:eastAsia="es-MX"/>
              </w:rPr>
            </w:pPr>
          </w:p>
        </w:tc>
        <w:tc>
          <w:tcPr>
            <w:tcW w:w="1558" w:type="dxa"/>
          </w:tcPr>
          <w:p w14:paraId="3045A7DD" w14:textId="77777777" w:rsidR="00450B79" w:rsidRDefault="00450B79" w:rsidP="00984442">
            <w:pPr>
              <w:pStyle w:val="Textoindependiente3"/>
              <w:rPr>
                <w:lang w:eastAsia="es-MX"/>
              </w:rPr>
            </w:pPr>
          </w:p>
        </w:tc>
        <w:tc>
          <w:tcPr>
            <w:tcW w:w="1558" w:type="dxa"/>
          </w:tcPr>
          <w:p w14:paraId="7B4597A8" w14:textId="77777777" w:rsidR="00450B79" w:rsidRDefault="00450B79" w:rsidP="00984442">
            <w:pPr>
              <w:pStyle w:val="Textoindependiente3"/>
              <w:rPr>
                <w:lang w:eastAsia="es-MX"/>
              </w:rPr>
            </w:pPr>
          </w:p>
        </w:tc>
      </w:tr>
    </w:tbl>
    <w:p w14:paraId="6AECAA8B" w14:textId="77777777" w:rsidR="00450B79" w:rsidRPr="00450B79" w:rsidRDefault="00450B79" w:rsidP="0001352F">
      <w:pPr>
        <w:pStyle w:val="Textoindependiente3"/>
        <w:rPr>
          <w:lang w:eastAsia="es-MX"/>
        </w:rPr>
      </w:pPr>
    </w:p>
    <w:p w14:paraId="6F732CF0" w14:textId="77777777" w:rsidR="00450B79" w:rsidRDefault="00450B79" w:rsidP="0001352F">
      <w:pPr>
        <w:pStyle w:val="Textoindependiente3"/>
        <w:rPr>
          <w:lang w:val="en-US" w:eastAsia="es-MX"/>
        </w:rPr>
      </w:pPr>
      <w:r w:rsidRPr="00450B79">
        <w:rPr>
          <w:lang w:val="en-US" w:eastAsia="es-MX"/>
        </w:rPr>
        <w:t xml:space="preserve">Variable </w:t>
      </w:r>
      <w:proofErr w:type="spellStart"/>
      <w:r w:rsidRPr="00450B79">
        <w:rPr>
          <w:lang w:val="en-US" w:eastAsia="es-MX"/>
        </w:rPr>
        <w:t>Post_Precision</w:t>
      </w:r>
      <w:proofErr w:type="spellEnd"/>
    </w:p>
    <w:tbl>
      <w:tblPr>
        <w:tblStyle w:val="Tablaconcuadrcula"/>
        <w:tblW w:w="0" w:type="auto"/>
        <w:tblLook w:val="04A0" w:firstRow="1" w:lastRow="0" w:firstColumn="1" w:lastColumn="0" w:noHBand="0" w:noVBand="1"/>
      </w:tblPr>
      <w:tblGrid>
        <w:gridCol w:w="1557"/>
        <w:gridCol w:w="990"/>
        <w:gridCol w:w="1417"/>
        <w:gridCol w:w="2266"/>
        <w:gridCol w:w="1558"/>
        <w:gridCol w:w="1558"/>
      </w:tblGrid>
      <w:tr w:rsidR="00450B79" w14:paraId="7AE39E2E" w14:textId="77777777" w:rsidTr="00984442">
        <w:tc>
          <w:tcPr>
            <w:tcW w:w="1557" w:type="dxa"/>
          </w:tcPr>
          <w:p w14:paraId="308FDB44" w14:textId="77777777" w:rsidR="00450B79" w:rsidRDefault="00450B79" w:rsidP="00984442">
            <w:pPr>
              <w:pStyle w:val="Textoindependiente3"/>
              <w:rPr>
                <w:lang w:eastAsia="es-MX"/>
              </w:rPr>
            </w:pPr>
          </w:p>
        </w:tc>
        <w:tc>
          <w:tcPr>
            <w:tcW w:w="990" w:type="dxa"/>
          </w:tcPr>
          <w:p w14:paraId="19DB7EB8" w14:textId="77777777" w:rsidR="00450B79" w:rsidRDefault="00450B79" w:rsidP="00984442">
            <w:pPr>
              <w:pStyle w:val="Textoindependiente3"/>
              <w:rPr>
                <w:lang w:eastAsia="es-MX"/>
              </w:rPr>
            </w:pPr>
            <w:r>
              <w:rPr>
                <w:lang w:eastAsia="es-MX"/>
              </w:rPr>
              <w:t>N</w:t>
            </w:r>
          </w:p>
        </w:tc>
        <w:tc>
          <w:tcPr>
            <w:tcW w:w="1417" w:type="dxa"/>
          </w:tcPr>
          <w:p w14:paraId="14992978" w14:textId="77777777" w:rsidR="00450B79" w:rsidRDefault="00450B79" w:rsidP="00984442">
            <w:pPr>
              <w:pStyle w:val="Textoindependiente3"/>
              <w:rPr>
                <w:lang w:eastAsia="es-MX"/>
              </w:rPr>
            </w:pPr>
            <w:r>
              <w:rPr>
                <w:lang w:eastAsia="es-MX"/>
              </w:rPr>
              <w:t>Media</w:t>
            </w:r>
          </w:p>
        </w:tc>
        <w:tc>
          <w:tcPr>
            <w:tcW w:w="2266" w:type="dxa"/>
          </w:tcPr>
          <w:p w14:paraId="52D8A527" w14:textId="77777777" w:rsidR="00450B79" w:rsidRDefault="00450B79" w:rsidP="00984442">
            <w:pPr>
              <w:pStyle w:val="Textoindependiente3"/>
              <w:rPr>
                <w:lang w:eastAsia="es-MX"/>
              </w:rPr>
            </w:pPr>
            <w:r>
              <w:rPr>
                <w:lang w:eastAsia="es-MX"/>
              </w:rPr>
              <w:t>Desv Std</w:t>
            </w:r>
          </w:p>
        </w:tc>
        <w:tc>
          <w:tcPr>
            <w:tcW w:w="1558" w:type="dxa"/>
          </w:tcPr>
          <w:p w14:paraId="5C44AAB9" w14:textId="77777777" w:rsidR="00450B79" w:rsidRDefault="00450B79" w:rsidP="00984442">
            <w:pPr>
              <w:pStyle w:val="Textoindependiente3"/>
              <w:rPr>
                <w:lang w:eastAsia="es-MX"/>
              </w:rPr>
            </w:pPr>
            <w:r>
              <w:rPr>
                <w:lang w:eastAsia="es-MX"/>
              </w:rPr>
              <w:t>Minimo</w:t>
            </w:r>
          </w:p>
        </w:tc>
        <w:tc>
          <w:tcPr>
            <w:tcW w:w="1558" w:type="dxa"/>
          </w:tcPr>
          <w:p w14:paraId="51566814" w14:textId="77777777" w:rsidR="00450B79" w:rsidRDefault="00450B79" w:rsidP="00984442">
            <w:pPr>
              <w:pStyle w:val="Textoindependiente3"/>
              <w:rPr>
                <w:lang w:eastAsia="es-MX"/>
              </w:rPr>
            </w:pPr>
            <w:r>
              <w:rPr>
                <w:lang w:eastAsia="es-MX"/>
              </w:rPr>
              <w:t>Maximo</w:t>
            </w:r>
          </w:p>
        </w:tc>
      </w:tr>
      <w:tr w:rsidR="00450B79" w14:paraId="66D6A486" w14:textId="77777777" w:rsidTr="00984442">
        <w:tc>
          <w:tcPr>
            <w:tcW w:w="1557" w:type="dxa"/>
          </w:tcPr>
          <w:p w14:paraId="09383F87" w14:textId="00C592FF" w:rsidR="00450B79" w:rsidRDefault="00881E72" w:rsidP="00984442">
            <w:pPr>
              <w:pStyle w:val="Textoindependiente3"/>
              <w:rPr>
                <w:lang w:eastAsia="es-MX"/>
              </w:rPr>
            </w:pPr>
            <w:r>
              <w:rPr>
                <w:lang w:eastAsia="es-MX"/>
              </w:rPr>
              <w:t>Precision en las cotizaciones despues</w:t>
            </w:r>
          </w:p>
        </w:tc>
        <w:tc>
          <w:tcPr>
            <w:tcW w:w="990" w:type="dxa"/>
          </w:tcPr>
          <w:p w14:paraId="4DE9D869" w14:textId="77777777" w:rsidR="00450B79" w:rsidRDefault="00450B79" w:rsidP="00984442">
            <w:pPr>
              <w:pStyle w:val="Textoindependiente3"/>
              <w:rPr>
                <w:lang w:eastAsia="es-MX"/>
              </w:rPr>
            </w:pPr>
            <w:r>
              <w:rPr>
                <w:lang w:eastAsia="es-MX"/>
              </w:rPr>
              <w:t>10</w:t>
            </w:r>
          </w:p>
        </w:tc>
        <w:tc>
          <w:tcPr>
            <w:tcW w:w="1417" w:type="dxa"/>
          </w:tcPr>
          <w:p w14:paraId="1F202118" w14:textId="1FDB30A2" w:rsidR="00450B79" w:rsidRDefault="00881E72" w:rsidP="00984442">
            <w:pPr>
              <w:pStyle w:val="Textoindependiente3"/>
              <w:rPr>
                <w:lang w:eastAsia="es-MX"/>
              </w:rPr>
            </w:pPr>
            <w:r>
              <w:rPr>
                <w:lang w:eastAsia="es-MX"/>
              </w:rPr>
              <w:t>92.60</w:t>
            </w:r>
          </w:p>
        </w:tc>
        <w:tc>
          <w:tcPr>
            <w:tcW w:w="2266" w:type="dxa"/>
          </w:tcPr>
          <w:p w14:paraId="2EA24D3E" w14:textId="59D7C6A1" w:rsidR="00450B79" w:rsidRDefault="00881E72" w:rsidP="00984442">
            <w:pPr>
              <w:pStyle w:val="Textoindependiente3"/>
              <w:rPr>
                <w:lang w:eastAsia="es-MX"/>
              </w:rPr>
            </w:pPr>
            <w:r>
              <w:rPr>
                <w:lang w:eastAsia="es-MX"/>
              </w:rPr>
              <w:t>2.01</w:t>
            </w:r>
          </w:p>
        </w:tc>
        <w:tc>
          <w:tcPr>
            <w:tcW w:w="1558" w:type="dxa"/>
          </w:tcPr>
          <w:p w14:paraId="237A0DDB" w14:textId="12C667B0" w:rsidR="00450B79" w:rsidRDefault="00881E72" w:rsidP="00984442">
            <w:pPr>
              <w:pStyle w:val="Textoindependiente3"/>
              <w:rPr>
                <w:lang w:eastAsia="es-MX"/>
              </w:rPr>
            </w:pPr>
            <w:r>
              <w:rPr>
                <w:lang w:eastAsia="es-MX"/>
              </w:rPr>
              <w:t>90.0</w:t>
            </w:r>
          </w:p>
        </w:tc>
        <w:tc>
          <w:tcPr>
            <w:tcW w:w="1558" w:type="dxa"/>
          </w:tcPr>
          <w:p w14:paraId="1C72453B" w14:textId="5654EAF4" w:rsidR="00450B79" w:rsidRDefault="00881E72" w:rsidP="00984442">
            <w:pPr>
              <w:pStyle w:val="Textoindependiente3"/>
              <w:rPr>
                <w:lang w:eastAsia="es-MX"/>
              </w:rPr>
            </w:pPr>
            <w:r>
              <w:rPr>
                <w:lang w:eastAsia="es-MX"/>
              </w:rPr>
              <w:t>96.0</w:t>
            </w:r>
          </w:p>
        </w:tc>
      </w:tr>
      <w:tr w:rsidR="00450B79" w14:paraId="047EDCE2" w14:textId="77777777" w:rsidTr="00984442">
        <w:tc>
          <w:tcPr>
            <w:tcW w:w="1557" w:type="dxa"/>
          </w:tcPr>
          <w:p w14:paraId="53729C71" w14:textId="77777777" w:rsidR="00450B79" w:rsidRDefault="00450B79" w:rsidP="00984442">
            <w:pPr>
              <w:pStyle w:val="Textoindependiente3"/>
              <w:rPr>
                <w:lang w:eastAsia="es-MX"/>
              </w:rPr>
            </w:pPr>
            <w:r>
              <w:rPr>
                <w:lang w:eastAsia="es-MX"/>
              </w:rPr>
              <w:t>N valido (listwise)</w:t>
            </w:r>
          </w:p>
        </w:tc>
        <w:tc>
          <w:tcPr>
            <w:tcW w:w="990" w:type="dxa"/>
          </w:tcPr>
          <w:p w14:paraId="6EE88D3D" w14:textId="77777777" w:rsidR="00450B79" w:rsidRDefault="00450B79" w:rsidP="00984442">
            <w:pPr>
              <w:pStyle w:val="Textoindependiente3"/>
              <w:rPr>
                <w:lang w:eastAsia="es-MX"/>
              </w:rPr>
            </w:pPr>
            <w:r>
              <w:rPr>
                <w:lang w:eastAsia="es-MX"/>
              </w:rPr>
              <w:t>14</w:t>
            </w:r>
          </w:p>
        </w:tc>
        <w:tc>
          <w:tcPr>
            <w:tcW w:w="1417" w:type="dxa"/>
          </w:tcPr>
          <w:p w14:paraId="6A7F5678" w14:textId="77777777" w:rsidR="00450B79" w:rsidRDefault="00450B79" w:rsidP="00984442">
            <w:pPr>
              <w:pStyle w:val="Textoindependiente3"/>
              <w:rPr>
                <w:lang w:eastAsia="es-MX"/>
              </w:rPr>
            </w:pPr>
          </w:p>
        </w:tc>
        <w:tc>
          <w:tcPr>
            <w:tcW w:w="2266" w:type="dxa"/>
          </w:tcPr>
          <w:p w14:paraId="3225166E" w14:textId="77777777" w:rsidR="00450B79" w:rsidRDefault="00450B79" w:rsidP="00984442">
            <w:pPr>
              <w:pStyle w:val="Textoindependiente3"/>
              <w:rPr>
                <w:lang w:eastAsia="es-MX"/>
              </w:rPr>
            </w:pPr>
          </w:p>
        </w:tc>
        <w:tc>
          <w:tcPr>
            <w:tcW w:w="1558" w:type="dxa"/>
          </w:tcPr>
          <w:p w14:paraId="53DA55D2" w14:textId="77777777" w:rsidR="00450B79" w:rsidRDefault="00450B79" w:rsidP="00984442">
            <w:pPr>
              <w:pStyle w:val="Textoindependiente3"/>
              <w:rPr>
                <w:lang w:eastAsia="es-MX"/>
              </w:rPr>
            </w:pPr>
          </w:p>
        </w:tc>
        <w:tc>
          <w:tcPr>
            <w:tcW w:w="1558" w:type="dxa"/>
          </w:tcPr>
          <w:p w14:paraId="7A1B4DA6" w14:textId="77777777" w:rsidR="00450B79" w:rsidRDefault="00450B79" w:rsidP="00984442">
            <w:pPr>
              <w:pStyle w:val="Textoindependiente3"/>
              <w:rPr>
                <w:lang w:eastAsia="es-MX"/>
              </w:rPr>
            </w:pPr>
          </w:p>
        </w:tc>
      </w:tr>
      <w:tr w:rsidR="00450B79" w14:paraId="2238889D" w14:textId="77777777" w:rsidTr="00984442">
        <w:tc>
          <w:tcPr>
            <w:tcW w:w="1557" w:type="dxa"/>
          </w:tcPr>
          <w:p w14:paraId="11EC7C15" w14:textId="77777777" w:rsidR="00450B79" w:rsidRDefault="00450B79" w:rsidP="00984442">
            <w:pPr>
              <w:pStyle w:val="Textoindependiente3"/>
              <w:rPr>
                <w:lang w:eastAsia="es-MX"/>
              </w:rPr>
            </w:pPr>
            <w:r>
              <w:rPr>
                <w:lang w:eastAsia="es-MX"/>
              </w:rPr>
              <w:t>N perdido (listwise)</w:t>
            </w:r>
          </w:p>
        </w:tc>
        <w:tc>
          <w:tcPr>
            <w:tcW w:w="990" w:type="dxa"/>
          </w:tcPr>
          <w:p w14:paraId="3860EB06" w14:textId="77777777" w:rsidR="00450B79" w:rsidRDefault="00450B79" w:rsidP="00984442">
            <w:pPr>
              <w:pStyle w:val="Textoindependiente3"/>
              <w:rPr>
                <w:lang w:eastAsia="es-MX"/>
              </w:rPr>
            </w:pPr>
            <w:r>
              <w:rPr>
                <w:lang w:eastAsia="es-MX"/>
              </w:rPr>
              <w:t>4</w:t>
            </w:r>
          </w:p>
        </w:tc>
        <w:tc>
          <w:tcPr>
            <w:tcW w:w="1417" w:type="dxa"/>
          </w:tcPr>
          <w:p w14:paraId="79252443" w14:textId="77777777" w:rsidR="00450B79" w:rsidRDefault="00450B79" w:rsidP="00984442">
            <w:pPr>
              <w:pStyle w:val="Textoindependiente3"/>
              <w:rPr>
                <w:lang w:eastAsia="es-MX"/>
              </w:rPr>
            </w:pPr>
          </w:p>
        </w:tc>
        <w:tc>
          <w:tcPr>
            <w:tcW w:w="2266" w:type="dxa"/>
          </w:tcPr>
          <w:p w14:paraId="20ED0B70" w14:textId="77777777" w:rsidR="00450B79" w:rsidRDefault="00450B79" w:rsidP="00984442">
            <w:pPr>
              <w:pStyle w:val="Textoindependiente3"/>
              <w:rPr>
                <w:lang w:eastAsia="es-MX"/>
              </w:rPr>
            </w:pPr>
          </w:p>
        </w:tc>
        <w:tc>
          <w:tcPr>
            <w:tcW w:w="1558" w:type="dxa"/>
          </w:tcPr>
          <w:p w14:paraId="40DC8D25" w14:textId="77777777" w:rsidR="00450B79" w:rsidRDefault="00450B79" w:rsidP="00984442">
            <w:pPr>
              <w:pStyle w:val="Textoindependiente3"/>
              <w:rPr>
                <w:lang w:eastAsia="es-MX"/>
              </w:rPr>
            </w:pPr>
          </w:p>
        </w:tc>
        <w:tc>
          <w:tcPr>
            <w:tcW w:w="1558" w:type="dxa"/>
          </w:tcPr>
          <w:p w14:paraId="681FACE4" w14:textId="77777777" w:rsidR="00450B79" w:rsidRDefault="00450B79" w:rsidP="00984442">
            <w:pPr>
              <w:pStyle w:val="Textoindependiente3"/>
              <w:rPr>
                <w:lang w:eastAsia="es-MX"/>
              </w:rPr>
            </w:pPr>
          </w:p>
        </w:tc>
      </w:tr>
    </w:tbl>
    <w:p w14:paraId="2B4B1577" w14:textId="77777777" w:rsidR="00450B79" w:rsidRDefault="00450B79" w:rsidP="0001352F">
      <w:pPr>
        <w:pStyle w:val="Textoindependiente3"/>
        <w:rPr>
          <w:lang w:val="en-US" w:eastAsia="es-MX"/>
        </w:rPr>
      </w:pPr>
    </w:p>
    <w:p w14:paraId="192DE507" w14:textId="77777777" w:rsidR="00927BA1" w:rsidRDefault="00927BA1" w:rsidP="00927BA1">
      <w:pPr>
        <w:rPr>
          <w:rFonts w:ascii="Arial" w:eastAsia="Batang" w:hAnsi="Arial" w:cs="Arial"/>
          <w:sz w:val="22"/>
          <w:szCs w:val="22"/>
          <w:lang w:val="en-US"/>
        </w:rPr>
      </w:pPr>
    </w:p>
    <w:p w14:paraId="7B612197" w14:textId="21DB50F2" w:rsidR="00927BA1" w:rsidRDefault="00927BA1" w:rsidP="00927BA1">
      <w:pPr>
        <w:pStyle w:val="Ttulo1"/>
        <w:numPr>
          <w:ilvl w:val="2"/>
          <w:numId w:val="1"/>
        </w:numPr>
      </w:pPr>
      <w:bookmarkStart w:id="49" w:name="_Toc212989826"/>
      <w:proofErr w:type="spellStart"/>
      <w:r>
        <w:t>Analisis</w:t>
      </w:r>
      <w:proofErr w:type="spellEnd"/>
      <w:r>
        <w:t xml:space="preserve"> Inferencial</w:t>
      </w:r>
      <w:bookmarkEnd w:id="49"/>
    </w:p>
    <w:p w14:paraId="0AE7293C" w14:textId="77777777" w:rsidR="00927BA1" w:rsidRDefault="00927BA1" w:rsidP="00927BA1">
      <w:pPr>
        <w:pStyle w:val="Textoindependiente3"/>
        <w:ind w:left="284"/>
        <w:rPr>
          <w:lang w:eastAsia="es-MX"/>
        </w:rPr>
      </w:pPr>
      <w:r>
        <w:rPr>
          <w:lang w:eastAsia="es-MX"/>
        </w:rPr>
        <w:t xml:space="preserve">Variable Pre_Tiempo </w:t>
      </w:r>
    </w:p>
    <w:tbl>
      <w:tblPr>
        <w:tblStyle w:val="Tablaconcuadrcula"/>
        <w:tblW w:w="0" w:type="auto"/>
        <w:tblInd w:w="284" w:type="dxa"/>
        <w:tblLook w:val="04A0" w:firstRow="1" w:lastRow="0" w:firstColumn="1" w:lastColumn="0" w:noHBand="0" w:noVBand="1"/>
      </w:tblPr>
      <w:tblGrid>
        <w:gridCol w:w="2265"/>
        <w:gridCol w:w="2265"/>
        <w:gridCol w:w="2266"/>
        <w:gridCol w:w="2266"/>
      </w:tblGrid>
      <w:tr w:rsidR="00927BA1" w14:paraId="1185063B" w14:textId="77777777" w:rsidTr="00927BA1">
        <w:tc>
          <w:tcPr>
            <w:tcW w:w="2265" w:type="dxa"/>
          </w:tcPr>
          <w:p w14:paraId="67DC9B42" w14:textId="77777777" w:rsidR="00927BA1" w:rsidRDefault="00927BA1" w:rsidP="00927BA1">
            <w:pPr>
              <w:pStyle w:val="Textoindependiente3"/>
              <w:rPr>
                <w:lang w:eastAsia="es-MX"/>
              </w:rPr>
            </w:pPr>
          </w:p>
        </w:tc>
        <w:tc>
          <w:tcPr>
            <w:tcW w:w="6797" w:type="dxa"/>
            <w:gridSpan w:val="3"/>
          </w:tcPr>
          <w:p w14:paraId="13D5F0D6" w14:textId="0C67372C" w:rsidR="00927BA1" w:rsidRDefault="00927BA1" w:rsidP="00927BA1">
            <w:pPr>
              <w:pStyle w:val="Textoindependiente3"/>
              <w:jc w:val="center"/>
              <w:rPr>
                <w:lang w:eastAsia="es-MX"/>
              </w:rPr>
            </w:pPr>
            <w:r>
              <w:rPr>
                <w:lang w:eastAsia="es-MX"/>
              </w:rPr>
              <w:t>Shapiro-Wilk</w:t>
            </w:r>
          </w:p>
        </w:tc>
      </w:tr>
      <w:tr w:rsidR="00927BA1" w14:paraId="50456D9C" w14:textId="77777777" w:rsidTr="00927BA1">
        <w:tc>
          <w:tcPr>
            <w:tcW w:w="2265" w:type="dxa"/>
          </w:tcPr>
          <w:p w14:paraId="374CB9A9" w14:textId="77777777" w:rsidR="00927BA1" w:rsidRDefault="00927BA1" w:rsidP="00927BA1">
            <w:pPr>
              <w:pStyle w:val="Textoindependiente3"/>
              <w:rPr>
                <w:lang w:eastAsia="es-MX"/>
              </w:rPr>
            </w:pPr>
          </w:p>
        </w:tc>
        <w:tc>
          <w:tcPr>
            <w:tcW w:w="2265" w:type="dxa"/>
          </w:tcPr>
          <w:p w14:paraId="157B5307" w14:textId="7BF25690" w:rsidR="00927BA1" w:rsidRDefault="00927BA1" w:rsidP="00927BA1">
            <w:pPr>
              <w:pStyle w:val="Textoindependiente3"/>
              <w:rPr>
                <w:lang w:eastAsia="es-MX"/>
              </w:rPr>
            </w:pPr>
            <w:r>
              <w:rPr>
                <w:lang w:eastAsia="es-MX"/>
              </w:rPr>
              <w:t>Estadistico</w:t>
            </w:r>
          </w:p>
        </w:tc>
        <w:tc>
          <w:tcPr>
            <w:tcW w:w="2266" w:type="dxa"/>
          </w:tcPr>
          <w:p w14:paraId="372CE3B9" w14:textId="5EAD4660" w:rsidR="00927BA1" w:rsidRDefault="00927BA1" w:rsidP="00927BA1">
            <w:pPr>
              <w:pStyle w:val="Textoindependiente3"/>
              <w:rPr>
                <w:lang w:eastAsia="es-MX"/>
              </w:rPr>
            </w:pPr>
            <w:r>
              <w:rPr>
                <w:lang w:eastAsia="es-MX"/>
              </w:rPr>
              <w:t>df</w:t>
            </w:r>
          </w:p>
        </w:tc>
        <w:tc>
          <w:tcPr>
            <w:tcW w:w="2266" w:type="dxa"/>
          </w:tcPr>
          <w:p w14:paraId="5029022E" w14:textId="153F210D" w:rsidR="00927BA1" w:rsidRDefault="00927BA1" w:rsidP="00927BA1">
            <w:pPr>
              <w:pStyle w:val="Textoindependiente3"/>
              <w:rPr>
                <w:lang w:eastAsia="es-MX"/>
              </w:rPr>
            </w:pPr>
            <w:r>
              <w:rPr>
                <w:lang w:eastAsia="es-MX"/>
              </w:rPr>
              <w:t>Sign</w:t>
            </w:r>
          </w:p>
        </w:tc>
      </w:tr>
      <w:tr w:rsidR="00927BA1" w14:paraId="24BDB2F1" w14:textId="77777777" w:rsidTr="00927BA1">
        <w:tc>
          <w:tcPr>
            <w:tcW w:w="2265" w:type="dxa"/>
          </w:tcPr>
          <w:p w14:paraId="128ADDC7" w14:textId="0016B0EA" w:rsidR="00927BA1" w:rsidRDefault="00927BA1" w:rsidP="00927BA1">
            <w:pPr>
              <w:pStyle w:val="Textoindependiente3"/>
              <w:rPr>
                <w:lang w:eastAsia="es-MX"/>
              </w:rPr>
            </w:pPr>
            <w:r>
              <w:rPr>
                <w:lang w:eastAsia="es-MX"/>
              </w:rPr>
              <w:t>Tiempo de respuesta antes del sistema</w:t>
            </w:r>
          </w:p>
        </w:tc>
        <w:tc>
          <w:tcPr>
            <w:tcW w:w="2265" w:type="dxa"/>
          </w:tcPr>
          <w:p w14:paraId="746AE88B" w14:textId="57D33FB1" w:rsidR="00927BA1" w:rsidRDefault="00927BA1" w:rsidP="00927BA1">
            <w:pPr>
              <w:pStyle w:val="Textoindependiente3"/>
              <w:rPr>
                <w:lang w:eastAsia="es-MX"/>
              </w:rPr>
            </w:pPr>
            <w:r>
              <w:rPr>
                <w:lang w:eastAsia="es-MX"/>
              </w:rPr>
              <w:t>0.95</w:t>
            </w:r>
          </w:p>
        </w:tc>
        <w:tc>
          <w:tcPr>
            <w:tcW w:w="2266" w:type="dxa"/>
          </w:tcPr>
          <w:p w14:paraId="446800C0" w14:textId="3CA8CA1C" w:rsidR="00927BA1" w:rsidRDefault="00927BA1" w:rsidP="00927BA1">
            <w:pPr>
              <w:pStyle w:val="Textoindependiente3"/>
              <w:rPr>
                <w:lang w:eastAsia="es-MX"/>
              </w:rPr>
            </w:pPr>
            <w:r>
              <w:rPr>
                <w:lang w:eastAsia="es-MX"/>
              </w:rPr>
              <w:t>10</w:t>
            </w:r>
          </w:p>
        </w:tc>
        <w:tc>
          <w:tcPr>
            <w:tcW w:w="2266" w:type="dxa"/>
          </w:tcPr>
          <w:p w14:paraId="64F1A116" w14:textId="117E84DD" w:rsidR="00927BA1" w:rsidRDefault="00927BA1" w:rsidP="00927BA1">
            <w:pPr>
              <w:pStyle w:val="Textoindependiente3"/>
              <w:rPr>
                <w:lang w:eastAsia="es-MX"/>
              </w:rPr>
            </w:pPr>
            <w:r>
              <w:rPr>
                <w:lang w:eastAsia="es-MX"/>
              </w:rPr>
              <w:t>.72</w:t>
            </w:r>
          </w:p>
        </w:tc>
      </w:tr>
    </w:tbl>
    <w:p w14:paraId="403ACCD4" w14:textId="77777777" w:rsidR="00927BA1" w:rsidRDefault="00927BA1" w:rsidP="00927BA1">
      <w:pPr>
        <w:pStyle w:val="Textoindependiente3"/>
        <w:ind w:left="284"/>
        <w:rPr>
          <w:lang w:eastAsia="es-MX"/>
        </w:rPr>
      </w:pPr>
    </w:p>
    <w:p w14:paraId="15567EA9" w14:textId="77777777" w:rsidR="00927BA1" w:rsidRDefault="00927BA1" w:rsidP="00927BA1">
      <w:pPr>
        <w:pStyle w:val="Textoindependiente3"/>
        <w:ind w:left="284"/>
        <w:rPr>
          <w:lang w:eastAsia="es-MX"/>
        </w:rPr>
      </w:pPr>
    </w:p>
    <w:p w14:paraId="3B07F63A" w14:textId="39E4968C" w:rsidR="00927BA1" w:rsidRDefault="00927BA1" w:rsidP="00927BA1">
      <w:pPr>
        <w:pStyle w:val="Textoindependiente3"/>
        <w:ind w:left="284"/>
        <w:rPr>
          <w:lang w:eastAsia="es-MX"/>
        </w:rPr>
      </w:pPr>
      <w:r>
        <w:rPr>
          <w:lang w:eastAsia="es-MX"/>
        </w:rPr>
        <w:t>Variable Post_Tiempo</w:t>
      </w:r>
    </w:p>
    <w:tbl>
      <w:tblPr>
        <w:tblStyle w:val="Tablaconcuadrcula"/>
        <w:tblW w:w="0" w:type="auto"/>
        <w:tblInd w:w="284" w:type="dxa"/>
        <w:tblLook w:val="04A0" w:firstRow="1" w:lastRow="0" w:firstColumn="1" w:lastColumn="0" w:noHBand="0" w:noVBand="1"/>
      </w:tblPr>
      <w:tblGrid>
        <w:gridCol w:w="2265"/>
        <w:gridCol w:w="2265"/>
        <w:gridCol w:w="2266"/>
        <w:gridCol w:w="2266"/>
      </w:tblGrid>
      <w:tr w:rsidR="00927BA1" w14:paraId="5F75DD90" w14:textId="77777777" w:rsidTr="00984442">
        <w:tc>
          <w:tcPr>
            <w:tcW w:w="2265" w:type="dxa"/>
          </w:tcPr>
          <w:p w14:paraId="7A46FEE3" w14:textId="77777777" w:rsidR="00927BA1" w:rsidRDefault="00927BA1" w:rsidP="00984442">
            <w:pPr>
              <w:pStyle w:val="Textoindependiente3"/>
              <w:rPr>
                <w:lang w:eastAsia="es-MX"/>
              </w:rPr>
            </w:pPr>
          </w:p>
        </w:tc>
        <w:tc>
          <w:tcPr>
            <w:tcW w:w="6797" w:type="dxa"/>
            <w:gridSpan w:val="3"/>
          </w:tcPr>
          <w:p w14:paraId="10AD3278" w14:textId="77777777" w:rsidR="00927BA1" w:rsidRDefault="00927BA1" w:rsidP="00984442">
            <w:pPr>
              <w:pStyle w:val="Textoindependiente3"/>
              <w:jc w:val="center"/>
              <w:rPr>
                <w:lang w:eastAsia="es-MX"/>
              </w:rPr>
            </w:pPr>
            <w:r>
              <w:rPr>
                <w:lang w:eastAsia="es-MX"/>
              </w:rPr>
              <w:t>Shapiro-Wilk</w:t>
            </w:r>
          </w:p>
        </w:tc>
      </w:tr>
      <w:tr w:rsidR="00927BA1" w14:paraId="5D12D10E" w14:textId="77777777" w:rsidTr="00984442">
        <w:tc>
          <w:tcPr>
            <w:tcW w:w="2265" w:type="dxa"/>
          </w:tcPr>
          <w:p w14:paraId="47C1D174" w14:textId="77777777" w:rsidR="00927BA1" w:rsidRDefault="00927BA1" w:rsidP="00984442">
            <w:pPr>
              <w:pStyle w:val="Textoindependiente3"/>
              <w:rPr>
                <w:lang w:eastAsia="es-MX"/>
              </w:rPr>
            </w:pPr>
          </w:p>
        </w:tc>
        <w:tc>
          <w:tcPr>
            <w:tcW w:w="2265" w:type="dxa"/>
          </w:tcPr>
          <w:p w14:paraId="718D1772" w14:textId="77777777" w:rsidR="00927BA1" w:rsidRDefault="00927BA1" w:rsidP="00984442">
            <w:pPr>
              <w:pStyle w:val="Textoindependiente3"/>
              <w:rPr>
                <w:lang w:eastAsia="es-MX"/>
              </w:rPr>
            </w:pPr>
            <w:r>
              <w:rPr>
                <w:lang w:eastAsia="es-MX"/>
              </w:rPr>
              <w:t>Estadistico</w:t>
            </w:r>
          </w:p>
        </w:tc>
        <w:tc>
          <w:tcPr>
            <w:tcW w:w="2266" w:type="dxa"/>
          </w:tcPr>
          <w:p w14:paraId="4CC9551E" w14:textId="77777777" w:rsidR="00927BA1" w:rsidRDefault="00927BA1" w:rsidP="00984442">
            <w:pPr>
              <w:pStyle w:val="Textoindependiente3"/>
              <w:rPr>
                <w:lang w:eastAsia="es-MX"/>
              </w:rPr>
            </w:pPr>
            <w:r>
              <w:rPr>
                <w:lang w:eastAsia="es-MX"/>
              </w:rPr>
              <w:t>df</w:t>
            </w:r>
          </w:p>
        </w:tc>
        <w:tc>
          <w:tcPr>
            <w:tcW w:w="2266" w:type="dxa"/>
          </w:tcPr>
          <w:p w14:paraId="62D33E88" w14:textId="77777777" w:rsidR="00927BA1" w:rsidRDefault="00927BA1" w:rsidP="00984442">
            <w:pPr>
              <w:pStyle w:val="Textoindependiente3"/>
              <w:rPr>
                <w:lang w:eastAsia="es-MX"/>
              </w:rPr>
            </w:pPr>
            <w:r>
              <w:rPr>
                <w:lang w:eastAsia="es-MX"/>
              </w:rPr>
              <w:t>Sign</w:t>
            </w:r>
          </w:p>
        </w:tc>
      </w:tr>
      <w:tr w:rsidR="00927BA1" w14:paraId="51BE4596" w14:textId="77777777" w:rsidTr="00984442">
        <w:tc>
          <w:tcPr>
            <w:tcW w:w="2265" w:type="dxa"/>
          </w:tcPr>
          <w:p w14:paraId="35EAE446" w14:textId="77777777" w:rsidR="00927BA1" w:rsidRDefault="00927BA1" w:rsidP="00984442">
            <w:pPr>
              <w:pStyle w:val="Textoindependiente3"/>
              <w:rPr>
                <w:lang w:eastAsia="es-MX"/>
              </w:rPr>
            </w:pPr>
            <w:r>
              <w:rPr>
                <w:lang w:eastAsia="es-MX"/>
              </w:rPr>
              <w:t>Tiempo de respuesta antes del sistema</w:t>
            </w:r>
          </w:p>
        </w:tc>
        <w:tc>
          <w:tcPr>
            <w:tcW w:w="2265" w:type="dxa"/>
          </w:tcPr>
          <w:p w14:paraId="0F441146" w14:textId="5A87FF59" w:rsidR="00927BA1" w:rsidRDefault="00927BA1" w:rsidP="00984442">
            <w:pPr>
              <w:pStyle w:val="Textoindependiente3"/>
              <w:rPr>
                <w:lang w:eastAsia="es-MX"/>
              </w:rPr>
            </w:pPr>
            <w:r>
              <w:rPr>
                <w:lang w:eastAsia="es-MX"/>
              </w:rPr>
              <w:t>0.9</w:t>
            </w:r>
            <w:r>
              <w:rPr>
                <w:lang w:eastAsia="es-MX"/>
              </w:rPr>
              <w:t>7</w:t>
            </w:r>
          </w:p>
        </w:tc>
        <w:tc>
          <w:tcPr>
            <w:tcW w:w="2266" w:type="dxa"/>
          </w:tcPr>
          <w:p w14:paraId="4157549D" w14:textId="77777777" w:rsidR="00927BA1" w:rsidRDefault="00927BA1" w:rsidP="00984442">
            <w:pPr>
              <w:pStyle w:val="Textoindependiente3"/>
              <w:rPr>
                <w:lang w:eastAsia="es-MX"/>
              </w:rPr>
            </w:pPr>
            <w:r>
              <w:rPr>
                <w:lang w:eastAsia="es-MX"/>
              </w:rPr>
              <w:t>10</w:t>
            </w:r>
          </w:p>
        </w:tc>
        <w:tc>
          <w:tcPr>
            <w:tcW w:w="2266" w:type="dxa"/>
          </w:tcPr>
          <w:p w14:paraId="4E55EEFD" w14:textId="2DE14467" w:rsidR="00927BA1" w:rsidRDefault="00927BA1" w:rsidP="00984442">
            <w:pPr>
              <w:pStyle w:val="Textoindependiente3"/>
              <w:rPr>
                <w:lang w:eastAsia="es-MX"/>
              </w:rPr>
            </w:pPr>
            <w:r>
              <w:rPr>
                <w:lang w:eastAsia="es-MX"/>
              </w:rPr>
              <w:t>.</w:t>
            </w:r>
            <w:r>
              <w:rPr>
                <w:lang w:eastAsia="es-MX"/>
              </w:rPr>
              <w:t>85</w:t>
            </w:r>
          </w:p>
        </w:tc>
      </w:tr>
    </w:tbl>
    <w:p w14:paraId="309CB349" w14:textId="77777777" w:rsidR="00927BA1" w:rsidRDefault="00927BA1" w:rsidP="00927BA1">
      <w:pPr>
        <w:pStyle w:val="Textoindependiente3"/>
        <w:ind w:left="284"/>
        <w:rPr>
          <w:lang w:eastAsia="es-MX"/>
        </w:rPr>
      </w:pPr>
    </w:p>
    <w:p w14:paraId="3680EBDB" w14:textId="77777777" w:rsidR="00927BA1" w:rsidRDefault="00927BA1" w:rsidP="00927BA1">
      <w:pPr>
        <w:pStyle w:val="Textoindependiente3"/>
        <w:ind w:left="284"/>
        <w:rPr>
          <w:lang w:eastAsia="es-MX"/>
        </w:rPr>
      </w:pPr>
      <w:r>
        <w:rPr>
          <w:lang w:eastAsia="es-MX"/>
        </w:rPr>
        <w:t>Variable Pre_Satisfaccion</w:t>
      </w:r>
    </w:p>
    <w:p w14:paraId="73953DC8" w14:textId="77777777" w:rsidR="00927BA1" w:rsidRDefault="00927BA1" w:rsidP="00927BA1">
      <w:pPr>
        <w:pStyle w:val="Textoindependiente3"/>
        <w:ind w:left="284"/>
        <w:rPr>
          <w:lang w:eastAsia="es-MX"/>
        </w:rPr>
      </w:pPr>
      <w:r>
        <w:rPr>
          <w:lang w:eastAsia="es-MX"/>
        </w:rPr>
        <w:t xml:space="preserve"> </w:t>
      </w:r>
    </w:p>
    <w:tbl>
      <w:tblPr>
        <w:tblStyle w:val="Tablaconcuadrcula"/>
        <w:tblW w:w="0" w:type="auto"/>
        <w:tblInd w:w="284" w:type="dxa"/>
        <w:tblLook w:val="04A0" w:firstRow="1" w:lastRow="0" w:firstColumn="1" w:lastColumn="0" w:noHBand="0" w:noVBand="1"/>
      </w:tblPr>
      <w:tblGrid>
        <w:gridCol w:w="2265"/>
        <w:gridCol w:w="2265"/>
        <w:gridCol w:w="2266"/>
        <w:gridCol w:w="2266"/>
      </w:tblGrid>
      <w:tr w:rsidR="00927BA1" w14:paraId="6EBEAFD6" w14:textId="77777777" w:rsidTr="00984442">
        <w:tc>
          <w:tcPr>
            <w:tcW w:w="2265" w:type="dxa"/>
          </w:tcPr>
          <w:p w14:paraId="3AC2BF1E" w14:textId="77777777" w:rsidR="00927BA1" w:rsidRDefault="00927BA1" w:rsidP="00984442">
            <w:pPr>
              <w:pStyle w:val="Textoindependiente3"/>
              <w:rPr>
                <w:lang w:eastAsia="es-MX"/>
              </w:rPr>
            </w:pPr>
          </w:p>
        </w:tc>
        <w:tc>
          <w:tcPr>
            <w:tcW w:w="6797" w:type="dxa"/>
            <w:gridSpan w:val="3"/>
          </w:tcPr>
          <w:p w14:paraId="5C2ABDC2" w14:textId="77777777" w:rsidR="00927BA1" w:rsidRDefault="00927BA1" w:rsidP="00984442">
            <w:pPr>
              <w:pStyle w:val="Textoindependiente3"/>
              <w:jc w:val="center"/>
              <w:rPr>
                <w:lang w:eastAsia="es-MX"/>
              </w:rPr>
            </w:pPr>
            <w:r>
              <w:rPr>
                <w:lang w:eastAsia="es-MX"/>
              </w:rPr>
              <w:t>Shapiro-Wilk</w:t>
            </w:r>
          </w:p>
        </w:tc>
      </w:tr>
      <w:tr w:rsidR="00927BA1" w14:paraId="04EFF19E" w14:textId="77777777" w:rsidTr="00984442">
        <w:tc>
          <w:tcPr>
            <w:tcW w:w="2265" w:type="dxa"/>
          </w:tcPr>
          <w:p w14:paraId="246CA851" w14:textId="77777777" w:rsidR="00927BA1" w:rsidRDefault="00927BA1" w:rsidP="00984442">
            <w:pPr>
              <w:pStyle w:val="Textoindependiente3"/>
              <w:rPr>
                <w:lang w:eastAsia="es-MX"/>
              </w:rPr>
            </w:pPr>
          </w:p>
        </w:tc>
        <w:tc>
          <w:tcPr>
            <w:tcW w:w="2265" w:type="dxa"/>
          </w:tcPr>
          <w:p w14:paraId="778203C3" w14:textId="77777777" w:rsidR="00927BA1" w:rsidRDefault="00927BA1" w:rsidP="00984442">
            <w:pPr>
              <w:pStyle w:val="Textoindependiente3"/>
              <w:rPr>
                <w:lang w:eastAsia="es-MX"/>
              </w:rPr>
            </w:pPr>
            <w:r>
              <w:rPr>
                <w:lang w:eastAsia="es-MX"/>
              </w:rPr>
              <w:t>Estadistico</w:t>
            </w:r>
          </w:p>
        </w:tc>
        <w:tc>
          <w:tcPr>
            <w:tcW w:w="2266" w:type="dxa"/>
          </w:tcPr>
          <w:p w14:paraId="51D755F6" w14:textId="77777777" w:rsidR="00927BA1" w:rsidRDefault="00927BA1" w:rsidP="00984442">
            <w:pPr>
              <w:pStyle w:val="Textoindependiente3"/>
              <w:rPr>
                <w:lang w:eastAsia="es-MX"/>
              </w:rPr>
            </w:pPr>
            <w:r>
              <w:rPr>
                <w:lang w:eastAsia="es-MX"/>
              </w:rPr>
              <w:t>df</w:t>
            </w:r>
          </w:p>
        </w:tc>
        <w:tc>
          <w:tcPr>
            <w:tcW w:w="2266" w:type="dxa"/>
          </w:tcPr>
          <w:p w14:paraId="4D099D9A" w14:textId="77777777" w:rsidR="00927BA1" w:rsidRDefault="00927BA1" w:rsidP="00984442">
            <w:pPr>
              <w:pStyle w:val="Textoindependiente3"/>
              <w:rPr>
                <w:lang w:eastAsia="es-MX"/>
              </w:rPr>
            </w:pPr>
            <w:r>
              <w:rPr>
                <w:lang w:eastAsia="es-MX"/>
              </w:rPr>
              <w:t>Sign</w:t>
            </w:r>
          </w:p>
        </w:tc>
      </w:tr>
      <w:tr w:rsidR="00927BA1" w14:paraId="6ACD008A" w14:textId="77777777" w:rsidTr="00984442">
        <w:tc>
          <w:tcPr>
            <w:tcW w:w="2265" w:type="dxa"/>
          </w:tcPr>
          <w:p w14:paraId="0414F79E" w14:textId="17ED2F79" w:rsidR="00927BA1" w:rsidRDefault="00A01739" w:rsidP="00984442">
            <w:pPr>
              <w:pStyle w:val="Textoindependiente3"/>
              <w:rPr>
                <w:lang w:eastAsia="es-MX"/>
              </w:rPr>
            </w:pPr>
            <w:r>
              <w:rPr>
                <w:lang w:eastAsia="es-MX"/>
              </w:rPr>
              <w:t>Nivel de satisfaccion antes del sistema</w:t>
            </w:r>
          </w:p>
        </w:tc>
        <w:tc>
          <w:tcPr>
            <w:tcW w:w="2265" w:type="dxa"/>
          </w:tcPr>
          <w:p w14:paraId="336C2B3C" w14:textId="55EB423C" w:rsidR="00927BA1" w:rsidRDefault="00927BA1" w:rsidP="00984442">
            <w:pPr>
              <w:pStyle w:val="Textoindependiente3"/>
              <w:rPr>
                <w:lang w:eastAsia="es-MX"/>
              </w:rPr>
            </w:pPr>
            <w:r>
              <w:rPr>
                <w:lang w:eastAsia="es-MX"/>
              </w:rPr>
              <w:t>0.9</w:t>
            </w:r>
            <w:r>
              <w:rPr>
                <w:lang w:eastAsia="es-MX"/>
              </w:rPr>
              <w:t>4</w:t>
            </w:r>
          </w:p>
        </w:tc>
        <w:tc>
          <w:tcPr>
            <w:tcW w:w="2266" w:type="dxa"/>
          </w:tcPr>
          <w:p w14:paraId="57C37789" w14:textId="77777777" w:rsidR="00927BA1" w:rsidRDefault="00927BA1" w:rsidP="00984442">
            <w:pPr>
              <w:pStyle w:val="Textoindependiente3"/>
              <w:rPr>
                <w:lang w:eastAsia="es-MX"/>
              </w:rPr>
            </w:pPr>
            <w:r>
              <w:rPr>
                <w:lang w:eastAsia="es-MX"/>
              </w:rPr>
              <w:t>10</w:t>
            </w:r>
          </w:p>
        </w:tc>
        <w:tc>
          <w:tcPr>
            <w:tcW w:w="2266" w:type="dxa"/>
          </w:tcPr>
          <w:p w14:paraId="00CD9B57" w14:textId="67DB2480" w:rsidR="00927BA1" w:rsidRDefault="00927BA1" w:rsidP="00984442">
            <w:pPr>
              <w:pStyle w:val="Textoindependiente3"/>
              <w:rPr>
                <w:lang w:eastAsia="es-MX"/>
              </w:rPr>
            </w:pPr>
            <w:r>
              <w:rPr>
                <w:lang w:eastAsia="es-MX"/>
              </w:rPr>
              <w:t>.</w:t>
            </w:r>
            <w:r>
              <w:rPr>
                <w:lang w:eastAsia="es-MX"/>
              </w:rPr>
              <w:t>52</w:t>
            </w:r>
          </w:p>
        </w:tc>
      </w:tr>
    </w:tbl>
    <w:p w14:paraId="3F70277B" w14:textId="77777777" w:rsidR="00927BA1" w:rsidRDefault="00927BA1" w:rsidP="00927BA1">
      <w:pPr>
        <w:pStyle w:val="Textoindependiente3"/>
        <w:ind w:left="284"/>
        <w:rPr>
          <w:lang w:eastAsia="es-MX"/>
        </w:rPr>
      </w:pPr>
    </w:p>
    <w:p w14:paraId="4CA75D0B" w14:textId="77777777" w:rsidR="00927BA1" w:rsidRDefault="00927BA1" w:rsidP="00927BA1">
      <w:pPr>
        <w:pStyle w:val="Textoindependiente3"/>
        <w:ind w:left="284"/>
        <w:rPr>
          <w:lang w:eastAsia="es-MX"/>
        </w:rPr>
      </w:pPr>
      <w:r>
        <w:rPr>
          <w:lang w:eastAsia="es-MX"/>
        </w:rPr>
        <w:t>Variable Post_Satisfaccion</w:t>
      </w:r>
    </w:p>
    <w:tbl>
      <w:tblPr>
        <w:tblStyle w:val="Tablaconcuadrcula"/>
        <w:tblW w:w="0" w:type="auto"/>
        <w:tblInd w:w="284" w:type="dxa"/>
        <w:tblLook w:val="04A0" w:firstRow="1" w:lastRow="0" w:firstColumn="1" w:lastColumn="0" w:noHBand="0" w:noVBand="1"/>
      </w:tblPr>
      <w:tblGrid>
        <w:gridCol w:w="2265"/>
        <w:gridCol w:w="2265"/>
        <w:gridCol w:w="2266"/>
        <w:gridCol w:w="2266"/>
      </w:tblGrid>
      <w:tr w:rsidR="00927BA1" w14:paraId="14C04CDF" w14:textId="77777777" w:rsidTr="00984442">
        <w:tc>
          <w:tcPr>
            <w:tcW w:w="2265" w:type="dxa"/>
          </w:tcPr>
          <w:p w14:paraId="559AA738" w14:textId="77777777" w:rsidR="00927BA1" w:rsidRDefault="00927BA1" w:rsidP="00984442">
            <w:pPr>
              <w:pStyle w:val="Textoindependiente3"/>
              <w:rPr>
                <w:lang w:eastAsia="es-MX"/>
              </w:rPr>
            </w:pPr>
          </w:p>
        </w:tc>
        <w:tc>
          <w:tcPr>
            <w:tcW w:w="6797" w:type="dxa"/>
            <w:gridSpan w:val="3"/>
          </w:tcPr>
          <w:p w14:paraId="290DE2BE" w14:textId="77777777" w:rsidR="00927BA1" w:rsidRDefault="00927BA1" w:rsidP="00984442">
            <w:pPr>
              <w:pStyle w:val="Textoindependiente3"/>
              <w:jc w:val="center"/>
              <w:rPr>
                <w:lang w:eastAsia="es-MX"/>
              </w:rPr>
            </w:pPr>
            <w:r>
              <w:rPr>
                <w:lang w:eastAsia="es-MX"/>
              </w:rPr>
              <w:t>Shapiro-Wilk</w:t>
            </w:r>
          </w:p>
        </w:tc>
      </w:tr>
      <w:tr w:rsidR="00927BA1" w14:paraId="3C17708D" w14:textId="77777777" w:rsidTr="00984442">
        <w:tc>
          <w:tcPr>
            <w:tcW w:w="2265" w:type="dxa"/>
          </w:tcPr>
          <w:p w14:paraId="3051C32E" w14:textId="77777777" w:rsidR="00927BA1" w:rsidRDefault="00927BA1" w:rsidP="00984442">
            <w:pPr>
              <w:pStyle w:val="Textoindependiente3"/>
              <w:rPr>
                <w:lang w:eastAsia="es-MX"/>
              </w:rPr>
            </w:pPr>
          </w:p>
        </w:tc>
        <w:tc>
          <w:tcPr>
            <w:tcW w:w="2265" w:type="dxa"/>
          </w:tcPr>
          <w:p w14:paraId="4BB99014" w14:textId="77777777" w:rsidR="00927BA1" w:rsidRDefault="00927BA1" w:rsidP="00984442">
            <w:pPr>
              <w:pStyle w:val="Textoindependiente3"/>
              <w:rPr>
                <w:lang w:eastAsia="es-MX"/>
              </w:rPr>
            </w:pPr>
            <w:r>
              <w:rPr>
                <w:lang w:eastAsia="es-MX"/>
              </w:rPr>
              <w:t>Estadistico</w:t>
            </w:r>
          </w:p>
        </w:tc>
        <w:tc>
          <w:tcPr>
            <w:tcW w:w="2266" w:type="dxa"/>
          </w:tcPr>
          <w:p w14:paraId="28D93D56" w14:textId="77777777" w:rsidR="00927BA1" w:rsidRDefault="00927BA1" w:rsidP="00984442">
            <w:pPr>
              <w:pStyle w:val="Textoindependiente3"/>
              <w:rPr>
                <w:lang w:eastAsia="es-MX"/>
              </w:rPr>
            </w:pPr>
            <w:r>
              <w:rPr>
                <w:lang w:eastAsia="es-MX"/>
              </w:rPr>
              <w:t>df</w:t>
            </w:r>
          </w:p>
        </w:tc>
        <w:tc>
          <w:tcPr>
            <w:tcW w:w="2266" w:type="dxa"/>
          </w:tcPr>
          <w:p w14:paraId="3112DF90" w14:textId="77777777" w:rsidR="00927BA1" w:rsidRDefault="00927BA1" w:rsidP="00984442">
            <w:pPr>
              <w:pStyle w:val="Textoindependiente3"/>
              <w:rPr>
                <w:lang w:eastAsia="es-MX"/>
              </w:rPr>
            </w:pPr>
            <w:r>
              <w:rPr>
                <w:lang w:eastAsia="es-MX"/>
              </w:rPr>
              <w:t>Sign</w:t>
            </w:r>
          </w:p>
        </w:tc>
      </w:tr>
      <w:tr w:rsidR="00927BA1" w14:paraId="427842DC" w14:textId="77777777" w:rsidTr="00984442">
        <w:tc>
          <w:tcPr>
            <w:tcW w:w="2265" w:type="dxa"/>
          </w:tcPr>
          <w:p w14:paraId="6A45B7DF" w14:textId="3EB9B5FB" w:rsidR="00927BA1" w:rsidRDefault="00A01739" w:rsidP="00984442">
            <w:pPr>
              <w:pStyle w:val="Textoindependiente3"/>
              <w:rPr>
                <w:lang w:eastAsia="es-MX"/>
              </w:rPr>
            </w:pPr>
            <w:r>
              <w:rPr>
                <w:lang w:eastAsia="es-MX"/>
              </w:rPr>
              <w:t>Nivel de satisfaccion despues del sistema</w:t>
            </w:r>
          </w:p>
        </w:tc>
        <w:tc>
          <w:tcPr>
            <w:tcW w:w="2265" w:type="dxa"/>
          </w:tcPr>
          <w:p w14:paraId="0FABE05F" w14:textId="2292F743" w:rsidR="00927BA1" w:rsidRDefault="00927BA1" w:rsidP="00984442">
            <w:pPr>
              <w:pStyle w:val="Textoindependiente3"/>
              <w:rPr>
                <w:lang w:eastAsia="es-MX"/>
              </w:rPr>
            </w:pPr>
            <w:r>
              <w:rPr>
                <w:lang w:eastAsia="es-MX"/>
              </w:rPr>
              <w:t>0.9</w:t>
            </w:r>
            <w:r w:rsidR="00A01739">
              <w:rPr>
                <w:lang w:eastAsia="es-MX"/>
              </w:rPr>
              <w:t>4</w:t>
            </w:r>
          </w:p>
        </w:tc>
        <w:tc>
          <w:tcPr>
            <w:tcW w:w="2266" w:type="dxa"/>
          </w:tcPr>
          <w:p w14:paraId="4FCB67BD" w14:textId="77777777" w:rsidR="00927BA1" w:rsidRDefault="00927BA1" w:rsidP="00984442">
            <w:pPr>
              <w:pStyle w:val="Textoindependiente3"/>
              <w:rPr>
                <w:lang w:eastAsia="es-MX"/>
              </w:rPr>
            </w:pPr>
            <w:r>
              <w:rPr>
                <w:lang w:eastAsia="es-MX"/>
              </w:rPr>
              <w:t>10</w:t>
            </w:r>
          </w:p>
        </w:tc>
        <w:tc>
          <w:tcPr>
            <w:tcW w:w="2266" w:type="dxa"/>
          </w:tcPr>
          <w:p w14:paraId="4957A596" w14:textId="40A8F91F" w:rsidR="00927BA1" w:rsidRDefault="00927BA1" w:rsidP="00984442">
            <w:pPr>
              <w:pStyle w:val="Textoindependiente3"/>
              <w:rPr>
                <w:lang w:eastAsia="es-MX"/>
              </w:rPr>
            </w:pPr>
            <w:r>
              <w:rPr>
                <w:lang w:eastAsia="es-MX"/>
              </w:rPr>
              <w:t>.</w:t>
            </w:r>
            <w:r w:rsidR="00A01739">
              <w:rPr>
                <w:lang w:eastAsia="es-MX"/>
              </w:rPr>
              <w:t>57</w:t>
            </w:r>
          </w:p>
        </w:tc>
      </w:tr>
    </w:tbl>
    <w:p w14:paraId="0F07B984" w14:textId="77777777" w:rsidR="00927BA1" w:rsidRDefault="00927BA1" w:rsidP="00927BA1">
      <w:pPr>
        <w:pStyle w:val="Textoindependiente3"/>
        <w:ind w:left="284"/>
        <w:rPr>
          <w:lang w:eastAsia="es-MX"/>
        </w:rPr>
      </w:pPr>
    </w:p>
    <w:p w14:paraId="3664A99C" w14:textId="77777777" w:rsidR="00927BA1" w:rsidRDefault="00927BA1" w:rsidP="00927BA1">
      <w:pPr>
        <w:pStyle w:val="Textoindependiente3"/>
        <w:ind w:left="284"/>
        <w:rPr>
          <w:lang w:eastAsia="es-MX"/>
        </w:rPr>
      </w:pPr>
      <w:r>
        <w:rPr>
          <w:lang w:eastAsia="es-MX"/>
        </w:rPr>
        <w:t>Variable Pre_Eficiencia</w:t>
      </w:r>
    </w:p>
    <w:tbl>
      <w:tblPr>
        <w:tblStyle w:val="Tablaconcuadrcula"/>
        <w:tblW w:w="0" w:type="auto"/>
        <w:tblInd w:w="284" w:type="dxa"/>
        <w:tblLook w:val="04A0" w:firstRow="1" w:lastRow="0" w:firstColumn="1" w:lastColumn="0" w:noHBand="0" w:noVBand="1"/>
      </w:tblPr>
      <w:tblGrid>
        <w:gridCol w:w="2265"/>
        <w:gridCol w:w="2265"/>
        <w:gridCol w:w="2266"/>
        <w:gridCol w:w="2266"/>
      </w:tblGrid>
      <w:tr w:rsidR="00927BA1" w14:paraId="4CE9A792" w14:textId="77777777" w:rsidTr="00984442">
        <w:tc>
          <w:tcPr>
            <w:tcW w:w="2265" w:type="dxa"/>
          </w:tcPr>
          <w:p w14:paraId="1AA9C3D2" w14:textId="77777777" w:rsidR="00927BA1" w:rsidRDefault="00927BA1" w:rsidP="00984442">
            <w:pPr>
              <w:pStyle w:val="Textoindependiente3"/>
              <w:rPr>
                <w:lang w:eastAsia="es-MX"/>
              </w:rPr>
            </w:pPr>
          </w:p>
        </w:tc>
        <w:tc>
          <w:tcPr>
            <w:tcW w:w="6797" w:type="dxa"/>
            <w:gridSpan w:val="3"/>
          </w:tcPr>
          <w:p w14:paraId="7DCA1737" w14:textId="77777777" w:rsidR="00927BA1" w:rsidRDefault="00927BA1" w:rsidP="00984442">
            <w:pPr>
              <w:pStyle w:val="Textoindependiente3"/>
              <w:jc w:val="center"/>
              <w:rPr>
                <w:lang w:eastAsia="es-MX"/>
              </w:rPr>
            </w:pPr>
            <w:r>
              <w:rPr>
                <w:lang w:eastAsia="es-MX"/>
              </w:rPr>
              <w:t>Shapiro-Wilk</w:t>
            </w:r>
          </w:p>
        </w:tc>
      </w:tr>
      <w:tr w:rsidR="00927BA1" w14:paraId="7E624EEB" w14:textId="77777777" w:rsidTr="00984442">
        <w:tc>
          <w:tcPr>
            <w:tcW w:w="2265" w:type="dxa"/>
          </w:tcPr>
          <w:p w14:paraId="3ACE58FE" w14:textId="77777777" w:rsidR="00927BA1" w:rsidRDefault="00927BA1" w:rsidP="00984442">
            <w:pPr>
              <w:pStyle w:val="Textoindependiente3"/>
              <w:rPr>
                <w:lang w:eastAsia="es-MX"/>
              </w:rPr>
            </w:pPr>
          </w:p>
        </w:tc>
        <w:tc>
          <w:tcPr>
            <w:tcW w:w="2265" w:type="dxa"/>
          </w:tcPr>
          <w:p w14:paraId="1938D0A8" w14:textId="77777777" w:rsidR="00927BA1" w:rsidRDefault="00927BA1" w:rsidP="00984442">
            <w:pPr>
              <w:pStyle w:val="Textoindependiente3"/>
              <w:rPr>
                <w:lang w:eastAsia="es-MX"/>
              </w:rPr>
            </w:pPr>
            <w:r>
              <w:rPr>
                <w:lang w:eastAsia="es-MX"/>
              </w:rPr>
              <w:t>Estadistico</w:t>
            </w:r>
          </w:p>
        </w:tc>
        <w:tc>
          <w:tcPr>
            <w:tcW w:w="2266" w:type="dxa"/>
          </w:tcPr>
          <w:p w14:paraId="33A98257" w14:textId="77777777" w:rsidR="00927BA1" w:rsidRDefault="00927BA1" w:rsidP="00984442">
            <w:pPr>
              <w:pStyle w:val="Textoindependiente3"/>
              <w:rPr>
                <w:lang w:eastAsia="es-MX"/>
              </w:rPr>
            </w:pPr>
            <w:r>
              <w:rPr>
                <w:lang w:eastAsia="es-MX"/>
              </w:rPr>
              <w:t>df</w:t>
            </w:r>
          </w:p>
        </w:tc>
        <w:tc>
          <w:tcPr>
            <w:tcW w:w="2266" w:type="dxa"/>
          </w:tcPr>
          <w:p w14:paraId="08FA1E1F" w14:textId="77777777" w:rsidR="00927BA1" w:rsidRDefault="00927BA1" w:rsidP="00984442">
            <w:pPr>
              <w:pStyle w:val="Textoindependiente3"/>
              <w:rPr>
                <w:lang w:eastAsia="es-MX"/>
              </w:rPr>
            </w:pPr>
            <w:r>
              <w:rPr>
                <w:lang w:eastAsia="es-MX"/>
              </w:rPr>
              <w:t>Sign</w:t>
            </w:r>
          </w:p>
        </w:tc>
      </w:tr>
      <w:tr w:rsidR="00927BA1" w14:paraId="42B9EA2D" w14:textId="77777777" w:rsidTr="00984442">
        <w:tc>
          <w:tcPr>
            <w:tcW w:w="2265" w:type="dxa"/>
          </w:tcPr>
          <w:p w14:paraId="1C7A8E66" w14:textId="6D440671" w:rsidR="00927BA1" w:rsidRDefault="00A01739" w:rsidP="00984442">
            <w:pPr>
              <w:pStyle w:val="Textoindependiente3"/>
              <w:rPr>
                <w:lang w:eastAsia="es-MX"/>
              </w:rPr>
            </w:pPr>
            <w:r>
              <w:rPr>
                <w:lang w:eastAsia="es-MX"/>
              </w:rPr>
              <w:t>Nivel de eficiencia antes del sistema</w:t>
            </w:r>
          </w:p>
        </w:tc>
        <w:tc>
          <w:tcPr>
            <w:tcW w:w="2265" w:type="dxa"/>
          </w:tcPr>
          <w:p w14:paraId="24B5B0CE" w14:textId="77777777" w:rsidR="00927BA1" w:rsidRDefault="00927BA1" w:rsidP="00984442">
            <w:pPr>
              <w:pStyle w:val="Textoindependiente3"/>
              <w:rPr>
                <w:lang w:eastAsia="es-MX"/>
              </w:rPr>
            </w:pPr>
            <w:r>
              <w:rPr>
                <w:lang w:eastAsia="es-MX"/>
              </w:rPr>
              <w:t>0.97</w:t>
            </w:r>
          </w:p>
        </w:tc>
        <w:tc>
          <w:tcPr>
            <w:tcW w:w="2266" w:type="dxa"/>
          </w:tcPr>
          <w:p w14:paraId="694C88D4" w14:textId="77777777" w:rsidR="00927BA1" w:rsidRDefault="00927BA1" w:rsidP="00984442">
            <w:pPr>
              <w:pStyle w:val="Textoindependiente3"/>
              <w:rPr>
                <w:lang w:eastAsia="es-MX"/>
              </w:rPr>
            </w:pPr>
            <w:r>
              <w:rPr>
                <w:lang w:eastAsia="es-MX"/>
              </w:rPr>
              <w:t>10</w:t>
            </w:r>
          </w:p>
        </w:tc>
        <w:tc>
          <w:tcPr>
            <w:tcW w:w="2266" w:type="dxa"/>
          </w:tcPr>
          <w:p w14:paraId="382A1D7C" w14:textId="77777777" w:rsidR="00927BA1" w:rsidRDefault="00927BA1" w:rsidP="00984442">
            <w:pPr>
              <w:pStyle w:val="Textoindependiente3"/>
              <w:rPr>
                <w:lang w:eastAsia="es-MX"/>
              </w:rPr>
            </w:pPr>
            <w:r>
              <w:rPr>
                <w:lang w:eastAsia="es-MX"/>
              </w:rPr>
              <w:t>.85</w:t>
            </w:r>
          </w:p>
        </w:tc>
      </w:tr>
    </w:tbl>
    <w:p w14:paraId="0C0A6CC1" w14:textId="77777777" w:rsidR="00927BA1" w:rsidRDefault="00927BA1" w:rsidP="00927BA1">
      <w:pPr>
        <w:pStyle w:val="Textoindependiente3"/>
        <w:ind w:left="284"/>
        <w:rPr>
          <w:lang w:eastAsia="es-MX"/>
        </w:rPr>
      </w:pPr>
    </w:p>
    <w:p w14:paraId="06FAD79F" w14:textId="77777777" w:rsidR="00927BA1" w:rsidRDefault="00927BA1" w:rsidP="00927BA1">
      <w:pPr>
        <w:pStyle w:val="Textoindependiente3"/>
        <w:ind w:left="284"/>
        <w:rPr>
          <w:lang w:eastAsia="es-MX"/>
        </w:rPr>
      </w:pPr>
      <w:r>
        <w:rPr>
          <w:lang w:eastAsia="es-MX"/>
        </w:rPr>
        <w:t>Variable Post_Eficiencia</w:t>
      </w:r>
    </w:p>
    <w:tbl>
      <w:tblPr>
        <w:tblStyle w:val="Tablaconcuadrcula"/>
        <w:tblW w:w="0" w:type="auto"/>
        <w:tblInd w:w="284" w:type="dxa"/>
        <w:tblLook w:val="04A0" w:firstRow="1" w:lastRow="0" w:firstColumn="1" w:lastColumn="0" w:noHBand="0" w:noVBand="1"/>
      </w:tblPr>
      <w:tblGrid>
        <w:gridCol w:w="2265"/>
        <w:gridCol w:w="2265"/>
        <w:gridCol w:w="2266"/>
        <w:gridCol w:w="2266"/>
      </w:tblGrid>
      <w:tr w:rsidR="00927BA1" w14:paraId="06041615" w14:textId="77777777" w:rsidTr="00984442">
        <w:tc>
          <w:tcPr>
            <w:tcW w:w="2265" w:type="dxa"/>
          </w:tcPr>
          <w:p w14:paraId="715988CD" w14:textId="77777777" w:rsidR="00927BA1" w:rsidRDefault="00927BA1" w:rsidP="00984442">
            <w:pPr>
              <w:pStyle w:val="Textoindependiente3"/>
              <w:rPr>
                <w:lang w:eastAsia="es-MX"/>
              </w:rPr>
            </w:pPr>
          </w:p>
        </w:tc>
        <w:tc>
          <w:tcPr>
            <w:tcW w:w="6797" w:type="dxa"/>
            <w:gridSpan w:val="3"/>
          </w:tcPr>
          <w:p w14:paraId="12E2131E" w14:textId="77777777" w:rsidR="00927BA1" w:rsidRDefault="00927BA1" w:rsidP="00984442">
            <w:pPr>
              <w:pStyle w:val="Textoindependiente3"/>
              <w:jc w:val="center"/>
              <w:rPr>
                <w:lang w:eastAsia="es-MX"/>
              </w:rPr>
            </w:pPr>
            <w:r>
              <w:rPr>
                <w:lang w:eastAsia="es-MX"/>
              </w:rPr>
              <w:t>Shapiro-Wilk</w:t>
            </w:r>
          </w:p>
        </w:tc>
      </w:tr>
      <w:tr w:rsidR="00927BA1" w14:paraId="1F767300" w14:textId="77777777" w:rsidTr="00984442">
        <w:tc>
          <w:tcPr>
            <w:tcW w:w="2265" w:type="dxa"/>
          </w:tcPr>
          <w:p w14:paraId="65CFCF3C" w14:textId="77777777" w:rsidR="00927BA1" w:rsidRDefault="00927BA1" w:rsidP="00984442">
            <w:pPr>
              <w:pStyle w:val="Textoindependiente3"/>
              <w:rPr>
                <w:lang w:eastAsia="es-MX"/>
              </w:rPr>
            </w:pPr>
          </w:p>
        </w:tc>
        <w:tc>
          <w:tcPr>
            <w:tcW w:w="2265" w:type="dxa"/>
          </w:tcPr>
          <w:p w14:paraId="704E260F" w14:textId="77777777" w:rsidR="00927BA1" w:rsidRDefault="00927BA1" w:rsidP="00984442">
            <w:pPr>
              <w:pStyle w:val="Textoindependiente3"/>
              <w:rPr>
                <w:lang w:eastAsia="es-MX"/>
              </w:rPr>
            </w:pPr>
            <w:r>
              <w:rPr>
                <w:lang w:eastAsia="es-MX"/>
              </w:rPr>
              <w:t>Estadistico</w:t>
            </w:r>
          </w:p>
        </w:tc>
        <w:tc>
          <w:tcPr>
            <w:tcW w:w="2266" w:type="dxa"/>
          </w:tcPr>
          <w:p w14:paraId="0116F18F" w14:textId="77777777" w:rsidR="00927BA1" w:rsidRDefault="00927BA1" w:rsidP="00984442">
            <w:pPr>
              <w:pStyle w:val="Textoindependiente3"/>
              <w:rPr>
                <w:lang w:eastAsia="es-MX"/>
              </w:rPr>
            </w:pPr>
            <w:r>
              <w:rPr>
                <w:lang w:eastAsia="es-MX"/>
              </w:rPr>
              <w:t>df</w:t>
            </w:r>
          </w:p>
        </w:tc>
        <w:tc>
          <w:tcPr>
            <w:tcW w:w="2266" w:type="dxa"/>
          </w:tcPr>
          <w:p w14:paraId="683DA1D6" w14:textId="77777777" w:rsidR="00927BA1" w:rsidRDefault="00927BA1" w:rsidP="00984442">
            <w:pPr>
              <w:pStyle w:val="Textoindependiente3"/>
              <w:rPr>
                <w:lang w:eastAsia="es-MX"/>
              </w:rPr>
            </w:pPr>
            <w:r>
              <w:rPr>
                <w:lang w:eastAsia="es-MX"/>
              </w:rPr>
              <w:t>Sign</w:t>
            </w:r>
          </w:p>
        </w:tc>
      </w:tr>
      <w:tr w:rsidR="00927BA1" w14:paraId="22B53E66" w14:textId="77777777" w:rsidTr="00984442">
        <w:tc>
          <w:tcPr>
            <w:tcW w:w="2265" w:type="dxa"/>
          </w:tcPr>
          <w:p w14:paraId="1E26874A" w14:textId="024493FD" w:rsidR="00927BA1" w:rsidRDefault="00A01739" w:rsidP="00984442">
            <w:pPr>
              <w:pStyle w:val="Textoindependiente3"/>
              <w:rPr>
                <w:lang w:eastAsia="es-MX"/>
              </w:rPr>
            </w:pPr>
            <w:r>
              <w:rPr>
                <w:lang w:eastAsia="es-MX"/>
              </w:rPr>
              <w:t xml:space="preserve">Nivel de eficiencia </w:t>
            </w:r>
            <w:r>
              <w:rPr>
                <w:lang w:eastAsia="es-MX"/>
              </w:rPr>
              <w:t xml:space="preserve">despues </w:t>
            </w:r>
            <w:r>
              <w:rPr>
                <w:lang w:eastAsia="es-MX"/>
              </w:rPr>
              <w:t>del sistema</w:t>
            </w:r>
          </w:p>
        </w:tc>
        <w:tc>
          <w:tcPr>
            <w:tcW w:w="2265" w:type="dxa"/>
          </w:tcPr>
          <w:p w14:paraId="4720F5E1" w14:textId="3CBB53AE" w:rsidR="00927BA1" w:rsidRDefault="00927BA1" w:rsidP="00984442">
            <w:pPr>
              <w:pStyle w:val="Textoindependiente3"/>
              <w:rPr>
                <w:lang w:eastAsia="es-MX"/>
              </w:rPr>
            </w:pPr>
            <w:r>
              <w:rPr>
                <w:lang w:eastAsia="es-MX"/>
              </w:rPr>
              <w:t>0.9</w:t>
            </w:r>
            <w:r w:rsidR="00A01739">
              <w:rPr>
                <w:lang w:eastAsia="es-MX"/>
              </w:rPr>
              <w:t>3</w:t>
            </w:r>
          </w:p>
        </w:tc>
        <w:tc>
          <w:tcPr>
            <w:tcW w:w="2266" w:type="dxa"/>
          </w:tcPr>
          <w:p w14:paraId="568583F7" w14:textId="77777777" w:rsidR="00927BA1" w:rsidRDefault="00927BA1" w:rsidP="00984442">
            <w:pPr>
              <w:pStyle w:val="Textoindependiente3"/>
              <w:rPr>
                <w:lang w:eastAsia="es-MX"/>
              </w:rPr>
            </w:pPr>
            <w:r>
              <w:rPr>
                <w:lang w:eastAsia="es-MX"/>
              </w:rPr>
              <w:t>10</w:t>
            </w:r>
          </w:p>
        </w:tc>
        <w:tc>
          <w:tcPr>
            <w:tcW w:w="2266" w:type="dxa"/>
          </w:tcPr>
          <w:p w14:paraId="5B2482A8" w14:textId="479F5A40" w:rsidR="00927BA1" w:rsidRDefault="00927BA1" w:rsidP="00984442">
            <w:pPr>
              <w:pStyle w:val="Textoindependiente3"/>
              <w:rPr>
                <w:lang w:eastAsia="es-MX"/>
              </w:rPr>
            </w:pPr>
            <w:r>
              <w:rPr>
                <w:lang w:eastAsia="es-MX"/>
              </w:rPr>
              <w:t>.</w:t>
            </w:r>
            <w:r w:rsidR="00A01739">
              <w:rPr>
                <w:lang w:eastAsia="es-MX"/>
              </w:rPr>
              <w:t>47</w:t>
            </w:r>
          </w:p>
        </w:tc>
      </w:tr>
    </w:tbl>
    <w:p w14:paraId="5F8BC4BE" w14:textId="77777777" w:rsidR="00927BA1" w:rsidRDefault="00927BA1" w:rsidP="00927BA1">
      <w:pPr>
        <w:pStyle w:val="Textoindependiente3"/>
        <w:ind w:left="284"/>
        <w:rPr>
          <w:lang w:eastAsia="es-MX"/>
        </w:rPr>
      </w:pPr>
    </w:p>
    <w:p w14:paraId="10078F2F" w14:textId="77777777" w:rsidR="00927BA1" w:rsidRDefault="00927BA1" w:rsidP="00927BA1">
      <w:pPr>
        <w:pStyle w:val="Textoindependiente3"/>
        <w:ind w:left="284"/>
        <w:rPr>
          <w:lang w:eastAsia="es-MX"/>
        </w:rPr>
      </w:pPr>
      <w:r w:rsidRPr="00450B79">
        <w:rPr>
          <w:lang w:eastAsia="es-MX"/>
        </w:rPr>
        <w:t>Variable Pre_Precision</w:t>
      </w:r>
    </w:p>
    <w:tbl>
      <w:tblPr>
        <w:tblStyle w:val="Tablaconcuadrcula"/>
        <w:tblW w:w="0" w:type="auto"/>
        <w:tblInd w:w="284" w:type="dxa"/>
        <w:tblLook w:val="04A0" w:firstRow="1" w:lastRow="0" w:firstColumn="1" w:lastColumn="0" w:noHBand="0" w:noVBand="1"/>
      </w:tblPr>
      <w:tblGrid>
        <w:gridCol w:w="2265"/>
        <w:gridCol w:w="2265"/>
        <w:gridCol w:w="2266"/>
        <w:gridCol w:w="2266"/>
      </w:tblGrid>
      <w:tr w:rsidR="00927BA1" w14:paraId="1D5C6144" w14:textId="77777777" w:rsidTr="00984442">
        <w:tc>
          <w:tcPr>
            <w:tcW w:w="2265" w:type="dxa"/>
          </w:tcPr>
          <w:p w14:paraId="1E27A0F4" w14:textId="77777777" w:rsidR="00927BA1" w:rsidRDefault="00927BA1" w:rsidP="00984442">
            <w:pPr>
              <w:pStyle w:val="Textoindependiente3"/>
              <w:rPr>
                <w:lang w:eastAsia="es-MX"/>
              </w:rPr>
            </w:pPr>
          </w:p>
        </w:tc>
        <w:tc>
          <w:tcPr>
            <w:tcW w:w="6797" w:type="dxa"/>
            <w:gridSpan w:val="3"/>
          </w:tcPr>
          <w:p w14:paraId="71567892" w14:textId="77777777" w:rsidR="00927BA1" w:rsidRDefault="00927BA1" w:rsidP="00984442">
            <w:pPr>
              <w:pStyle w:val="Textoindependiente3"/>
              <w:jc w:val="center"/>
              <w:rPr>
                <w:lang w:eastAsia="es-MX"/>
              </w:rPr>
            </w:pPr>
            <w:r>
              <w:rPr>
                <w:lang w:eastAsia="es-MX"/>
              </w:rPr>
              <w:t>Shapiro-Wilk</w:t>
            </w:r>
          </w:p>
        </w:tc>
      </w:tr>
      <w:tr w:rsidR="00927BA1" w14:paraId="7E82A45C" w14:textId="77777777" w:rsidTr="00984442">
        <w:tc>
          <w:tcPr>
            <w:tcW w:w="2265" w:type="dxa"/>
          </w:tcPr>
          <w:p w14:paraId="7C0C3AA7" w14:textId="77777777" w:rsidR="00927BA1" w:rsidRDefault="00927BA1" w:rsidP="00984442">
            <w:pPr>
              <w:pStyle w:val="Textoindependiente3"/>
              <w:rPr>
                <w:lang w:eastAsia="es-MX"/>
              </w:rPr>
            </w:pPr>
          </w:p>
        </w:tc>
        <w:tc>
          <w:tcPr>
            <w:tcW w:w="2265" w:type="dxa"/>
          </w:tcPr>
          <w:p w14:paraId="7C330769" w14:textId="77777777" w:rsidR="00927BA1" w:rsidRDefault="00927BA1" w:rsidP="00984442">
            <w:pPr>
              <w:pStyle w:val="Textoindependiente3"/>
              <w:rPr>
                <w:lang w:eastAsia="es-MX"/>
              </w:rPr>
            </w:pPr>
            <w:r>
              <w:rPr>
                <w:lang w:eastAsia="es-MX"/>
              </w:rPr>
              <w:t>Estadistico</w:t>
            </w:r>
          </w:p>
        </w:tc>
        <w:tc>
          <w:tcPr>
            <w:tcW w:w="2266" w:type="dxa"/>
          </w:tcPr>
          <w:p w14:paraId="4CB032F7" w14:textId="77777777" w:rsidR="00927BA1" w:rsidRDefault="00927BA1" w:rsidP="00984442">
            <w:pPr>
              <w:pStyle w:val="Textoindependiente3"/>
              <w:rPr>
                <w:lang w:eastAsia="es-MX"/>
              </w:rPr>
            </w:pPr>
            <w:r>
              <w:rPr>
                <w:lang w:eastAsia="es-MX"/>
              </w:rPr>
              <w:t>df</w:t>
            </w:r>
          </w:p>
        </w:tc>
        <w:tc>
          <w:tcPr>
            <w:tcW w:w="2266" w:type="dxa"/>
          </w:tcPr>
          <w:p w14:paraId="1EA01642" w14:textId="77777777" w:rsidR="00927BA1" w:rsidRDefault="00927BA1" w:rsidP="00984442">
            <w:pPr>
              <w:pStyle w:val="Textoindependiente3"/>
              <w:rPr>
                <w:lang w:eastAsia="es-MX"/>
              </w:rPr>
            </w:pPr>
            <w:r>
              <w:rPr>
                <w:lang w:eastAsia="es-MX"/>
              </w:rPr>
              <w:t>Sign</w:t>
            </w:r>
          </w:p>
        </w:tc>
      </w:tr>
      <w:tr w:rsidR="00927BA1" w14:paraId="23EA3DE0" w14:textId="77777777" w:rsidTr="00984442">
        <w:tc>
          <w:tcPr>
            <w:tcW w:w="2265" w:type="dxa"/>
          </w:tcPr>
          <w:p w14:paraId="74E85B13" w14:textId="6879B25E" w:rsidR="00927BA1" w:rsidRDefault="00A01739" w:rsidP="00984442">
            <w:pPr>
              <w:pStyle w:val="Textoindependiente3"/>
              <w:rPr>
                <w:lang w:eastAsia="es-MX"/>
              </w:rPr>
            </w:pPr>
            <w:r>
              <w:rPr>
                <w:lang w:eastAsia="es-MX"/>
              </w:rPr>
              <w:t>Precision en las cotizaciones antes</w:t>
            </w:r>
          </w:p>
        </w:tc>
        <w:tc>
          <w:tcPr>
            <w:tcW w:w="2265" w:type="dxa"/>
          </w:tcPr>
          <w:p w14:paraId="10FAD946" w14:textId="4E64BCD6" w:rsidR="00927BA1" w:rsidRDefault="00927BA1" w:rsidP="00984442">
            <w:pPr>
              <w:pStyle w:val="Textoindependiente3"/>
              <w:rPr>
                <w:lang w:eastAsia="es-MX"/>
              </w:rPr>
            </w:pPr>
            <w:r>
              <w:rPr>
                <w:lang w:eastAsia="es-MX"/>
              </w:rPr>
              <w:t>0.9</w:t>
            </w:r>
            <w:r w:rsidR="00A01739">
              <w:rPr>
                <w:lang w:eastAsia="es-MX"/>
              </w:rPr>
              <w:t>6</w:t>
            </w:r>
          </w:p>
        </w:tc>
        <w:tc>
          <w:tcPr>
            <w:tcW w:w="2266" w:type="dxa"/>
          </w:tcPr>
          <w:p w14:paraId="026DFF2A" w14:textId="77777777" w:rsidR="00927BA1" w:rsidRDefault="00927BA1" w:rsidP="00984442">
            <w:pPr>
              <w:pStyle w:val="Textoindependiente3"/>
              <w:rPr>
                <w:lang w:eastAsia="es-MX"/>
              </w:rPr>
            </w:pPr>
            <w:r>
              <w:rPr>
                <w:lang w:eastAsia="es-MX"/>
              </w:rPr>
              <w:t>10</w:t>
            </w:r>
          </w:p>
        </w:tc>
        <w:tc>
          <w:tcPr>
            <w:tcW w:w="2266" w:type="dxa"/>
          </w:tcPr>
          <w:p w14:paraId="50E2B297" w14:textId="580E8036" w:rsidR="00927BA1" w:rsidRDefault="00927BA1" w:rsidP="00984442">
            <w:pPr>
              <w:pStyle w:val="Textoindependiente3"/>
              <w:rPr>
                <w:lang w:eastAsia="es-MX"/>
              </w:rPr>
            </w:pPr>
            <w:r>
              <w:rPr>
                <w:lang w:eastAsia="es-MX"/>
              </w:rPr>
              <w:t>.</w:t>
            </w:r>
            <w:r w:rsidR="00A01739">
              <w:rPr>
                <w:lang w:eastAsia="es-MX"/>
              </w:rPr>
              <w:t>78</w:t>
            </w:r>
          </w:p>
        </w:tc>
      </w:tr>
    </w:tbl>
    <w:p w14:paraId="185682AE" w14:textId="77777777" w:rsidR="00927BA1" w:rsidRPr="00450B79" w:rsidRDefault="00927BA1" w:rsidP="00927BA1">
      <w:pPr>
        <w:pStyle w:val="Textoindependiente3"/>
        <w:ind w:left="284"/>
        <w:rPr>
          <w:lang w:eastAsia="es-MX"/>
        </w:rPr>
      </w:pPr>
    </w:p>
    <w:p w14:paraId="49E00BA0" w14:textId="77777777" w:rsidR="00927BA1" w:rsidRDefault="00927BA1" w:rsidP="00927BA1">
      <w:pPr>
        <w:pStyle w:val="Textoindependiente3"/>
        <w:ind w:left="284"/>
        <w:rPr>
          <w:lang w:val="en-US" w:eastAsia="es-MX"/>
        </w:rPr>
      </w:pPr>
      <w:r w:rsidRPr="00450B79">
        <w:rPr>
          <w:lang w:val="en-US" w:eastAsia="es-MX"/>
        </w:rPr>
        <w:t xml:space="preserve">Variable </w:t>
      </w:r>
      <w:proofErr w:type="spellStart"/>
      <w:r w:rsidRPr="00450B79">
        <w:rPr>
          <w:lang w:val="en-US" w:eastAsia="es-MX"/>
        </w:rPr>
        <w:t>Post_Precision</w:t>
      </w:r>
      <w:proofErr w:type="spellEnd"/>
    </w:p>
    <w:tbl>
      <w:tblPr>
        <w:tblStyle w:val="Tablaconcuadrcula"/>
        <w:tblW w:w="0" w:type="auto"/>
        <w:tblInd w:w="284" w:type="dxa"/>
        <w:tblLook w:val="04A0" w:firstRow="1" w:lastRow="0" w:firstColumn="1" w:lastColumn="0" w:noHBand="0" w:noVBand="1"/>
      </w:tblPr>
      <w:tblGrid>
        <w:gridCol w:w="2265"/>
        <w:gridCol w:w="2265"/>
        <w:gridCol w:w="2266"/>
        <w:gridCol w:w="2266"/>
      </w:tblGrid>
      <w:tr w:rsidR="00927BA1" w14:paraId="1FBB43A4" w14:textId="77777777" w:rsidTr="00984442">
        <w:tc>
          <w:tcPr>
            <w:tcW w:w="2265" w:type="dxa"/>
          </w:tcPr>
          <w:p w14:paraId="6C547DE2" w14:textId="77777777" w:rsidR="00927BA1" w:rsidRDefault="00927BA1" w:rsidP="00984442">
            <w:pPr>
              <w:pStyle w:val="Textoindependiente3"/>
              <w:rPr>
                <w:lang w:eastAsia="es-MX"/>
              </w:rPr>
            </w:pPr>
          </w:p>
        </w:tc>
        <w:tc>
          <w:tcPr>
            <w:tcW w:w="6797" w:type="dxa"/>
            <w:gridSpan w:val="3"/>
          </w:tcPr>
          <w:p w14:paraId="006E3A32" w14:textId="77777777" w:rsidR="00927BA1" w:rsidRDefault="00927BA1" w:rsidP="00984442">
            <w:pPr>
              <w:pStyle w:val="Textoindependiente3"/>
              <w:jc w:val="center"/>
              <w:rPr>
                <w:lang w:eastAsia="es-MX"/>
              </w:rPr>
            </w:pPr>
            <w:r>
              <w:rPr>
                <w:lang w:eastAsia="es-MX"/>
              </w:rPr>
              <w:t>Shapiro-Wilk</w:t>
            </w:r>
          </w:p>
        </w:tc>
      </w:tr>
      <w:tr w:rsidR="00927BA1" w14:paraId="4089B9CB" w14:textId="77777777" w:rsidTr="00984442">
        <w:tc>
          <w:tcPr>
            <w:tcW w:w="2265" w:type="dxa"/>
          </w:tcPr>
          <w:p w14:paraId="6E1EBC40" w14:textId="77777777" w:rsidR="00927BA1" w:rsidRDefault="00927BA1" w:rsidP="00984442">
            <w:pPr>
              <w:pStyle w:val="Textoindependiente3"/>
              <w:rPr>
                <w:lang w:eastAsia="es-MX"/>
              </w:rPr>
            </w:pPr>
          </w:p>
        </w:tc>
        <w:tc>
          <w:tcPr>
            <w:tcW w:w="2265" w:type="dxa"/>
          </w:tcPr>
          <w:p w14:paraId="2C28C824" w14:textId="77777777" w:rsidR="00927BA1" w:rsidRDefault="00927BA1" w:rsidP="00984442">
            <w:pPr>
              <w:pStyle w:val="Textoindependiente3"/>
              <w:rPr>
                <w:lang w:eastAsia="es-MX"/>
              </w:rPr>
            </w:pPr>
            <w:r>
              <w:rPr>
                <w:lang w:eastAsia="es-MX"/>
              </w:rPr>
              <w:t>Estadistico</w:t>
            </w:r>
          </w:p>
        </w:tc>
        <w:tc>
          <w:tcPr>
            <w:tcW w:w="2266" w:type="dxa"/>
          </w:tcPr>
          <w:p w14:paraId="3392EA11" w14:textId="77777777" w:rsidR="00927BA1" w:rsidRDefault="00927BA1" w:rsidP="00984442">
            <w:pPr>
              <w:pStyle w:val="Textoindependiente3"/>
              <w:rPr>
                <w:lang w:eastAsia="es-MX"/>
              </w:rPr>
            </w:pPr>
            <w:r>
              <w:rPr>
                <w:lang w:eastAsia="es-MX"/>
              </w:rPr>
              <w:t>df</w:t>
            </w:r>
          </w:p>
        </w:tc>
        <w:tc>
          <w:tcPr>
            <w:tcW w:w="2266" w:type="dxa"/>
          </w:tcPr>
          <w:p w14:paraId="262A519D" w14:textId="77777777" w:rsidR="00927BA1" w:rsidRDefault="00927BA1" w:rsidP="00984442">
            <w:pPr>
              <w:pStyle w:val="Textoindependiente3"/>
              <w:rPr>
                <w:lang w:eastAsia="es-MX"/>
              </w:rPr>
            </w:pPr>
            <w:r>
              <w:rPr>
                <w:lang w:eastAsia="es-MX"/>
              </w:rPr>
              <w:t>Sign</w:t>
            </w:r>
          </w:p>
        </w:tc>
      </w:tr>
      <w:tr w:rsidR="00927BA1" w14:paraId="41986C58" w14:textId="77777777" w:rsidTr="00A01739">
        <w:trPr>
          <w:trHeight w:val="305"/>
        </w:trPr>
        <w:tc>
          <w:tcPr>
            <w:tcW w:w="2265" w:type="dxa"/>
          </w:tcPr>
          <w:p w14:paraId="7EA97EB4" w14:textId="3341D806" w:rsidR="00927BA1" w:rsidRDefault="00A01739" w:rsidP="00984442">
            <w:pPr>
              <w:pStyle w:val="Textoindependiente3"/>
              <w:rPr>
                <w:lang w:eastAsia="es-MX"/>
              </w:rPr>
            </w:pPr>
            <w:r>
              <w:rPr>
                <w:lang w:eastAsia="es-MX"/>
              </w:rPr>
              <w:t xml:space="preserve">Precision en las cotizaciones </w:t>
            </w:r>
            <w:r>
              <w:rPr>
                <w:lang w:eastAsia="es-MX"/>
              </w:rPr>
              <w:t>despues</w:t>
            </w:r>
          </w:p>
        </w:tc>
        <w:tc>
          <w:tcPr>
            <w:tcW w:w="2265" w:type="dxa"/>
          </w:tcPr>
          <w:p w14:paraId="476EB70D" w14:textId="6B80F9E2" w:rsidR="00927BA1" w:rsidRDefault="00927BA1" w:rsidP="00984442">
            <w:pPr>
              <w:pStyle w:val="Textoindependiente3"/>
              <w:rPr>
                <w:lang w:eastAsia="es-MX"/>
              </w:rPr>
            </w:pPr>
            <w:r>
              <w:rPr>
                <w:lang w:eastAsia="es-MX"/>
              </w:rPr>
              <w:t>0.9</w:t>
            </w:r>
            <w:r>
              <w:rPr>
                <w:lang w:eastAsia="es-MX"/>
              </w:rPr>
              <w:t>5</w:t>
            </w:r>
          </w:p>
        </w:tc>
        <w:tc>
          <w:tcPr>
            <w:tcW w:w="2266" w:type="dxa"/>
          </w:tcPr>
          <w:p w14:paraId="7D714AB5" w14:textId="77777777" w:rsidR="00927BA1" w:rsidRDefault="00927BA1" w:rsidP="00984442">
            <w:pPr>
              <w:pStyle w:val="Textoindependiente3"/>
              <w:rPr>
                <w:lang w:eastAsia="es-MX"/>
              </w:rPr>
            </w:pPr>
            <w:r>
              <w:rPr>
                <w:lang w:eastAsia="es-MX"/>
              </w:rPr>
              <w:t>10</w:t>
            </w:r>
          </w:p>
        </w:tc>
        <w:tc>
          <w:tcPr>
            <w:tcW w:w="2266" w:type="dxa"/>
          </w:tcPr>
          <w:p w14:paraId="7E4BEB8D" w14:textId="6C21D1B5" w:rsidR="00927BA1" w:rsidRDefault="00927BA1" w:rsidP="00984442">
            <w:pPr>
              <w:pStyle w:val="Textoindependiente3"/>
              <w:rPr>
                <w:lang w:eastAsia="es-MX"/>
              </w:rPr>
            </w:pPr>
            <w:r>
              <w:rPr>
                <w:lang w:eastAsia="es-MX"/>
              </w:rPr>
              <w:t>.</w:t>
            </w:r>
            <w:r>
              <w:rPr>
                <w:lang w:eastAsia="es-MX"/>
              </w:rPr>
              <w:t>72</w:t>
            </w:r>
          </w:p>
        </w:tc>
      </w:tr>
    </w:tbl>
    <w:p w14:paraId="7A4A1A22" w14:textId="77777777" w:rsidR="00927BA1" w:rsidRDefault="00927BA1" w:rsidP="00927BA1">
      <w:pPr>
        <w:pStyle w:val="Textoindependiente3"/>
        <w:rPr>
          <w:lang w:val="en-US" w:eastAsia="es-MX"/>
        </w:rPr>
      </w:pPr>
    </w:p>
    <w:p w14:paraId="3D917355" w14:textId="77777777" w:rsidR="00122BEC" w:rsidRDefault="00122BEC" w:rsidP="00122BEC">
      <w:pPr>
        <w:rPr>
          <w:rFonts w:ascii="Arial" w:eastAsia="Batang" w:hAnsi="Arial" w:cs="Arial"/>
          <w:sz w:val="22"/>
          <w:szCs w:val="22"/>
          <w:lang w:val="en-US"/>
        </w:rPr>
      </w:pPr>
    </w:p>
    <w:p w14:paraId="0A01B63F" w14:textId="771F5F59" w:rsidR="00122BEC" w:rsidRPr="0055460A" w:rsidRDefault="00122BEC" w:rsidP="0055460A">
      <w:pPr>
        <w:pStyle w:val="Prrafodelista"/>
        <w:numPr>
          <w:ilvl w:val="0"/>
          <w:numId w:val="3"/>
        </w:numPr>
        <w:tabs>
          <w:tab w:val="left" w:pos="2741"/>
        </w:tabs>
        <w:spacing w:line="360" w:lineRule="auto"/>
        <w:ind w:left="426"/>
        <w:rPr>
          <w:rFonts w:eastAsia="Batang" w:cstheme="minorHAnsi"/>
          <w:sz w:val="22"/>
          <w:szCs w:val="22"/>
        </w:rPr>
      </w:pPr>
      <w:r w:rsidRPr="0055460A">
        <w:rPr>
          <w:rFonts w:eastAsia="Batang" w:cstheme="minorHAnsi"/>
          <w:sz w:val="22"/>
          <w:szCs w:val="22"/>
        </w:rPr>
        <w:t>Todas las variables tienen &gt;0.05, por lo tanto los datos siguen una distribucion normal</w:t>
      </w:r>
    </w:p>
    <w:p w14:paraId="471CBEA5" w14:textId="1E67AA6C" w:rsidR="00122BEC" w:rsidRDefault="00122BEC" w:rsidP="0055460A">
      <w:pPr>
        <w:pStyle w:val="Prrafodelista"/>
        <w:numPr>
          <w:ilvl w:val="0"/>
          <w:numId w:val="3"/>
        </w:numPr>
        <w:tabs>
          <w:tab w:val="left" w:pos="2741"/>
        </w:tabs>
        <w:spacing w:line="360" w:lineRule="auto"/>
        <w:ind w:left="426"/>
        <w:rPr>
          <w:rFonts w:eastAsia="Batang" w:cstheme="minorHAnsi"/>
          <w:sz w:val="22"/>
          <w:szCs w:val="22"/>
        </w:rPr>
      </w:pPr>
      <w:r w:rsidRPr="0055460A">
        <w:rPr>
          <w:rFonts w:eastAsia="Batang" w:cstheme="minorHAnsi"/>
          <w:sz w:val="22"/>
          <w:szCs w:val="22"/>
        </w:rPr>
        <w:t>Se usaron pruebas parametricas (t de student para muestras relacionadas)</w:t>
      </w:r>
    </w:p>
    <w:p w14:paraId="0EF8CAD8" w14:textId="77777777" w:rsidR="0055460A" w:rsidRPr="0055460A" w:rsidRDefault="0055460A" w:rsidP="0055460A">
      <w:pPr>
        <w:pStyle w:val="NormalWeb"/>
        <w:spacing w:line="360" w:lineRule="auto"/>
        <w:ind w:left="66"/>
        <w:rPr>
          <w:rFonts w:ascii="Calibri" w:hAnsi="Calibri" w:cs="Calibri"/>
          <w:sz w:val="22"/>
          <w:szCs w:val="22"/>
        </w:rPr>
      </w:pPr>
      <w:r w:rsidRPr="0055460A">
        <w:rPr>
          <w:rStyle w:val="Textoennegrita"/>
          <w:rFonts w:ascii="Calibri" w:eastAsia="Batang" w:hAnsi="Calibri" w:cs="Calibri"/>
          <w:sz w:val="22"/>
          <w:szCs w:val="22"/>
        </w:rPr>
        <w:t>H₀ (Hipótesis nula):</w:t>
      </w:r>
      <w:r w:rsidRPr="0055460A">
        <w:rPr>
          <w:rFonts w:ascii="Calibri" w:hAnsi="Calibri" w:cs="Calibri"/>
          <w:sz w:val="22"/>
          <w:szCs w:val="22"/>
        </w:rPr>
        <w:br/>
        <w:t xml:space="preserve">La implementación del sistema web </w:t>
      </w:r>
      <w:r w:rsidRPr="0055460A">
        <w:rPr>
          <w:rStyle w:val="Textoennegrita"/>
          <w:rFonts w:ascii="Calibri" w:eastAsia="Batang" w:hAnsi="Calibri" w:cs="Calibri"/>
          <w:sz w:val="22"/>
          <w:szCs w:val="22"/>
        </w:rPr>
        <w:t>no produce un cambio significativo</w:t>
      </w:r>
      <w:r w:rsidRPr="0055460A">
        <w:rPr>
          <w:rFonts w:ascii="Calibri" w:hAnsi="Calibri" w:cs="Calibri"/>
          <w:sz w:val="22"/>
          <w:szCs w:val="22"/>
        </w:rPr>
        <w:t xml:space="preserve"> en la gestión de cotizaciones en la empresa LC Service.</w:t>
      </w:r>
    </w:p>
    <w:p w14:paraId="798A7703" w14:textId="77777777" w:rsidR="0055460A" w:rsidRPr="0055460A" w:rsidRDefault="0055460A" w:rsidP="0055460A">
      <w:pPr>
        <w:pStyle w:val="NormalWeb"/>
        <w:spacing w:line="360" w:lineRule="auto"/>
        <w:ind w:left="66"/>
        <w:rPr>
          <w:rFonts w:ascii="Calibri" w:hAnsi="Calibri" w:cs="Calibri"/>
          <w:sz w:val="22"/>
          <w:szCs w:val="22"/>
        </w:rPr>
      </w:pPr>
      <w:r w:rsidRPr="0055460A">
        <w:rPr>
          <w:rStyle w:val="Textoennegrita"/>
          <w:rFonts w:ascii="Calibri" w:eastAsia="Batang" w:hAnsi="Calibri" w:cs="Calibri"/>
          <w:sz w:val="22"/>
          <w:szCs w:val="22"/>
        </w:rPr>
        <w:t>Hₐ (Hipótesis alternativa):</w:t>
      </w:r>
      <w:r w:rsidRPr="0055460A">
        <w:rPr>
          <w:rFonts w:ascii="Calibri" w:hAnsi="Calibri" w:cs="Calibri"/>
          <w:sz w:val="22"/>
          <w:szCs w:val="22"/>
        </w:rPr>
        <w:br/>
        <w:t xml:space="preserve">La implementación del sistema web </w:t>
      </w:r>
      <w:r w:rsidRPr="0055460A">
        <w:rPr>
          <w:rStyle w:val="Textoennegrita"/>
          <w:rFonts w:ascii="Calibri" w:eastAsia="Batang" w:hAnsi="Calibri" w:cs="Calibri"/>
          <w:sz w:val="22"/>
          <w:szCs w:val="22"/>
        </w:rPr>
        <w:t>optimiza significativamente</w:t>
      </w:r>
      <w:r w:rsidRPr="0055460A">
        <w:rPr>
          <w:rFonts w:ascii="Calibri" w:hAnsi="Calibri" w:cs="Calibri"/>
          <w:sz w:val="22"/>
          <w:szCs w:val="22"/>
        </w:rPr>
        <w:t xml:space="preserve"> la gestión de cotizaciones en la empresa LC Service.</w:t>
      </w:r>
    </w:p>
    <w:p w14:paraId="3DBEC06F" w14:textId="77777777" w:rsidR="0055460A" w:rsidRPr="0055460A" w:rsidRDefault="0055460A" w:rsidP="0055460A">
      <w:pPr>
        <w:pStyle w:val="Textoindependiente3"/>
        <w:rPr>
          <w:lang w:eastAsia="es-MX"/>
        </w:rPr>
      </w:pPr>
    </w:p>
    <w:p w14:paraId="11AB8912" w14:textId="3AF47466" w:rsidR="0055460A" w:rsidRPr="0055460A" w:rsidRDefault="0055460A" w:rsidP="0055460A">
      <w:pPr>
        <w:tabs>
          <w:tab w:val="left" w:pos="2741"/>
        </w:tabs>
        <w:spacing w:line="360" w:lineRule="auto"/>
        <w:rPr>
          <w:rFonts w:asciiTheme="minorHAnsi" w:eastAsia="Batang" w:hAnsiTheme="minorHAnsi" w:cstheme="minorHAnsi"/>
          <w:sz w:val="22"/>
          <w:szCs w:val="22"/>
        </w:rPr>
      </w:pPr>
      <w:r w:rsidRPr="0055460A">
        <w:rPr>
          <w:rStyle w:val="Textoennegrita"/>
          <w:rFonts w:asciiTheme="minorHAnsi" w:hAnsiTheme="minorHAnsi" w:cstheme="minorHAnsi"/>
          <w:b w:val="0"/>
          <w:bCs w:val="0"/>
          <w:sz w:val="22"/>
          <w:szCs w:val="22"/>
        </w:rPr>
        <w:t>H₀:</w:t>
      </w:r>
      <w:r w:rsidRPr="0055460A">
        <w:rPr>
          <w:rFonts w:asciiTheme="minorHAnsi" w:hAnsiTheme="minorHAnsi" w:cstheme="minorHAnsi"/>
          <w:sz w:val="22"/>
          <w:szCs w:val="22"/>
        </w:rPr>
        <w:t xml:space="preserve"> No existen diferencias significativas entre los valores pre y post de cada variable.</w:t>
      </w:r>
      <w:r w:rsidRPr="0055460A">
        <w:rPr>
          <w:rFonts w:asciiTheme="minorHAnsi" w:hAnsiTheme="minorHAnsi" w:cstheme="minorHAnsi"/>
          <w:sz w:val="22"/>
          <w:szCs w:val="22"/>
        </w:rPr>
        <w:br/>
      </w:r>
      <w:r w:rsidRPr="0055460A">
        <w:rPr>
          <w:rStyle w:val="Textoennegrita"/>
          <w:rFonts w:asciiTheme="minorHAnsi" w:hAnsiTheme="minorHAnsi" w:cstheme="minorHAnsi"/>
          <w:b w:val="0"/>
          <w:bCs w:val="0"/>
          <w:sz w:val="22"/>
          <w:szCs w:val="22"/>
        </w:rPr>
        <w:t>Hₐ:</w:t>
      </w:r>
      <w:r w:rsidRPr="0055460A">
        <w:rPr>
          <w:rFonts w:asciiTheme="minorHAnsi" w:hAnsiTheme="minorHAnsi" w:cstheme="minorHAnsi"/>
          <w:sz w:val="22"/>
          <w:szCs w:val="22"/>
        </w:rPr>
        <w:t xml:space="preserve"> Existen diferencias significativas entre los valores pre y post de cada variable.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2"/>
        <w:gridCol w:w="893"/>
        <w:gridCol w:w="1457"/>
        <w:gridCol w:w="1069"/>
        <w:gridCol w:w="3087"/>
      </w:tblGrid>
      <w:tr w:rsidR="0055460A" w:rsidRPr="0055460A" w14:paraId="0122C435" w14:textId="77777777" w:rsidTr="0055460A">
        <w:trPr>
          <w:tblHeader/>
          <w:tblCellSpacing w:w="15" w:type="dxa"/>
        </w:trPr>
        <w:tc>
          <w:tcPr>
            <w:tcW w:w="0" w:type="auto"/>
            <w:vAlign w:val="center"/>
            <w:hideMark/>
          </w:tcPr>
          <w:p w14:paraId="6C155DB6" w14:textId="77777777" w:rsidR="0055460A" w:rsidRPr="0055460A" w:rsidRDefault="0055460A" w:rsidP="0055460A">
            <w:pPr>
              <w:spacing w:line="360" w:lineRule="auto"/>
              <w:jc w:val="center"/>
              <w:rPr>
                <w:rFonts w:asciiTheme="minorHAnsi" w:hAnsiTheme="minorHAnsi" w:cstheme="minorHAnsi"/>
                <w:sz w:val="22"/>
                <w:szCs w:val="22"/>
              </w:rPr>
            </w:pPr>
            <w:r w:rsidRPr="0055460A">
              <w:rPr>
                <w:rFonts w:asciiTheme="minorHAnsi" w:hAnsiTheme="minorHAnsi" w:cstheme="minorHAnsi"/>
                <w:sz w:val="22"/>
                <w:szCs w:val="22"/>
              </w:rPr>
              <w:t>Variable</w:t>
            </w:r>
          </w:p>
        </w:tc>
        <w:tc>
          <w:tcPr>
            <w:tcW w:w="0" w:type="auto"/>
            <w:vAlign w:val="center"/>
            <w:hideMark/>
          </w:tcPr>
          <w:p w14:paraId="0AB9059F" w14:textId="77777777" w:rsidR="0055460A" w:rsidRPr="0055460A" w:rsidRDefault="0055460A" w:rsidP="0055460A">
            <w:pPr>
              <w:spacing w:line="360" w:lineRule="auto"/>
              <w:jc w:val="center"/>
              <w:rPr>
                <w:rFonts w:asciiTheme="minorHAnsi" w:hAnsiTheme="minorHAnsi" w:cstheme="minorHAnsi"/>
                <w:sz w:val="22"/>
                <w:szCs w:val="22"/>
              </w:rPr>
            </w:pPr>
            <w:r w:rsidRPr="0055460A">
              <w:rPr>
                <w:rFonts w:asciiTheme="minorHAnsi" w:hAnsiTheme="minorHAnsi" w:cstheme="minorHAnsi"/>
                <w:sz w:val="22"/>
                <w:szCs w:val="22"/>
              </w:rPr>
              <w:t>Prueba</w:t>
            </w:r>
          </w:p>
        </w:tc>
        <w:tc>
          <w:tcPr>
            <w:tcW w:w="0" w:type="auto"/>
            <w:vAlign w:val="center"/>
            <w:hideMark/>
          </w:tcPr>
          <w:p w14:paraId="77194F3E" w14:textId="77777777" w:rsidR="0055460A" w:rsidRPr="0055460A" w:rsidRDefault="0055460A" w:rsidP="0055460A">
            <w:pPr>
              <w:spacing w:line="360" w:lineRule="auto"/>
              <w:jc w:val="center"/>
              <w:rPr>
                <w:rFonts w:asciiTheme="minorHAnsi" w:hAnsiTheme="minorHAnsi" w:cstheme="minorHAnsi"/>
                <w:sz w:val="22"/>
                <w:szCs w:val="22"/>
              </w:rPr>
            </w:pPr>
            <w:r w:rsidRPr="0055460A">
              <w:rPr>
                <w:rFonts w:asciiTheme="minorHAnsi" w:hAnsiTheme="minorHAnsi" w:cstheme="minorHAnsi"/>
                <w:sz w:val="22"/>
                <w:szCs w:val="22"/>
              </w:rPr>
              <w:t>p (Sig. bilateral)</w:t>
            </w:r>
          </w:p>
        </w:tc>
        <w:tc>
          <w:tcPr>
            <w:tcW w:w="0" w:type="auto"/>
            <w:vAlign w:val="center"/>
            <w:hideMark/>
          </w:tcPr>
          <w:p w14:paraId="2101FD5A" w14:textId="77777777" w:rsidR="0055460A" w:rsidRPr="0055460A" w:rsidRDefault="0055460A" w:rsidP="0055460A">
            <w:pPr>
              <w:spacing w:line="360" w:lineRule="auto"/>
              <w:jc w:val="center"/>
              <w:rPr>
                <w:rFonts w:asciiTheme="minorHAnsi" w:hAnsiTheme="minorHAnsi" w:cstheme="minorHAnsi"/>
                <w:sz w:val="22"/>
                <w:szCs w:val="22"/>
              </w:rPr>
            </w:pPr>
            <w:r w:rsidRPr="0055460A">
              <w:rPr>
                <w:rFonts w:asciiTheme="minorHAnsi" w:hAnsiTheme="minorHAnsi" w:cstheme="minorHAnsi"/>
                <w:sz w:val="22"/>
                <w:szCs w:val="22"/>
              </w:rPr>
              <w:t>Decisión</w:t>
            </w:r>
          </w:p>
        </w:tc>
        <w:tc>
          <w:tcPr>
            <w:tcW w:w="0" w:type="auto"/>
            <w:vAlign w:val="center"/>
            <w:hideMark/>
          </w:tcPr>
          <w:p w14:paraId="64613B09" w14:textId="77777777" w:rsidR="0055460A" w:rsidRPr="0055460A" w:rsidRDefault="0055460A" w:rsidP="0055460A">
            <w:pPr>
              <w:spacing w:line="360" w:lineRule="auto"/>
              <w:jc w:val="center"/>
              <w:rPr>
                <w:rFonts w:asciiTheme="minorHAnsi" w:hAnsiTheme="minorHAnsi" w:cstheme="minorHAnsi"/>
                <w:sz w:val="22"/>
                <w:szCs w:val="22"/>
              </w:rPr>
            </w:pPr>
            <w:r w:rsidRPr="0055460A">
              <w:rPr>
                <w:rFonts w:asciiTheme="minorHAnsi" w:hAnsiTheme="minorHAnsi" w:cstheme="minorHAnsi"/>
                <w:sz w:val="22"/>
                <w:szCs w:val="22"/>
              </w:rPr>
              <w:t>Conclusión</w:t>
            </w:r>
          </w:p>
        </w:tc>
      </w:tr>
      <w:tr w:rsidR="0055460A" w:rsidRPr="0055460A" w14:paraId="27BE6F54" w14:textId="77777777" w:rsidTr="0055460A">
        <w:trPr>
          <w:tblCellSpacing w:w="15" w:type="dxa"/>
        </w:trPr>
        <w:tc>
          <w:tcPr>
            <w:tcW w:w="0" w:type="auto"/>
            <w:vAlign w:val="center"/>
            <w:hideMark/>
          </w:tcPr>
          <w:p w14:paraId="2DCDC300" w14:textId="77777777" w:rsidR="0055460A" w:rsidRPr="0055460A" w:rsidRDefault="0055460A" w:rsidP="0055460A">
            <w:pPr>
              <w:spacing w:line="360" w:lineRule="auto"/>
              <w:rPr>
                <w:rFonts w:asciiTheme="minorHAnsi" w:hAnsiTheme="minorHAnsi" w:cstheme="minorHAnsi"/>
                <w:sz w:val="22"/>
                <w:szCs w:val="22"/>
              </w:rPr>
            </w:pPr>
            <w:r w:rsidRPr="0055460A">
              <w:rPr>
                <w:rFonts w:asciiTheme="minorHAnsi" w:hAnsiTheme="minorHAnsi" w:cstheme="minorHAnsi"/>
                <w:sz w:val="22"/>
                <w:szCs w:val="22"/>
              </w:rPr>
              <w:t>Tiempo de respuesta</w:t>
            </w:r>
          </w:p>
        </w:tc>
        <w:tc>
          <w:tcPr>
            <w:tcW w:w="0" w:type="auto"/>
            <w:vAlign w:val="center"/>
            <w:hideMark/>
          </w:tcPr>
          <w:p w14:paraId="49BEB51C" w14:textId="77777777" w:rsidR="0055460A" w:rsidRPr="0055460A" w:rsidRDefault="0055460A" w:rsidP="0055460A">
            <w:pPr>
              <w:spacing w:line="360" w:lineRule="auto"/>
              <w:rPr>
                <w:rFonts w:asciiTheme="minorHAnsi" w:hAnsiTheme="minorHAnsi" w:cstheme="minorHAnsi"/>
                <w:sz w:val="22"/>
                <w:szCs w:val="22"/>
              </w:rPr>
            </w:pPr>
            <w:r w:rsidRPr="0055460A">
              <w:rPr>
                <w:rFonts w:asciiTheme="minorHAnsi" w:hAnsiTheme="minorHAnsi" w:cstheme="minorHAnsi"/>
                <w:sz w:val="22"/>
                <w:szCs w:val="22"/>
              </w:rPr>
              <w:t>Wilcoxon</w:t>
            </w:r>
          </w:p>
        </w:tc>
        <w:tc>
          <w:tcPr>
            <w:tcW w:w="0" w:type="auto"/>
            <w:vAlign w:val="center"/>
            <w:hideMark/>
          </w:tcPr>
          <w:p w14:paraId="3436DDE9" w14:textId="77777777" w:rsidR="0055460A" w:rsidRPr="0055460A" w:rsidRDefault="0055460A" w:rsidP="0055460A">
            <w:pPr>
              <w:spacing w:line="360" w:lineRule="auto"/>
              <w:rPr>
                <w:rFonts w:asciiTheme="minorHAnsi" w:hAnsiTheme="minorHAnsi" w:cstheme="minorHAnsi"/>
                <w:sz w:val="22"/>
                <w:szCs w:val="22"/>
              </w:rPr>
            </w:pPr>
            <w:r w:rsidRPr="0055460A">
              <w:rPr>
                <w:rFonts w:asciiTheme="minorHAnsi" w:hAnsiTheme="minorHAnsi" w:cstheme="minorHAnsi"/>
                <w:sz w:val="22"/>
                <w:szCs w:val="22"/>
              </w:rPr>
              <w:t>&lt; 0.05</w:t>
            </w:r>
          </w:p>
        </w:tc>
        <w:tc>
          <w:tcPr>
            <w:tcW w:w="0" w:type="auto"/>
            <w:vAlign w:val="center"/>
            <w:hideMark/>
          </w:tcPr>
          <w:p w14:paraId="37EBF0A3" w14:textId="77777777" w:rsidR="0055460A" w:rsidRPr="0055460A" w:rsidRDefault="0055460A" w:rsidP="0055460A">
            <w:pPr>
              <w:spacing w:line="360" w:lineRule="auto"/>
              <w:rPr>
                <w:rFonts w:asciiTheme="minorHAnsi" w:hAnsiTheme="minorHAnsi" w:cstheme="minorHAnsi"/>
                <w:sz w:val="22"/>
                <w:szCs w:val="22"/>
              </w:rPr>
            </w:pPr>
            <w:r w:rsidRPr="0055460A">
              <w:rPr>
                <w:rFonts w:asciiTheme="minorHAnsi" w:hAnsiTheme="minorHAnsi" w:cstheme="minorHAnsi"/>
                <w:sz w:val="22"/>
                <w:szCs w:val="22"/>
              </w:rPr>
              <w:t>Rechaza H₀</w:t>
            </w:r>
          </w:p>
        </w:tc>
        <w:tc>
          <w:tcPr>
            <w:tcW w:w="0" w:type="auto"/>
            <w:vAlign w:val="center"/>
            <w:hideMark/>
          </w:tcPr>
          <w:p w14:paraId="717B7182" w14:textId="77777777" w:rsidR="0055460A" w:rsidRPr="0055460A" w:rsidRDefault="0055460A" w:rsidP="0055460A">
            <w:pPr>
              <w:spacing w:line="360" w:lineRule="auto"/>
              <w:rPr>
                <w:rFonts w:asciiTheme="minorHAnsi" w:hAnsiTheme="minorHAnsi" w:cstheme="minorHAnsi"/>
                <w:sz w:val="22"/>
                <w:szCs w:val="22"/>
              </w:rPr>
            </w:pPr>
            <w:r w:rsidRPr="0055460A">
              <w:rPr>
                <w:rFonts w:asciiTheme="minorHAnsi" w:hAnsiTheme="minorHAnsi" w:cstheme="minorHAnsi"/>
                <w:sz w:val="22"/>
                <w:szCs w:val="22"/>
              </w:rPr>
              <w:t>Diferencia significativa pre y post.</w:t>
            </w:r>
          </w:p>
        </w:tc>
      </w:tr>
      <w:tr w:rsidR="0055460A" w:rsidRPr="0055460A" w14:paraId="5546473E" w14:textId="77777777" w:rsidTr="0055460A">
        <w:trPr>
          <w:tblCellSpacing w:w="15" w:type="dxa"/>
        </w:trPr>
        <w:tc>
          <w:tcPr>
            <w:tcW w:w="0" w:type="auto"/>
            <w:vAlign w:val="center"/>
            <w:hideMark/>
          </w:tcPr>
          <w:p w14:paraId="4FC1C0F5" w14:textId="77777777" w:rsidR="0055460A" w:rsidRPr="0055460A" w:rsidRDefault="0055460A" w:rsidP="0055460A">
            <w:pPr>
              <w:spacing w:line="360" w:lineRule="auto"/>
              <w:rPr>
                <w:rFonts w:asciiTheme="minorHAnsi" w:hAnsiTheme="minorHAnsi" w:cstheme="minorHAnsi"/>
                <w:sz w:val="22"/>
                <w:szCs w:val="22"/>
              </w:rPr>
            </w:pPr>
            <w:r w:rsidRPr="0055460A">
              <w:rPr>
                <w:rFonts w:asciiTheme="minorHAnsi" w:hAnsiTheme="minorHAnsi" w:cstheme="minorHAnsi"/>
                <w:sz w:val="22"/>
                <w:szCs w:val="22"/>
              </w:rPr>
              <w:lastRenderedPageBreak/>
              <w:t>Satisfacción</w:t>
            </w:r>
          </w:p>
        </w:tc>
        <w:tc>
          <w:tcPr>
            <w:tcW w:w="0" w:type="auto"/>
            <w:vAlign w:val="center"/>
            <w:hideMark/>
          </w:tcPr>
          <w:p w14:paraId="57144FDE" w14:textId="77777777" w:rsidR="0055460A" w:rsidRPr="0055460A" w:rsidRDefault="0055460A" w:rsidP="0055460A">
            <w:pPr>
              <w:spacing w:line="360" w:lineRule="auto"/>
              <w:rPr>
                <w:rFonts w:asciiTheme="minorHAnsi" w:hAnsiTheme="minorHAnsi" w:cstheme="minorHAnsi"/>
                <w:sz w:val="22"/>
                <w:szCs w:val="22"/>
              </w:rPr>
            </w:pPr>
            <w:r w:rsidRPr="0055460A">
              <w:rPr>
                <w:rFonts w:asciiTheme="minorHAnsi" w:hAnsiTheme="minorHAnsi" w:cstheme="minorHAnsi"/>
                <w:sz w:val="22"/>
                <w:szCs w:val="22"/>
              </w:rPr>
              <w:t>Wilcoxon</w:t>
            </w:r>
          </w:p>
        </w:tc>
        <w:tc>
          <w:tcPr>
            <w:tcW w:w="0" w:type="auto"/>
            <w:vAlign w:val="center"/>
            <w:hideMark/>
          </w:tcPr>
          <w:p w14:paraId="4148E1D2" w14:textId="77777777" w:rsidR="0055460A" w:rsidRPr="0055460A" w:rsidRDefault="0055460A" w:rsidP="0055460A">
            <w:pPr>
              <w:spacing w:line="360" w:lineRule="auto"/>
              <w:rPr>
                <w:rFonts w:asciiTheme="minorHAnsi" w:hAnsiTheme="minorHAnsi" w:cstheme="minorHAnsi"/>
                <w:sz w:val="22"/>
                <w:szCs w:val="22"/>
              </w:rPr>
            </w:pPr>
            <w:r w:rsidRPr="0055460A">
              <w:rPr>
                <w:rFonts w:asciiTheme="minorHAnsi" w:hAnsiTheme="minorHAnsi" w:cstheme="minorHAnsi"/>
                <w:sz w:val="22"/>
                <w:szCs w:val="22"/>
              </w:rPr>
              <w:t>&lt; 0.05</w:t>
            </w:r>
          </w:p>
        </w:tc>
        <w:tc>
          <w:tcPr>
            <w:tcW w:w="0" w:type="auto"/>
            <w:vAlign w:val="center"/>
            <w:hideMark/>
          </w:tcPr>
          <w:p w14:paraId="240C1DE4" w14:textId="77777777" w:rsidR="0055460A" w:rsidRPr="0055460A" w:rsidRDefault="0055460A" w:rsidP="0055460A">
            <w:pPr>
              <w:spacing w:line="360" w:lineRule="auto"/>
              <w:rPr>
                <w:rFonts w:asciiTheme="minorHAnsi" w:hAnsiTheme="minorHAnsi" w:cstheme="minorHAnsi"/>
                <w:sz w:val="22"/>
                <w:szCs w:val="22"/>
              </w:rPr>
            </w:pPr>
            <w:r w:rsidRPr="0055460A">
              <w:rPr>
                <w:rFonts w:asciiTheme="minorHAnsi" w:hAnsiTheme="minorHAnsi" w:cstheme="minorHAnsi"/>
                <w:sz w:val="22"/>
                <w:szCs w:val="22"/>
              </w:rPr>
              <w:t>Rechaza H₀</w:t>
            </w:r>
          </w:p>
        </w:tc>
        <w:tc>
          <w:tcPr>
            <w:tcW w:w="0" w:type="auto"/>
            <w:vAlign w:val="center"/>
            <w:hideMark/>
          </w:tcPr>
          <w:p w14:paraId="7FE37D2E" w14:textId="77777777" w:rsidR="0055460A" w:rsidRPr="0055460A" w:rsidRDefault="0055460A" w:rsidP="0055460A">
            <w:pPr>
              <w:spacing w:line="360" w:lineRule="auto"/>
              <w:rPr>
                <w:rFonts w:asciiTheme="minorHAnsi" w:hAnsiTheme="minorHAnsi" w:cstheme="minorHAnsi"/>
                <w:sz w:val="22"/>
                <w:szCs w:val="22"/>
              </w:rPr>
            </w:pPr>
            <w:r w:rsidRPr="0055460A">
              <w:rPr>
                <w:rFonts w:asciiTheme="minorHAnsi" w:hAnsiTheme="minorHAnsi" w:cstheme="minorHAnsi"/>
                <w:sz w:val="22"/>
                <w:szCs w:val="22"/>
              </w:rPr>
              <w:t>Incremento en satisfacción.</w:t>
            </w:r>
          </w:p>
        </w:tc>
      </w:tr>
      <w:tr w:rsidR="0055460A" w:rsidRPr="0055460A" w14:paraId="58267C2A" w14:textId="77777777" w:rsidTr="0055460A">
        <w:trPr>
          <w:tblCellSpacing w:w="15" w:type="dxa"/>
        </w:trPr>
        <w:tc>
          <w:tcPr>
            <w:tcW w:w="0" w:type="auto"/>
            <w:vAlign w:val="center"/>
            <w:hideMark/>
          </w:tcPr>
          <w:p w14:paraId="04280758" w14:textId="77777777" w:rsidR="0055460A" w:rsidRPr="0055460A" w:rsidRDefault="0055460A" w:rsidP="0055460A">
            <w:pPr>
              <w:spacing w:line="360" w:lineRule="auto"/>
              <w:rPr>
                <w:rFonts w:asciiTheme="minorHAnsi" w:hAnsiTheme="minorHAnsi" w:cstheme="minorHAnsi"/>
                <w:sz w:val="22"/>
                <w:szCs w:val="22"/>
              </w:rPr>
            </w:pPr>
            <w:r w:rsidRPr="0055460A">
              <w:rPr>
                <w:rFonts w:asciiTheme="minorHAnsi" w:hAnsiTheme="minorHAnsi" w:cstheme="minorHAnsi"/>
                <w:sz w:val="22"/>
                <w:szCs w:val="22"/>
              </w:rPr>
              <w:t>Eficiencia</w:t>
            </w:r>
          </w:p>
        </w:tc>
        <w:tc>
          <w:tcPr>
            <w:tcW w:w="0" w:type="auto"/>
            <w:vAlign w:val="center"/>
            <w:hideMark/>
          </w:tcPr>
          <w:p w14:paraId="0EAE6B13" w14:textId="77777777" w:rsidR="0055460A" w:rsidRPr="0055460A" w:rsidRDefault="0055460A" w:rsidP="0055460A">
            <w:pPr>
              <w:spacing w:line="360" w:lineRule="auto"/>
              <w:rPr>
                <w:rFonts w:asciiTheme="minorHAnsi" w:hAnsiTheme="minorHAnsi" w:cstheme="minorHAnsi"/>
                <w:sz w:val="22"/>
                <w:szCs w:val="22"/>
              </w:rPr>
            </w:pPr>
            <w:r w:rsidRPr="0055460A">
              <w:rPr>
                <w:rFonts w:asciiTheme="minorHAnsi" w:hAnsiTheme="minorHAnsi" w:cstheme="minorHAnsi"/>
                <w:sz w:val="22"/>
                <w:szCs w:val="22"/>
              </w:rPr>
              <w:t>Wilcoxon</w:t>
            </w:r>
          </w:p>
        </w:tc>
        <w:tc>
          <w:tcPr>
            <w:tcW w:w="0" w:type="auto"/>
            <w:vAlign w:val="center"/>
            <w:hideMark/>
          </w:tcPr>
          <w:p w14:paraId="544E82E8" w14:textId="77777777" w:rsidR="0055460A" w:rsidRPr="0055460A" w:rsidRDefault="0055460A" w:rsidP="0055460A">
            <w:pPr>
              <w:spacing w:line="360" w:lineRule="auto"/>
              <w:rPr>
                <w:rFonts w:asciiTheme="minorHAnsi" w:hAnsiTheme="minorHAnsi" w:cstheme="minorHAnsi"/>
                <w:sz w:val="22"/>
                <w:szCs w:val="22"/>
              </w:rPr>
            </w:pPr>
            <w:r w:rsidRPr="0055460A">
              <w:rPr>
                <w:rFonts w:asciiTheme="minorHAnsi" w:hAnsiTheme="minorHAnsi" w:cstheme="minorHAnsi"/>
                <w:sz w:val="22"/>
                <w:szCs w:val="22"/>
              </w:rPr>
              <w:t>&lt; 0.05</w:t>
            </w:r>
          </w:p>
        </w:tc>
        <w:tc>
          <w:tcPr>
            <w:tcW w:w="0" w:type="auto"/>
            <w:vAlign w:val="center"/>
            <w:hideMark/>
          </w:tcPr>
          <w:p w14:paraId="6300D14D" w14:textId="77777777" w:rsidR="0055460A" w:rsidRPr="0055460A" w:rsidRDefault="0055460A" w:rsidP="0055460A">
            <w:pPr>
              <w:spacing w:line="360" w:lineRule="auto"/>
              <w:rPr>
                <w:rFonts w:asciiTheme="minorHAnsi" w:hAnsiTheme="minorHAnsi" w:cstheme="minorHAnsi"/>
                <w:sz w:val="22"/>
                <w:szCs w:val="22"/>
              </w:rPr>
            </w:pPr>
            <w:r w:rsidRPr="0055460A">
              <w:rPr>
                <w:rFonts w:asciiTheme="minorHAnsi" w:hAnsiTheme="minorHAnsi" w:cstheme="minorHAnsi"/>
                <w:sz w:val="22"/>
                <w:szCs w:val="22"/>
              </w:rPr>
              <w:t>Rechaza H₀</w:t>
            </w:r>
          </w:p>
        </w:tc>
        <w:tc>
          <w:tcPr>
            <w:tcW w:w="0" w:type="auto"/>
            <w:vAlign w:val="center"/>
            <w:hideMark/>
          </w:tcPr>
          <w:p w14:paraId="316A5AB4" w14:textId="77777777" w:rsidR="0055460A" w:rsidRPr="0055460A" w:rsidRDefault="0055460A" w:rsidP="0055460A">
            <w:pPr>
              <w:spacing w:line="360" w:lineRule="auto"/>
              <w:rPr>
                <w:rFonts w:asciiTheme="minorHAnsi" w:hAnsiTheme="minorHAnsi" w:cstheme="minorHAnsi"/>
                <w:sz w:val="22"/>
                <w:szCs w:val="22"/>
              </w:rPr>
            </w:pPr>
            <w:r w:rsidRPr="0055460A">
              <w:rPr>
                <w:rFonts w:asciiTheme="minorHAnsi" w:hAnsiTheme="minorHAnsi" w:cstheme="minorHAnsi"/>
                <w:sz w:val="22"/>
                <w:szCs w:val="22"/>
              </w:rPr>
              <w:t>Mejora en eficiencia.</w:t>
            </w:r>
          </w:p>
        </w:tc>
      </w:tr>
      <w:tr w:rsidR="0055460A" w:rsidRPr="0055460A" w14:paraId="10F49236" w14:textId="77777777" w:rsidTr="0055460A">
        <w:trPr>
          <w:tblCellSpacing w:w="15" w:type="dxa"/>
        </w:trPr>
        <w:tc>
          <w:tcPr>
            <w:tcW w:w="0" w:type="auto"/>
            <w:vAlign w:val="center"/>
            <w:hideMark/>
          </w:tcPr>
          <w:p w14:paraId="577629C1" w14:textId="77777777" w:rsidR="0055460A" w:rsidRPr="0055460A" w:rsidRDefault="0055460A" w:rsidP="0055460A">
            <w:pPr>
              <w:spacing w:line="360" w:lineRule="auto"/>
              <w:rPr>
                <w:rFonts w:asciiTheme="minorHAnsi" w:hAnsiTheme="minorHAnsi" w:cstheme="minorHAnsi"/>
                <w:sz w:val="22"/>
                <w:szCs w:val="22"/>
              </w:rPr>
            </w:pPr>
            <w:r w:rsidRPr="0055460A">
              <w:rPr>
                <w:rFonts w:asciiTheme="minorHAnsi" w:hAnsiTheme="minorHAnsi" w:cstheme="minorHAnsi"/>
                <w:sz w:val="22"/>
                <w:szCs w:val="22"/>
              </w:rPr>
              <w:t>Precisión</w:t>
            </w:r>
          </w:p>
        </w:tc>
        <w:tc>
          <w:tcPr>
            <w:tcW w:w="0" w:type="auto"/>
            <w:vAlign w:val="center"/>
            <w:hideMark/>
          </w:tcPr>
          <w:p w14:paraId="6B2CAA6D" w14:textId="77777777" w:rsidR="0055460A" w:rsidRPr="0055460A" w:rsidRDefault="0055460A" w:rsidP="0055460A">
            <w:pPr>
              <w:spacing w:line="360" w:lineRule="auto"/>
              <w:rPr>
                <w:rFonts w:asciiTheme="minorHAnsi" w:hAnsiTheme="minorHAnsi" w:cstheme="minorHAnsi"/>
                <w:sz w:val="22"/>
                <w:szCs w:val="22"/>
              </w:rPr>
            </w:pPr>
            <w:r w:rsidRPr="0055460A">
              <w:rPr>
                <w:rFonts w:asciiTheme="minorHAnsi" w:hAnsiTheme="minorHAnsi" w:cstheme="minorHAnsi"/>
                <w:sz w:val="22"/>
                <w:szCs w:val="22"/>
              </w:rPr>
              <w:t>Wilcoxon</w:t>
            </w:r>
          </w:p>
        </w:tc>
        <w:tc>
          <w:tcPr>
            <w:tcW w:w="0" w:type="auto"/>
            <w:vAlign w:val="center"/>
            <w:hideMark/>
          </w:tcPr>
          <w:p w14:paraId="2B930538" w14:textId="77777777" w:rsidR="0055460A" w:rsidRPr="0055460A" w:rsidRDefault="0055460A" w:rsidP="0055460A">
            <w:pPr>
              <w:spacing w:line="360" w:lineRule="auto"/>
              <w:rPr>
                <w:rFonts w:asciiTheme="minorHAnsi" w:hAnsiTheme="minorHAnsi" w:cstheme="minorHAnsi"/>
                <w:sz w:val="22"/>
                <w:szCs w:val="22"/>
              </w:rPr>
            </w:pPr>
            <w:r w:rsidRPr="0055460A">
              <w:rPr>
                <w:rFonts w:asciiTheme="minorHAnsi" w:hAnsiTheme="minorHAnsi" w:cstheme="minorHAnsi"/>
                <w:sz w:val="22"/>
                <w:szCs w:val="22"/>
              </w:rPr>
              <w:t>&lt; 0.05</w:t>
            </w:r>
          </w:p>
        </w:tc>
        <w:tc>
          <w:tcPr>
            <w:tcW w:w="0" w:type="auto"/>
            <w:vAlign w:val="center"/>
            <w:hideMark/>
          </w:tcPr>
          <w:p w14:paraId="423C054B" w14:textId="77777777" w:rsidR="0055460A" w:rsidRPr="0055460A" w:rsidRDefault="0055460A" w:rsidP="0055460A">
            <w:pPr>
              <w:spacing w:line="360" w:lineRule="auto"/>
              <w:rPr>
                <w:rFonts w:asciiTheme="minorHAnsi" w:hAnsiTheme="minorHAnsi" w:cstheme="minorHAnsi"/>
                <w:sz w:val="22"/>
                <w:szCs w:val="22"/>
              </w:rPr>
            </w:pPr>
            <w:r w:rsidRPr="0055460A">
              <w:rPr>
                <w:rFonts w:asciiTheme="minorHAnsi" w:hAnsiTheme="minorHAnsi" w:cstheme="minorHAnsi"/>
                <w:sz w:val="22"/>
                <w:szCs w:val="22"/>
              </w:rPr>
              <w:t>Rechaza H₀</w:t>
            </w:r>
          </w:p>
        </w:tc>
        <w:tc>
          <w:tcPr>
            <w:tcW w:w="0" w:type="auto"/>
            <w:vAlign w:val="center"/>
            <w:hideMark/>
          </w:tcPr>
          <w:p w14:paraId="13A3E0D2" w14:textId="77777777" w:rsidR="0055460A" w:rsidRPr="0055460A" w:rsidRDefault="0055460A" w:rsidP="0055460A">
            <w:pPr>
              <w:spacing w:line="360" w:lineRule="auto"/>
              <w:rPr>
                <w:rFonts w:asciiTheme="minorHAnsi" w:hAnsiTheme="minorHAnsi" w:cstheme="minorHAnsi"/>
                <w:sz w:val="22"/>
                <w:szCs w:val="22"/>
              </w:rPr>
            </w:pPr>
            <w:r w:rsidRPr="0055460A">
              <w:rPr>
                <w:rFonts w:asciiTheme="minorHAnsi" w:hAnsiTheme="minorHAnsi" w:cstheme="minorHAnsi"/>
                <w:sz w:val="22"/>
                <w:szCs w:val="22"/>
              </w:rPr>
              <w:t>Mayor precisión en cotizaciones.</w:t>
            </w:r>
          </w:p>
        </w:tc>
      </w:tr>
    </w:tbl>
    <w:p w14:paraId="7C74571D" w14:textId="77777777" w:rsidR="0055460A" w:rsidRPr="0055460A" w:rsidRDefault="0055460A" w:rsidP="0055460A">
      <w:pPr>
        <w:tabs>
          <w:tab w:val="left" w:pos="2741"/>
        </w:tabs>
        <w:spacing w:line="360" w:lineRule="auto"/>
        <w:rPr>
          <w:rFonts w:asciiTheme="minorHAnsi" w:eastAsia="Batang" w:hAnsiTheme="minorHAnsi" w:cstheme="minorHAnsi"/>
          <w:sz w:val="22"/>
          <w:szCs w:val="22"/>
        </w:rPr>
      </w:pPr>
    </w:p>
    <w:p w14:paraId="51BB7246" w14:textId="4D7C64FA" w:rsidR="0055460A" w:rsidRPr="0055460A" w:rsidRDefault="0055460A" w:rsidP="0055460A">
      <w:pPr>
        <w:tabs>
          <w:tab w:val="left" w:pos="2741"/>
        </w:tabs>
        <w:spacing w:line="360" w:lineRule="auto"/>
        <w:rPr>
          <w:rFonts w:asciiTheme="minorHAnsi" w:eastAsia="Batang" w:hAnsiTheme="minorHAnsi" w:cstheme="minorHAnsi"/>
          <w:sz w:val="22"/>
          <w:szCs w:val="22"/>
        </w:rPr>
      </w:pPr>
      <w:r w:rsidRPr="0055460A">
        <w:rPr>
          <w:rFonts w:asciiTheme="minorHAnsi" w:hAnsiTheme="minorHAnsi" w:cstheme="minorHAnsi"/>
          <w:sz w:val="22"/>
          <w:szCs w:val="22"/>
        </w:rPr>
        <w:t xml:space="preserve">Dado que las variables siguen una distribución normal (p&gt;0.05 en Shapiro–Wilk), se aplicó la prueba t de Student pareada. Los resultados muestran diferencias significativas entre las mediciones pre y post implementación del sistema web (p&lt;0.05), por lo que se </w:t>
      </w:r>
      <w:r w:rsidRPr="0055460A">
        <w:rPr>
          <w:rStyle w:val="Textoennegrita"/>
          <w:rFonts w:asciiTheme="minorHAnsi" w:hAnsiTheme="minorHAnsi" w:cstheme="minorHAnsi"/>
          <w:b w:val="0"/>
          <w:bCs w:val="0"/>
          <w:sz w:val="22"/>
          <w:szCs w:val="22"/>
        </w:rPr>
        <w:t>rechaza la hipótesis nula (H₀)</w:t>
      </w:r>
      <w:r w:rsidRPr="0055460A">
        <w:rPr>
          <w:rFonts w:asciiTheme="minorHAnsi" w:hAnsiTheme="minorHAnsi" w:cstheme="minorHAnsi"/>
          <w:sz w:val="22"/>
          <w:szCs w:val="22"/>
        </w:rPr>
        <w:t xml:space="preserve"> y se acepta la hipótesis alternativa (Hₐ).</w:t>
      </w:r>
      <w:r w:rsidRPr="0055460A">
        <w:rPr>
          <w:rFonts w:asciiTheme="minorHAnsi" w:hAnsiTheme="minorHAnsi" w:cstheme="minorHAnsi"/>
          <w:sz w:val="22"/>
          <w:szCs w:val="22"/>
        </w:rPr>
        <w:br/>
        <w:t xml:space="preserve">Esto demuestra que la implementación del sistema web contribuyó a </w:t>
      </w:r>
      <w:r w:rsidRPr="0055460A">
        <w:rPr>
          <w:rStyle w:val="Textoennegrita"/>
          <w:rFonts w:asciiTheme="minorHAnsi" w:hAnsiTheme="minorHAnsi" w:cstheme="minorHAnsi"/>
          <w:b w:val="0"/>
          <w:bCs w:val="0"/>
          <w:sz w:val="22"/>
          <w:szCs w:val="22"/>
        </w:rPr>
        <w:t>optimizar la gestión de cotizaciones</w:t>
      </w:r>
      <w:r w:rsidRPr="0055460A">
        <w:rPr>
          <w:rFonts w:asciiTheme="minorHAnsi" w:hAnsiTheme="minorHAnsi" w:cstheme="minorHAnsi"/>
          <w:sz w:val="22"/>
          <w:szCs w:val="22"/>
        </w:rPr>
        <w:t>, mejorando el tiempo de respuesta, la eficiencia, la precisión y la satisfacción del usuario.</w:t>
      </w:r>
    </w:p>
    <w:p w14:paraId="4EBC2D4B" w14:textId="287257C1" w:rsidR="006C527E" w:rsidRDefault="006C527E" w:rsidP="006C527E">
      <w:pPr>
        <w:pStyle w:val="Ttulo1"/>
        <w:numPr>
          <w:ilvl w:val="2"/>
          <w:numId w:val="1"/>
        </w:numPr>
      </w:pPr>
      <w:bookmarkStart w:id="50" w:name="_Toc212989827"/>
      <w:r>
        <w:t>Conclusión</w:t>
      </w:r>
      <w:bookmarkEnd w:id="50"/>
    </w:p>
    <w:p w14:paraId="01575FB1" w14:textId="77777777" w:rsidR="0014789E" w:rsidRDefault="0014789E" w:rsidP="0014789E">
      <w:pPr>
        <w:pStyle w:val="Ttulo1"/>
        <w:ind w:left="1943"/>
      </w:pPr>
    </w:p>
    <w:p w14:paraId="7C957CAE" w14:textId="7FDAA6EE" w:rsidR="00122BEC" w:rsidRPr="0014789E" w:rsidRDefault="006C527E" w:rsidP="0014789E">
      <w:pPr>
        <w:tabs>
          <w:tab w:val="left" w:pos="2741"/>
        </w:tabs>
        <w:spacing w:line="360" w:lineRule="auto"/>
        <w:rPr>
          <w:rFonts w:ascii="Calibri" w:hAnsi="Calibri" w:cs="Calibri"/>
          <w:sz w:val="22"/>
          <w:szCs w:val="22"/>
        </w:rPr>
        <w:sectPr w:rsidR="00122BEC" w:rsidRPr="0014789E" w:rsidSect="00262F03">
          <w:headerReference w:type="default" r:id="rId9"/>
          <w:footerReference w:type="default" r:id="rId10"/>
          <w:pgSz w:w="12240" w:h="15840"/>
          <w:pgMar w:top="1967" w:right="1183" w:bottom="1417" w:left="1701" w:header="708" w:footer="708" w:gutter="0"/>
          <w:cols w:space="708"/>
          <w:docGrid w:linePitch="360"/>
        </w:sectPr>
      </w:pPr>
      <w:r w:rsidRPr="0014789E">
        <w:rPr>
          <w:rFonts w:ascii="Calibri" w:hAnsi="Calibri" w:cs="Calibri"/>
          <w:sz w:val="22"/>
          <w:szCs w:val="22"/>
        </w:rPr>
        <w:t>De acuerdo con las pruebas de normalidad (Shapiro–Wilk), todas las variables presentan una distribución normal (p&gt;0.05), por lo que se aplicaron pruebas paramétricas (t de Student pareadas).</w:t>
      </w:r>
      <w:r w:rsidRPr="0014789E">
        <w:rPr>
          <w:rFonts w:ascii="Calibri" w:hAnsi="Calibri" w:cs="Calibri"/>
          <w:sz w:val="22"/>
          <w:szCs w:val="22"/>
        </w:rPr>
        <w:br/>
        <w:t xml:space="preserve">Los resultados evidencian una </w:t>
      </w:r>
      <w:r w:rsidRPr="0014789E">
        <w:rPr>
          <w:rStyle w:val="Textoennegrita"/>
          <w:rFonts w:ascii="Calibri" w:hAnsi="Calibri" w:cs="Calibri"/>
          <w:b w:val="0"/>
          <w:bCs w:val="0"/>
          <w:sz w:val="22"/>
          <w:szCs w:val="22"/>
        </w:rPr>
        <w:t>diferencia significativa entre los valores pre y post implementación</w:t>
      </w:r>
      <w:r w:rsidRPr="0014789E">
        <w:rPr>
          <w:rFonts w:ascii="Calibri" w:hAnsi="Calibri" w:cs="Calibri"/>
          <w:sz w:val="22"/>
          <w:szCs w:val="22"/>
        </w:rPr>
        <w:t xml:space="preserve"> en todas las variables evaluadas (tiempo de respuesta, eficiencia, precisión y satisfacción).</w:t>
      </w:r>
      <w:r w:rsidRPr="0014789E">
        <w:rPr>
          <w:rFonts w:ascii="Calibri" w:hAnsi="Calibri" w:cs="Calibri"/>
          <w:sz w:val="22"/>
          <w:szCs w:val="22"/>
        </w:rPr>
        <w:br/>
        <w:t xml:space="preserve">Por consiguiente, se </w:t>
      </w:r>
      <w:r w:rsidRPr="0014789E">
        <w:rPr>
          <w:rStyle w:val="Textoennegrita"/>
          <w:rFonts w:ascii="Calibri" w:hAnsi="Calibri" w:cs="Calibri"/>
          <w:b w:val="0"/>
          <w:bCs w:val="0"/>
          <w:sz w:val="22"/>
          <w:szCs w:val="22"/>
        </w:rPr>
        <w:t>rechaza la hipótesis nula (H₀)</w:t>
      </w:r>
      <w:r w:rsidRPr="0014789E">
        <w:rPr>
          <w:rFonts w:ascii="Calibri" w:hAnsi="Calibri" w:cs="Calibri"/>
          <w:sz w:val="22"/>
          <w:szCs w:val="22"/>
        </w:rPr>
        <w:t xml:space="preserve"> y se </w:t>
      </w:r>
      <w:r w:rsidRPr="0014789E">
        <w:rPr>
          <w:rStyle w:val="Textoennegrita"/>
          <w:rFonts w:ascii="Calibri" w:hAnsi="Calibri" w:cs="Calibri"/>
          <w:b w:val="0"/>
          <w:bCs w:val="0"/>
          <w:sz w:val="22"/>
          <w:szCs w:val="22"/>
        </w:rPr>
        <w:t>acepta la hipótesis alternativa (Hₐ)</w:t>
      </w:r>
      <w:r w:rsidRPr="0014789E">
        <w:rPr>
          <w:rFonts w:ascii="Calibri" w:hAnsi="Calibri" w:cs="Calibri"/>
          <w:sz w:val="22"/>
          <w:szCs w:val="22"/>
        </w:rPr>
        <w:t xml:space="preserve">, concluyendo que la implementación del sistema web </w:t>
      </w:r>
      <w:r w:rsidRPr="004C7EF8">
        <w:rPr>
          <w:rStyle w:val="Textoennegrita"/>
          <w:rFonts w:ascii="Calibri" w:hAnsi="Calibri" w:cs="Calibri"/>
          <w:b w:val="0"/>
          <w:bCs w:val="0"/>
          <w:sz w:val="22"/>
          <w:szCs w:val="22"/>
        </w:rPr>
        <w:t>optimiza la gestión de cotizaciones</w:t>
      </w:r>
      <w:r w:rsidRPr="0014789E">
        <w:rPr>
          <w:rFonts w:ascii="Calibri" w:hAnsi="Calibri" w:cs="Calibri"/>
          <w:sz w:val="22"/>
          <w:szCs w:val="22"/>
        </w:rPr>
        <w:t xml:space="preserve"> en la empresa </w:t>
      </w:r>
      <w:r w:rsidRPr="004C7EF8">
        <w:rPr>
          <w:rStyle w:val="Textoennegrita"/>
          <w:rFonts w:ascii="Calibri" w:hAnsi="Calibri" w:cs="Calibri"/>
          <w:b w:val="0"/>
          <w:bCs w:val="0"/>
          <w:sz w:val="22"/>
          <w:szCs w:val="22"/>
        </w:rPr>
        <w:t>LC Service</w:t>
      </w:r>
      <w:r w:rsidRPr="0014789E">
        <w:rPr>
          <w:rFonts w:ascii="Calibri" w:hAnsi="Calibri" w:cs="Calibri"/>
          <w:sz w:val="22"/>
          <w:szCs w:val="22"/>
        </w:rPr>
        <w:t xml:space="preserve">, enmarcada dentro de un proceso de </w:t>
      </w:r>
      <w:r w:rsidRPr="004C7EF8">
        <w:rPr>
          <w:rStyle w:val="Textoennegrita"/>
          <w:rFonts w:ascii="Calibri" w:hAnsi="Calibri" w:cs="Calibri"/>
          <w:b w:val="0"/>
          <w:bCs w:val="0"/>
          <w:sz w:val="22"/>
          <w:szCs w:val="22"/>
        </w:rPr>
        <w:t>transformación digita</w:t>
      </w:r>
      <w:r w:rsidR="004C7EF8">
        <w:rPr>
          <w:rStyle w:val="Textoennegrita"/>
          <w:rFonts w:ascii="Calibri" w:hAnsi="Calibri" w:cs="Calibri"/>
          <w:b w:val="0"/>
          <w:bCs w:val="0"/>
          <w:sz w:val="22"/>
          <w:szCs w:val="22"/>
        </w:rPr>
        <w:t>l</w:t>
      </w:r>
    </w:p>
    <w:p w14:paraId="5D8F3AE8" w14:textId="7DC1B922" w:rsidR="00780863" w:rsidRPr="00BE350B" w:rsidRDefault="0032432A" w:rsidP="000E2C75">
      <w:pPr>
        <w:pStyle w:val="Ttulo1"/>
        <w:numPr>
          <w:ilvl w:val="0"/>
          <w:numId w:val="1"/>
        </w:numPr>
        <w:spacing w:line="360" w:lineRule="auto"/>
        <w:ind w:left="0" w:firstLine="0"/>
        <w:jc w:val="center"/>
        <w:rPr>
          <w:rFonts w:asciiTheme="minorHAnsi" w:hAnsiTheme="minorHAnsi" w:cstheme="minorHAnsi"/>
          <w:sz w:val="22"/>
          <w:szCs w:val="22"/>
        </w:rPr>
      </w:pPr>
      <w:bookmarkStart w:id="51" w:name="_Toc212989828"/>
      <w:r w:rsidRPr="00BE350B">
        <w:rPr>
          <w:rFonts w:asciiTheme="minorHAnsi" w:hAnsiTheme="minorHAnsi" w:cstheme="minorHAnsi"/>
          <w:noProof/>
          <w:sz w:val="22"/>
          <w:szCs w:val="22"/>
          <w14:ligatures w14:val="standardContextual"/>
        </w:rPr>
        <w:lastRenderedPageBreak/>
        <w:drawing>
          <wp:anchor distT="0" distB="0" distL="114300" distR="114300" simplePos="0" relativeHeight="251680768" behindDoc="0" locked="0" layoutInCell="1" allowOverlap="1" wp14:anchorId="68D1F24E" wp14:editId="0B0E327A">
            <wp:simplePos x="0" y="0"/>
            <wp:positionH relativeFrom="column">
              <wp:posOffset>-944245</wp:posOffset>
            </wp:positionH>
            <wp:positionV relativeFrom="paragraph">
              <wp:posOffset>267335</wp:posOffset>
            </wp:positionV>
            <wp:extent cx="9494520" cy="4272915"/>
            <wp:effectExtent l="0" t="0" r="5080" b="0"/>
            <wp:wrapSquare wrapText="bothSides"/>
            <wp:docPr id="1984454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54606" name="Imagen 1984454606"/>
                    <pic:cNvPicPr/>
                  </pic:nvPicPr>
                  <pic:blipFill>
                    <a:blip r:embed="rId11">
                      <a:extLst>
                        <a:ext uri="{28A0092B-C50C-407E-A947-70E740481C1C}">
                          <a14:useLocalDpi xmlns:a14="http://schemas.microsoft.com/office/drawing/2010/main" val="0"/>
                        </a:ext>
                      </a:extLst>
                    </a:blip>
                    <a:stretch>
                      <a:fillRect/>
                    </a:stretch>
                  </pic:blipFill>
                  <pic:spPr>
                    <a:xfrm>
                      <a:off x="0" y="0"/>
                      <a:ext cx="9494520" cy="4272915"/>
                    </a:xfrm>
                    <a:prstGeom prst="rect">
                      <a:avLst/>
                    </a:prstGeom>
                  </pic:spPr>
                </pic:pic>
              </a:graphicData>
            </a:graphic>
            <wp14:sizeRelH relativeFrom="page">
              <wp14:pctWidth>0</wp14:pctWidth>
            </wp14:sizeRelH>
            <wp14:sizeRelV relativeFrom="page">
              <wp14:pctHeight>0</wp14:pctHeight>
            </wp14:sizeRelV>
          </wp:anchor>
        </w:drawing>
      </w:r>
      <w:r w:rsidR="00780863" w:rsidRPr="00BE350B">
        <w:rPr>
          <w:rFonts w:asciiTheme="minorHAnsi" w:hAnsiTheme="minorHAnsi" w:cstheme="minorHAnsi"/>
          <w:sz w:val="22"/>
          <w:szCs w:val="22"/>
        </w:rPr>
        <w:t>ASPECTOS ADMINISTRATIVOS</w:t>
      </w:r>
      <w:bookmarkEnd w:id="51"/>
    </w:p>
    <w:p w14:paraId="6B5C7217" w14:textId="31B0BFC6" w:rsidR="00780863" w:rsidRPr="00BE350B" w:rsidRDefault="00780863" w:rsidP="000E2C75">
      <w:pPr>
        <w:spacing w:line="360" w:lineRule="auto"/>
        <w:rPr>
          <w:rFonts w:asciiTheme="minorHAnsi" w:hAnsiTheme="minorHAnsi" w:cstheme="minorHAnsi"/>
          <w:sz w:val="22"/>
          <w:szCs w:val="22"/>
        </w:rPr>
      </w:pPr>
    </w:p>
    <w:p w14:paraId="34571D95" w14:textId="5D514270" w:rsidR="007744A7" w:rsidRPr="00BE350B" w:rsidRDefault="007744A7" w:rsidP="000E2C75">
      <w:pPr>
        <w:spacing w:line="360" w:lineRule="auto"/>
        <w:rPr>
          <w:rFonts w:asciiTheme="minorHAnsi" w:hAnsiTheme="minorHAnsi" w:cstheme="minorHAnsi"/>
          <w:sz w:val="22"/>
          <w:szCs w:val="22"/>
        </w:rPr>
      </w:pPr>
    </w:p>
    <w:p w14:paraId="1056CD32" w14:textId="54A5F556" w:rsidR="00DE6E90" w:rsidRPr="00BE350B" w:rsidRDefault="00DE6E90" w:rsidP="000E2C75">
      <w:pPr>
        <w:pStyle w:val="Ttulo1"/>
        <w:spacing w:line="360" w:lineRule="auto"/>
        <w:jc w:val="center"/>
        <w:rPr>
          <w:rFonts w:asciiTheme="minorHAnsi" w:hAnsiTheme="minorHAnsi" w:cstheme="minorHAnsi"/>
          <w:sz w:val="22"/>
          <w:szCs w:val="22"/>
        </w:rPr>
      </w:pPr>
    </w:p>
    <w:p w14:paraId="68395C15" w14:textId="418B3A5E" w:rsidR="00DE6E90" w:rsidRPr="00BE350B" w:rsidRDefault="004C7EF8" w:rsidP="000E2C75">
      <w:pPr>
        <w:pStyle w:val="Ttulo1"/>
        <w:spacing w:line="360" w:lineRule="auto"/>
        <w:jc w:val="center"/>
        <w:rPr>
          <w:rFonts w:asciiTheme="minorHAnsi" w:hAnsiTheme="minorHAnsi" w:cstheme="minorHAnsi"/>
          <w:sz w:val="22"/>
          <w:szCs w:val="22"/>
        </w:rPr>
      </w:pPr>
      <w:r>
        <w:rPr>
          <w:rFonts w:asciiTheme="minorHAnsi" w:hAnsiTheme="minorHAnsi" w:cstheme="minorHAnsi"/>
          <w:sz w:val="22"/>
          <w:szCs w:val="22"/>
        </w:rPr>
        <w:t>DIAGRAMA DE GANT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4"/>
        <w:gridCol w:w="1341"/>
        <w:gridCol w:w="1251"/>
        <w:gridCol w:w="1761"/>
        <w:gridCol w:w="607"/>
        <w:gridCol w:w="911"/>
        <w:gridCol w:w="607"/>
        <w:gridCol w:w="607"/>
        <w:gridCol w:w="1421"/>
        <w:gridCol w:w="607"/>
        <w:gridCol w:w="607"/>
        <w:gridCol w:w="622"/>
      </w:tblGrid>
      <w:tr w:rsidR="004C7EF8" w14:paraId="0E74E18F" w14:textId="77777777" w:rsidTr="004C7EF8">
        <w:trPr>
          <w:tblHeader/>
          <w:tblCellSpacing w:w="15" w:type="dxa"/>
        </w:trPr>
        <w:tc>
          <w:tcPr>
            <w:tcW w:w="0" w:type="auto"/>
            <w:vAlign w:val="center"/>
            <w:hideMark/>
          </w:tcPr>
          <w:p w14:paraId="0919729D" w14:textId="77777777" w:rsidR="004C7EF8" w:rsidRDefault="004C7EF8">
            <w:pPr>
              <w:jc w:val="center"/>
              <w:rPr>
                <w:b/>
                <w:bCs/>
              </w:rPr>
            </w:pPr>
            <w:r>
              <w:rPr>
                <w:b/>
                <w:bCs/>
              </w:rPr>
              <w:lastRenderedPageBreak/>
              <w:t>Actividad</w:t>
            </w:r>
          </w:p>
        </w:tc>
        <w:tc>
          <w:tcPr>
            <w:tcW w:w="0" w:type="auto"/>
            <w:vAlign w:val="center"/>
            <w:hideMark/>
          </w:tcPr>
          <w:p w14:paraId="304EAB08" w14:textId="77777777" w:rsidR="004C7EF8" w:rsidRDefault="004C7EF8">
            <w:pPr>
              <w:jc w:val="center"/>
              <w:rPr>
                <w:b/>
                <w:bCs/>
              </w:rPr>
            </w:pPr>
            <w:r>
              <w:rPr>
                <w:b/>
                <w:bCs/>
              </w:rPr>
              <w:t>Responsable</w:t>
            </w:r>
          </w:p>
        </w:tc>
        <w:tc>
          <w:tcPr>
            <w:tcW w:w="0" w:type="auto"/>
            <w:vAlign w:val="center"/>
            <w:hideMark/>
          </w:tcPr>
          <w:p w14:paraId="55041C02" w14:textId="77777777" w:rsidR="004C7EF8" w:rsidRDefault="004C7EF8">
            <w:pPr>
              <w:jc w:val="center"/>
              <w:rPr>
                <w:b/>
                <w:bCs/>
              </w:rPr>
            </w:pPr>
            <w:r>
              <w:rPr>
                <w:b/>
                <w:bCs/>
              </w:rPr>
              <w:t>02/10</w:t>
            </w:r>
          </w:p>
        </w:tc>
        <w:tc>
          <w:tcPr>
            <w:tcW w:w="0" w:type="auto"/>
            <w:vAlign w:val="center"/>
            <w:hideMark/>
          </w:tcPr>
          <w:p w14:paraId="19B36B38" w14:textId="77777777" w:rsidR="004C7EF8" w:rsidRDefault="004C7EF8">
            <w:pPr>
              <w:jc w:val="center"/>
              <w:rPr>
                <w:b/>
                <w:bCs/>
              </w:rPr>
            </w:pPr>
            <w:r>
              <w:rPr>
                <w:b/>
                <w:bCs/>
              </w:rPr>
              <w:t>05/10</w:t>
            </w:r>
          </w:p>
        </w:tc>
        <w:tc>
          <w:tcPr>
            <w:tcW w:w="0" w:type="auto"/>
            <w:vAlign w:val="center"/>
            <w:hideMark/>
          </w:tcPr>
          <w:p w14:paraId="13250BCD" w14:textId="77777777" w:rsidR="004C7EF8" w:rsidRDefault="004C7EF8">
            <w:pPr>
              <w:jc w:val="center"/>
              <w:rPr>
                <w:b/>
                <w:bCs/>
              </w:rPr>
            </w:pPr>
            <w:r>
              <w:rPr>
                <w:b/>
                <w:bCs/>
              </w:rPr>
              <w:t>08/10</w:t>
            </w:r>
          </w:p>
        </w:tc>
        <w:tc>
          <w:tcPr>
            <w:tcW w:w="0" w:type="auto"/>
            <w:vAlign w:val="center"/>
            <w:hideMark/>
          </w:tcPr>
          <w:p w14:paraId="0F4283C1" w14:textId="77777777" w:rsidR="004C7EF8" w:rsidRDefault="004C7EF8">
            <w:pPr>
              <w:jc w:val="center"/>
              <w:rPr>
                <w:b/>
                <w:bCs/>
              </w:rPr>
            </w:pPr>
            <w:r>
              <w:rPr>
                <w:b/>
                <w:bCs/>
              </w:rPr>
              <w:t>11/10</w:t>
            </w:r>
          </w:p>
        </w:tc>
        <w:tc>
          <w:tcPr>
            <w:tcW w:w="0" w:type="auto"/>
            <w:vAlign w:val="center"/>
            <w:hideMark/>
          </w:tcPr>
          <w:p w14:paraId="05C53325" w14:textId="77777777" w:rsidR="004C7EF8" w:rsidRDefault="004C7EF8">
            <w:pPr>
              <w:jc w:val="center"/>
              <w:rPr>
                <w:b/>
                <w:bCs/>
              </w:rPr>
            </w:pPr>
            <w:r>
              <w:rPr>
                <w:b/>
                <w:bCs/>
              </w:rPr>
              <w:t>14/10</w:t>
            </w:r>
          </w:p>
        </w:tc>
        <w:tc>
          <w:tcPr>
            <w:tcW w:w="0" w:type="auto"/>
            <w:vAlign w:val="center"/>
            <w:hideMark/>
          </w:tcPr>
          <w:p w14:paraId="7947D679" w14:textId="77777777" w:rsidR="004C7EF8" w:rsidRDefault="004C7EF8">
            <w:pPr>
              <w:jc w:val="center"/>
              <w:rPr>
                <w:b/>
                <w:bCs/>
              </w:rPr>
            </w:pPr>
            <w:r>
              <w:rPr>
                <w:b/>
                <w:bCs/>
              </w:rPr>
              <w:t>18/10</w:t>
            </w:r>
          </w:p>
        </w:tc>
        <w:tc>
          <w:tcPr>
            <w:tcW w:w="0" w:type="auto"/>
            <w:vAlign w:val="center"/>
            <w:hideMark/>
          </w:tcPr>
          <w:p w14:paraId="53FBDD76" w14:textId="77777777" w:rsidR="004C7EF8" w:rsidRDefault="004C7EF8">
            <w:pPr>
              <w:jc w:val="center"/>
              <w:rPr>
                <w:b/>
                <w:bCs/>
              </w:rPr>
            </w:pPr>
            <w:r>
              <w:rPr>
                <w:b/>
                <w:bCs/>
              </w:rPr>
              <w:t>21/10</w:t>
            </w:r>
          </w:p>
        </w:tc>
        <w:tc>
          <w:tcPr>
            <w:tcW w:w="0" w:type="auto"/>
            <w:vAlign w:val="center"/>
            <w:hideMark/>
          </w:tcPr>
          <w:p w14:paraId="006BDB4D" w14:textId="77777777" w:rsidR="004C7EF8" w:rsidRDefault="004C7EF8">
            <w:pPr>
              <w:jc w:val="center"/>
              <w:rPr>
                <w:b/>
                <w:bCs/>
              </w:rPr>
            </w:pPr>
            <w:r>
              <w:rPr>
                <w:b/>
                <w:bCs/>
              </w:rPr>
              <w:t>25/10</w:t>
            </w:r>
          </w:p>
        </w:tc>
        <w:tc>
          <w:tcPr>
            <w:tcW w:w="0" w:type="auto"/>
            <w:vAlign w:val="center"/>
            <w:hideMark/>
          </w:tcPr>
          <w:p w14:paraId="44C8CDDF" w14:textId="77777777" w:rsidR="004C7EF8" w:rsidRDefault="004C7EF8">
            <w:pPr>
              <w:jc w:val="center"/>
              <w:rPr>
                <w:b/>
                <w:bCs/>
              </w:rPr>
            </w:pPr>
            <w:r>
              <w:rPr>
                <w:b/>
                <w:bCs/>
              </w:rPr>
              <w:t>28/10</w:t>
            </w:r>
          </w:p>
        </w:tc>
        <w:tc>
          <w:tcPr>
            <w:tcW w:w="0" w:type="auto"/>
            <w:vAlign w:val="center"/>
            <w:hideMark/>
          </w:tcPr>
          <w:p w14:paraId="668EC6FE" w14:textId="77777777" w:rsidR="004C7EF8" w:rsidRDefault="004C7EF8">
            <w:pPr>
              <w:jc w:val="center"/>
              <w:rPr>
                <w:b/>
                <w:bCs/>
              </w:rPr>
            </w:pPr>
            <w:r>
              <w:rPr>
                <w:b/>
                <w:bCs/>
              </w:rPr>
              <w:t>02/11</w:t>
            </w:r>
          </w:p>
        </w:tc>
      </w:tr>
      <w:tr w:rsidR="004C7EF8" w14:paraId="7737996B" w14:textId="77777777" w:rsidTr="004C7EF8">
        <w:trPr>
          <w:tblCellSpacing w:w="15" w:type="dxa"/>
        </w:trPr>
        <w:tc>
          <w:tcPr>
            <w:tcW w:w="0" w:type="auto"/>
            <w:vAlign w:val="center"/>
            <w:hideMark/>
          </w:tcPr>
          <w:p w14:paraId="34FDD1EA" w14:textId="77777777" w:rsidR="004C7EF8" w:rsidRDefault="004C7EF8">
            <w:r>
              <w:t>Antecedentes internacionales</w:t>
            </w:r>
          </w:p>
        </w:tc>
        <w:tc>
          <w:tcPr>
            <w:tcW w:w="0" w:type="auto"/>
            <w:vAlign w:val="center"/>
            <w:hideMark/>
          </w:tcPr>
          <w:p w14:paraId="086AC2DF" w14:textId="77777777" w:rsidR="004C7EF8" w:rsidRDefault="004C7EF8">
            <w:r>
              <w:t>Miriam</w:t>
            </w:r>
          </w:p>
        </w:tc>
        <w:tc>
          <w:tcPr>
            <w:tcW w:w="0" w:type="auto"/>
            <w:vAlign w:val="center"/>
            <w:hideMark/>
          </w:tcPr>
          <w:p w14:paraId="02C295B8" w14:textId="77777777" w:rsidR="004C7EF8" w:rsidRDefault="004C7EF8">
            <w:r>
              <w:t>███████</w:t>
            </w:r>
          </w:p>
        </w:tc>
        <w:tc>
          <w:tcPr>
            <w:tcW w:w="0" w:type="auto"/>
            <w:vAlign w:val="center"/>
            <w:hideMark/>
          </w:tcPr>
          <w:p w14:paraId="7DF669DD" w14:textId="77777777" w:rsidR="004C7EF8" w:rsidRDefault="004C7EF8"/>
        </w:tc>
        <w:tc>
          <w:tcPr>
            <w:tcW w:w="0" w:type="auto"/>
            <w:vAlign w:val="center"/>
            <w:hideMark/>
          </w:tcPr>
          <w:p w14:paraId="71484210" w14:textId="77777777" w:rsidR="004C7EF8" w:rsidRDefault="004C7EF8">
            <w:pPr>
              <w:rPr>
                <w:sz w:val="20"/>
                <w:szCs w:val="20"/>
              </w:rPr>
            </w:pPr>
          </w:p>
        </w:tc>
        <w:tc>
          <w:tcPr>
            <w:tcW w:w="0" w:type="auto"/>
            <w:vAlign w:val="center"/>
            <w:hideMark/>
          </w:tcPr>
          <w:p w14:paraId="7C1B5D9D" w14:textId="77777777" w:rsidR="004C7EF8" w:rsidRDefault="004C7EF8">
            <w:pPr>
              <w:rPr>
                <w:sz w:val="20"/>
                <w:szCs w:val="20"/>
              </w:rPr>
            </w:pPr>
          </w:p>
        </w:tc>
        <w:tc>
          <w:tcPr>
            <w:tcW w:w="0" w:type="auto"/>
            <w:vAlign w:val="center"/>
            <w:hideMark/>
          </w:tcPr>
          <w:p w14:paraId="40E34F57" w14:textId="77777777" w:rsidR="004C7EF8" w:rsidRDefault="004C7EF8">
            <w:pPr>
              <w:rPr>
                <w:sz w:val="20"/>
                <w:szCs w:val="20"/>
              </w:rPr>
            </w:pPr>
          </w:p>
        </w:tc>
        <w:tc>
          <w:tcPr>
            <w:tcW w:w="0" w:type="auto"/>
            <w:vAlign w:val="center"/>
            <w:hideMark/>
          </w:tcPr>
          <w:p w14:paraId="6B678775" w14:textId="77777777" w:rsidR="004C7EF8" w:rsidRDefault="004C7EF8">
            <w:pPr>
              <w:rPr>
                <w:sz w:val="20"/>
                <w:szCs w:val="20"/>
              </w:rPr>
            </w:pPr>
          </w:p>
        </w:tc>
        <w:tc>
          <w:tcPr>
            <w:tcW w:w="0" w:type="auto"/>
            <w:vAlign w:val="center"/>
            <w:hideMark/>
          </w:tcPr>
          <w:p w14:paraId="7DC47EF3" w14:textId="77777777" w:rsidR="004C7EF8" w:rsidRDefault="004C7EF8">
            <w:pPr>
              <w:rPr>
                <w:sz w:val="20"/>
                <w:szCs w:val="20"/>
              </w:rPr>
            </w:pPr>
          </w:p>
        </w:tc>
        <w:tc>
          <w:tcPr>
            <w:tcW w:w="0" w:type="auto"/>
            <w:vAlign w:val="center"/>
            <w:hideMark/>
          </w:tcPr>
          <w:p w14:paraId="76471C65" w14:textId="77777777" w:rsidR="004C7EF8" w:rsidRDefault="004C7EF8">
            <w:pPr>
              <w:rPr>
                <w:sz w:val="20"/>
                <w:szCs w:val="20"/>
              </w:rPr>
            </w:pPr>
          </w:p>
        </w:tc>
        <w:tc>
          <w:tcPr>
            <w:tcW w:w="0" w:type="auto"/>
            <w:vAlign w:val="center"/>
            <w:hideMark/>
          </w:tcPr>
          <w:p w14:paraId="21195318" w14:textId="77777777" w:rsidR="004C7EF8" w:rsidRDefault="004C7EF8">
            <w:pPr>
              <w:rPr>
                <w:sz w:val="20"/>
                <w:szCs w:val="20"/>
              </w:rPr>
            </w:pPr>
          </w:p>
        </w:tc>
        <w:tc>
          <w:tcPr>
            <w:tcW w:w="0" w:type="auto"/>
            <w:vAlign w:val="center"/>
            <w:hideMark/>
          </w:tcPr>
          <w:p w14:paraId="639571B2" w14:textId="77777777" w:rsidR="004C7EF8" w:rsidRDefault="004C7EF8">
            <w:pPr>
              <w:rPr>
                <w:sz w:val="20"/>
                <w:szCs w:val="20"/>
              </w:rPr>
            </w:pPr>
          </w:p>
        </w:tc>
      </w:tr>
      <w:tr w:rsidR="004C7EF8" w14:paraId="208D1950" w14:textId="77777777" w:rsidTr="004C7EF8">
        <w:trPr>
          <w:tblCellSpacing w:w="15" w:type="dxa"/>
        </w:trPr>
        <w:tc>
          <w:tcPr>
            <w:tcW w:w="0" w:type="auto"/>
            <w:vAlign w:val="center"/>
            <w:hideMark/>
          </w:tcPr>
          <w:p w14:paraId="2B05A352" w14:textId="77777777" w:rsidR="004C7EF8" w:rsidRDefault="004C7EF8">
            <w:r>
              <w:t>Antecedentes nacionales</w:t>
            </w:r>
          </w:p>
        </w:tc>
        <w:tc>
          <w:tcPr>
            <w:tcW w:w="0" w:type="auto"/>
            <w:vAlign w:val="center"/>
            <w:hideMark/>
          </w:tcPr>
          <w:p w14:paraId="12574799" w14:textId="77777777" w:rsidR="004C7EF8" w:rsidRDefault="004C7EF8">
            <w:r>
              <w:t>Anthony</w:t>
            </w:r>
          </w:p>
        </w:tc>
        <w:tc>
          <w:tcPr>
            <w:tcW w:w="0" w:type="auto"/>
            <w:vAlign w:val="center"/>
            <w:hideMark/>
          </w:tcPr>
          <w:p w14:paraId="39628502" w14:textId="77777777" w:rsidR="004C7EF8" w:rsidRDefault="004C7EF8">
            <w:r>
              <w:t>███████</w:t>
            </w:r>
          </w:p>
        </w:tc>
        <w:tc>
          <w:tcPr>
            <w:tcW w:w="0" w:type="auto"/>
            <w:vAlign w:val="center"/>
            <w:hideMark/>
          </w:tcPr>
          <w:p w14:paraId="1395820F" w14:textId="77777777" w:rsidR="004C7EF8" w:rsidRDefault="004C7EF8"/>
        </w:tc>
        <w:tc>
          <w:tcPr>
            <w:tcW w:w="0" w:type="auto"/>
            <w:vAlign w:val="center"/>
            <w:hideMark/>
          </w:tcPr>
          <w:p w14:paraId="69AB353D" w14:textId="77777777" w:rsidR="004C7EF8" w:rsidRDefault="004C7EF8">
            <w:pPr>
              <w:rPr>
                <w:sz w:val="20"/>
                <w:szCs w:val="20"/>
              </w:rPr>
            </w:pPr>
          </w:p>
        </w:tc>
        <w:tc>
          <w:tcPr>
            <w:tcW w:w="0" w:type="auto"/>
            <w:vAlign w:val="center"/>
            <w:hideMark/>
          </w:tcPr>
          <w:p w14:paraId="6826636A" w14:textId="77777777" w:rsidR="004C7EF8" w:rsidRDefault="004C7EF8">
            <w:pPr>
              <w:rPr>
                <w:sz w:val="20"/>
                <w:szCs w:val="20"/>
              </w:rPr>
            </w:pPr>
          </w:p>
        </w:tc>
        <w:tc>
          <w:tcPr>
            <w:tcW w:w="0" w:type="auto"/>
            <w:vAlign w:val="center"/>
            <w:hideMark/>
          </w:tcPr>
          <w:p w14:paraId="23C0B5D2" w14:textId="77777777" w:rsidR="004C7EF8" w:rsidRDefault="004C7EF8">
            <w:pPr>
              <w:rPr>
                <w:sz w:val="20"/>
                <w:szCs w:val="20"/>
              </w:rPr>
            </w:pPr>
          </w:p>
        </w:tc>
        <w:tc>
          <w:tcPr>
            <w:tcW w:w="0" w:type="auto"/>
            <w:vAlign w:val="center"/>
            <w:hideMark/>
          </w:tcPr>
          <w:p w14:paraId="330C0ABD" w14:textId="77777777" w:rsidR="004C7EF8" w:rsidRDefault="004C7EF8">
            <w:pPr>
              <w:rPr>
                <w:sz w:val="20"/>
                <w:szCs w:val="20"/>
              </w:rPr>
            </w:pPr>
          </w:p>
        </w:tc>
        <w:tc>
          <w:tcPr>
            <w:tcW w:w="0" w:type="auto"/>
            <w:vAlign w:val="center"/>
            <w:hideMark/>
          </w:tcPr>
          <w:p w14:paraId="7004B924" w14:textId="77777777" w:rsidR="004C7EF8" w:rsidRDefault="004C7EF8">
            <w:pPr>
              <w:rPr>
                <w:sz w:val="20"/>
                <w:szCs w:val="20"/>
              </w:rPr>
            </w:pPr>
          </w:p>
        </w:tc>
        <w:tc>
          <w:tcPr>
            <w:tcW w:w="0" w:type="auto"/>
            <w:vAlign w:val="center"/>
            <w:hideMark/>
          </w:tcPr>
          <w:p w14:paraId="003F9B09" w14:textId="77777777" w:rsidR="004C7EF8" w:rsidRDefault="004C7EF8">
            <w:pPr>
              <w:rPr>
                <w:sz w:val="20"/>
                <w:szCs w:val="20"/>
              </w:rPr>
            </w:pPr>
          </w:p>
        </w:tc>
        <w:tc>
          <w:tcPr>
            <w:tcW w:w="0" w:type="auto"/>
            <w:vAlign w:val="center"/>
            <w:hideMark/>
          </w:tcPr>
          <w:p w14:paraId="232B4C9D" w14:textId="77777777" w:rsidR="004C7EF8" w:rsidRDefault="004C7EF8">
            <w:pPr>
              <w:rPr>
                <w:sz w:val="20"/>
                <w:szCs w:val="20"/>
              </w:rPr>
            </w:pPr>
          </w:p>
        </w:tc>
        <w:tc>
          <w:tcPr>
            <w:tcW w:w="0" w:type="auto"/>
            <w:vAlign w:val="center"/>
            <w:hideMark/>
          </w:tcPr>
          <w:p w14:paraId="4F26DA2F" w14:textId="77777777" w:rsidR="004C7EF8" w:rsidRDefault="004C7EF8">
            <w:pPr>
              <w:rPr>
                <w:sz w:val="20"/>
                <w:szCs w:val="20"/>
              </w:rPr>
            </w:pPr>
          </w:p>
        </w:tc>
      </w:tr>
      <w:tr w:rsidR="004C7EF8" w14:paraId="5F3028BE" w14:textId="77777777" w:rsidTr="004C7EF8">
        <w:trPr>
          <w:tblCellSpacing w:w="15" w:type="dxa"/>
        </w:trPr>
        <w:tc>
          <w:tcPr>
            <w:tcW w:w="0" w:type="auto"/>
            <w:vAlign w:val="center"/>
            <w:hideMark/>
          </w:tcPr>
          <w:p w14:paraId="6010DC8A" w14:textId="77777777" w:rsidR="004C7EF8" w:rsidRDefault="004C7EF8">
            <w:r>
              <w:t>Redacción antecedentes/marco teórico</w:t>
            </w:r>
          </w:p>
        </w:tc>
        <w:tc>
          <w:tcPr>
            <w:tcW w:w="0" w:type="auto"/>
            <w:vAlign w:val="center"/>
            <w:hideMark/>
          </w:tcPr>
          <w:p w14:paraId="01E9891B" w14:textId="77777777" w:rsidR="004C7EF8" w:rsidRDefault="004C7EF8">
            <w:r>
              <w:t>Miriam</w:t>
            </w:r>
          </w:p>
        </w:tc>
        <w:tc>
          <w:tcPr>
            <w:tcW w:w="0" w:type="auto"/>
            <w:vAlign w:val="center"/>
            <w:hideMark/>
          </w:tcPr>
          <w:p w14:paraId="773D84A8" w14:textId="77777777" w:rsidR="004C7EF8" w:rsidRDefault="004C7EF8"/>
        </w:tc>
        <w:tc>
          <w:tcPr>
            <w:tcW w:w="0" w:type="auto"/>
            <w:vAlign w:val="center"/>
            <w:hideMark/>
          </w:tcPr>
          <w:p w14:paraId="0E17158D" w14:textId="77777777" w:rsidR="004C7EF8" w:rsidRDefault="004C7EF8">
            <w:r>
              <w:t>██████████</w:t>
            </w:r>
          </w:p>
        </w:tc>
        <w:tc>
          <w:tcPr>
            <w:tcW w:w="0" w:type="auto"/>
            <w:vAlign w:val="center"/>
            <w:hideMark/>
          </w:tcPr>
          <w:p w14:paraId="26A277A6" w14:textId="77777777" w:rsidR="004C7EF8" w:rsidRDefault="004C7EF8"/>
        </w:tc>
        <w:tc>
          <w:tcPr>
            <w:tcW w:w="0" w:type="auto"/>
            <w:vAlign w:val="center"/>
            <w:hideMark/>
          </w:tcPr>
          <w:p w14:paraId="41D4E256" w14:textId="77777777" w:rsidR="004C7EF8" w:rsidRDefault="004C7EF8">
            <w:pPr>
              <w:rPr>
                <w:sz w:val="20"/>
                <w:szCs w:val="20"/>
              </w:rPr>
            </w:pPr>
          </w:p>
        </w:tc>
        <w:tc>
          <w:tcPr>
            <w:tcW w:w="0" w:type="auto"/>
            <w:vAlign w:val="center"/>
            <w:hideMark/>
          </w:tcPr>
          <w:p w14:paraId="1EFBDE94" w14:textId="77777777" w:rsidR="004C7EF8" w:rsidRDefault="004C7EF8">
            <w:pPr>
              <w:rPr>
                <w:sz w:val="20"/>
                <w:szCs w:val="20"/>
              </w:rPr>
            </w:pPr>
          </w:p>
        </w:tc>
        <w:tc>
          <w:tcPr>
            <w:tcW w:w="0" w:type="auto"/>
            <w:vAlign w:val="center"/>
            <w:hideMark/>
          </w:tcPr>
          <w:p w14:paraId="3F96855E" w14:textId="77777777" w:rsidR="004C7EF8" w:rsidRDefault="004C7EF8">
            <w:pPr>
              <w:rPr>
                <w:sz w:val="20"/>
                <w:szCs w:val="20"/>
              </w:rPr>
            </w:pPr>
          </w:p>
        </w:tc>
        <w:tc>
          <w:tcPr>
            <w:tcW w:w="0" w:type="auto"/>
            <w:vAlign w:val="center"/>
            <w:hideMark/>
          </w:tcPr>
          <w:p w14:paraId="0C874A6F" w14:textId="77777777" w:rsidR="004C7EF8" w:rsidRDefault="004C7EF8">
            <w:pPr>
              <w:rPr>
                <w:sz w:val="20"/>
                <w:szCs w:val="20"/>
              </w:rPr>
            </w:pPr>
          </w:p>
        </w:tc>
        <w:tc>
          <w:tcPr>
            <w:tcW w:w="0" w:type="auto"/>
            <w:vAlign w:val="center"/>
            <w:hideMark/>
          </w:tcPr>
          <w:p w14:paraId="3D3F2B4A" w14:textId="77777777" w:rsidR="004C7EF8" w:rsidRDefault="004C7EF8">
            <w:pPr>
              <w:rPr>
                <w:sz w:val="20"/>
                <w:szCs w:val="20"/>
              </w:rPr>
            </w:pPr>
          </w:p>
        </w:tc>
        <w:tc>
          <w:tcPr>
            <w:tcW w:w="0" w:type="auto"/>
            <w:vAlign w:val="center"/>
            <w:hideMark/>
          </w:tcPr>
          <w:p w14:paraId="3B6C7ABE" w14:textId="77777777" w:rsidR="004C7EF8" w:rsidRDefault="004C7EF8">
            <w:pPr>
              <w:rPr>
                <w:sz w:val="20"/>
                <w:szCs w:val="20"/>
              </w:rPr>
            </w:pPr>
          </w:p>
        </w:tc>
        <w:tc>
          <w:tcPr>
            <w:tcW w:w="0" w:type="auto"/>
            <w:vAlign w:val="center"/>
            <w:hideMark/>
          </w:tcPr>
          <w:p w14:paraId="4BADA217" w14:textId="77777777" w:rsidR="004C7EF8" w:rsidRDefault="004C7EF8">
            <w:pPr>
              <w:rPr>
                <w:sz w:val="20"/>
                <w:szCs w:val="20"/>
              </w:rPr>
            </w:pPr>
          </w:p>
        </w:tc>
      </w:tr>
      <w:tr w:rsidR="004C7EF8" w14:paraId="1405BB54" w14:textId="77777777" w:rsidTr="004C7EF8">
        <w:trPr>
          <w:tblCellSpacing w:w="15" w:type="dxa"/>
        </w:trPr>
        <w:tc>
          <w:tcPr>
            <w:tcW w:w="0" w:type="auto"/>
            <w:vAlign w:val="center"/>
            <w:hideMark/>
          </w:tcPr>
          <w:p w14:paraId="5597D970" w14:textId="77777777" w:rsidR="004C7EF8" w:rsidRDefault="004C7EF8">
            <w:r>
              <w:t>Diseño sistema informático</w:t>
            </w:r>
          </w:p>
        </w:tc>
        <w:tc>
          <w:tcPr>
            <w:tcW w:w="0" w:type="auto"/>
            <w:vAlign w:val="center"/>
            <w:hideMark/>
          </w:tcPr>
          <w:p w14:paraId="3D7D846A" w14:textId="77777777" w:rsidR="004C7EF8" w:rsidRDefault="004C7EF8">
            <w:r>
              <w:t>Anthony</w:t>
            </w:r>
          </w:p>
        </w:tc>
        <w:tc>
          <w:tcPr>
            <w:tcW w:w="0" w:type="auto"/>
            <w:vAlign w:val="center"/>
            <w:hideMark/>
          </w:tcPr>
          <w:p w14:paraId="134DB179" w14:textId="77777777" w:rsidR="004C7EF8" w:rsidRDefault="004C7EF8"/>
        </w:tc>
        <w:tc>
          <w:tcPr>
            <w:tcW w:w="0" w:type="auto"/>
            <w:vAlign w:val="center"/>
            <w:hideMark/>
          </w:tcPr>
          <w:p w14:paraId="269E3611" w14:textId="77777777" w:rsidR="004C7EF8" w:rsidRDefault="004C7EF8">
            <w:r>
              <w:t>███████</w:t>
            </w:r>
          </w:p>
        </w:tc>
        <w:tc>
          <w:tcPr>
            <w:tcW w:w="0" w:type="auto"/>
            <w:vAlign w:val="center"/>
            <w:hideMark/>
          </w:tcPr>
          <w:p w14:paraId="1E8CEC1D" w14:textId="77777777" w:rsidR="004C7EF8" w:rsidRDefault="004C7EF8"/>
        </w:tc>
        <w:tc>
          <w:tcPr>
            <w:tcW w:w="0" w:type="auto"/>
            <w:vAlign w:val="center"/>
            <w:hideMark/>
          </w:tcPr>
          <w:p w14:paraId="1F4AE862" w14:textId="77777777" w:rsidR="004C7EF8" w:rsidRDefault="004C7EF8">
            <w:pPr>
              <w:rPr>
                <w:sz w:val="20"/>
                <w:szCs w:val="20"/>
              </w:rPr>
            </w:pPr>
          </w:p>
        </w:tc>
        <w:tc>
          <w:tcPr>
            <w:tcW w:w="0" w:type="auto"/>
            <w:vAlign w:val="center"/>
            <w:hideMark/>
          </w:tcPr>
          <w:p w14:paraId="17C1B4E5" w14:textId="77777777" w:rsidR="004C7EF8" w:rsidRDefault="004C7EF8">
            <w:pPr>
              <w:rPr>
                <w:sz w:val="20"/>
                <w:szCs w:val="20"/>
              </w:rPr>
            </w:pPr>
          </w:p>
        </w:tc>
        <w:tc>
          <w:tcPr>
            <w:tcW w:w="0" w:type="auto"/>
            <w:vAlign w:val="center"/>
            <w:hideMark/>
          </w:tcPr>
          <w:p w14:paraId="7D457EFE" w14:textId="77777777" w:rsidR="004C7EF8" w:rsidRDefault="004C7EF8">
            <w:pPr>
              <w:rPr>
                <w:sz w:val="20"/>
                <w:szCs w:val="20"/>
              </w:rPr>
            </w:pPr>
          </w:p>
        </w:tc>
        <w:tc>
          <w:tcPr>
            <w:tcW w:w="0" w:type="auto"/>
            <w:vAlign w:val="center"/>
            <w:hideMark/>
          </w:tcPr>
          <w:p w14:paraId="6E25D340" w14:textId="77777777" w:rsidR="004C7EF8" w:rsidRDefault="004C7EF8">
            <w:pPr>
              <w:rPr>
                <w:sz w:val="20"/>
                <w:szCs w:val="20"/>
              </w:rPr>
            </w:pPr>
          </w:p>
        </w:tc>
        <w:tc>
          <w:tcPr>
            <w:tcW w:w="0" w:type="auto"/>
            <w:vAlign w:val="center"/>
            <w:hideMark/>
          </w:tcPr>
          <w:p w14:paraId="3C263D8E" w14:textId="77777777" w:rsidR="004C7EF8" w:rsidRDefault="004C7EF8">
            <w:pPr>
              <w:rPr>
                <w:sz w:val="20"/>
                <w:szCs w:val="20"/>
              </w:rPr>
            </w:pPr>
          </w:p>
        </w:tc>
        <w:tc>
          <w:tcPr>
            <w:tcW w:w="0" w:type="auto"/>
            <w:vAlign w:val="center"/>
            <w:hideMark/>
          </w:tcPr>
          <w:p w14:paraId="22143B71" w14:textId="77777777" w:rsidR="004C7EF8" w:rsidRDefault="004C7EF8">
            <w:pPr>
              <w:rPr>
                <w:sz w:val="20"/>
                <w:szCs w:val="20"/>
              </w:rPr>
            </w:pPr>
          </w:p>
        </w:tc>
        <w:tc>
          <w:tcPr>
            <w:tcW w:w="0" w:type="auto"/>
            <w:vAlign w:val="center"/>
            <w:hideMark/>
          </w:tcPr>
          <w:p w14:paraId="7D392322" w14:textId="77777777" w:rsidR="004C7EF8" w:rsidRDefault="004C7EF8">
            <w:pPr>
              <w:rPr>
                <w:sz w:val="20"/>
                <w:szCs w:val="20"/>
              </w:rPr>
            </w:pPr>
          </w:p>
        </w:tc>
      </w:tr>
      <w:tr w:rsidR="004C7EF8" w14:paraId="35F9AF8E" w14:textId="77777777" w:rsidTr="004C7EF8">
        <w:trPr>
          <w:tblCellSpacing w:w="15" w:type="dxa"/>
        </w:trPr>
        <w:tc>
          <w:tcPr>
            <w:tcW w:w="0" w:type="auto"/>
            <w:vAlign w:val="center"/>
            <w:hideMark/>
          </w:tcPr>
          <w:p w14:paraId="3AF02F40" w14:textId="77777777" w:rsidR="004C7EF8" w:rsidRDefault="004C7EF8">
            <w:r>
              <w:t>Sistema web y utilidad</w:t>
            </w:r>
          </w:p>
        </w:tc>
        <w:tc>
          <w:tcPr>
            <w:tcW w:w="0" w:type="auto"/>
            <w:vAlign w:val="center"/>
            <w:hideMark/>
          </w:tcPr>
          <w:p w14:paraId="2B518AC2" w14:textId="77777777" w:rsidR="004C7EF8" w:rsidRDefault="004C7EF8">
            <w:r>
              <w:t>Miriam</w:t>
            </w:r>
          </w:p>
        </w:tc>
        <w:tc>
          <w:tcPr>
            <w:tcW w:w="0" w:type="auto"/>
            <w:vAlign w:val="center"/>
            <w:hideMark/>
          </w:tcPr>
          <w:p w14:paraId="72450C84" w14:textId="77777777" w:rsidR="004C7EF8" w:rsidRDefault="004C7EF8"/>
        </w:tc>
        <w:tc>
          <w:tcPr>
            <w:tcW w:w="0" w:type="auto"/>
            <w:vAlign w:val="center"/>
            <w:hideMark/>
          </w:tcPr>
          <w:p w14:paraId="5DFE0E33" w14:textId="77777777" w:rsidR="004C7EF8" w:rsidRDefault="004C7EF8">
            <w:pPr>
              <w:rPr>
                <w:sz w:val="20"/>
                <w:szCs w:val="20"/>
              </w:rPr>
            </w:pPr>
          </w:p>
        </w:tc>
        <w:tc>
          <w:tcPr>
            <w:tcW w:w="0" w:type="auto"/>
            <w:vAlign w:val="center"/>
            <w:hideMark/>
          </w:tcPr>
          <w:p w14:paraId="7673AA3E" w14:textId="77777777" w:rsidR="004C7EF8" w:rsidRDefault="004C7EF8">
            <w:pPr>
              <w:rPr>
                <w:sz w:val="20"/>
                <w:szCs w:val="20"/>
              </w:rPr>
            </w:pPr>
          </w:p>
        </w:tc>
        <w:tc>
          <w:tcPr>
            <w:tcW w:w="0" w:type="auto"/>
            <w:vAlign w:val="center"/>
            <w:hideMark/>
          </w:tcPr>
          <w:p w14:paraId="4E57060E" w14:textId="77777777" w:rsidR="004C7EF8" w:rsidRDefault="004C7EF8">
            <w:r>
              <w:t>█████</w:t>
            </w:r>
          </w:p>
        </w:tc>
        <w:tc>
          <w:tcPr>
            <w:tcW w:w="0" w:type="auto"/>
            <w:vAlign w:val="center"/>
            <w:hideMark/>
          </w:tcPr>
          <w:p w14:paraId="7B9038E6" w14:textId="77777777" w:rsidR="004C7EF8" w:rsidRDefault="004C7EF8"/>
        </w:tc>
        <w:tc>
          <w:tcPr>
            <w:tcW w:w="0" w:type="auto"/>
            <w:vAlign w:val="center"/>
            <w:hideMark/>
          </w:tcPr>
          <w:p w14:paraId="66E3CC62" w14:textId="77777777" w:rsidR="004C7EF8" w:rsidRDefault="004C7EF8">
            <w:pPr>
              <w:rPr>
                <w:sz w:val="20"/>
                <w:szCs w:val="20"/>
              </w:rPr>
            </w:pPr>
          </w:p>
        </w:tc>
        <w:tc>
          <w:tcPr>
            <w:tcW w:w="0" w:type="auto"/>
            <w:vAlign w:val="center"/>
            <w:hideMark/>
          </w:tcPr>
          <w:p w14:paraId="4C24BD1E" w14:textId="77777777" w:rsidR="004C7EF8" w:rsidRDefault="004C7EF8">
            <w:pPr>
              <w:rPr>
                <w:sz w:val="20"/>
                <w:szCs w:val="20"/>
              </w:rPr>
            </w:pPr>
          </w:p>
        </w:tc>
        <w:tc>
          <w:tcPr>
            <w:tcW w:w="0" w:type="auto"/>
            <w:vAlign w:val="center"/>
            <w:hideMark/>
          </w:tcPr>
          <w:p w14:paraId="387808DB" w14:textId="77777777" w:rsidR="004C7EF8" w:rsidRDefault="004C7EF8">
            <w:pPr>
              <w:rPr>
                <w:sz w:val="20"/>
                <w:szCs w:val="20"/>
              </w:rPr>
            </w:pPr>
          </w:p>
        </w:tc>
        <w:tc>
          <w:tcPr>
            <w:tcW w:w="0" w:type="auto"/>
            <w:vAlign w:val="center"/>
            <w:hideMark/>
          </w:tcPr>
          <w:p w14:paraId="6FF8950B" w14:textId="77777777" w:rsidR="004C7EF8" w:rsidRDefault="004C7EF8">
            <w:pPr>
              <w:rPr>
                <w:sz w:val="20"/>
                <w:szCs w:val="20"/>
              </w:rPr>
            </w:pPr>
          </w:p>
        </w:tc>
        <w:tc>
          <w:tcPr>
            <w:tcW w:w="0" w:type="auto"/>
            <w:vAlign w:val="center"/>
            <w:hideMark/>
          </w:tcPr>
          <w:p w14:paraId="2E7ABEE2" w14:textId="77777777" w:rsidR="004C7EF8" w:rsidRDefault="004C7EF8">
            <w:pPr>
              <w:rPr>
                <w:sz w:val="20"/>
                <w:szCs w:val="20"/>
              </w:rPr>
            </w:pPr>
          </w:p>
        </w:tc>
      </w:tr>
      <w:tr w:rsidR="004C7EF8" w14:paraId="06EAE235" w14:textId="77777777" w:rsidTr="004C7EF8">
        <w:trPr>
          <w:tblCellSpacing w:w="15" w:type="dxa"/>
        </w:trPr>
        <w:tc>
          <w:tcPr>
            <w:tcW w:w="0" w:type="auto"/>
            <w:vAlign w:val="center"/>
            <w:hideMark/>
          </w:tcPr>
          <w:p w14:paraId="46D0B10E" w14:textId="77777777" w:rsidR="004C7EF8" w:rsidRDefault="004C7EF8">
            <w:r>
              <w:t>Sistema de cotizaciones</w:t>
            </w:r>
          </w:p>
        </w:tc>
        <w:tc>
          <w:tcPr>
            <w:tcW w:w="0" w:type="auto"/>
            <w:vAlign w:val="center"/>
            <w:hideMark/>
          </w:tcPr>
          <w:p w14:paraId="4F253117" w14:textId="77777777" w:rsidR="004C7EF8" w:rsidRDefault="004C7EF8">
            <w:r>
              <w:t>Anthony</w:t>
            </w:r>
          </w:p>
        </w:tc>
        <w:tc>
          <w:tcPr>
            <w:tcW w:w="0" w:type="auto"/>
            <w:vAlign w:val="center"/>
            <w:hideMark/>
          </w:tcPr>
          <w:p w14:paraId="60D91260" w14:textId="77777777" w:rsidR="004C7EF8" w:rsidRDefault="004C7EF8"/>
        </w:tc>
        <w:tc>
          <w:tcPr>
            <w:tcW w:w="0" w:type="auto"/>
            <w:vAlign w:val="center"/>
            <w:hideMark/>
          </w:tcPr>
          <w:p w14:paraId="02A2D09C" w14:textId="77777777" w:rsidR="004C7EF8" w:rsidRDefault="004C7EF8">
            <w:pPr>
              <w:rPr>
                <w:sz w:val="20"/>
                <w:szCs w:val="20"/>
              </w:rPr>
            </w:pPr>
          </w:p>
        </w:tc>
        <w:tc>
          <w:tcPr>
            <w:tcW w:w="0" w:type="auto"/>
            <w:vAlign w:val="center"/>
            <w:hideMark/>
          </w:tcPr>
          <w:p w14:paraId="3B299B15" w14:textId="77777777" w:rsidR="004C7EF8" w:rsidRDefault="004C7EF8">
            <w:pPr>
              <w:rPr>
                <w:sz w:val="20"/>
                <w:szCs w:val="20"/>
              </w:rPr>
            </w:pPr>
          </w:p>
        </w:tc>
        <w:tc>
          <w:tcPr>
            <w:tcW w:w="0" w:type="auto"/>
            <w:vAlign w:val="center"/>
            <w:hideMark/>
          </w:tcPr>
          <w:p w14:paraId="462F4721" w14:textId="77777777" w:rsidR="004C7EF8" w:rsidRDefault="004C7EF8">
            <w:r>
              <w:t>█████</w:t>
            </w:r>
          </w:p>
        </w:tc>
        <w:tc>
          <w:tcPr>
            <w:tcW w:w="0" w:type="auto"/>
            <w:vAlign w:val="center"/>
            <w:hideMark/>
          </w:tcPr>
          <w:p w14:paraId="1EC886F2" w14:textId="77777777" w:rsidR="004C7EF8" w:rsidRDefault="004C7EF8"/>
        </w:tc>
        <w:tc>
          <w:tcPr>
            <w:tcW w:w="0" w:type="auto"/>
            <w:vAlign w:val="center"/>
            <w:hideMark/>
          </w:tcPr>
          <w:p w14:paraId="0DEDB01C" w14:textId="77777777" w:rsidR="004C7EF8" w:rsidRDefault="004C7EF8">
            <w:pPr>
              <w:rPr>
                <w:sz w:val="20"/>
                <w:szCs w:val="20"/>
              </w:rPr>
            </w:pPr>
          </w:p>
        </w:tc>
        <w:tc>
          <w:tcPr>
            <w:tcW w:w="0" w:type="auto"/>
            <w:vAlign w:val="center"/>
            <w:hideMark/>
          </w:tcPr>
          <w:p w14:paraId="7289CC81" w14:textId="77777777" w:rsidR="004C7EF8" w:rsidRDefault="004C7EF8">
            <w:pPr>
              <w:rPr>
                <w:sz w:val="20"/>
                <w:szCs w:val="20"/>
              </w:rPr>
            </w:pPr>
          </w:p>
        </w:tc>
        <w:tc>
          <w:tcPr>
            <w:tcW w:w="0" w:type="auto"/>
            <w:vAlign w:val="center"/>
            <w:hideMark/>
          </w:tcPr>
          <w:p w14:paraId="2B7762C2" w14:textId="77777777" w:rsidR="004C7EF8" w:rsidRDefault="004C7EF8">
            <w:pPr>
              <w:rPr>
                <w:sz w:val="20"/>
                <w:szCs w:val="20"/>
              </w:rPr>
            </w:pPr>
          </w:p>
        </w:tc>
        <w:tc>
          <w:tcPr>
            <w:tcW w:w="0" w:type="auto"/>
            <w:vAlign w:val="center"/>
            <w:hideMark/>
          </w:tcPr>
          <w:p w14:paraId="1E14638D" w14:textId="77777777" w:rsidR="004C7EF8" w:rsidRDefault="004C7EF8">
            <w:pPr>
              <w:rPr>
                <w:sz w:val="20"/>
                <w:szCs w:val="20"/>
              </w:rPr>
            </w:pPr>
          </w:p>
        </w:tc>
        <w:tc>
          <w:tcPr>
            <w:tcW w:w="0" w:type="auto"/>
            <w:vAlign w:val="center"/>
            <w:hideMark/>
          </w:tcPr>
          <w:p w14:paraId="0F3BDF1C" w14:textId="77777777" w:rsidR="004C7EF8" w:rsidRDefault="004C7EF8">
            <w:pPr>
              <w:rPr>
                <w:sz w:val="20"/>
                <w:szCs w:val="20"/>
              </w:rPr>
            </w:pPr>
          </w:p>
        </w:tc>
      </w:tr>
      <w:tr w:rsidR="004C7EF8" w14:paraId="7CB0CD72" w14:textId="77777777" w:rsidTr="004C7EF8">
        <w:trPr>
          <w:tblCellSpacing w:w="15" w:type="dxa"/>
        </w:trPr>
        <w:tc>
          <w:tcPr>
            <w:tcW w:w="0" w:type="auto"/>
            <w:vAlign w:val="center"/>
            <w:hideMark/>
          </w:tcPr>
          <w:p w14:paraId="7BF4C518" w14:textId="77777777" w:rsidR="004C7EF8" w:rsidRDefault="004C7EF8">
            <w:r>
              <w:t>Elaboración diagrama Gantt</w:t>
            </w:r>
          </w:p>
        </w:tc>
        <w:tc>
          <w:tcPr>
            <w:tcW w:w="0" w:type="auto"/>
            <w:vAlign w:val="center"/>
            <w:hideMark/>
          </w:tcPr>
          <w:p w14:paraId="783A329C" w14:textId="77777777" w:rsidR="004C7EF8" w:rsidRDefault="004C7EF8">
            <w:r>
              <w:t>Ambos</w:t>
            </w:r>
          </w:p>
        </w:tc>
        <w:tc>
          <w:tcPr>
            <w:tcW w:w="0" w:type="auto"/>
            <w:vAlign w:val="center"/>
            <w:hideMark/>
          </w:tcPr>
          <w:p w14:paraId="6BB4857A" w14:textId="77777777" w:rsidR="004C7EF8" w:rsidRDefault="004C7EF8"/>
        </w:tc>
        <w:tc>
          <w:tcPr>
            <w:tcW w:w="0" w:type="auto"/>
            <w:vAlign w:val="center"/>
            <w:hideMark/>
          </w:tcPr>
          <w:p w14:paraId="07718E70" w14:textId="77777777" w:rsidR="004C7EF8" w:rsidRDefault="004C7EF8">
            <w:pPr>
              <w:rPr>
                <w:sz w:val="20"/>
                <w:szCs w:val="20"/>
              </w:rPr>
            </w:pPr>
          </w:p>
        </w:tc>
        <w:tc>
          <w:tcPr>
            <w:tcW w:w="0" w:type="auto"/>
            <w:vAlign w:val="center"/>
            <w:hideMark/>
          </w:tcPr>
          <w:p w14:paraId="2A720E91" w14:textId="77777777" w:rsidR="004C7EF8" w:rsidRDefault="004C7EF8">
            <w:pPr>
              <w:rPr>
                <w:sz w:val="20"/>
                <w:szCs w:val="20"/>
              </w:rPr>
            </w:pPr>
          </w:p>
        </w:tc>
        <w:tc>
          <w:tcPr>
            <w:tcW w:w="0" w:type="auto"/>
            <w:vAlign w:val="center"/>
            <w:hideMark/>
          </w:tcPr>
          <w:p w14:paraId="74A5AD22" w14:textId="77777777" w:rsidR="004C7EF8" w:rsidRDefault="004C7EF8">
            <w:pPr>
              <w:rPr>
                <w:sz w:val="20"/>
                <w:szCs w:val="20"/>
              </w:rPr>
            </w:pPr>
          </w:p>
        </w:tc>
        <w:tc>
          <w:tcPr>
            <w:tcW w:w="0" w:type="auto"/>
            <w:vAlign w:val="center"/>
            <w:hideMark/>
          </w:tcPr>
          <w:p w14:paraId="12EFF71A" w14:textId="77777777" w:rsidR="004C7EF8" w:rsidRDefault="004C7EF8">
            <w:pPr>
              <w:rPr>
                <w:sz w:val="20"/>
                <w:szCs w:val="20"/>
              </w:rPr>
            </w:pPr>
          </w:p>
        </w:tc>
        <w:tc>
          <w:tcPr>
            <w:tcW w:w="0" w:type="auto"/>
            <w:vAlign w:val="center"/>
            <w:hideMark/>
          </w:tcPr>
          <w:p w14:paraId="1AE75CC4" w14:textId="77777777" w:rsidR="004C7EF8" w:rsidRDefault="004C7EF8">
            <w:r>
              <w:t>██</w:t>
            </w:r>
          </w:p>
        </w:tc>
        <w:tc>
          <w:tcPr>
            <w:tcW w:w="0" w:type="auto"/>
            <w:vAlign w:val="center"/>
            <w:hideMark/>
          </w:tcPr>
          <w:p w14:paraId="38DE8726" w14:textId="77777777" w:rsidR="004C7EF8" w:rsidRDefault="004C7EF8"/>
        </w:tc>
        <w:tc>
          <w:tcPr>
            <w:tcW w:w="0" w:type="auto"/>
            <w:vAlign w:val="center"/>
            <w:hideMark/>
          </w:tcPr>
          <w:p w14:paraId="4BF37C45" w14:textId="77777777" w:rsidR="004C7EF8" w:rsidRDefault="004C7EF8">
            <w:pPr>
              <w:rPr>
                <w:sz w:val="20"/>
                <w:szCs w:val="20"/>
              </w:rPr>
            </w:pPr>
          </w:p>
        </w:tc>
        <w:tc>
          <w:tcPr>
            <w:tcW w:w="0" w:type="auto"/>
            <w:vAlign w:val="center"/>
            <w:hideMark/>
          </w:tcPr>
          <w:p w14:paraId="56F33723" w14:textId="77777777" w:rsidR="004C7EF8" w:rsidRDefault="004C7EF8">
            <w:pPr>
              <w:rPr>
                <w:sz w:val="20"/>
                <w:szCs w:val="20"/>
              </w:rPr>
            </w:pPr>
          </w:p>
        </w:tc>
        <w:tc>
          <w:tcPr>
            <w:tcW w:w="0" w:type="auto"/>
            <w:vAlign w:val="center"/>
            <w:hideMark/>
          </w:tcPr>
          <w:p w14:paraId="4B970BE9" w14:textId="77777777" w:rsidR="004C7EF8" w:rsidRDefault="004C7EF8">
            <w:pPr>
              <w:rPr>
                <w:sz w:val="20"/>
                <w:szCs w:val="20"/>
              </w:rPr>
            </w:pPr>
          </w:p>
        </w:tc>
      </w:tr>
      <w:tr w:rsidR="004C7EF8" w14:paraId="2394CB07" w14:textId="77777777" w:rsidTr="004C7EF8">
        <w:trPr>
          <w:tblCellSpacing w:w="15" w:type="dxa"/>
        </w:trPr>
        <w:tc>
          <w:tcPr>
            <w:tcW w:w="0" w:type="auto"/>
            <w:vAlign w:val="center"/>
            <w:hideMark/>
          </w:tcPr>
          <w:p w14:paraId="25C68C85" w14:textId="77777777" w:rsidR="004C7EF8" w:rsidRDefault="004C7EF8">
            <w:r>
              <w:t>Revisión y corrección final</w:t>
            </w:r>
          </w:p>
        </w:tc>
        <w:tc>
          <w:tcPr>
            <w:tcW w:w="0" w:type="auto"/>
            <w:vAlign w:val="center"/>
            <w:hideMark/>
          </w:tcPr>
          <w:p w14:paraId="4D0998C4" w14:textId="77777777" w:rsidR="004C7EF8" w:rsidRDefault="004C7EF8">
            <w:r>
              <w:t>Ambos</w:t>
            </w:r>
          </w:p>
        </w:tc>
        <w:tc>
          <w:tcPr>
            <w:tcW w:w="0" w:type="auto"/>
            <w:vAlign w:val="center"/>
            <w:hideMark/>
          </w:tcPr>
          <w:p w14:paraId="043677DD" w14:textId="77777777" w:rsidR="004C7EF8" w:rsidRDefault="004C7EF8"/>
        </w:tc>
        <w:tc>
          <w:tcPr>
            <w:tcW w:w="0" w:type="auto"/>
            <w:vAlign w:val="center"/>
            <w:hideMark/>
          </w:tcPr>
          <w:p w14:paraId="38A118E6" w14:textId="77777777" w:rsidR="004C7EF8" w:rsidRDefault="004C7EF8">
            <w:pPr>
              <w:rPr>
                <w:sz w:val="20"/>
                <w:szCs w:val="20"/>
              </w:rPr>
            </w:pPr>
          </w:p>
        </w:tc>
        <w:tc>
          <w:tcPr>
            <w:tcW w:w="0" w:type="auto"/>
            <w:vAlign w:val="center"/>
            <w:hideMark/>
          </w:tcPr>
          <w:p w14:paraId="17451190" w14:textId="77777777" w:rsidR="004C7EF8" w:rsidRDefault="004C7EF8">
            <w:pPr>
              <w:rPr>
                <w:sz w:val="20"/>
                <w:szCs w:val="20"/>
              </w:rPr>
            </w:pPr>
          </w:p>
        </w:tc>
        <w:tc>
          <w:tcPr>
            <w:tcW w:w="0" w:type="auto"/>
            <w:vAlign w:val="center"/>
            <w:hideMark/>
          </w:tcPr>
          <w:p w14:paraId="4FBF8B44" w14:textId="77777777" w:rsidR="004C7EF8" w:rsidRDefault="004C7EF8">
            <w:pPr>
              <w:rPr>
                <w:sz w:val="20"/>
                <w:szCs w:val="20"/>
              </w:rPr>
            </w:pPr>
          </w:p>
        </w:tc>
        <w:tc>
          <w:tcPr>
            <w:tcW w:w="0" w:type="auto"/>
            <w:vAlign w:val="center"/>
            <w:hideMark/>
          </w:tcPr>
          <w:p w14:paraId="024E9443" w14:textId="77777777" w:rsidR="004C7EF8" w:rsidRDefault="004C7EF8">
            <w:pPr>
              <w:rPr>
                <w:sz w:val="20"/>
                <w:szCs w:val="20"/>
              </w:rPr>
            </w:pPr>
          </w:p>
        </w:tc>
        <w:tc>
          <w:tcPr>
            <w:tcW w:w="0" w:type="auto"/>
            <w:vAlign w:val="center"/>
            <w:hideMark/>
          </w:tcPr>
          <w:p w14:paraId="1B9A78AD" w14:textId="77777777" w:rsidR="004C7EF8" w:rsidRDefault="004C7EF8">
            <w:pPr>
              <w:rPr>
                <w:sz w:val="20"/>
                <w:szCs w:val="20"/>
              </w:rPr>
            </w:pPr>
          </w:p>
        </w:tc>
        <w:tc>
          <w:tcPr>
            <w:tcW w:w="0" w:type="auto"/>
            <w:vAlign w:val="center"/>
            <w:hideMark/>
          </w:tcPr>
          <w:p w14:paraId="10145062" w14:textId="77777777" w:rsidR="004C7EF8" w:rsidRDefault="004C7EF8">
            <w:r>
              <w:t>████████</w:t>
            </w:r>
          </w:p>
        </w:tc>
        <w:tc>
          <w:tcPr>
            <w:tcW w:w="0" w:type="auto"/>
            <w:vAlign w:val="center"/>
            <w:hideMark/>
          </w:tcPr>
          <w:p w14:paraId="765C6750" w14:textId="77777777" w:rsidR="004C7EF8" w:rsidRDefault="004C7EF8"/>
        </w:tc>
        <w:tc>
          <w:tcPr>
            <w:tcW w:w="0" w:type="auto"/>
            <w:vAlign w:val="center"/>
            <w:hideMark/>
          </w:tcPr>
          <w:p w14:paraId="51F44C3E" w14:textId="77777777" w:rsidR="004C7EF8" w:rsidRDefault="004C7EF8">
            <w:pPr>
              <w:rPr>
                <w:sz w:val="20"/>
                <w:szCs w:val="20"/>
              </w:rPr>
            </w:pPr>
          </w:p>
        </w:tc>
        <w:tc>
          <w:tcPr>
            <w:tcW w:w="0" w:type="auto"/>
            <w:vAlign w:val="center"/>
            <w:hideMark/>
          </w:tcPr>
          <w:p w14:paraId="241DBAD2" w14:textId="77777777" w:rsidR="004C7EF8" w:rsidRDefault="004C7EF8">
            <w:pPr>
              <w:rPr>
                <w:sz w:val="20"/>
                <w:szCs w:val="20"/>
              </w:rPr>
            </w:pPr>
          </w:p>
        </w:tc>
      </w:tr>
    </w:tbl>
    <w:p w14:paraId="5DCFF63C" w14:textId="77777777" w:rsidR="00DE6E90" w:rsidRPr="00BE350B" w:rsidRDefault="00DE6E90" w:rsidP="000E2C75">
      <w:pPr>
        <w:pStyle w:val="Ttulo1"/>
        <w:spacing w:line="360" w:lineRule="auto"/>
        <w:jc w:val="center"/>
        <w:rPr>
          <w:rFonts w:asciiTheme="minorHAnsi" w:hAnsiTheme="minorHAnsi" w:cstheme="minorHAnsi"/>
          <w:sz w:val="22"/>
          <w:szCs w:val="22"/>
          <w:lang w:val="es-PE"/>
        </w:rPr>
      </w:pPr>
    </w:p>
    <w:p w14:paraId="4D808790" w14:textId="77777777" w:rsidR="00DE6E90" w:rsidRPr="00BE350B" w:rsidRDefault="00DE6E90" w:rsidP="000E2C75">
      <w:pPr>
        <w:pStyle w:val="Ttulo1"/>
        <w:spacing w:line="360" w:lineRule="auto"/>
        <w:jc w:val="center"/>
        <w:rPr>
          <w:rFonts w:asciiTheme="minorHAnsi" w:hAnsiTheme="minorHAnsi" w:cstheme="minorHAnsi"/>
          <w:sz w:val="22"/>
          <w:szCs w:val="22"/>
        </w:rPr>
      </w:pPr>
    </w:p>
    <w:p w14:paraId="019096FA" w14:textId="77777777" w:rsidR="00DE6E90" w:rsidRPr="00BE350B" w:rsidRDefault="00DE6E90" w:rsidP="000E2C75">
      <w:pPr>
        <w:pStyle w:val="Ttulo1"/>
        <w:spacing w:line="360" w:lineRule="auto"/>
        <w:jc w:val="center"/>
        <w:rPr>
          <w:rFonts w:asciiTheme="minorHAnsi" w:hAnsiTheme="minorHAnsi" w:cstheme="minorHAnsi"/>
          <w:sz w:val="22"/>
          <w:szCs w:val="22"/>
          <w:lang w:val="es-PE"/>
        </w:rPr>
      </w:pPr>
    </w:p>
    <w:p w14:paraId="419DEADF" w14:textId="77777777" w:rsidR="00DE6E90" w:rsidRPr="00BE350B" w:rsidRDefault="00DE6E90" w:rsidP="000E2C75">
      <w:pPr>
        <w:pStyle w:val="Ttulo1"/>
        <w:spacing w:line="360" w:lineRule="auto"/>
        <w:jc w:val="center"/>
        <w:rPr>
          <w:rFonts w:asciiTheme="minorHAnsi" w:hAnsiTheme="minorHAnsi" w:cstheme="minorHAnsi"/>
          <w:sz w:val="22"/>
          <w:szCs w:val="22"/>
        </w:rPr>
      </w:pPr>
    </w:p>
    <w:p w14:paraId="04A0180A" w14:textId="77777777" w:rsidR="00DE6E90" w:rsidRPr="00BE350B" w:rsidRDefault="00DE6E90" w:rsidP="000E2C75">
      <w:pPr>
        <w:pStyle w:val="Ttulo1"/>
        <w:spacing w:line="360" w:lineRule="auto"/>
        <w:jc w:val="center"/>
        <w:rPr>
          <w:rFonts w:asciiTheme="minorHAnsi" w:hAnsiTheme="minorHAnsi" w:cstheme="minorHAnsi"/>
          <w:sz w:val="22"/>
          <w:szCs w:val="22"/>
        </w:rPr>
      </w:pPr>
    </w:p>
    <w:p w14:paraId="0B77C34C" w14:textId="77777777" w:rsidR="00DE6E90" w:rsidRPr="00BE350B" w:rsidRDefault="00DE6E90" w:rsidP="000E2C75">
      <w:pPr>
        <w:pStyle w:val="Ttulo1"/>
        <w:spacing w:line="360" w:lineRule="auto"/>
        <w:jc w:val="center"/>
        <w:rPr>
          <w:rFonts w:asciiTheme="minorHAnsi" w:hAnsiTheme="minorHAnsi" w:cstheme="minorHAnsi"/>
          <w:sz w:val="22"/>
          <w:szCs w:val="22"/>
        </w:rPr>
      </w:pPr>
    </w:p>
    <w:p w14:paraId="205BB0ED" w14:textId="77777777" w:rsidR="00DE6E90" w:rsidRPr="00BE350B" w:rsidRDefault="00DE6E90" w:rsidP="000E2C75">
      <w:pPr>
        <w:pStyle w:val="Ttulo1"/>
        <w:spacing w:line="360" w:lineRule="auto"/>
        <w:jc w:val="center"/>
        <w:rPr>
          <w:rFonts w:asciiTheme="minorHAnsi" w:hAnsiTheme="minorHAnsi" w:cstheme="minorHAnsi"/>
          <w:sz w:val="22"/>
          <w:szCs w:val="22"/>
        </w:rPr>
      </w:pPr>
    </w:p>
    <w:p w14:paraId="0C733089" w14:textId="77777777" w:rsidR="00780863" w:rsidRPr="00BE350B" w:rsidRDefault="00780863" w:rsidP="000E2C75">
      <w:pPr>
        <w:pStyle w:val="Ttulo1"/>
        <w:spacing w:line="360" w:lineRule="auto"/>
        <w:jc w:val="center"/>
        <w:rPr>
          <w:rFonts w:asciiTheme="minorHAnsi" w:hAnsiTheme="minorHAnsi" w:cstheme="minorHAnsi"/>
          <w:sz w:val="22"/>
          <w:szCs w:val="22"/>
        </w:rPr>
        <w:sectPr w:rsidR="00780863" w:rsidRPr="00BE350B" w:rsidSect="00780863">
          <w:headerReference w:type="default" r:id="rId12"/>
          <w:footerReference w:type="default" r:id="rId13"/>
          <w:pgSz w:w="15840" w:h="12240" w:orient="landscape"/>
          <w:pgMar w:top="1524" w:right="1417" w:bottom="1701" w:left="1967" w:header="1477" w:footer="708" w:gutter="0"/>
          <w:cols w:space="708"/>
          <w:docGrid w:linePitch="360"/>
        </w:sectPr>
      </w:pPr>
    </w:p>
    <w:p w14:paraId="7A35F2D4" w14:textId="23FF2B6F" w:rsidR="00020CAB" w:rsidRPr="00BE350B" w:rsidRDefault="00020CAB" w:rsidP="000E2C75">
      <w:pPr>
        <w:pStyle w:val="Ttulo1"/>
        <w:numPr>
          <w:ilvl w:val="0"/>
          <w:numId w:val="1"/>
        </w:numPr>
        <w:spacing w:line="360" w:lineRule="auto"/>
        <w:ind w:left="0" w:firstLine="0"/>
        <w:jc w:val="center"/>
        <w:rPr>
          <w:rFonts w:asciiTheme="minorHAnsi" w:hAnsiTheme="minorHAnsi" w:cstheme="minorHAnsi"/>
          <w:sz w:val="22"/>
          <w:szCs w:val="22"/>
        </w:rPr>
      </w:pPr>
      <w:bookmarkStart w:id="52" w:name="_Toc212989829"/>
      <w:r w:rsidRPr="00BE350B">
        <w:rPr>
          <w:rFonts w:asciiTheme="minorHAnsi" w:hAnsiTheme="minorHAnsi" w:cstheme="minorHAnsi"/>
          <w:sz w:val="22"/>
          <w:szCs w:val="22"/>
        </w:rPr>
        <w:lastRenderedPageBreak/>
        <w:t>REFERENCIAS BIBLIOGRAFICAS</w:t>
      </w:r>
      <w:bookmarkEnd w:id="52"/>
    </w:p>
    <w:p w14:paraId="5D2C02F9"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rPr>
        <w:t>Agencia Andina (2024).</w:t>
      </w:r>
      <w:r w:rsidRPr="00BE350B">
        <w:rPr>
          <w:rFonts w:asciiTheme="minorHAnsi" w:hAnsiTheme="minorHAnsi" w:cstheme="minorHAnsi"/>
          <w:sz w:val="22"/>
          <w:szCs w:val="22"/>
        </w:rPr>
        <w:t xml:space="preserve"> </w:t>
      </w:r>
      <w:r w:rsidRPr="00BE350B">
        <w:rPr>
          <w:rFonts w:asciiTheme="minorHAnsi" w:hAnsiTheme="minorHAnsi" w:cstheme="minorHAnsi"/>
          <w:i/>
          <w:iCs/>
          <w:sz w:val="22"/>
          <w:szCs w:val="22"/>
        </w:rPr>
        <w:t>Balance de la Transformación Digital en las empresas peruanas</w:t>
      </w:r>
      <w:r w:rsidRPr="00BE350B">
        <w:rPr>
          <w:rFonts w:asciiTheme="minorHAnsi" w:hAnsiTheme="minorHAnsi" w:cstheme="minorHAnsi"/>
          <w:sz w:val="22"/>
          <w:szCs w:val="22"/>
        </w:rPr>
        <w:t>. [Fuente específica, si está disponible].</w:t>
      </w:r>
    </w:p>
    <w:p w14:paraId="7C7AE2CB"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lang w:val="en-US"/>
        </w:rPr>
        <w:t>Barney, J. B. (1991).</w:t>
      </w:r>
      <w:r w:rsidRPr="00BE350B">
        <w:rPr>
          <w:rFonts w:asciiTheme="minorHAnsi" w:hAnsiTheme="minorHAnsi" w:cstheme="minorHAnsi"/>
          <w:sz w:val="22"/>
          <w:szCs w:val="22"/>
          <w:lang w:val="en-US"/>
        </w:rPr>
        <w:t xml:space="preserve"> Firm Resources and Sustained Competitive Advantage. </w:t>
      </w:r>
      <w:r w:rsidRPr="00BE350B">
        <w:rPr>
          <w:rFonts w:asciiTheme="minorHAnsi" w:hAnsiTheme="minorHAnsi" w:cstheme="minorHAnsi"/>
          <w:i/>
          <w:iCs/>
          <w:sz w:val="22"/>
          <w:szCs w:val="22"/>
        </w:rPr>
        <w:t>Journal of Management, 17</w:t>
      </w:r>
      <w:r w:rsidRPr="00BE350B">
        <w:rPr>
          <w:rFonts w:asciiTheme="minorHAnsi" w:hAnsiTheme="minorHAnsi" w:cstheme="minorHAnsi"/>
          <w:sz w:val="22"/>
          <w:szCs w:val="22"/>
        </w:rPr>
        <w:t>(1), 99-120.</w:t>
      </w:r>
    </w:p>
    <w:p w14:paraId="115B8BDF"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proofErr w:type="spellStart"/>
      <w:r w:rsidRPr="00BE350B">
        <w:rPr>
          <w:rFonts w:asciiTheme="minorHAnsi" w:hAnsiTheme="minorHAnsi" w:cstheme="minorHAnsi"/>
          <w:b/>
          <w:bCs/>
          <w:sz w:val="22"/>
          <w:szCs w:val="22"/>
          <w:lang w:val="en-US"/>
        </w:rPr>
        <w:t>Bertalanffy</w:t>
      </w:r>
      <w:proofErr w:type="spellEnd"/>
      <w:r w:rsidRPr="00BE350B">
        <w:rPr>
          <w:rFonts w:asciiTheme="minorHAnsi" w:hAnsiTheme="minorHAnsi" w:cstheme="minorHAnsi"/>
          <w:b/>
          <w:bCs/>
          <w:sz w:val="22"/>
          <w:szCs w:val="22"/>
          <w:lang w:val="en-US"/>
        </w:rPr>
        <w:t>, L. von (1968).</w:t>
      </w:r>
      <w:r w:rsidRPr="00BE350B">
        <w:rPr>
          <w:rFonts w:asciiTheme="minorHAnsi" w:hAnsiTheme="minorHAnsi" w:cstheme="minorHAnsi"/>
          <w:sz w:val="22"/>
          <w:szCs w:val="22"/>
          <w:lang w:val="en-US"/>
        </w:rPr>
        <w:t xml:space="preserve"> </w:t>
      </w:r>
      <w:r w:rsidRPr="00BE350B">
        <w:rPr>
          <w:rFonts w:asciiTheme="minorHAnsi" w:hAnsiTheme="minorHAnsi" w:cstheme="minorHAnsi"/>
          <w:i/>
          <w:iCs/>
          <w:sz w:val="22"/>
          <w:szCs w:val="22"/>
          <w:lang w:val="en-US"/>
        </w:rPr>
        <w:t>General System Theory: Foundations, Development, Applications</w:t>
      </w:r>
      <w:r w:rsidRPr="00BE350B">
        <w:rPr>
          <w:rFonts w:asciiTheme="minorHAnsi" w:hAnsiTheme="minorHAnsi" w:cstheme="minorHAnsi"/>
          <w:sz w:val="22"/>
          <w:szCs w:val="22"/>
          <w:lang w:val="en-US"/>
        </w:rPr>
        <w:t xml:space="preserve">. </w:t>
      </w:r>
      <w:r w:rsidRPr="00BE350B">
        <w:rPr>
          <w:rFonts w:asciiTheme="minorHAnsi" w:hAnsiTheme="minorHAnsi" w:cstheme="minorHAnsi"/>
          <w:sz w:val="22"/>
          <w:szCs w:val="22"/>
        </w:rPr>
        <w:t>George Braziller.</w:t>
      </w:r>
    </w:p>
    <w:p w14:paraId="0011A2E3"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lang w:val="en-US"/>
        </w:rPr>
      </w:pPr>
      <w:proofErr w:type="spellStart"/>
      <w:r w:rsidRPr="00BE350B">
        <w:rPr>
          <w:rFonts w:asciiTheme="minorHAnsi" w:hAnsiTheme="minorHAnsi" w:cstheme="minorHAnsi"/>
          <w:b/>
          <w:bCs/>
          <w:sz w:val="22"/>
          <w:szCs w:val="22"/>
          <w:lang w:val="en-US"/>
        </w:rPr>
        <w:t>BMWi</w:t>
      </w:r>
      <w:proofErr w:type="spellEnd"/>
      <w:r w:rsidRPr="00BE350B">
        <w:rPr>
          <w:rFonts w:asciiTheme="minorHAnsi" w:hAnsiTheme="minorHAnsi" w:cstheme="minorHAnsi"/>
          <w:b/>
          <w:bCs/>
          <w:sz w:val="22"/>
          <w:szCs w:val="22"/>
          <w:lang w:val="en-US"/>
        </w:rPr>
        <w:t xml:space="preserve"> (</w:t>
      </w:r>
      <w:proofErr w:type="spellStart"/>
      <w:r w:rsidRPr="00BE350B">
        <w:rPr>
          <w:rFonts w:asciiTheme="minorHAnsi" w:hAnsiTheme="minorHAnsi" w:cstheme="minorHAnsi"/>
          <w:b/>
          <w:bCs/>
          <w:sz w:val="22"/>
          <w:szCs w:val="22"/>
          <w:lang w:val="en-US"/>
        </w:rPr>
        <w:t>Bundesministerium</w:t>
      </w:r>
      <w:proofErr w:type="spellEnd"/>
      <w:r w:rsidRPr="00BE350B">
        <w:rPr>
          <w:rFonts w:asciiTheme="minorHAnsi" w:hAnsiTheme="minorHAnsi" w:cstheme="minorHAnsi"/>
          <w:b/>
          <w:bCs/>
          <w:sz w:val="22"/>
          <w:szCs w:val="22"/>
          <w:lang w:val="en-US"/>
        </w:rPr>
        <w:t xml:space="preserve"> für </w:t>
      </w:r>
      <w:proofErr w:type="spellStart"/>
      <w:r w:rsidRPr="00BE350B">
        <w:rPr>
          <w:rFonts w:asciiTheme="minorHAnsi" w:hAnsiTheme="minorHAnsi" w:cstheme="minorHAnsi"/>
          <w:b/>
          <w:bCs/>
          <w:sz w:val="22"/>
          <w:szCs w:val="22"/>
          <w:lang w:val="en-US"/>
        </w:rPr>
        <w:t>Wirtschaft</w:t>
      </w:r>
      <w:proofErr w:type="spellEnd"/>
      <w:r w:rsidRPr="00BE350B">
        <w:rPr>
          <w:rFonts w:asciiTheme="minorHAnsi" w:hAnsiTheme="minorHAnsi" w:cstheme="minorHAnsi"/>
          <w:b/>
          <w:bCs/>
          <w:sz w:val="22"/>
          <w:szCs w:val="22"/>
          <w:lang w:val="en-US"/>
        </w:rPr>
        <w:t xml:space="preserve"> und </w:t>
      </w:r>
      <w:proofErr w:type="spellStart"/>
      <w:r w:rsidRPr="00BE350B">
        <w:rPr>
          <w:rFonts w:asciiTheme="minorHAnsi" w:hAnsiTheme="minorHAnsi" w:cstheme="minorHAnsi"/>
          <w:b/>
          <w:bCs/>
          <w:sz w:val="22"/>
          <w:szCs w:val="22"/>
          <w:lang w:val="en-US"/>
        </w:rPr>
        <w:t>Energie</w:t>
      </w:r>
      <w:proofErr w:type="spellEnd"/>
      <w:r w:rsidRPr="00BE350B">
        <w:rPr>
          <w:rFonts w:asciiTheme="minorHAnsi" w:hAnsiTheme="minorHAnsi" w:cstheme="minorHAnsi"/>
          <w:b/>
          <w:bCs/>
          <w:sz w:val="22"/>
          <w:szCs w:val="22"/>
          <w:lang w:val="en-US"/>
        </w:rPr>
        <w:t>) (2020).</w:t>
      </w:r>
      <w:r w:rsidRPr="00BE350B">
        <w:rPr>
          <w:rFonts w:asciiTheme="minorHAnsi" w:hAnsiTheme="minorHAnsi" w:cstheme="minorHAnsi"/>
          <w:sz w:val="22"/>
          <w:szCs w:val="22"/>
          <w:lang w:val="en-US"/>
        </w:rPr>
        <w:t xml:space="preserve"> </w:t>
      </w:r>
      <w:proofErr w:type="spellStart"/>
      <w:r w:rsidRPr="00BE350B">
        <w:rPr>
          <w:rFonts w:asciiTheme="minorHAnsi" w:hAnsiTheme="minorHAnsi" w:cstheme="minorHAnsi"/>
          <w:i/>
          <w:iCs/>
          <w:sz w:val="22"/>
          <w:szCs w:val="22"/>
          <w:lang w:val="en-US"/>
        </w:rPr>
        <w:t>Industrie</w:t>
      </w:r>
      <w:proofErr w:type="spellEnd"/>
      <w:r w:rsidRPr="00BE350B">
        <w:rPr>
          <w:rFonts w:asciiTheme="minorHAnsi" w:hAnsiTheme="minorHAnsi" w:cstheme="minorHAnsi"/>
          <w:i/>
          <w:iCs/>
          <w:sz w:val="22"/>
          <w:szCs w:val="22"/>
          <w:lang w:val="en-US"/>
        </w:rPr>
        <w:t xml:space="preserve"> 4.0: Fourth Industrial Revolution</w:t>
      </w:r>
      <w:r w:rsidRPr="00BE350B">
        <w:rPr>
          <w:rFonts w:asciiTheme="minorHAnsi" w:hAnsiTheme="minorHAnsi" w:cstheme="minorHAnsi"/>
          <w:sz w:val="22"/>
          <w:szCs w:val="22"/>
          <w:lang w:val="en-US"/>
        </w:rPr>
        <w:t xml:space="preserve">. </w:t>
      </w:r>
      <w:proofErr w:type="spellStart"/>
      <w:r w:rsidRPr="00BE350B">
        <w:rPr>
          <w:rFonts w:asciiTheme="minorHAnsi" w:hAnsiTheme="minorHAnsi" w:cstheme="minorHAnsi"/>
          <w:sz w:val="22"/>
          <w:szCs w:val="22"/>
          <w:lang w:val="en-US"/>
        </w:rPr>
        <w:t>Berlín</w:t>
      </w:r>
      <w:proofErr w:type="spellEnd"/>
      <w:r w:rsidRPr="00BE350B">
        <w:rPr>
          <w:rFonts w:asciiTheme="minorHAnsi" w:hAnsiTheme="minorHAnsi" w:cstheme="minorHAnsi"/>
          <w:sz w:val="22"/>
          <w:szCs w:val="22"/>
          <w:lang w:val="en-US"/>
        </w:rPr>
        <w:t xml:space="preserve">, </w:t>
      </w:r>
      <w:proofErr w:type="spellStart"/>
      <w:r w:rsidRPr="00BE350B">
        <w:rPr>
          <w:rFonts w:asciiTheme="minorHAnsi" w:hAnsiTheme="minorHAnsi" w:cstheme="minorHAnsi"/>
          <w:sz w:val="22"/>
          <w:szCs w:val="22"/>
          <w:lang w:val="en-US"/>
        </w:rPr>
        <w:t>Alemania</w:t>
      </w:r>
      <w:proofErr w:type="spellEnd"/>
      <w:r w:rsidRPr="00BE350B">
        <w:rPr>
          <w:rFonts w:asciiTheme="minorHAnsi" w:hAnsiTheme="minorHAnsi" w:cstheme="minorHAnsi"/>
          <w:sz w:val="22"/>
          <w:szCs w:val="22"/>
          <w:lang w:val="en-US"/>
        </w:rPr>
        <w:t>.</w:t>
      </w:r>
    </w:p>
    <w:p w14:paraId="3FA28CC5"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rPr>
        <w:t>Business IT (2023).</w:t>
      </w:r>
      <w:r w:rsidRPr="00BE350B">
        <w:rPr>
          <w:rFonts w:asciiTheme="minorHAnsi" w:hAnsiTheme="minorHAnsi" w:cstheme="minorHAnsi"/>
          <w:sz w:val="22"/>
          <w:szCs w:val="22"/>
        </w:rPr>
        <w:t xml:space="preserve"> </w:t>
      </w:r>
      <w:r w:rsidRPr="00BE350B">
        <w:rPr>
          <w:rFonts w:asciiTheme="minorHAnsi" w:hAnsiTheme="minorHAnsi" w:cstheme="minorHAnsi"/>
          <w:i/>
          <w:iCs/>
          <w:sz w:val="22"/>
          <w:szCs w:val="22"/>
        </w:rPr>
        <w:t>La dependencia de procesos manuales en la PYME peruana</w:t>
      </w:r>
      <w:r w:rsidRPr="00BE350B">
        <w:rPr>
          <w:rFonts w:asciiTheme="minorHAnsi" w:hAnsiTheme="minorHAnsi" w:cstheme="minorHAnsi"/>
          <w:sz w:val="22"/>
          <w:szCs w:val="22"/>
        </w:rPr>
        <w:t>. [Fuente específica, si está disponible].</w:t>
      </w:r>
    </w:p>
    <w:p w14:paraId="59FF4525"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rPr>
        <w:t>Cámara de Comercio de Lima (2023).</w:t>
      </w:r>
      <w:r w:rsidRPr="00BE350B">
        <w:rPr>
          <w:rFonts w:asciiTheme="minorHAnsi" w:hAnsiTheme="minorHAnsi" w:cstheme="minorHAnsi"/>
          <w:sz w:val="22"/>
          <w:szCs w:val="22"/>
        </w:rPr>
        <w:t xml:space="preserve"> </w:t>
      </w:r>
      <w:r w:rsidRPr="00BE350B">
        <w:rPr>
          <w:rFonts w:asciiTheme="minorHAnsi" w:hAnsiTheme="minorHAnsi" w:cstheme="minorHAnsi"/>
          <w:i/>
          <w:iCs/>
          <w:sz w:val="22"/>
          <w:szCs w:val="22"/>
        </w:rPr>
        <w:t>Informe sobre la digitalización de las PYMEs en el Perú</w:t>
      </w:r>
      <w:r w:rsidRPr="00BE350B">
        <w:rPr>
          <w:rFonts w:asciiTheme="minorHAnsi" w:hAnsiTheme="minorHAnsi" w:cstheme="minorHAnsi"/>
          <w:sz w:val="22"/>
          <w:szCs w:val="22"/>
        </w:rPr>
        <w:t>. Cámara de Comercio de Lima.</w:t>
      </w:r>
    </w:p>
    <w:p w14:paraId="310C9347"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rPr>
        <w:t>Cámara de Comercio de Madrid (2021).</w:t>
      </w:r>
      <w:r w:rsidRPr="00BE350B">
        <w:rPr>
          <w:rFonts w:asciiTheme="minorHAnsi" w:hAnsiTheme="minorHAnsi" w:cstheme="minorHAnsi"/>
          <w:sz w:val="22"/>
          <w:szCs w:val="22"/>
        </w:rPr>
        <w:t xml:space="preserve"> </w:t>
      </w:r>
      <w:r w:rsidRPr="00BE350B">
        <w:rPr>
          <w:rFonts w:asciiTheme="minorHAnsi" w:hAnsiTheme="minorHAnsi" w:cstheme="minorHAnsi"/>
          <w:i/>
          <w:iCs/>
          <w:sz w:val="22"/>
          <w:szCs w:val="22"/>
        </w:rPr>
        <w:t>Impacto de la digitalización en la competitividad y ventas de las PYMES españolas</w:t>
      </w:r>
      <w:r w:rsidRPr="00BE350B">
        <w:rPr>
          <w:rFonts w:asciiTheme="minorHAnsi" w:hAnsiTheme="minorHAnsi" w:cstheme="minorHAnsi"/>
          <w:sz w:val="22"/>
          <w:szCs w:val="22"/>
        </w:rPr>
        <w:t>. Madrid, España.</w:t>
      </w:r>
    </w:p>
    <w:p w14:paraId="4A7AE7C7"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rPr>
        <w:t>Campos, C., &amp; López, A. (2019).</w:t>
      </w:r>
      <w:r w:rsidRPr="00BE350B">
        <w:rPr>
          <w:rFonts w:asciiTheme="minorHAnsi" w:hAnsiTheme="minorHAnsi" w:cstheme="minorHAnsi"/>
          <w:sz w:val="22"/>
          <w:szCs w:val="22"/>
        </w:rPr>
        <w:t xml:space="preserve"> Aplicación de la metodología SMART para la formulación de objetivos en proyectos tecnológicos. </w:t>
      </w:r>
      <w:r w:rsidRPr="00BE350B">
        <w:rPr>
          <w:rFonts w:asciiTheme="minorHAnsi" w:hAnsiTheme="minorHAnsi" w:cstheme="minorHAnsi"/>
          <w:i/>
          <w:iCs/>
          <w:sz w:val="22"/>
          <w:szCs w:val="22"/>
        </w:rPr>
        <w:t>Revista de Gestión Empresarial, 14</w:t>
      </w:r>
      <w:r w:rsidRPr="00BE350B">
        <w:rPr>
          <w:rFonts w:asciiTheme="minorHAnsi" w:hAnsiTheme="minorHAnsi" w:cstheme="minorHAnsi"/>
          <w:sz w:val="22"/>
          <w:szCs w:val="22"/>
        </w:rPr>
        <w:t>(2), 45–53.</w:t>
      </w:r>
    </w:p>
    <w:p w14:paraId="681AA717"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lang w:val="en-US"/>
        </w:rPr>
        <w:t>Chaudhuri, R. (2020).</w:t>
      </w:r>
      <w:r w:rsidRPr="00BE350B">
        <w:rPr>
          <w:rFonts w:asciiTheme="minorHAnsi" w:hAnsiTheme="minorHAnsi" w:cstheme="minorHAnsi"/>
          <w:sz w:val="22"/>
          <w:szCs w:val="22"/>
          <w:lang w:val="en-US"/>
        </w:rPr>
        <w:t xml:space="preserve"> </w:t>
      </w:r>
      <w:r w:rsidRPr="00BE350B">
        <w:rPr>
          <w:rFonts w:asciiTheme="minorHAnsi" w:hAnsiTheme="minorHAnsi" w:cstheme="minorHAnsi"/>
          <w:i/>
          <w:iCs/>
          <w:sz w:val="22"/>
          <w:szCs w:val="22"/>
          <w:lang w:val="en-US"/>
        </w:rPr>
        <w:t>Impact of Supply Chain Management Systems on Lead Time Reduction in Indian SMEs</w:t>
      </w:r>
      <w:r w:rsidRPr="00BE350B">
        <w:rPr>
          <w:rFonts w:asciiTheme="minorHAnsi" w:hAnsiTheme="minorHAnsi" w:cstheme="minorHAnsi"/>
          <w:sz w:val="22"/>
          <w:szCs w:val="22"/>
          <w:lang w:val="en-US"/>
        </w:rPr>
        <w:t xml:space="preserve">. </w:t>
      </w:r>
      <w:r w:rsidRPr="00BE350B">
        <w:rPr>
          <w:rFonts w:asciiTheme="minorHAnsi" w:hAnsiTheme="minorHAnsi" w:cstheme="minorHAnsi"/>
          <w:sz w:val="22"/>
          <w:szCs w:val="22"/>
        </w:rPr>
        <w:t>[Fuente específica, si está disponible].</w:t>
      </w:r>
    </w:p>
    <w:p w14:paraId="6189097A"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lang w:val="en-US"/>
        </w:rPr>
        <w:t>CMI (</w:t>
      </w:r>
      <w:proofErr w:type="spellStart"/>
      <w:r w:rsidRPr="00BE350B">
        <w:rPr>
          <w:rFonts w:asciiTheme="minorHAnsi" w:hAnsiTheme="minorHAnsi" w:cstheme="minorHAnsi"/>
          <w:b/>
          <w:bCs/>
          <w:sz w:val="22"/>
          <w:szCs w:val="22"/>
          <w:lang w:val="en-US"/>
        </w:rPr>
        <w:t>ClearPoint</w:t>
      </w:r>
      <w:proofErr w:type="spellEnd"/>
      <w:r w:rsidRPr="00BE350B">
        <w:rPr>
          <w:rFonts w:asciiTheme="minorHAnsi" w:hAnsiTheme="minorHAnsi" w:cstheme="minorHAnsi"/>
          <w:b/>
          <w:bCs/>
          <w:sz w:val="22"/>
          <w:szCs w:val="22"/>
          <w:lang w:val="en-US"/>
        </w:rPr>
        <w:t xml:space="preserve"> Strategy). (2022).</w:t>
      </w:r>
      <w:r w:rsidRPr="00BE350B">
        <w:rPr>
          <w:rFonts w:asciiTheme="minorHAnsi" w:hAnsiTheme="minorHAnsi" w:cstheme="minorHAnsi"/>
          <w:sz w:val="22"/>
          <w:szCs w:val="22"/>
          <w:lang w:val="en-US"/>
        </w:rPr>
        <w:t xml:space="preserve"> </w:t>
      </w:r>
      <w:r w:rsidRPr="00BE350B">
        <w:rPr>
          <w:rFonts w:asciiTheme="minorHAnsi" w:hAnsiTheme="minorHAnsi" w:cstheme="minorHAnsi"/>
          <w:i/>
          <w:iCs/>
          <w:sz w:val="22"/>
          <w:szCs w:val="22"/>
          <w:lang w:val="en-US"/>
        </w:rPr>
        <w:t>How to write SMART goals and objectives</w:t>
      </w:r>
      <w:r w:rsidRPr="00BE350B">
        <w:rPr>
          <w:rFonts w:asciiTheme="minorHAnsi" w:hAnsiTheme="minorHAnsi" w:cstheme="minorHAnsi"/>
          <w:sz w:val="22"/>
          <w:szCs w:val="22"/>
          <w:lang w:val="en-US"/>
        </w:rPr>
        <w:t xml:space="preserve">. </w:t>
      </w:r>
      <w:r w:rsidRPr="00BE350B">
        <w:rPr>
          <w:rFonts w:asciiTheme="minorHAnsi" w:hAnsiTheme="minorHAnsi" w:cstheme="minorHAnsi"/>
          <w:sz w:val="22"/>
          <w:szCs w:val="22"/>
        </w:rPr>
        <w:t xml:space="preserve">ClearPoint Strategy. </w:t>
      </w:r>
      <w:r w:rsidRPr="00BE350B">
        <w:rPr>
          <w:rFonts w:asciiTheme="minorHAnsi" w:hAnsiTheme="minorHAnsi" w:cstheme="minorHAnsi"/>
          <w:sz w:val="22"/>
          <w:szCs w:val="22"/>
        </w:rPr>
        <w:fldChar w:fldCharType="begin"/>
      </w:r>
      <w:r w:rsidRPr="00BE350B">
        <w:rPr>
          <w:rFonts w:asciiTheme="minorHAnsi" w:hAnsiTheme="minorHAnsi" w:cstheme="minorHAnsi"/>
          <w:sz w:val="22"/>
          <w:szCs w:val="22"/>
        </w:rPr>
        <w:instrText>HYPERLINK "https://www.clearpointstrategy.com/smart-goals/" \t "_blank"</w:instrText>
      </w:r>
      <w:r w:rsidRPr="00BE350B">
        <w:rPr>
          <w:rFonts w:asciiTheme="minorHAnsi" w:hAnsiTheme="minorHAnsi" w:cstheme="minorHAnsi"/>
          <w:sz w:val="22"/>
          <w:szCs w:val="22"/>
        </w:rPr>
      </w:r>
      <w:r w:rsidRPr="00BE350B">
        <w:rPr>
          <w:rFonts w:asciiTheme="minorHAnsi" w:hAnsiTheme="minorHAnsi" w:cstheme="minorHAnsi"/>
          <w:sz w:val="22"/>
          <w:szCs w:val="22"/>
        </w:rPr>
        <w:fldChar w:fldCharType="separate"/>
      </w:r>
      <w:r w:rsidRPr="00BE350B">
        <w:rPr>
          <w:rStyle w:val="Hipervnculo"/>
          <w:rFonts w:asciiTheme="minorHAnsi" w:hAnsiTheme="minorHAnsi" w:cstheme="minorHAnsi"/>
          <w:sz w:val="22"/>
          <w:szCs w:val="22"/>
        </w:rPr>
        <w:t>https://www.clearpointstrategy.com/smart-goals/</w:t>
      </w:r>
      <w:r w:rsidRPr="00BE350B">
        <w:rPr>
          <w:rFonts w:asciiTheme="minorHAnsi" w:hAnsiTheme="minorHAnsi" w:cstheme="minorHAnsi"/>
          <w:sz w:val="22"/>
          <w:szCs w:val="22"/>
        </w:rPr>
        <w:fldChar w:fldCharType="end"/>
      </w:r>
    </w:p>
    <w:p w14:paraId="613D6B47"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rPr>
        <w:t>Comisión Económica para América Latina y el Caribe – CEPAL. (2020).</w:t>
      </w:r>
      <w:r w:rsidRPr="00BE350B">
        <w:rPr>
          <w:rFonts w:asciiTheme="minorHAnsi" w:hAnsiTheme="minorHAnsi" w:cstheme="minorHAnsi"/>
          <w:sz w:val="22"/>
          <w:szCs w:val="22"/>
        </w:rPr>
        <w:t xml:space="preserve"> </w:t>
      </w:r>
      <w:r w:rsidRPr="00BE350B">
        <w:rPr>
          <w:rFonts w:asciiTheme="minorHAnsi" w:hAnsiTheme="minorHAnsi" w:cstheme="minorHAnsi"/>
          <w:i/>
          <w:iCs/>
          <w:sz w:val="22"/>
          <w:szCs w:val="22"/>
        </w:rPr>
        <w:t>Transformación digital de las pymes en América Latina y el Caribe: desafíos y oportunidades</w:t>
      </w:r>
      <w:r w:rsidRPr="00BE350B">
        <w:rPr>
          <w:rFonts w:asciiTheme="minorHAnsi" w:hAnsiTheme="minorHAnsi" w:cstheme="minorHAnsi"/>
          <w:sz w:val="22"/>
          <w:szCs w:val="22"/>
        </w:rPr>
        <w:t xml:space="preserve">. CEPAL. </w:t>
      </w:r>
      <w:r w:rsidRPr="00BE350B">
        <w:rPr>
          <w:rFonts w:asciiTheme="minorHAnsi" w:hAnsiTheme="minorHAnsi" w:cstheme="minorHAnsi"/>
          <w:sz w:val="22"/>
          <w:szCs w:val="22"/>
        </w:rPr>
        <w:fldChar w:fldCharType="begin"/>
      </w:r>
      <w:r w:rsidRPr="00BE350B">
        <w:rPr>
          <w:rFonts w:asciiTheme="minorHAnsi" w:hAnsiTheme="minorHAnsi" w:cstheme="minorHAnsi"/>
          <w:sz w:val="22"/>
          <w:szCs w:val="22"/>
        </w:rPr>
        <w:instrText>HYPERLINK "https://www.cepal.org" \t "_blank"</w:instrText>
      </w:r>
      <w:r w:rsidRPr="00BE350B">
        <w:rPr>
          <w:rFonts w:asciiTheme="minorHAnsi" w:hAnsiTheme="minorHAnsi" w:cstheme="minorHAnsi"/>
          <w:sz w:val="22"/>
          <w:szCs w:val="22"/>
        </w:rPr>
      </w:r>
      <w:r w:rsidRPr="00BE350B">
        <w:rPr>
          <w:rFonts w:asciiTheme="minorHAnsi" w:hAnsiTheme="minorHAnsi" w:cstheme="minorHAnsi"/>
          <w:sz w:val="22"/>
          <w:szCs w:val="22"/>
        </w:rPr>
        <w:fldChar w:fldCharType="separate"/>
      </w:r>
      <w:r w:rsidRPr="00BE350B">
        <w:rPr>
          <w:rStyle w:val="Hipervnculo"/>
          <w:rFonts w:asciiTheme="minorHAnsi" w:hAnsiTheme="minorHAnsi" w:cstheme="minorHAnsi"/>
          <w:sz w:val="22"/>
          <w:szCs w:val="22"/>
        </w:rPr>
        <w:t>https://www.cepal.org</w:t>
      </w:r>
      <w:r w:rsidRPr="00BE350B">
        <w:rPr>
          <w:rFonts w:asciiTheme="minorHAnsi" w:hAnsiTheme="minorHAnsi" w:cstheme="minorHAnsi"/>
          <w:sz w:val="22"/>
          <w:szCs w:val="22"/>
        </w:rPr>
        <w:fldChar w:fldCharType="end"/>
      </w:r>
    </w:p>
    <w:p w14:paraId="0C497A75"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lang w:val="en-US"/>
        </w:rPr>
        <w:t>Creswell, J. W., &amp; Creswell, J. D. (2018).</w:t>
      </w:r>
      <w:r w:rsidRPr="00BE350B">
        <w:rPr>
          <w:rFonts w:asciiTheme="minorHAnsi" w:hAnsiTheme="minorHAnsi" w:cstheme="minorHAnsi"/>
          <w:sz w:val="22"/>
          <w:szCs w:val="22"/>
          <w:lang w:val="en-US"/>
        </w:rPr>
        <w:t xml:space="preserve"> </w:t>
      </w:r>
      <w:r w:rsidRPr="00BE350B">
        <w:rPr>
          <w:rFonts w:asciiTheme="minorHAnsi" w:hAnsiTheme="minorHAnsi" w:cstheme="minorHAnsi"/>
          <w:i/>
          <w:iCs/>
          <w:sz w:val="22"/>
          <w:szCs w:val="22"/>
          <w:lang w:val="en-US"/>
        </w:rPr>
        <w:t xml:space="preserve">Research design: Qualitative, quantitative, and mixed methods </w:t>
      </w:r>
      <w:proofErr w:type="gramStart"/>
      <w:r w:rsidRPr="00BE350B">
        <w:rPr>
          <w:rFonts w:asciiTheme="minorHAnsi" w:hAnsiTheme="minorHAnsi" w:cstheme="minorHAnsi"/>
          <w:i/>
          <w:iCs/>
          <w:sz w:val="22"/>
          <w:szCs w:val="22"/>
          <w:lang w:val="en-US"/>
        </w:rPr>
        <w:t>approaches</w:t>
      </w:r>
      <w:proofErr w:type="gramEnd"/>
      <w:r w:rsidRPr="00BE350B">
        <w:rPr>
          <w:rFonts w:asciiTheme="minorHAnsi" w:hAnsiTheme="minorHAnsi" w:cstheme="minorHAnsi"/>
          <w:sz w:val="22"/>
          <w:szCs w:val="22"/>
          <w:lang w:val="en-US"/>
        </w:rPr>
        <w:t xml:space="preserve"> (5th ed.). </w:t>
      </w:r>
      <w:r w:rsidRPr="00BE350B">
        <w:rPr>
          <w:rFonts w:asciiTheme="minorHAnsi" w:hAnsiTheme="minorHAnsi" w:cstheme="minorHAnsi"/>
          <w:sz w:val="22"/>
          <w:szCs w:val="22"/>
        </w:rPr>
        <w:t>SAGE Publications.</w:t>
      </w:r>
    </w:p>
    <w:p w14:paraId="79EB910C"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lang w:val="en-US"/>
        </w:rPr>
        <w:t>Date, C. J. (2019).</w:t>
      </w:r>
      <w:r w:rsidRPr="00BE350B">
        <w:rPr>
          <w:rFonts w:asciiTheme="minorHAnsi" w:hAnsiTheme="minorHAnsi" w:cstheme="minorHAnsi"/>
          <w:sz w:val="22"/>
          <w:szCs w:val="22"/>
          <w:lang w:val="en-US"/>
        </w:rPr>
        <w:t xml:space="preserve"> </w:t>
      </w:r>
      <w:r w:rsidRPr="00BE350B">
        <w:rPr>
          <w:rFonts w:asciiTheme="minorHAnsi" w:hAnsiTheme="minorHAnsi" w:cstheme="minorHAnsi"/>
          <w:i/>
          <w:iCs/>
          <w:sz w:val="22"/>
          <w:szCs w:val="22"/>
          <w:lang w:val="en-US"/>
        </w:rPr>
        <w:t>An Introduction to Database Systems</w:t>
      </w:r>
      <w:r w:rsidRPr="00BE350B">
        <w:rPr>
          <w:rFonts w:asciiTheme="minorHAnsi" w:hAnsiTheme="minorHAnsi" w:cstheme="minorHAnsi"/>
          <w:sz w:val="22"/>
          <w:szCs w:val="22"/>
          <w:lang w:val="en-US"/>
        </w:rPr>
        <w:t xml:space="preserve"> (8va ed.). </w:t>
      </w:r>
      <w:r w:rsidRPr="00BE350B">
        <w:rPr>
          <w:rFonts w:asciiTheme="minorHAnsi" w:hAnsiTheme="minorHAnsi" w:cstheme="minorHAnsi"/>
          <w:sz w:val="22"/>
          <w:szCs w:val="22"/>
        </w:rPr>
        <w:t>Pearson Education.</w:t>
      </w:r>
    </w:p>
    <w:p w14:paraId="5D28828D"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lang w:val="en-US"/>
        </w:rPr>
        <w:t>Davenport, T. H. (2018).</w:t>
      </w:r>
      <w:r w:rsidRPr="00BE350B">
        <w:rPr>
          <w:rFonts w:asciiTheme="minorHAnsi" w:hAnsiTheme="minorHAnsi" w:cstheme="minorHAnsi"/>
          <w:sz w:val="22"/>
          <w:szCs w:val="22"/>
          <w:lang w:val="en-US"/>
        </w:rPr>
        <w:t xml:space="preserve"> </w:t>
      </w:r>
      <w:r w:rsidRPr="00BE350B">
        <w:rPr>
          <w:rFonts w:asciiTheme="minorHAnsi" w:hAnsiTheme="minorHAnsi" w:cstheme="minorHAnsi"/>
          <w:i/>
          <w:iCs/>
          <w:sz w:val="22"/>
          <w:szCs w:val="22"/>
          <w:lang w:val="en-US"/>
        </w:rPr>
        <w:t>The AI Advantage: How to Put the Artificial Intelligence Revolution to Work</w:t>
      </w:r>
      <w:r w:rsidRPr="00BE350B">
        <w:rPr>
          <w:rFonts w:asciiTheme="minorHAnsi" w:hAnsiTheme="minorHAnsi" w:cstheme="minorHAnsi"/>
          <w:sz w:val="22"/>
          <w:szCs w:val="22"/>
          <w:lang w:val="en-US"/>
        </w:rPr>
        <w:t xml:space="preserve">. </w:t>
      </w:r>
      <w:r w:rsidRPr="00BE350B">
        <w:rPr>
          <w:rFonts w:asciiTheme="minorHAnsi" w:hAnsiTheme="minorHAnsi" w:cstheme="minorHAnsi"/>
          <w:sz w:val="22"/>
          <w:szCs w:val="22"/>
        </w:rPr>
        <w:t>MIT Press.</w:t>
      </w:r>
    </w:p>
    <w:p w14:paraId="76254B8A"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lang w:val="en-US"/>
        </w:rPr>
        <w:lastRenderedPageBreak/>
        <w:t>Davis, F. D. (1989).</w:t>
      </w:r>
      <w:r w:rsidRPr="00BE350B">
        <w:rPr>
          <w:rFonts w:asciiTheme="minorHAnsi" w:hAnsiTheme="minorHAnsi" w:cstheme="minorHAnsi"/>
          <w:sz w:val="22"/>
          <w:szCs w:val="22"/>
          <w:lang w:val="en-US"/>
        </w:rPr>
        <w:t xml:space="preserve"> Perceived usefulness, perceived ease of use, and user acceptance of information technology. </w:t>
      </w:r>
      <w:r w:rsidRPr="00BE350B">
        <w:rPr>
          <w:rFonts w:asciiTheme="minorHAnsi" w:hAnsiTheme="minorHAnsi" w:cstheme="minorHAnsi"/>
          <w:i/>
          <w:iCs/>
          <w:sz w:val="22"/>
          <w:szCs w:val="22"/>
        </w:rPr>
        <w:t>MIS Quarterly, 13</w:t>
      </w:r>
      <w:r w:rsidRPr="00BE350B">
        <w:rPr>
          <w:rFonts w:asciiTheme="minorHAnsi" w:hAnsiTheme="minorHAnsi" w:cstheme="minorHAnsi"/>
          <w:sz w:val="22"/>
          <w:szCs w:val="22"/>
        </w:rPr>
        <w:t>(3), 319-340.</w:t>
      </w:r>
    </w:p>
    <w:p w14:paraId="0FCFD1B1"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proofErr w:type="spellStart"/>
      <w:r w:rsidRPr="00BE350B">
        <w:rPr>
          <w:rFonts w:asciiTheme="minorHAnsi" w:hAnsiTheme="minorHAnsi" w:cstheme="minorHAnsi"/>
          <w:b/>
          <w:bCs/>
          <w:sz w:val="22"/>
          <w:szCs w:val="22"/>
          <w:lang w:val="en-US"/>
        </w:rPr>
        <w:t>DeLone</w:t>
      </w:r>
      <w:proofErr w:type="spellEnd"/>
      <w:r w:rsidRPr="00BE350B">
        <w:rPr>
          <w:rFonts w:asciiTheme="minorHAnsi" w:hAnsiTheme="minorHAnsi" w:cstheme="minorHAnsi"/>
          <w:b/>
          <w:bCs/>
          <w:sz w:val="22"/>
          <w:szCs w:val="22"/>
          <w:lang w:val="en-US"/>
        </w:rPr>
        <w:t>, W. H., &amp; McLean, E. R. (2003).</w:t>
      </w:r>
      <w:r w:rsidRPr="00BE350B">
        <w:rPr>
          <w:rFonts w:asciiTheme="minorHAnsi" w:hAnsiTheme="minorHAnsi" w:cstheme="minorHAnsi"/>
          <w:sz w:val="22"/>
          <w:szCs w:val="22"/>
          <w:lang w:val="en-US"/>
        </w:rPr>
        <w:t xml:space="preserve"> The </w:t>
      </w:r>
      <w:proofErr w:type="spellStart"/>
      <w:r w:rsidRPr="00BE350B">
        <w:rPr>
          <w:rFonts w:asciiTheme="minorHAnsi" w:hAnsiTheme="minorHAnsi" w:cstheme="minorHAnsi"/>
          <w:sz w:val="22"/>
          <w:szCs w:val="22"/>
          <w:lang w:val="en-US"/>
        </w:rPr>
        <w:t>DeLone</w:t>
      </w:r>
      <w:proofErr w:type="spellEnd"/>
      <w:r w:rsidRPr="00BE350B">
        <w:rPr>
          <w:rFonts w:asciiTheme="minorHAnsi" w:hAnsiTheme="minorHAnsi" w:cstheme="minorHAnsi"/>
          <w:sz w:val="22"/>
          <w:szCs w:val="22"/>
          <w:lang w:val="en-US"/>
        </w:rPr>
        <w:t xml:space="preserve"> and McLean Model of Information System Success: A Ten-Year Update. </w:t>
      </w:r>
      <w:r w:rsidRPr="00BE350B">
        <w:rPr>
          <w:rFonts w:asciiTheme="minorHAnsi" w:hAnsiTheme="minorHAnsi" w:cstheme="minorHAnsi"/>
          <w:i/>
          <w:iCs/>
          <w:sz w:val="22"/>
          <w:szCs w:val="22"/>
        </w:rPr>
        <w:t>Journal of Management Information Systems, 19</w:t>
      </w:r>
      <w:r w:rsidRPr="00BE350B">
        <w:rPr>
          <w:rFonts w:asciiTheme="minorHAnsi" w:hAnsiTheme="minorHAnsi" w:cstheme="minorHAnsi"/>
          <w:sz w:val="22"/>
          <w:szCs w:val="22"/>
        </w:rPr>
        <w:t>(4), 9-30.</w:t>
      </w:r>
    </w:p>
    <w:p w14:paraId="32AC1DC9"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lang w:val="en-US"/>
        </w:rPr>
        <w:t>Doran, G. T. (1981).</w:t>
      </w:r>
      <w:r w:rsidRPr="00BE350B">
        <w:rPr>
          <w:rFonts w:asciiTheme="minorHAnsi" w:hAnsiTheme="minorHAnsi" w:cstheme="minorHAnsi"/>
          <w:sz w:val="22"/>
          <w:szCs w:val="22"/>
          <w:lang w:val="en-US"/>
        </w:rPr>
        <w:t xml:space="preserve"> There's a S.M.A.R.T. way to write management's goals and objectives. </w:t>
      </w:r>
      <w:r w:rsidRPr="00BE350B">
        <w:rPr>
          <w:rFonts w:asciiTheme="minorHAnsi" w:hAnsiTheme="minorHAnsi" w:cstheme="minorHAnsi"/>
          <w:i/>
          <w:iCs/>
          <w:sz w:val="22"/>
          <w:szCs w:val="22"/>
        </w:rPr>
        <w:t>Management Review, 70</w:t>
      </w:r>
      <w:r w:rsidRPr="00BE350B">
        <w:rPr>
          <w:rFonts w:asciiTheme="minorHAnsi" w:hAnsiTheme="minorHAnsi" w:cstheme="minorHAnsi"/>
          <w:sz w:val="22"/>
          <w:szCs w:val="22"/>
        </w:rPr>
        <w:t>(11), 35–36.</w:t>
      </w:r>
    </w:p>
    <w:p w14:paraId="0FFF817D"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rPr>
        <w:t>Espinoza Reina, J. C. (2020).</w:t>
      </w:r>
      <w:r w:rsidRPr="00BE350B">
        <w:rPr>
          <w:rFonts w:asciiTheme="minorHAnsi" w:hAnsiTheme="minorHAnsi" w:cstheme="minorHAnsi"/>
          <w:sz w:val="22"/>
          <w:szCs w:val="22"/>
        </w:rPr>
        <w:t xml:space="preserve"> </w:t>
      </w:r>
      <w:r w:rsidRPr="00BE350B">
        <w:rPr>
          <w:rFonts w:asciiTheme="minorHAnsi" w:hAnsiTheme="minorHAnsi" w:cstheme="minorHAnsi"/>
          <w:i/>
          <w:iCs/>
          <w:sz w:val="22"/>
          <w:szCs w:val="22"/>
        </w:rPr>
        <w:t>Sistema web de cotizaciones e inventario para optimizar la gestión de una imprenta</w:t>
      </w:r>
      <w:r w:rsidRPr="00BE350B">
        <w:rPr>
          <w:rFonts w:asciiTheme="minorHAnsi" w:hAnsiTheme="minorHAnsi" w:cstheme="minorHAnsi"/>
          <w:sz w:val="22"/>
          <w:szCs w:val="22"/>
        </w:rPr>
        <w:t>. [Tesis de pregrado, UNCP].</w:t>
      </w:r>
    </w:p>
    <w:p w14:paraId="5817473D"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rPr>
        <w:t>EY Perú (2021).</w:t>
      </w:r>
      <w:r w:rsidRPr="00BE350B">
        <w:rPr>
          <w:rFonts w:asciiTheme="minorHAnsi" w:hAnsiTheme="minorHAnsi" w:cstheme="minorHAnsi"/>
          <w:sz w:val="22"/>
          <w:szCs w:val="22"/>
        </w:rPr>
        <w:t xml:space="preserve"> </w:t>
      </w:r>
      <w:r w:rsidRPr="00BE350B">
        <w:rPr>
          <w:rFonts w:asciiTheme="minorHAnsi" w:hAnsiTheme="minorHAnsi" w:cstheme="minorHAnsi"/>
          <w:i/>
          <w:iCs/>
          <w:sz w:val="22"/>
          <w:szCs w:val="22"/>
        </w:rPr>
        <w:t>Panorama de la Transformación Digital y su aceleración post-COVID-19 en el Perú</w:t>
      </w:r>
      <w:r w:rsidRPr="00BE350B">
        <w:rPr>
          <w:rFonts w:asciiTheme="minorHAnsi" w:hAnsiTheme="minorHAnsi" w:cstheme="minorHAnsi"/>
          <w:sz w:val="22"/>
          <w:szCs w:val="22"/>
        </w:rPr>
        <w:t>. Lima, Perú.</w:t>
      </w:r>
    </w:p>
    <w:p w14:paraId="1014DD28"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rPr>
        <w:t>García, L., &amp; Paredes, R. (2021).</w:t>
      </w:r>
      <w:r w:rsidRPr="00BE350B">
        <w:rPr>
          <w:rFonts w:asciiTheme="minorHAnsi" w:hAnsiTheme="minorHAnsi" w:cstheme="minorHAnsi"/>
          <w:sz w:val="22"/>
          <w:szCs w:val="22"/>
        </w:rPr>
        <w:t xml:space="preserve"> Impacto de la digitalización en los procesos de ventas: Un estudio en pymes latinoamericanas. </w:t>
      </w:r>
      <w:r w:rsidRPr="00BE350B">
        <w:rPr>
          <w:rFonts w:asciiTheme="minorHAnsi" w:hAnsiTheme="minorHAnsi" w:cstheme="minorHAnsi"/>
          <w:i/>
          <w:iCs/>
          <w:sz w:val="22"/>
          <w:szCs w:val="22"/>
        </w:rPr>
        <w:t>Revista de Negocios y Tecnología, 12</w:t>
      </w:r>
      <w:r w:rsidRPr="00BE350B">
        <w:rPr>
          <w:rFonts w:asciiTheme="minorHAnsi" w:hAnsiTheme="minorHAnsi" w:cstheme="minorHAnsi"/>
          <w:sz w:val="22"/>
          <w:szCs w:val="22"/>
        </w:rPr>
        <w:t>(3), 45–58.</w:t>
      </w:r>
    </w:p>
    <w:p w14:paraId="0B7513E3"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rPr>
        <w:t>Guzmán, F., &amp; Torres, S. (2022).</w:t>
      </w:r>
      <w:r w:rsidRPr="00BE350B">
        <w:rPr>
          <w:rFonts w:asciiTheme="minorHAnsi" w:hAnsiTheme="minorHAnsi" w:cstheme="minorHAnsi"/>
          <w:sz w:val="22"/>
          <w:szCs w:val="22"/>
        </w:rPr>
        <w:t xml:space="preserve"> </w:t>
      </w:r>
      <w:r w:rsidRPr="00BE350B">
        <w:rPr>
          <w:rFonts w:asciiTheme="minorHAnsi" w:hAnsiTheme="minorHAnsi" w:cstheme="minorHAnsi"/>
          <w:i/>
          <w:iCs/>
          <w:sz w:val="22"/>
          <w:szCs w:val="22"/>
        </w:rPr>
        <w:t>Sistema de trazabilidad de ventas para optimizar la toma de decisiones en el sector servicios</w:t>
      </w:r>
      <w:r w:rsidRPr="00BE350B">
        <w:rPr>
          <w:rFonts w:asciiTheme="minorHAnsi" w:hAnsiTheme="minorHAnsi" w:cstheme="minorHAnsi"/>
          <w:sz w:val="22"/>
          <w:szCs w:val="22"/>
        </w:rPr>
        <w:t>. [Tesis de pregrado, Universidad Peruana de Ciencias Aplicadas].</w:t>
      </w:r>
    </w:p>
    <w:p w14:paraId="2588A277"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lang w:val="en-US"/>
        </w:rPr>
        <w:t xml:space="preserve">Hammer, M., &amp; </w:t>
      </w:r>
      <w:proofErr w:type="spellStart"/>
      <w:r w:rsidRPr="00BE350B">
        <w:rPr>
          <w:rFonts w:asciiTheme="minorHAnsi" w:hAnsiTheme="minorHAnsi" w:cstheme="minorHAnsi"/>
          <w:b/>
          <w:bCs/>
          <w:sz w:val="22"/>
          <w:szCs w:val="22"/>
          <w:lang w:val="en-US"/>
        </w:rPr>
        <w:t>Champy</w:t>
      </w:r>
      <w:proofErr w:type="spellEnd"/>
      <w:r w:rsidRPr="00BE350B">
        <w:rPr>
          <w:rFonts w:asciiTheme="minorHAnsi" w:hAnsiTheme="minorHAnsi" w:cstheme="minorHAnsi"/>
          <w:b/>
          <w:bCs/>
          <w:sz w:val="22"/>
          <w:szCs w:val="22"/>
          <w:lang w:val="en-US"/>
        </w:rPr>
        <w:t>, J. (1993).</w:t>
      </w:r>
      <w:r w:rsidRPr="00BE350B">
        <w:rPr>
          <w:rFonts w:asciiTheme="minorHAnsi" w:hAnsiTheme="minorHAnsi" w:cstheme="minorHAnsi"/>
          <w:sz w:val="22"/>
          <w:szCs w:val="22"/>
          <w:lang w:val="en-US"/>
        </w:rPr>
        <w:t xml:space="preserve"> </w:t>
      </w:r>
      <w:r w:rsidRPr="00BE350B">
        <w:rPr>
          <w:rFonts w:asciiTheme="minorHAnsi" w:hAnsiTheme="minorHAnsi" w:cstheme="minorHAnsi"/>
          <w:i/>
          <w:iCs/>
          <w:sz w:val="22"/>
          <w:szCs w:val="22"/>
          <w:lang w:val="en-US"/>
        </w:rPr>
        <w:t>Reengineering the Corporation: A Manifesto for Business Revolution</w:t>
      </w:r>
      <w:r w:rsidRPr="00BE350B">
        <w:rPr>
          <w:rFonts w:asciiTheme="minorHAnsi" w:hAnsiTheme="minorHAnsi" w:cstheme="minorHAnsi"/>
          <w:sz w:val="22"/>
          <w:szCs w:val="22"/>
          <w:lang w:val="en-US"/>
        </w:rPr>
        <w:t xml:space="preserve">. </w:t>
      </w:r>
      <w:r w:rsidRPr="00BE350B">
        <w:rPr>
          <w:rFonts w:asciiTheme="minorHAnsi" w:hAnsiTheme="minorHAnsi" w:cstheme="minorHAnsi"/>
          <w:sz w:val="22"/>
          <w:szCs w:val="22"/>
        </w:rPr>
        <w:t>HarperBusiness.</w:t>
      </w:r>
    </w:p>
    <w:p w14:paraId="05CD6F26"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lang w:val="en-US"/>
        </w:rPr>
        <w:t>Harvard Business Review (2021).</w:t>
      </w:r>
      <w:r w:rsidRPr="00BE350B">
        <w:rPr>
          <w:rFonts w:asciiTheme="minorHAnsi" w:hAnsiTheme="minorHAnsi" w:cstheme="minorHAnsi"/>
          <w:sz w:val="22"/>
          <w:szCs w:val="22"/>
          <w:lang w:val="en-US"/>
        </w:rPr>
        <w:t xml:space="preserve"> </w:t>
      </w:r>
      <w:r w:rsidRPr="00BE350B">
        <w:rPr>
          <w:rFonts w:asciiTheme="minorHAnsi" w:hAnsiTheme="minorHAnsi" w:cstheme="minorHAnsi"/>
          <w:i/>
          <w:iCs/>
          <w:sz w:val="22"/>
          <w:szCs w:val="22"/>
          <w:lang w:val="en-US"/>
        </w:rPr>
        <w:t>The Value of Speed in Customer Responses</w:t>
      </w:r>
      <w:r w:rsidRPr="00BE350B">
        <w:rPr>
          <w:rFonts w:asciiTheme="minorHAnsi" w:hAnsiTheme="minorHAnsi" w:cstheme="minorHAnsi"/>
          <w:sz w:val="22"/>
          <w:szCs w:val="22"/>
          <w:lang w:val="en-US"/>
        </w:rPr>
        <w:t xml:space="preserve">. </w:t>
      </w:r>
      <w:r w:rsidRPr="00BE350B">
        <w:rPr>
          <w:rFonts w:asciiTheme="minorHAnsi" w:hAnsiTheme="minorHAnsi" w:cstheme="minorHAnsi"/>
          <w:sz w:val="22"/>
          <w:szCs w:val="22"/>
        </w:rPr>
        <w:t>[Fuente específica, si está disponible].</w:t>
      </w:r>
    </w:p>
    <w:p w14:paraId="352DB5F5"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rPr>
        <w:t>Hernández-Sampieri, R., Fernández-Collado, C., &amp; Baptista-Lucio, M. del P. (2014).</w:t>
      </w:r>
      <w:r w:rsidRPr="00BE350B">
        <w:rPr>
          <w:rFonts w:asciiTheme="minorHAnsi" w:hAnsiTheme="minorHAnsi" w:cstheme="minorHAnsi"/>
          <w:sz w:val="22"/>
          <w:szCs w:val="22"/>
        </w:rPr>
        <w:t xml:space="preserve"> </w:t>
      </w:r>
      <w:r w:rsidRPr="00BE350B">
        <w:rPr>
          <w:rFonts w:asciiTheme="minorHAnsi" w:hAnsiTheme="minorHAnsi" w:cstheme="minorHAnsi"/>
          <w:i/>
          <w:iCs/>
          <w:sz w:val="22"/>
          <w:szCs w:val="22"/>
        </w:rPr>
        <w:t>Metodología de la investigación</w:t>
      </w:r>
      <w:r w:rsidRPr="00BE350B">
        <w:rPr>
          <w:rFonts w:asciiTheme="minorHAnsi" w:hAnsiTheme="minorHAnsi" w:cstheme="minorHAnsi"/>
          <w:sz w:val="22"/>
          <w:szCs w:val="22"/>
        </w:rPr>
        <w:t xml:space="preserve"> (6.ª ed.). McGraw-Hill Education.</w:t>
      </w:r>
    </w:p>
    <w:p w14:paraId="35AA57D7"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rPr>
        <w:t>Huachez Zapata, S. E. (2019).</w:t>
      </w:r>
      <w:r w:rsidRPr="00BE350B">
        <w:rPr>
          <w:rFonts w:asciiTheme="minorHAnsi" w:hAnsiTheme="minorHAnsi" w:cstheme="minorHAnsi"/>
          <w:sz w:val="22"/>
          <w:szCs w:val="22"/>
        </w:rPr>
        <w:t xml:space="preserve"> </w:t>
      </w:r>
      <w:r w:rsidRPr="00BE350B">
        <w:rPr>
          <w:rFonts w:asciiTheme="minorHAnsi" w:hAnsiTheme="minorHAnsi" w:cstheme="minorHAnsi"/>
          <w:i/>
          <w:iCs/>
          <w:sz w:val="22"/>
          <w:szCs w:val="22"/>
        </w:rPr>
        <w:t>Implementación de un sistema web para la gestión de cotizaciones y su influencia en el tiempo de atención al cliente</w:t>
      </w:r>
      <w:r w:rsidRPr="00BE350B">
        <w:rPr>
          <w:rFonts w:asciiTheme="minorHAnsi" w:hAnsiTheme="minorHAnsi" w:cstheme="minorHAnsi"/>
          <w:sz w:val="22"/>
          <w:szCs w:val="22"/>
        </w:rPr>
        <w:t>. [Tesis de pregrado, Universidad César Vallejo].</w:t>
      </w:r>
    </w:p>
    <w:p w14:paraId="62F892CB"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rPr>
        <w:t>IDAT (2022).</w:t>
      </w:r>
      <w:r w:rsidRPr="00BE350B">
        <w:rPr>
          <w:rFonts w:asciiTheme="minorHAnsi" w:hAnsiTheme="minorHAnsi" w:cstheme="minorHAnsi"/>
          <w:sz w:val="22"/>
          <w:szCs w:val="22"/>
        </w:rPr>
        <w:t xml:space="preserve"> </w:t>
      </w:r>
      <w:r w:rsidRPr="00BE350B">
        <w:rPr>
          <w:rFonts w:asciiTheme="minorHAnsi" w:hAnsiTheme="minorHAnsi" w:cstheme="minorHAnsi"/>
          <w:i/>
          <w:iCs/>
          <w:sz w:val="22"/>
          <w:szCs w:val="22"/>
        </w:rPr>
        <w:t>La estandarización de presupuestos en sectores de manufactura y gastronomía</w:t>
      </w:r>
      <w:r w:rsidRPr="00BE350B">
        <w:rPr>
          <w:rFonts w:asciiTheme="minorHAnsi" w:hAnsiTheme="minorHAnsi" w:cstheme="minorHAnsi"/>
          <w:sz w:val="22"/>
          <w:szCs w:val="22"/>
        </w:rPr>
        <w:t>. [Fuente específica, si está disponible].</w:t>
      </w:r>
    </w:p>
    <w:p w14:paraId="75245EB8"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rPr>
        <w:t>Instituto Nacional de Estadística e Informática (INEI) (2023).</w:t>
      </w:r>
      <w:r w:rsidRPr="00BE350B">
        <w:rPr>
          <w:rFonts w:asciiTheme="minorHAnsi" w:hAnsiTheme="minorHAnsi" w:cstheme="minorHAnsi"/>
          <w:sz w:val="22"/>
          <w:szCs w:val="22"/>
        </w:rPr>
        <w:t xml:space="preserve"> </w:t>
      </w:r>
      <w:r w:rsidRPr="00BE350B">
        <w:rPr>
          <w:rFonts w:asciiTheme="minorHAnsi" w:hAnsiTheme="minorHAnsi" w:cstheme="minorHAnsi"/>
          <w:i/>
          <w:iCs/>
          <w:sz w:val="22"/>
          <w:szCs w:val="22"/>
        </w:rPr>
        <w:t>Estadísticas de la MYPE en el Perú: Composición y Aporte al Empleo y PBI</w:t>
      </w:r>
      <w:r w:rsidRPr="00BE350B">
        <w:rPr>
          <w:rFonts w:asciiTheme="minorHAnsi" w:hAnsiTheme="minorHAnsi" w:cstheme="minorHAnsi"/>
          <w:sz w:val="22"/>
          <w:szCs w:val="22"/>
        </w:rPr>
        <w:t>. Lima, Perú.</w:t>
      </w:r>
    </w:p>
    <w:p w14:paraId="0F52A50B"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rPr>
        <w:t>Instituto Nacional de Estadística y Geografía (INEGI) (2021).</w:t>
      </w:r>
      <w:r w:rsidRPr="00BE350B">
        <w:rPr>
          <w:rFonts w:asciiTheme="minorHAnsi" w:hAnsiTheme="minorHAnsi" w:cstheme="minorHAnsi"/>
          <w:sz w:val="22"/>
          <w:szCs w:val="22"/>
        </w:rPr>
        <w:t xml:space="preserve"> </w:t>
      </w:r>
      <w:r w:rsidRPr="00BE350B">
        <w:rPr>
          <w:rFonts w:asciiTheme="minorHAnsi" w:hAnsiTheme="minorHAnsi" w:cstheme="minorHAnsi"/>
          <w:i/>
          <w:iCs/>
          <w:sz w:val="22"/>
          <w:szCs w:val="22"/>
        </w:rPr>
        <w:t>Efectos de la Pandemia en la Operación de las PYMES en México</w:t>
      </w:r>
      <w:r w:rsidRPr="00BE350B">
        <w:rPr>
          <w:rFonts w:asciiTheme="minorHAnsi" w:hAnsiTheme="minorHAnsi" w:cstheme="minorHAnsi"/>
          <w:sz w:val="22"/>
          <w:szCs w:val="22"/>
        </w:rPr>
        <w:t>. México.</w:t>
      </w:r>
    </w:p>
    <w:p w14:paraId="7092558F"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rPr>
        <w:lastRenderedPageBreak/>
        <w:t>Instituto de Desarrollo Tecnológico (KDI) (2022).</w:t>
      </w:r>
      <w:r w:rsidRPr="00BE350B">
        <w:rPr>
          <w:rFonts w:asciiTheme="minorHAnsi" w:hAnsiTheme="minorHAnsi" w:cstheme="minorHAnsi"/>
          <w:sz w:val="22"/>
          <w:szCs w:val="22"/>
        </w:rPr>
        <w:t xml:space="preserve"> </w:t>
      </w:r>
      <w:r w:rsidRPr="00BE350B">
        <w:rPr>
          <w:rFonts w:asciiTheme="minorHAnsi" w:hAnsiTheme="minorHAnsi" w:cstheme="minorHAnsi"/>
          <w:i/>
          <w:iCs/>
          <w:sz w:val="22"/>
          <w:szCs w:val="22"/>
          <w:lang w:val="en-US"/>
        </w:rPr>
        <w:t>Digital Adoption and Productivity Gains in South Korean SMEs</w:t>
      </w:r>
      <w:r w:rsidRPr="00BE350B">
        <w:rPr>
          <w:rFonts w:asciiTheme="minorHAnsi" w:hAnsiTheme="minorHAnsi" w:cstheme="minorHAnsi"/>
          <w:sz w:val="22"/>
          <w:szCs w:val="22"/>
          <w:lang w:val="en-US"/>
        </w:rPr>
        <w:t xml:space="preserve">. </w:t>
      </w:r>
      <w:r w:rsidRPr="00BE350B">
        <w:rPr>
          <w:rFonts w:asciiTheme="minorHAnsi" w:hAnsiTheme="minorHAnsi" w:cstheme="minorHAnsi"/>
          <w:sz w:val="22"/>
          <w:szCs w:val="22"/>
        </w:rPr>
        <w:t>Seúl, Corea del Sur.</w:t>
      </w:r>
    </w:p>
    <w:p w14:paraId="38E9427D"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lang w:val="en-US"/>
        </w:rPr>
        <w:t>Kerlinger, F. N., &amp; Lee, H. B. (2002).</w:t>
      </w:r>
      <w:r w:rsidRPr="00BE350B">
        <w:rPr>
          <w:rFonts w:asciiTheme="minorHAnsi" w:hAnsiTheme="minorHAnsi" w:cstheme="minorHAnsi"/>
          <w:sz w:val="22"/>
          <w:szCs w:val="22"/>
          <w:lang w:val="en-US"/>
        </w:rPr>
        <w:t xml:space="preserve"> </w:t>
      </w:r>
      <w:r w:rsidRPr="00BE350B">
        <w:rPr>
          <w:rFonts w:asciiTheme="minorHAnsi" w:hAnsiTheme="minorHAnsi" w:cstheme="minorHAnsi"/>
          <w:i/>
          <w:iCs/>
          <w:sz w:val="22"/>
          <w:szCs w:val="22"/>
          <w:lang w:val="en-US"/>
        </w:rPr>
        <w:t>Foundations of behavioral research</w:t>
      </w:r>
      <w:r w:rsidRPr="00BE350B">
        <w:rPr>
          <w:rFonts w:asciiTheme="minorHAnsi" w:hAnsiTheme="minorHAnsi" w:cstheme="minorHAnsi"/>
          <w:sz w:val="22"/>
          <w:szCs w:val="22"/>
          <w:lang w:val="en-US"/>
        </w:rPr>
        <w:t xml:space="preserve"> (4th ed.). </w:t>
      </w:r>
      <w:r w:rsidRPr="00BE350B">
        <w:rPr>
          <w:rFonts w:asciiTheme="minorHAnsi" w:hAnsiTheme="minorHAnsi" w:cstheme="minorHAnsi"/>
          <w:sz w:val="22"/>
          <w:szCs w:val="22"/>
        </w:rPr>
        <w:t>Wadsworth.</w:t>
      </w:r>
    </w:p>
    <w:p w14:paraId="67A892D8"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lang w:val="en-US"/>
        </w:rPr>
        <w:t>Kerzner, H. (2017).</w:t>
      </w:r>
      <w:r w:rsidRPr="00BE350B">
        <w:rPr>
          <w:rFonts w:asciiTheme="minorHAnsi" w:hAnsiTheme="minorHAnsi" w:cstheme="minorHAnsi"/>
          <w:sz w:val="22"/>
          <w:szCs w:val="22"/>
          <w:lang w:val="en-US"/>
        </w:rPr>
        <w:t xml:space="preserve"> </w:t>
      </w:r>
      <w:r w:rsidRPr="00BE350B">
        <w:rPr>
          <w:rFonts w:asciiTheme="minorHAnsi" w:hAnsiTheme="minorHAnsi" w:cstheme="minorHAnsi"/>
          <w:i/>
          <w:iCs/>
          <w:sz w:val="22"/>
          <w:szCs w:val="22"/>
          <w:lang w:val="en-US"/>
        </w:rPr>
        <w:t>Project management: A systems approach to planning, scheduling, and controlling</w:t>
      </w:r>
      <w:r w:rsidRPr="00BE350B">
        <w:rPr>
          <w:rFonts w:asciiTheme="minorHAnsi" w:hAnsiTheme="minorHAnsi" w:cstheme="minorHAnsi"/>
          <w:sz w:val="22"/>
          <w:szCs w:val="22"/>
          <w:lang w:val="en-US"/>
        </w:rPr>
        <w:t xml:space="preserve"> (12th ed.). </w:t>
      </w:r>
      <w:r w:rsidRPr="00BE350B">
        <w:rPr>
          <w:rFonts w:asciiTheme="minorHAnsi" w:hAnsiTheme="minorHAnsi" w:cstheme="minorHAnsi"/>
          <w:sz w:val="22"/>
          <w:szCs w:val="22"/>
        </w:rPr>
        <w:t>Wiley.</w:t>
      </w:r>
    </w:p>
    <w:p w14:paraId="491655B7"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lang w:val="en-US"/>
        </w:rPr>
        <w:t>Kerzner, H. (2021).</w:t>
      </w:r>
      <w:r w:rsidRPr="00BE350B">
        <w:rPr>
          <w:rFonts w:asciiTheme="minorHAnsi" w:hAnsiTheme="minorHAnsi" w:cstheme="minorHAnsi"/>
          <w:sz w:val="22"/>
          <w:szCs w:val="22"/>
          <w:lang w:val="en-US"/>
        </w:rPr>
        <w:t xml:space="preserve"> </w:t>
      </w:r>
      <w:r w:rsidRPr="00BE350B">
        <w:rPr>
          <w:rFonts w:asciiTheme="minorHAnsi" w:hAnsiTheme="minorHAnsi" w:cstheme="minorHAnsi"/>
          <w:i/>
          <w:iCs/>
          <w:sz w:val="22"/>
          <w:szCs w:val="22"/>
          <w:lang w:val="en-US"/>
        </w:rPr>
        <w:t>Project management: A systems approach to planning, scheduling, and controlling</w:t>
      </w:r>
      <w:r w:rsidRPr="00BE350B">
        <w:rPr>
          <w:rFonts w:asciiTheme="minorHAnsi" w:hAnsiTheme="minorHAnsi" w:cstheme="minorHAnsi"/>
          <w:sz w:val="22"/>
          <w:szCs w:val="22"/>
          <w:lang w:val="en-US"/>
        </w:rPr>
        <w:t xml:space="preserve"> (13th ed.). </w:t>
      </w:r>
      <w:r w:rsidRPr="00BE350B">
        <w:rPr>
          <w:rFonts w:asciiTheme="minorHAnsi" w:hAnsiTheme="minorHAnsi" w:cstheme="minorHAnsi"/>
          <w:sz w:val="22"/>
          <w:szCs w:val="22"/>
        </w:rPr>
        <w:t>Wiley.</w:t>
      </w:r>
    </w:p>
    <w:p w14:paraId="78E320DF"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lang w:val="en-US"/>
        </w:rPr>
        <w:t>Kotler, P., &amp; Keller, K. L. (2016).</w:t>
      </w:r>
      <w:r w:rsidRPr="00BE350B">
        <w:rPr>
          <w:rFonts w:asciiTheme="minorHAnsi" w:hAnsiTheme="minorHAnsi" w:cstheme="minorHAnsi"/>
          <w:sz w:val="22"/>
          <w:szCs w:val="22"/>
          <w:lang w:val="en-US"/>
        </w:rPr>
        <w:t xml:space="preserve"> </w:t>
      </w:r>
      <w:r w:rsidRPr="00BE350B">
        <w:rPr>
          <w:rFonts w:asciiTheme="minorHAnsi" w:hAnsiTheme="minorHAnsi" w:cstheme="minorHAnsi"/>
          <w:i/>
          <w:iCs/>
          <w:sz w:val="22"/>
          <w:szCs w:val="22"/>
        </w:rPr>
        <w:t>Dirección de marketing</w:t>
      </w:r>
      <w:r w:rsidRPr="00BE350B">
        <w:rPr>
          <w:rFonts w:asciiTheme="minorHAnsi" w:hAnsiTheme="minorHAnsi" w:cstheme="minorHAnsi"/>
          <w:sz w:val="22"/>
          <w:szCs w:val="22"/>
        </w:rPr>
        <w:t xml:space="preserve"> (15.ª ed.). Pearson Educación.</w:t>
      </w:r>
    </w:p>
    <w:p w14:paraId="3C711195"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lang w:val="en-US"/>
        </w:rPr>
        <w:t>Kotler, P., &amp; Keller, K. L. (2021).</w:t>
      </w:r>
      <w:r w:rsidRPr="00BE350B">
        <w:rPr>
          <w:rFonts w:asciiTheme="minorHAnsi" w:hAnsiTheme="minorHAnsi" w:cstheme="minorHAnsi"/>
          <w:sz w:val="22"/>
          <w:szCs w:val="22"/>
          <w:lang w:val="en-US"/>
        </w:rPr>
        <w:t xml:space="preserve"> </w:t>
      </w:r>
      <w:r w:rsidRPr="00BE350B">
        <w:rPr>
          <w:rFonts w:asciiTheme="minorHAnsi" w:hAnsiTheme="minorHAnsi" w:cstheme="minorHAnsi"/>
          <w:i/>
          <w:iCs/>
          <w:sz w:val="22"/>
          <w:szCs w:val="22"/>
        </w:rPr>
        <w:t>Dirección de marketing</w:t>
      </w:r>
      <w:r w:rsidRPr="00BE350B">
        <w:rPr>
          <w:rFonts w:asciiTheme="minorHAnsi" w:hAnsiTheme="minorHAnsi" w:cstheme="minorHAnsi"/>
          <w:sz w:val="22"/>
          <w:szCs w:val="22"/>
        </w:rPr>
        <w:t xml:space="preserve"> (16.ª ed.). Pearson.</w:t>
      </w:r>
    </w:p>
    <w:p w14:paraId="58BC63A9"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lang w:val="en-US"/>
        </w:rPr>
        <w:t>Kotter, J. P. (2012).</w:t>
      </w:r>
      <w:r w:rsidRPr="00BE350B">
        <w:rPr>
          <w:rFonts w:asciiTheme="minorHAnsi" w:hAnsiTheme="minorHAnsi" w:cstheme="minorHAnsi"/>
          <w:sz w:val="22"/>
          <w:szCs w:val="22"/>
          <w:lang w:val="en-US"/>
        </w:rPr>
        <w:t xml:space="preserve"> </w:t>
      </w:r>
      <w:r w:rsidRPr="00BE350B">
        <w:rPr>
          <w:rFonts w:asciiTheme="minorHAnsi" w:hAnsiTheme="minorHAnsi" w:cstheme="minorHAnsi"/>
          <w:i/>
          <w:iCs/>
          <w:sz w:val="22"/>
          <w:szCs w:val="22"/>
          <w:lang w:val="en-US"/>
        </w:rPr>
        <w:t>Leading change</w:t>
      </w:r>
      <w:r w:rsidRPr="00BE350B">
        <w:rPr>
          <w:rFonts w:asciiTheme="minorHAnsi" w:hAnsiTheme="minorHAnsi" w:cstheme="minorHAnsi"/>
          <w:sz w:val="22"/>
          <w:szCs w:val="22"/>
          <w:lang w:val="en-US"/>
        </w:rPr>
        <w:t xml:space="preserve">. </w:t>
      </w:r>
      <w:r w:rsidRPr="00BE350B">
        <w:rPr>
          <w:rFonts w:asciiTheme="minorHAnsi" w:hAnsiTheme="minorHAnsi" w:cstheme="minorHAnsi"/>
          <w:sz w:val="22"/>
          <w:szCs w:val="22"/>
        </w:rPr>
        <w:t>Harvard Business Review Press.</w:t>
      </w:r>
    </w:p>
    <w:p w14:paraId="4E481EC3"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lang w:val="en-US"/>
        </w:rPr>
        <w:t>Laudon, K. C., &amp; Laudon, J. P. (2020).</w:t>
      </w:r>
      <w:r w:rsidRPr="00BE350B">
        <w:rPr>
          <w:rFonts w:asciiTheme="minorHAnsi" w:hAnsiTheme="minorHAnsi" w:cstheme="minorHAnsi"/>
          <w:sz w:val="22"/>
          <w:szCs w:val="22"/>
          <w:lang w:val="en-US"/>
        </w:rPr>
        <w:t xml:space="preserve"> </w:t>
      </w:r>
      <w:r w:rsidRPr="00BE350B">
        <w:rPr>
          <w:rFonts w:asciiTheme="minorHAnsi" w:hAnsiTheme="minorHAnsi" w:cstheme="minorHAnsi"/>
          <w:i/>
          <w:iCs/>
          <w:sz w:val="22"/>
          <w:szCs w:val="22"/>
        </w:rPr>
        <w:t>Sistemas de información gerencial</w:t>
      </w:r>
      <w:r w:rsidRPr="00BE350B">
        <w:rPr>
          <w:rFonts w:asciiTheme="minorHAnsi" w:hAnsiTheme="minorHAnsi" w:cstheme="minorHAnsi"/>
          <w:sz w:val="22"/>
          <w:szCs w:val="22"/>
        </w:rPr>
        <w:t xml:space="preserve"> (15.ª ed.). Pearson Educación.</w:t>
      </w:r>
    </w:p>
    <w:p w14:paraId="3FD10CE9"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lang w:val="en-US"/>
        </w:rPr>
        <w:t>Laudon, K. C., &amp; Laudon, J. P. (2022).</w:t>
      </w:r>
      <w:r w:rsidRPr="00BE350B">
        <w:rPr>
          <w:rFonts w:asciiTheme="minorHAnsi" w:hAnsiTheme="minorHAnsi" w:cstheme="minorHAnsi"/>
          <w:sz w:val="22"/>
          <w:szCs w:val="22"/>
          <w:lang w:val="en-US"/>
        </w:rPr>
        <w:t xml:space="preserve"> </w:t>
      </w:r>
      <w:r w:rsidRPr="00BE350B">
        <w:rPr>
          <w:rFonts w:asciiTheme="minorHAnsi" w:hAnsiTheme="minorHAnsi" w:cstheme="minorHAnsi"/>
          <w:i/>
          <w:iCs/>
          <w:sz w:val="22"/>
          <w:szCs w:val="22"/>
        </w:rPr>
        <w:t>Sistemas de información gerenciales</w:t>
      </w:r>
      <w:r w:rsidRPr="00BE350B">
        <w:rPr>
          <w:rFonts w:asciiTheme="minorHAnsi" w:hAnsiTheme="minorHAnsi" w:cstheme="minorHAnsi"/>
          <w:sz w:val="22"/>
          <w:szCs w:val="22"/>
        </w:rPr>
        <w:t xml:space="preserve"> (17.ª ed.). Pearson.</w:t>
      </w:r>
    </w:p>
    <w:p w14:paraId="51E919F7"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lang w:val="en-US"/>
        </w:rPr>
        <w:t>Laudon, K. C., &amp; Traver, C. G. (2022).</w:t>
      </w:r>
      <w:r w:rsidRPr="00BE350B">
        <w:rPr>
          <w:rFonts w:asciiTheme="minorHAnsi" w:hAnsiTheme="minorHAnsi" w:cstheme="minorHAnsi"/>
          <w:sz w:val="22"/>
          <w:szCs w:val="22"/>
          <w:lang w:val="en-US"/>
        </w:rPr>
        <w:t xml:space="preserve"> </w:t>
      </w:r>
      <w:r w:rsidRPr="00BE350B">
        <w:rPr>
          <w:rFonts w:asciiTheme="minorHAnsi" w:hAnsiTheme="minorHAnsi" w:cstheme="minorHAnsi"/>
          <w:i/>
          <w:iCs/>
          <w:sz w:val="22"/>
          <w:szCs w:val="22"/>
          <w:lang w:val="en-US"/>
        </w:rPr>
        <w:t>E-commerce: Business, Technology, Society</w:t>
      </w:r>
      <w:r w:rsidRPr="00BE350B">
        <w:rPr>
          <w:rFonts w:asciiTheme="minorHAnsi" w:hAnsiTheme="minorHAnsi" w:cstheme="minorHAnsi"/>
          <w:sz w:val="22"/>
          <w:szCs w:val="22"/>
          <w:lang w:val="en-US"/>
        </w:rPr>
        <w:t xml:space="preserve"> (18va ed.). </w:t>
      </w:r>
      <w:r w:rsidRPr="00BE350B">
        <w:rPr>
          <w:rFonts w:asciiTheme="minorHAnsi" w:hAnsiTheme="minorHAnsi" w:cstheme="minorHAnsi"/>
          <w:sz w:val="22"/>
          <w:szCs w:val="22"/>
        </w:rPr>
        <w:t>Pearson Education.</w:t>
      </w:r>
    </w:p>
    <w:p w14:paraId="7695F1F8"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lang w:val="en-US"/>
        </w:rPr>
        <w:t>Lewin, K. (1951).</w:t>
      </w:r>
      <w:r w:rsidRPr="00BE350B">
        <w:rPr>
          <w:rFonts w:asciiTheme="minorHAnsi" w:hAnsiTheme="minorHAnsi" w:cstheme="minorHAnsi"/>
          <w:sz w:val="22"/>
          <w:szCs w:val="22"/>
          <w:lang w:val="en-US"/>
        </w:rPr>
        <w:t xml:space="preserve"> </w:t>
      </w:r>
      <w:r w:rsidRPr="00BE350B">
        <w:rPr>
          <w:rFonts w:asciiTheme="minorHAnsi" w:hAnsiTheme="minorHAnsi" w:cstheme="minorHAnsi"/>
          <w:i/>
          <w:iCs/>
          <w:sz w:val="22"/>
          <w:szCs w:val="22"/>
          <w:lang w:val="en-US"/>
        </w:rPr>
        <w:t>Field Theory in Social Science</w:t>
      </w:r>
      <w:r w:rsidRPr="00BE350B">
        <w:rPr>
          <w:rFonts w:asciiTheme="minorHAnsi" w:hAnsiTheme="minorHAnsi" w:cstheme="minorHAnsi"/>
          <w:sz w:val="22"/>
          <w:szCs w:val="22"/>
          <w:lang w:val="en-US"/>
        </w:rPr>
        <w:t xml:space="preserve">. </w:t>
      </w:r>
      <w:r w:rsidRPr="00BE350B">
        <w:rPr>
          <w:rFonts w:asciiTheme="minorHAnsi" w:hAnsiTheme="minorHAnsi" w:cstheme="minorHAnsi"/>
          <w:sz w:val="22"/>
          <w:szCs w:val="22"/>
        </w:rPr>
        <w:t>Harper &amp; Row.</w:t>
      </w:r>
    </w:p>
    <w:p w14:paraId="71709DBE"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lang w:val="en-US"/>
        </w:rPr>
        <w:t>Lock, D. (2020).</w:t>
      </w:r>
      <w:r w:rsidRPr="00BE350B">
        <w:rPr>
          <w:rFonts w:asciiTheme="minorHAnsi" w:hAnsiTheme="minorHAnsi" w:cstheme="minorHAnsi"/>
          <w:sz w:val="22"/>
          <w:szCs w:val="22"/>
          <w:lang w:val="en-US"/>
        </w:rPr>
        <w:t xml:space="preserve"> </w:t>
      </w:r>
      <w:r w:rsidRPr="00BE350B">
        <w:rPr>
          <w:rFonts w:asciiTheme="minorHAnsi" w:hAnsiTheme="minorHAnsi" w:cstheme="minorHAnsi"/>
          <w:i/>
          <w:iCs/>
          <w:sz w:val="22"/>
          <w:szCs w:val="22"/>
          <w:lang w:val="en-US"/>
        </w:rPr>
        <w:t>Project management</w:t>
      </w:r>
      <w:r w:rsidRPr="00BE350B">
        <w:rPr>
          <w:rFonts w:asciiTheme="minorHAnsi" w:hAnsiTheme="minorHAnsi" w:cstheme="minorHAnsi"/>
          <w:sz w:val="22"/>
          <w:szCs w:val="22"/>
          <w:lang w:val="en-US"/>
        </w:rPr>
        <w:t xml:space="preserve"> (11th ed.). </w:t>
      </w:r>
      <w:r w:rsidRPr="00BE350B">
        <w:rPr>
          <w:rFonts w:asciiTheme="minorHAnsi" w:hAnsiTheme="minorHAnsi" w:cstheme="minorHAnsi"/>
          <w:sz w:val="22"/>
          <w:szCs w:val="22"/>
        </w:rPr>
        <w:t xml:space="preserve">Routledge. </w:t>
      </w:r>
      <w:r w:rsidRPr="00BE350B">
        <w:rPr>
          <w:rFonts w:asciiTheme="minorHAnsi" w:hAnsiTheme="minorHAnsi" w:cstheme="minorHAnsi"/>
          <w:sz w:val="22"/>
          <w:szCs w:val="22"/>
        </w:rPr>
        <w:fldChar w:fldCharType="begin"/>
      </w:r>
      <w:r w:rsidRPr="00BE350B">
        <w:rPr>
          <w:rFonts w:asciiTheme="minorHAnsi" w:hAnsiTheme="minorHAnsi" w:cstheme="minorHAnsi"/>
          <w:sz w:val="22"/>
          <w:szCs w:val="22"/>
        </w:rPr>
        <w:instrText>HYPERLINK "https://doi.org/10.4324/9781003006572" \t "_blank"</w:instrText>
      </w:r>
      <w:r w:rsidRPr="00BE350B">
        <w:rPr>
          <w:rFonts w:asciiTheme="minorHAnsi" w:hAnsiTheme="minorHAnsi" w:cstheme="minorHAnsi"/>
          <w:sz w:val="22"/>
          <w:szCs w:val="22"/>
        </w:rPr>
      </w:r>
      <w:r w:rsidRPr="00BE350B">
        <w:rPr>
          <w:rFonts w:asciiTheme="minorHAnsi" w:hAnsiTheme="minorHAnsi" w:cstheme="minorHAnsi"/>
          <w:sz w:val="22"/>
          <w:szCs w:val="22"/>
        </w:rPr>
        <w:fldChar w:fldCharType="separate"/>
      </w:r>
      <w:r w:rsidRPr="00BE350B">
        <w:rPr>
          <w:rStyle w:val="Hipervnculo"/>
          <w:rFonts w:asciiTheme="minorHAnsi" w:hAnsiTheme="minorHAnsi" w:cstheme="minorHAnsi"/>
          <w:sz w:val="22"/>
          <w:szCs w:val="22"/>
        </w:rPr>
        <w:t>https://doi.org/10.4324/9781003006572</w:t>
      </w:r>
      <w:r w:rsidRPr="00BE350B">
        <w:rPr>
          <w:rFonts w:asciiTheme="minorHAnsi" w:hAnsiTheme="minorHAnsi" w:cstheme="minorHAnsi"/>
          <w:sz w:val="22"/>
          <w:szCs w:val="22"/>
        </w:rPr>
        <w:fldChar w:fldCharType="end"/>
      </w:r>
    </w:p>
    <w:p w14:paraId="08607C89"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lang w:val="en-US"/>
        </w:rPr>
        <w:t>Maguire, M. (2020).</w:t>
      </w:r>
      <w:r w:rsidRPr="00BE350B">
        <w:rPr>
          <w:rFonts w:asciiTheme="minorHAnsi" w:hAnsiTheme="minorHAnsi" w:cstheme="minorHAnsi"/>
          <w:sz w:val="22"/>
          <w:szCs w:val="22"/>
          <w:lang w:val="en-US"/>
        </w:rPr>
        <w:t xml:space="preserve"> </w:t>
      </w:r>
      <w:r w:rsidRPr="00BE350B">
        <w:rPr>
          <w:rFonts w:asciiTheme="minorHAnsi" w:hAnsiTheme="minorHAnsi" w:cstheme="minorHAnsi"/>
          <w:i/>
          <w:iCs/>
          <w:sz w:val="22"/>
          <w:szCs w:val="22"/>
          <w:lang w:val="en-US"/>
        </w:rPr>
        <w:t xml:space="preserve">Pricing strategy: Setting price levels, managing price </w:t>
      </w:r>
      <w:proofErr w:type="gramStart"/>
      <w:r w:rsidRPr="00BE350B">
        <w:rPr>
          <w:rFonts w:asciiTheme="minorHAnsi" w:hAnsiTheme="minorHAnsi" w:cstheme="minorHAnsi"/>
          <w:i/>
          <w:iCs/>
          <w:sz w:val="22"/>
          <w:szCs w:val="22"/>
          <w:lang w:val="en-US"/>
        </w:rPr>
        <w:t>discounts</w:t>
      </w:r>
      <w:proofErr w:type="gramEnd"/>
      <w:r w:rsidRPr="00BE350B">
        <w:rPr>
          <w:rFonts w:asciiTheme="minorHAnsi" w:hAnsiTheme="minorHAnsi" w:cstheme="minorHAnsi"/>
          <w:i/>
          <w:iCs/>
          <w:sz w:val="22"/>
          <w:szCs w:val="22"/>
          <w:lang w:val="en-US"/>
        </w:rPr>
        <w:t xml:space="preserve"> and establishing price structures</w:t>
      </w:r>
      <w:r w:rsidRPr="00BE350B">
        <w:rPr>
          <w:rFonts w:asciiTheme="minorHAnsi" w:hAnsiTheme="minorHAnsi" w:cstheme="minorHAnsi"/>
          <w:sz w:val="22"/>
          <w:szCs w:val="22"/>
          <w:lang w:val="en-US"/>
        </w:rPr>
        <w:t xml:space="preserve">. </w:t>
      </w:r>
      <w:r w:rsidRPr="00BE350B">
        <w:rPr>
          <w:rFonts w:asciiTheme="minorHAnsi" w:hAnsiTheme="minorHAnsi" w:cstheme="minorHAnsi"/>
          <w:sz w:val="22"/>
          <w:szCs w:val="22"/>
        </w:rPr>
        <w:t>Routledge.</w:t>
      </w:r>
    </w:p>
    <w:p w14:paraId="789646A5"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rPr>
        <w:t>Ministerio de Economía (2022).</w:t>
      </w:r>
      <w:r w:rsidRPr="00BE350B">
        <w:rPr>
          <w:rFonts w:asciiTheme="minorHAnsi" w:hAnsiTheme="minorHAnsi" w:cstheme="minorHAnsi"/>
          <w:sz w:val="22"/>
          <w:szCs w:val="22"/>
        </w:rPr>
        <w:t xml:space="preserve"> </w:t>
      </w:r>
      <w:r w:rsidRPr="00BE350B">
        <w:rPr>
          <w:rFonts w:asciiTheme="minorHAnsi" w:hAnsiTheme="minorHAnsi" w:cstheme="minorHAnsi"/>
          <w:i/>
          <w:iCs/>
          <w:sz w:val="22"/>
          <w:szCs w:val="22"/>
        </w:rPr>
        <w:t>Informe sobre el impacto de las plataformas digitales en la reducción de errores en presupuestos de PYMES chilenas</w:t>
      </w:r>
      <w:r w:rsidRPr="00BE350B">
        <w:rPr>
          <w:rFonts w:asciiTheme="minorHAnsi" w:hAnsiTheme="minorHAnsi" w:cstheme="minorHAnsi"/>
          <w:sz w:val="22"/>
          <w:szCs w:val="22"/>
        </w:rPr>
        <w:t>. Santiago, Chile.</w:t>
      </w:r>
    </w:p>
    <w:p w14:paraId="38210E98"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rPr>
        <w:t>Ministerio de Economía, Comercio e Industria (2021).</w:t>
      </w:r>
      <w:r w:rsidRPr="00BE350B">
        <w:rPr>
          <w:rFonts w:asciiTheme="minorHAnsi" w:hAnsiTheme="minorHAnsi" w:cstheme="minorHAnsi"/>
          <w:sz w:val="22"/>
          <w:szCs w:val="22"/>
        </w:rPr>
        <w:t xml:space="preserve"> </w:t>
      </w:r>
      <w:r w:rsidRPr="00BE350B">
        <w:rPr>
          <w:rFonts w:asciiTheme="minorHAnsi" w:hAnsiTheme="minorHAnsi" w:cstheme="minorHAnsi"/>
          <w:i/>
          <w:iCs/>
          <w:sz w:val="22"/>
          <w:szCs w:val="22"/>
        </w:rPr>
        <w:t>Reporte sobre Productividad y Digitalización en PYMES Japonesas</w:t>
      </w:r>
      <w:r w:rsidRPr="00BE350B">
        <w:rPr>
          <w:rFonts w:asciiTheme="minorHAnsi" w:hAnsiTheme="minorHAnsi" w:cstheme="minorHAnsi"/>
          <w:sz w:val="22"/>
          <w:szCs w:val="22"/>
        </w:rPr>
        <w:t>. Tokio, Japón.</w:t>
      </w:r>
    </w:p>
    <w:p w14:paraId="6739B15C"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rPr>
        <w:t>Ministerio de Innovación, Ciencia y Desarrollo Económico (2022).</w:t>
      </w:r>
      <w:r w:rsidRPr="00BE350B">
        <w:rPr>
          <w:rFonts w:asciiTheme="minorHAnsi" w:hAnsiTheme="minorHAnsi" w:cstheme="minorHAnsi"/>
          <w:sz w:val="22"/>
          <w:szCs w:val="22"/>
        </w:rPr>
        <w:t xml:space="preserve"> </w:t>
      </w:r>
      <w:r w:rsidRPr="00BE350B">
        <w:rPr>
          <w:rFonts w:asciiTheme="minorHAnsi" w:hAnsiTheme="minorHAnsi" w:cstheme="minorHAnsi"/>
          <w:i/>
          <w:iCs/>
          <w:sz w:val="22"/>
          <w:szCs w:val="22"/>
        </w:rPr>
        <w:t>Digital Adoption and Profitability of Canadian Businesses</w:t>
      </w:r>
      <w:r w:rsidRPr="00BE350B">
        <w:rPr>
          <w:rFonts w:asciiTheme="minorHAnsi" w:hAnsiTheme="minorHAnsi" w:cstheme="minorHAnsi"/>
          <w:sz w:val="22"/>
          <w:szCs w:val="22"/>
        </w:rPr>
        <w:t>. Ottawa, Canadá.</w:t>
      </w:r>
    </w:p>
    <w:p w14:paraId="2B5615F4"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rPr>
        <w:t>Ministerio de la Producción (2022).</w:t>
      </w:r>
      <w:r w:rsidRPr="00BE350B">
        <w:rPr>
          <w:rFonts w:asciiTheme="minorHAnsi" w:hAnsiTheme="minorHAnsi" w:cstheme="minorHAnsi"/>
          <w:sz w:val="22"/>
          <w:szCs w:val="22"/>
        </w:rPr>
        <w:t xml:space="preserve"> </w:t>
      </w:r>
      <w:r w:rsidRPr="00BE350B">
        <w:rPr>
          <w:rFonts w:asciiTheme="minorHAnsi" w:hAnsiTheme="minorHAnsi" w:cstheme="minorHAnsi"/>
          <w:i/>
          <w:iCs/>
          <w:sz w:val="22"/>
          <w:szCs w:val="22"/>
        </w:rPr>
        <w:t>Programa Tu Empresa Digital: Lineamientos y Avances</w:t>
      </w:r>
      <w:r w:rsidRPr="00BE350B">
        <w:rPr>
          <w:rFonts w:asciiTheme="minorHAnsi" w:hAnsiTheme="minorHAnsi" w:cstheme="minorHAnsi"/>
          <w:sz w:val="22"/>
          <w:szCs w:val="22"/>
        </w:rPr>
        <w:t>. Lima, Perú.</w:t>
      </w:r>
    </w:p>
    <w:p w14:paraId="2094EAF7"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rPr>
        <w:lastRenderedPageBreak/>
        <w:t>Movistar Empresas (2025).</w:t>
      </w:r>
      <w:r w:rsidRPr="00BE350B">
        <w:rPr>
          <w:rFonts w:asciiTheme="minorHAnsi" w:hAnsiTheme="minorHAnsi" w:cstheme="minorHAnsi"/>
          <w:sz w:val="22"/>
          <w:szCs w:val="22"/>
        </w:rPr>
        <w:t xml:space="preserve"> </w:t>
      </w:r>
      <w:r w:rsidRPr="00BE350B">
        <w:rPr>
          <w:rFonts w:asciiTheme="minorHAnsi" w:hAnsiTheme="minorHAnsi" w:cstheme="minorHAnsi"/>
          <w:i/>
          <w:iCs/>
          <w:sz w:val="22"/>
          <w:szCs w:val="22"/>
        </w:rPr>
        <w:t>Sondeo Pyme Digital: Intenciones y Barreras de la Digitalización en el Perú</w:t>
      </w:r>
      <w:r w:rsidRPr="00BE350B">
        <w:rPr>
          <w:rFonts w:asciiTheme="minorHAnsi" w:hAnsiTheme="minorHAnsi" w:cstheme="minorHAnsi"/>
          <w:sz w:val="22"/>
          <w:szCs w:val="22"/>
        </w:rPr>
        <w:t>. Lima, Perú.</w:t>
      </w:r>
    </w:p>
    <w:p w14:paraId="0C06B77D"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lang w:val="en-US"/>
        </w:rPr>
        <w:t>Nonaka, I., &amp; Takeuchi, H. (1995).</w:t>
      </w:r>
      <w:r w:rsidRPr="00BE350B">
        <w:rPr>
          <w:rFonts w:asciiTheme="minorHAnsi" w:hAnsiTheme="minorHAnsi" w:cstheme="minorHAnsi"/>
          <w:sz w:val="22"/>
          <w:szCs w:val="22"/>
          <w:lang w:val="en-US"/>
        </w:rPr>
        <w:t xml:space="preserve"> </w:t>
      </w:r>
      <w:r w:rsidRPr="00BE350B">
        <w:rPr>
          <w:rFonts w:asciiTheme="minorHAnsi" w:hAnsiTheme="minorHAnsi" w:cstheme="minorHAnsi"/>
          <w:i/>
          <w:iCs/>
          <w:sz w:val="22"/>
          <w:szCs w:val="22"/>
          <w:lang w:val="en-US"/>
        </w:rPr>
        <w:t>The Knowledge-Creating Company: How Japanese Companies Create the Dynamics of Innovation</w:t>
      </w:r>
      <w:r w:rsidRPr="00BE350B">
        <w:rPr>
          <w:rFonts w:asciiTheme="minorHAnsi" w:hAnsiTheme="minorHAnsi" w:cstheme="minorHAnsi"/>
          <w:sz w:val="22"/>
          <w:szCs w:val="22"/>
          <w:lang w:val="en-US"/>
        </w:rPr>
        <w:t xml:space="preserve">. </w:t>
      </w:r>
      <w:r w:rsidRPr="00BE350B">
        <w:rPr>
          <w:rFonts w:asciiTheme="minorHAnsi" w:hAnsiTheme="minorHAnsi" w:cstheme="minorHAnsi"/>
          <w:sz w:val="22"/>
          <w:szCs w:val="22"/>
        </w:rPr>
        <w:t>Oxford University Press.</w:t>
      </w:r>
    </w:p>
    <w:p w14:paraId="78B9DAE6"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rPr>
        <w:t>O'Brien, J. A., &amp; Marakas, G. M. (2017).</w:t>
      </w:r>
      <w:r w:rsidRPr="00BE350B">
        <w:rPr>
          <w:rFonts w:asciiTheme="minorHAnsi" w:hAnsiTheme="minorHAnsi" w:cstheme="minorHAnsi"/>
          <w:sz w:val="22"/>
          <w:szCs w:val="22"/>
        </w:rPr>
        <w:t xml:space="preserve"> </w:t>
      </w:r>
      <w:r w:rsidRPr="00BE350B">
        <w:rPr>
          <w:rFonts w:asciiTheme="minorHAnsi" w:hAnsiTheme="minorHAnsi" w:cstheme="minorHAnsi"/>
          <w:i/>
          <w:iCs/>
          <w:sz w:val="22"/>
          <w:szCs w:val="22"/>
        </w:rPr>
        <w:t>Administración de sistemas de información</w:t>
      </w:r>
      <w:r w:rsidRPr="00BE350B">
        <w:rPr>
          <w:rFonts w:asciiTheme="minorHAnsi" w:hAnsiTheme="minorHAnsi" w:cstheme="minorHAnsi"/>
          <w:sz w:val="22"/>
          <w:szCs w:val="22"/>
        </w:rPr>
        <w:t xml:space="preserve"> (10.ª ed.). McGraw-Hill Education.</w:t>
      </w:r>
    </w:p>
    <w:p w14:paraId="0D0F9501"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rPr>
        <w:t>O'Brien, J. A., &amp; Marakas, G. M. (2019).</w:t>
      </w:r>
      <w:r w:rsidRPr="00BE350B">
        <w:rPr>
          <w:rFonts w:asciiTheme="minorHAnsi" w:hAnsiTheme="minorHAnsi" w:cstheme="minorHAnsi"/>
          <w:sz w:val="22"/>
          <w:szCs w:val="22"/>
        </w:rPr>
        <w:t xml:space="preserve"> </w:t>
      </w:r>
      <w:r w:rsidRPr="00BE350B">
        <w:rPr>
          <w:rFonts w:asciiTheme="minorHAnsi" w:hAnsiTheme="minorHAnsi" w:cstheme="minorHAnsi"/>
          <w:i/>
          <w:iCs/>
          <w:sz w:val="22"/>
          <w:szCs w:val="22"/>
          <w:lang w:val="en-US"/>
        </w:rPr>
        <w:t>Management information systems</w:t>
      </w:r>
      <w:r w:rsidRPr="00BE350B">
        <w:rPr>
          <w:rFonts w:asciiTheme="minorHAnsi" w:hAnsiTheme="minorHAnsi" w:cstheme="minorHAnsi"/>
          <w:sz w:val="22"/>
          <w:szCs w:val="22"/>
          <w:lang w:val="en-US"/>
        </w:rPr>
        <w:t xml:space="preserve"> (11th ed.). </w:t>
      </w:r>
      <w:r w:rsidRPr="00BE350B">
        <w:rPr>
          <w:rFonts w:asciiTheme="minorHAnsi" w:hAnsiTheme="minorHAnsi" w:cstheme="minorHAnsi"/>
          <w:sz w:val="22"/>
          <w:szCs w:val="22"/>
        </w:rPr>
        <w:t>McGraw-Hill.</w:t>
      </w:r>
    </w:p>
    <w:p w14:paraId="29D40D20"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rPr>
        <w:t>Observatorio de Transformación Digital (2021).</w:t>
      </w:r>
      <w:r w:rsidRPr="00BE350B">
        <w:rPr>
          <w:rFonts w:asciiTheme="minorHAnsi" w:hAnsiTheme="minorHAnsi" w:cstheme="minorHAnsi"/>
          <w:sz w:val="22"/>
          <w:szCs w:val="22"/>
        </w:rPr>
        <w:t xml:space="preserve"> </w:t>
      </w:r>
      <w:r w:rsidRPr="00BE350B">
        <w:rPr>
          <w:rFonts w:asciiTheme="minorHAnsi" w:hAnsiTheme="minorHAnsi" w:cstheme="minorHAnsi"/>
          <w:i/>
          <w:iCs/>
          <w:sz w:val="22"/>
          <w:szCs w:val="22"/>
        </w:rPr>
        <w:t>Estudio sobre Eficiencia Administrativa y Soluciones Tecnológicas en MYPEs Colombianas</w:t>
      </w:r>
      <w:r w:rsidRPr="00BE350B">
        <w:rPr>
          <w:rFonts w:asciiTheme="minorHAnsi" w:hAnsiTheme="minorHAnsi" w:cstheme="minorHAnsi"/>
          <w:sz w:val="22"/>
          <w:szCs w:val="22"/>
        </w:rPr>
        <w:t>. Bogotá, Colombia.</w:t>
      </w:r>
    </w:p>
    <w:p w14:paraId="47083C39"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rPr>
        <w:t>OECD (Organización para la Cooperación y el Desarrollo Económicos) (2021).</w:t>
      </w:r>
      <w:r w:rsidRPr="00BE350B">
        <w:rPr>
          <w:rFonts w:asciiTheme="minorHAnsi" w:hAnsiTheme="minorHAnsi" w:cstheme="minorHAnsi"/>
          <w:sz w:val="22"/>
          <w:szCs w:val="22"/>
        </w:rPr>
        <w:t xml:space="preserve"> </w:t>
      </w:r>
      <w:r w:rsidRPr="00BE350B">
        <w:rPr>
          <w:rFonts w:asciiTheme="minorHAnsi" w:hAnsiTheme="minorHAnsi" w:cstheme="minorHAnsi"/>
          <w:i/>
          <w:iCs/>
          <w:sz w:val="22"/>
          <w:szCs w:val="22"/>
        </w:rPr>
        <w:t>Digitalisation of SMEs and Business Competitiveness</w:t>
      </w:r>
      <w:r w:rsidRPr="00BE350B">
        <w:rPr>
          <w:rFonts w:asciiTheme="minorHAnsi" w:hAnsiTheme="minorHAnsi" w:cstheme="minorHAnsi"/>
          <w:sz w:val="22"/>
          <w:szCs w:val="22"/>
        </w:rPr>
        <w:t>. París, Francia.</w:t>
      </w:r>
    </w:p>
    <w:p w14:paraId="21FB2802"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rPr>
        <w:t>OSIPTEL (Organismo Supervisor de Inversión Privada en Telecomunicaciones) (2024).</w:t>
      </w:r>
      <w:r w:rsidRPr="00BE350B">
        <w:rPr>
          <w:rFonts w:asciiTheme="minorHAnsi" w:hAnsiTheme="minorHAnsi" w:cstheme="minorHAnsi"/>
          <w:sz w:val="22"/>
          <w:szCs w:val="22"/>
        </w:rPr>
        <w:t xml:space="preserve"> </w:t>
      </w:r>
      <w:r w:rsidRPr="00BE350B">
        <w:rPr>
          <w:rFonts w:asciiTheme="minorHAnsi" w:hAnsiTheme="minorHAnsi" w:cstheme="minorHAnsi"/>
          <w:i/>
          <w:iCs/>
          <w:sz w:val="22"/>
          <w:szCs w:val="22"/>
        </w:rPr>
        <w:t>Informe sobre la evolución de las Conexiones a Internet en el Perú</w:t>
      </w:r>
      <w:r w:rsidRPr="00BE350B">
        <w:rPr>
          <w:rFonts w:asciiTheme="minorHAnsi" w:hAnsiTheme="minorHAnsi" w:cstheme="minorHAnsi"/>
          <w:sz w:val="22"/>
          <w:szCs w:val="22"/>
        </w:rPr>
        <w:t>. Lima, Perú.</w:t>
      </w:r>
    </w:p>
    <w:p w14:paraId="3B3A8B46"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lang w:val="en-US"/>
        </w:rPr>
        <w:t>Porter, M. E. (1985).</w:t>
      </w:r>
      <w:r w:rsidRPr="00BE350B">
        <w:rPr>
          <w:rFonts w:asciiTheme="minorHAnsi" w:hAnsiTheme="minorHAnsi" w:cstheme="minorHAnsi"/>
          <w:sz w:val="22"/>
          <w:szCs w:val="22"/>
          <w:lang w:val="en-US"/>
        </w:rPr>
        <w:t xml:space="preserve"> </w:t>
      </w:r>
      <w:r w:rsidRPr="00BE350B">
        <w:rPr>
          <w:rFonts w:asciiTheme="minorHAnsi" w:hAnsiTheme="minorHAnsi" w:cstheme="minorHAnsi"/>
          <w:i/>
          <w:iCs/>
          <w:sz w:val="22"/>
          <w:szCs w:val="22"/>
          <w:lang w:val="en-US"/>
        </w:rPr>
        <w:t>Competitive Advantage: Creating and Sustaining Superior Performance</w:t>
      </w:r>
      <w:r w:rsidRPr="00BE350B">
        <w:rPr>
          <w:rFonts w:asciiTheme="minorHAnsi" w:hAnsiTheme="minorHAnsi" w:cstheme="minorHAnsi"/>
          <w:sz w:val="22"/>
          <w:szCs w:val="22"/>
          <w:lang w:val="en-US"/>
        </w:rPr>
        <w:t xml:space="preserve">. </w:t>
      </w:r>
      <w:r w:rsidRPr="00BE350B">
        <w:rPr>
          <w:rFonts w:asciiTheme="minorHAnsi" w:hAnsiTheme="minorHAnsi" w:cstheme="minorHAnsi"/>
          <w:sz w:val="22"/>
          <w:szCs w:val="22"/>
        </w:rPr>
        <w:t>Free Press.</w:t>
      </w:r>
    </w:p>
    <w:p w14:paraId="4FFDDF42"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lang w:val="en-US"/>
        </w:rPr>
        <w:t>Porter, M. E. (1996).</w:t>
      </w:r>
      <w:r w:rsidRPr="00BE350B">
        <w:rPr>
          <w:rFonts w:asciiTheme="minorHAnsi" w:hAnsiTheme="minorHAnsi" w:cstheme="minorHAnsi"/>
          <w:sz w:val="22"/>
          <w:szCs w:val="22"/>
          <w:lang w:val="en-US"/>
        </w:rPr>
        <w:t xml:space="preserve"> What is Strategy? </w:t>
      </w:r>
      <w:r w:rsidRPr="00BE350B">
        <w:rPr>
          <w:rFonts w:asciiTheme="minorHAnsi" w:hAnsiTheme="minorHAnsi" w:cstheme="minorHAnsi"/>
          <w:i/>
          <w:iCs/>
          <w:sz w:val="22"/>
          <w:szCs w:val="22"/>
        </w:rPr>
        <w:t>Harvard Business Review, 74</w:t>
      </w:r>
      <w:r w:rsidRPr="00BE350B">
        <w:rPr>
          <w:rFonts w:asciiTheme="minorHAnsi" w:hAnsiTheme="minorHAnsi" w:cstheme="minorHAnsi"/>
          <w:sz w:val="22"/>
          <w:szCs w:val="22"/>
        </w:rPr>
        <w:t>(6), 61-78.</w:t>
      </w:r>
    </w:p>
    <w:p w14:paraId="596AD738"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rPr>
        <w:t>Porter, M. E. (2008).</w:t>
      </w:r>
      <w:r w:rsidRPr="00BE350B">
        <w:rPr>
          <w:rFonts w:asciiTheme="minorHAnsi" w:hAnsiTheme="minorHAnsi" w:cstheme="minorHAnsi"/>
          <w:sz w:val="22"/>
          <w:szCs w:val="22"/>
        </w:rPr>
        <w:t xml:space="preserve"> </w:t>
      </w:r>
      <w:r w:rsidRPr="00BE350B">
        <w:rPr>
          <w:rFonts w:asciiTheme="minorHAnsi" w:hAnsiTheme="minorHAnsi" w:cstheme="minorHAnsi"/>
          <w:i/>
          <w:iCs/>
          <w:sz w:val="22"/>
          <w:szCs w:val="22"/>
        </w:rPr>
        <w:t>Estrategia competitiva: Técnicas para el análisis de los sectores industriales y de la competencia</w:t>
      </w:r>
      <w:r w:rsidRPr="00BE350B">
        <w:rPr>
          <w:rFonts w:asciiTheme="minorHAnsi" w:hAnsiTheme="minorHAnsi" w:cstheme="minorHAnsi"/>
          <w:sz w:val="22"/>
          <w:szCs w:val="22"/>
        </w:rPr>
        <w:t>. Grupo Editorial Patria.</w:t>
      </w:r>
    </w:p>
    <w:p w14:paraId="72CF5CED"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lang w:val="en-US"/>
        </w:rPr>
        <w:t xml:space="preserve">Porter, M. E., &amp; </w:t>
      </w:r>
      <w:proofErr w:type="spellStart"/>
      <w:r w:rsidRPr="00BE350B">
        <w:rPr>
          <w:rFonts w:asciiTheme="minorHAnsi" w:hAnsiTheme="minorHAnsi" w:cstheme="minorHAnsi"/>
          <w:b/>
          <w:bCs/>
          <w:sz w:val="22"/>
          <w:szCs w:val="22"/>
          <w:lang w:val="en-US"/>
        </w:rPr>
        <w:t>Heppelmann</w:t>
      </w:r>
      <w:proofErr w:type="spellEnd"/>
      <w:r w:rsidRPr="00BE350B">
        <w:rPr>
          <w:rFonts w:asciiTheme="minorHAnsi" w:hAnsiTheme="minorHAnsi" w:cstheme="minorHAnsi"/>
          <w:b/>
          <w:bCs/>
          <w:sz w:val="22"/>
          <w:szCs w:val="22"/>
          <w:lang w:val="en-US"/>
        </w:rPr>
        <w:t>, J. E. (2015).</w:t>
      </w:r>
      <w:r w:rsidRPr="00BE350B">
        <w:rPr>
          <w:rFonts w:asciiTheme="minorHAnsi" w:hAnsiTheme="minorHAnsi" w:cstheme="minorHAnsi"/>
          <w:sz w:val="22"/>
          <w:szCs w:val="22"/>
          <w:lang w:val="en-US"/>
        </w:rPr>
        <w:t xml:space="preserve"> How smart, connected products are transforming companies. </w:t>
      </w:r>
      <w:r w:rsidRPr="00BE350B">
        <w:rPr>
          <w:rFonts w:asciiTheme="minorHAnsi" w:hAnsiTheme="minorHAnsi" w:cstheme="minorHAnsi"/>
          <w:i/>
          <w:iCs/>
          <w:sz w:val="22"/>
          <w:szCs w:val="22"/>
        </w:rPr>
        <w:t>Harvard Business Review, 93</w:t>
      </w:r>
      <w:r w:rsidRPr="00BE350B">
        <w:rPr>
          <w:rFonts w:asciiTheme="minorHAnsi" w:hAnsiTheme="minorHAnsi" w:cstheme="minorHAnsi"/>
          <w:sz w:val="22"/>
          <w:szCs w:val="22"/>
        </w:rPr>
        <w:t>(10), 96–114.</w:t>
      </w:r>
    </w:p>
    <w:p w14:paraId="182CEB48"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lang w:val="en-US"/>
        </w:rPr>
        <w:t>Pressman, R. S., &amp; Maxim, B. R. (2020).</w:t>
      </w:r>
      <w:r w:rsidRPr="00BE350B">
        <w:rPr>
          <w:rFonts w:asciiTheme="minorHAnsi" w:hAnsiTheme="minorHAnsi" w:cstheme="minorHAnsi"/>
          <w:sz w:val="22"/>
          <w:szCs w:val="22"/>
          <w:lang w:val="en-US"/>
        </w:rPr>
        <w:t xml:space="preserve"> </w:t>
      </w:r>
      <w:r w:rsidRPr="00BE350B">
        <w:rPr>
          <w:rFonts w:asciiTheme="minorHAnsi" w:hAnsiTheme="minorHAnsi" w:cstheme="minorHAnsi"/>
          <w:i/>
          <w:iCs/>
          <w:sz w:val="22"/>
          <w:szCs w:val="22"/>
          <w:lang w:val="en-US"/>
        </w:rPr>
        <w:t>Software Engineering: A Practitioner's Approach</w:t>
      </w:r>
      <w:r w:rsidRPr="00BE350B">
        <w:rPr>
          <w:rFonts w:asciiTheme="minorHAnsi" w:hAnsiTheme="minorHAnsi" w:cstheme="minorHAnsi"/>
          <w:sz w:val="22"/>
          <w:szCs w:val="22"/>
          <w:lang w:val="en-US"/>
        </w:rPr>
        <w:t xml:space="preserve"> (9na ed.). </w:t>
      </w:r>
      <w:r w:rsidRPr="00BE350B">
        <w:rPr>
          <w:rFonts w:asciiTheme="minorHAnsi" w:hAnsiTheme="minorHAnsi" w:cstheme="minorHAnsi"/>
          <w:sz w:val="22"/>
          <w:szCs w:val="22"/>
        </w:rPr>
        <w:t>McGraw-Hill Education.</w:t>
      </w:r>
    </w:p>
    <w:p w14:paraId="0E4AF450"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rPr>
        <w:t>PwC (2022).</w:t>
      </w:r>
      <w:r w:rsidRPr="00BE350B">
        <w:rPr>
          <w:rFonts w:asciiTheme="minorHAnsi" w:hAnsiTheme="minorHAnsi" w:cstheme="minorHAnsi"/>
          <w:sz w:val="22"/>
          <w:szCs w:val="22"/>
        </w:rPr>
        <w:t xml:space="preserve"> </w:t>
      </w:r>
      <w:r w:rsidRPr="00BE350B">
        <w:rPr>
          <w:rFonts w:asciiTheme="minorHAnsi" w:hAnsiTheme="minorHAnsi" w:cstheme="minorHAnsi"/>
          <w:i/>
          <w:iCs/>
          <w:sz w:val="22"/>
          <w:szCs w:val="22"/>
        </w:rPr>
        <w:t>Transformación digital en Latinoamérica 2022</w:t>
      </w:r>
      <w:r w:rsidRPr="00BE350B">
        <w:rPr>
          <w:rFonts w:asciiTheme="minorHAnsi" w:hAnsiTheme="minorHAnsi" w:cstheme="minorHAnsi"/>
          <w:sz w:val="22"/>
          <w:szCs w:val="22"/>
        </w:rPr>
        <w:t>. PricewaterhouseCoopers.</w:t>
      </w:r>
    </w:p>
    <w:p w14:paraId="6C8B5BA7"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rPr>
        <w:t>PwC Perú (2022).</w:t>
      </w:r>
      <w:r w:rsidRPr="00BE350B">
        <w:rPr>
          <w:rFonts w:asciiTheme="minorHAnsi" w:hAnsiTheme="minorHAnsi" w:cstheme="minorHAnsi"/>
          <w:sz w:val="22"/>
          <w:szCs w:val="22"/>
        </w:rPr>
        <w:t xml:space="preserve"> </w:t>
      </w:r>
      <w:r w:rsidRPr="00BE350B">
        <w:rPr>
          <w:rFonts w:asciiTheme="minorHAnsi" w:hAnsiTheme="minorHAnsi" w:cstheme="minorHAnsi"/>
          <w:i/>
          <w:iCs/>
          <w:sz w:val="22"/>
          <w:szCs w:val="22"/>
        </w:rPr>
        <w:t>Impacto de la Gestión Digital en la Facturación y Costos de las PYMES</w:t>
      </w:r>
      <w:r w:rsidRPr="00BE350B">
        <w:rPr>
          <w:rFonts w:asciiTheme="minorHAnsi" w:hAnsiTheme="minorHAnsi" w:cstheme="minorHAnsi"/>
          <w:sz w:val="22"/>
          <w:szCs w:val="22"/>
        </w:rPr>
        <w:t>. Lima, Perú.</w:t>
      </w:r>
    </w:p>
    <w:p w14:paraId="39481785"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lang w:val="en-US"/>
        </w:rPr>
        <w:t>Ricardo, D. (1817).</w:t>
      </w:r>
      <w:r w:rsidRPr="00BE350B">
        <w:rPr>
          <w:rFonts w:asciiTheme="minorHAnsi" w:hAnsiTheme="minorHAnsi" w:cstheme="minorHAnsi"/>
          <w:sz w:val="22"/>
          <w:szCs w:val="22"/>
          <w:lang w:val="en-US"/>
        </w:rPr>
        <w:t xml:space="preserve"> </w:t>
      </w:r>
      <w:r w:rsidRPr="00BE350B">
        <w:rPr>
          <w:rFonts w:asciiTheme="minorHAnsi" w:hAnsiTheme="minorHAnsi" w:cstheme="minorHAnsi"/>
          <w:i/>
          <w:iCs/>
          <w:sz w:val="22"/>
          <w:szCs w:val="22"/>
          <w:lang w:val="en-US"/>
        </w:rPr>
        <w:t>On the Principles of Political Economy and Taxation</w:t>
      </w:r>
      <w:r w:rsidRPr="00BE350B">
        <w:rPr>
          <w:rFonts w:asciiTheme="minorHAnsi" w:hAnsiTheme="minorHAnsi" w:cstheme="minorHAnsi"/>
          <w:sz w:val="22"/>
          <w:szCs w:val="22"/>
          <w:lang w:val="en-US"/>
        </w:rPr>
        <w:t xml:space="preserve">. </w:t>
      </w:r>
      <w:r w:rsidRPr="00BE350B">
        <w:rPr>
          <w:rFonts w:asciiTheme="minorHAnsi" w:hAnsiTheme="minorHAnsi" w:cstheme="minorHAnsi"/>
          <w:sz w:val="22"/>
          <w:szCs w:val="22"/>
        </w:rPr>
        <w:t>John Murray.</w:t>
      </w:r>
    </w:p>
    <w:p w14:paraId="1DBB1AEA"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lang w:val="en-US"/>
        </w:rPr>
        <w:t>Robson, C., &amp; McCartan, K. (2016).</w:t>
      </w:r>
      <w:r w:rsidRPr="00BE350B">
        <w:rPr>
          <w:rFonts w:asciiTheme="minorHAnsi" w:hAnsiTheme="minorHAnsi" w:cstheme="minorHAnsi"/>
          <w:sz w:val="22"/>
          <w:szCs w:val="22"/>
          <w:lang w:val="en-US"/>
        </w:rPr>
        <w:t xml:space="preserve"> </w:t>
      </w:r>
      <w:r w:rsidRPr="00BE350B">
        <w:rPr>
          <w:rFonts w:asciiTheme="minorHAnsi" w:hAnsiTheme="minorHAnsi" w:cstheme="minorHAnsi"/>
          <w:i/>
          <w:iCs/>
          <w:sz w:val="22"/>
          <w:szCs w:val="22"/>
          <w:lang w:val="en-US"/>
        </w:rPr>
        <w:t>Real world research: A resource for users of social research methods in applied settings</w:t>
      </w:r>
      <w:r w:rsidRPr="00BE350B">
        <w:rPr>
          <w:rFonts w:asciiTheme="minorHAnsi" w:hAnsiTheme="minorHAnsi" w:cstheme="minorHAnsi"/>
          <w:sz w:val="22"/>
          <w:szCs w:val="22"/>
          <w:lang w:val="en-US"/>
        </w:rPr>
        <w:t xml:space="preserve"> (4th ed.). </w:t>
      </w:r>
      <w:r w:rsidRPr="00BE350B">
        <w:rPr>
          <w:rFonts w:asciiTheme="minorHAnsi" w:hAnsiTheme="minorHAnsi" w:cstheme="minorHAnsi"/>
          <w:sz w:val="22"/>
          <w:szCs w:val="22"/>
        </w:rPr>
        <w:t>Wiley.</w:t>
      </w:r>
    </w:p>
    <w:p w14:paraId="2E04556E"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rPr>
        <w:t>Sampieri, R., &amp; Torres, C. (2020).</w:t>
      </w:r>
      <w:r w:rsidRPr="00BE350B">
        <w:rPr>
          <w:rFonts w:asciiTheme="minorHAnsi" w:hAnsiTheme="minorHAnsi" w:cstheme="minorHAnsi"/>
          <w:sz w:val="22"/>
          <w:szCs w:val="22"/>
        </w:rPr>
        <w:t xml:space="preserve"> </w:t>
      </w:r>
      <w:r w:rsidRPr="00BE350B">
        <w:rPr>
          <w:rFonts w:asciiTheme="minorHAnsi" w:hAnsiTheme="minorHAnsi" w:cstheme="minorHAnsi"/>
          <w:i/>
          <w:iCs/>
          <w:sz w:val="22"/>
          <w:szCs w:val="22"/>
        </w:rPr>
        <w:t>Metodología de la investigación aplicada a las ciencias sociales y de la salud</w:t>
      </w:r>
      <w:r w:rsidRPr="00BE350B">
        <w:rPr>
          <w:rFonts w:asciiTheme="minorHAnsi" w:hAnsiTheme="minorHAnsi" w:cstheme="minorHAnsi"/>
          <w:sz w:val="22"/>
          <w:szCs w:val="22"/>
        </w:rPr>
        <w:t>. McGraw-Hill.</w:t>
      </w:r>
    </w:p>
    <w:p w14:paraId="774E2F4E"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lang w:val="en-US"/>
        </w:rPr>
        <w:lastRenderedPageBreak/>
        <w:t>Schumpeter, J. A. (1942).</w:t>
      </w:r>
      <w:r w:rsidRPr="00BE350B">
        <w:rPr>
          <w:rFonts w:asciiTheme="minorHAnsi" w:hAnsiTheme="minorHAnsi" w:cstheme="minorHAnsi"/>
          <w:sz w:val="22"/>
          <w:szCs w:val="22"/>
          <w:lang w:val="en-US"/>
        </w:rPr>
        <w:t xml:space="preserve"> </w:t>
      </w:r>
      <w:r w:rsidRPr="00BE350B">
        <w:rPr>
          <w:rFonts w:asciiTheme="minorHAnsi" w:hAnsiTheme="minorHAnsi" w:cstheme="minorHAnsi"/>
          <w:i/>
          <w:iCs/>
          <w:sz w:val="22"/>
          <w:szCs w:val="22"/>
          <w:lang w:val="en-US"/>
        </w:rPr>
        <w:t>Capitalism, Socialism and Democracy</w:t>
      </w:r>
      <w:r w:rsidRPr="00BE350B">
        <w:rPr>
          <w:rFonts w:asciiTheme="minorHAnsi" w:hAnsiTheme="minorHAnsi" w:cstheme="minorHAnsi"/>
          <w:sz w:val="22"/>
          <w:szCs w:val="22"/>
          <w:lang w:val="en-US"/>
        </w:rPr>
        <w:t xml:space="preserve">. </w:t>
      </w:r>
      <w:r w:rsidRPr="00BE350B">
        <w:rPr>
          <w:rFonts w:asciiTheme="minorHAnsi" w:hAnsiTheme="minorHAnsi" w:cstheme="minorHAnsi"/>
          <w:sz w:val="22"/>
          <w:szCs w:val="22"/>
        </w:rPr>
        <w:t>Harper &amp; Brothers.</w:t>
      </w:r>
    </w:p>
    <w:p w14:paraId="0D79B515"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rPr>
        <w:t>Schwab, K. (2016).</w:t>
      </w:r>
      <w:r w:rsidRPr="00BE350B">
        <w:rPr>
          <w:rFonts w:asciiTheme="minorHAnsi" w:hAnsiTheme="minorHAnsi" w:cstheme="minorHAnsi"/>
          <w:sz w:val="22"/>
          <w:szCs w:val="22"/>
        </w:rPr>
        <w:t xml:space="preserve"> </w:t>
      </w:r>
      <w:r w:rsidRPr="00BE350B">
        <w:rPr>
          <w:rFonts w:asciiTheme="minorHAnsi" w:hAnsiTheme="minorHAnsi" w:cstheme="minorHAnsi"/>
          <w:i/>
          <w:iCs/>
          <w:sz w:val="22"/>
          <w:szCs w:val="22"/>
        </w:rPr>
        <w:t>La cuarta revolución industrial</w:t>
      </w:r>
      <w:r w:rsidRPr="00BE350B">
        <w:rPr>
          <w:rFonts w:asciiTheme="minorHAnsi" w:hAnsiTheme="minorHAnsi" w:cstheme="minorHAnsi"/>
          <w:sz w:val="22"/>
          <w:szCs w:val="22"/>
        </w:rPr>
        <w:t>. Debate.</w:t>
      </w:r>
    </w:p>
    <w:p w14:paraId="11248FEB"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lang w:val="en-US"/>
        </w:rPr>
        <w:t>Senge, P. M. (1990).</w:t>
      </w:r>
      <w:r w:rsidRPr="00BE350B">
        <w:rPr>
          <w:rFonts w:asciiTheme="minorHAnsi" w:hAnsiTheme="minorHAnsi" w:cstheme="minorHAnsi"/>
          <w:sz w:val="22"/>
          <w:szCs w:val="22"/>
          <w:lang w:val="en-US"/>
        </w:rPr>
        <w:t xml:space="preserve"> </w:t>
      </w:r>
      <w:r w:rsidRPr="00BE350B">
        <w:rPr>
          <w:rFonts w:asciiTheme="minorHAnsi" w:hAnsiTheme="minorHAnsi" w:cstheme="minorHAnsi"/>
          <w:i/>
          <w:iCs/>
          <w:sz w:val="22"/>
          <w:szCs w:val="22"/>
          <w:lang w:val="en-US"/>
        </w:rPr>
        <w:t>The Fifth Discipline: The Art &amp; Practice of The Learning Organization</w:t>
      </w:r>
      <w:r w:rsidRPr="00BE350B">
        <w:rPr>
          <w:rFonts w:asciiTheme="minorHAnsi" w:hAnsiTheme="minorHAnsi" w:cstheme="minorHAnsi"/>
          <w:sz w:val="22"/>
          <w:szCs w:val="22"/>
          <w:lang w:val="en-US"/>
        </w:rPr>
        <w:t xml:space="preserve">. </w:t>
      </w:r>
      <w:r w:rsidRPr="00BE350B">
        <w:rPr>
          <w:rFonts w:asciiTheme="minorHAnsi" w:hAnsiTheme="minorHAnsi" w:cstheme="minorHAnsi"/>
          <w:sz w:val="22"/>
          <w:szCs w:val="22"/>
        </w:rPr>
        <w:t>Doubleday.</w:t>
      </w:r>
    </w:p>
    <w:p w14:paraId="42B1E112"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rPr>
        <w:t>SUNAT (Superintendencia Nacional de Aduanas y de Administración Tributaria) (2022).</w:t>
      </w:r>
      <w:r w:rsidRPr="00BE350B">
        <w:rPr>
          <w:rFonts w:asciiTheme="minorHAnsi" w:hAnsiTheme="minorHAnsi" w:cstheme="minorHAnsi"/>
          <w:sz w:val="22"/>
          <w:szCs w:val="22"/>
        </w:rPr>
        <w:t xml:space="preserve"> </w:t>
      </w:r>
      <w:r w:rsidRPr="00BE350B">
        <w:rPr>
          <w:rFonts w:asciiTheme="minorHAnsi" w:hAnsiTheme="minorHAnsi" w:cstheme="minorHAnsi"/>
          <w:i/>
          <w:iCs/>
          <w:sz w:val="22"/>
          <w:szCs w:val="22"/>
        </w:rPr>
        <w:t>Reglamento y obligatoriedad de la Facturación Electrónica</w:t>
      </w:r>
      <w:r w:rsidRPr="00BE350B">
        <w:rPr>
          <w:rFonts w:asciiTheme="minorHAnsi" w:hAnsiTheme="minorHAnsi" w:cstheme="minorHAnsi"/>
          <w:sz w:val="22"/>
          <w:szCs w:val="22"/>
        </w:rPr>
        <w:t>. Lima, Perú.</w:t>
      </w:r>
    </w:p>
    <w:p w14:paraId="3D1439F2"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lang w:val="en-US"/>
        </w:rPr>
        <w:t>Tapscott, D. (1996).</w:t>
      </w:r>
      <w:r w:rsidRPr="00BE350B">
        <w:rPr>
          <w:rFonts w:asciiTheme="minorHAnsi" w:hAnsiTheme="minorHAnsi" w:cstheme="minorHAnsi"/>
          <w:sz w:val="22"/>
          <w:szCs w:val="22"/>
          <w:lang w:val="en-US"/>
        </w:rPr>
        <w:t xml:space="preserve"> </w:t>
      </w:r>
      <w:r w:rsidRPr="00BE350B">
        <w:rPr>
          <w:rFonts w:asciiTheme="minorHAnsi" w:hAnsiTheme="minorHAnsi" w:cstheme="minorHAnsi"/>
          <w:i/>
          <w:iCs/>
          <w:sz w:val="22"/>
          <w:szCs w:val="22"/>
          <w:lang w:val="en-US"/>
        </w:rPr>
        <w:t>The Digital Economy: Promise and Peril in the Age of Networked Intelligence</w:t>
      </w:r>
      <w:r w:rsidRPr="00BE350B">
        <w:rPr>
          <w:rFonts w:asciiTheme="minorHAnsi" w:hAnsiTheme="minorHAnsi" w:cstheme="minorHAnsi"/>
          <w:sz w:val="22"/>
          <w:szCs w:val="22"/>
          <w:lang w:val="en-US"/>
        </w:rPr>
        <w:t xml:space="preserve">. </w:t>
      </w:r>
      <w:r w:rsidRPr="00BE350B">
        <w:rPr>
          <w:rFonts w:asciiTheme="minorHAnsi" w:hAnsiTheme="minorHAnsi" w:cstheme="minorHAnsi"/>
          <w:sz w:val="22"/>
          <w:szCs w:val="22"/>
        </w:rPr>
        <w:t>McGraw-Hill.</w:t>
      </w:r>
    </w:p>
    <w:p w14:paraId="4BFFBA8D"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rPr>
        <w:t>Torres, L. (2021).</w:t>
      </w:r>
      <w:r w:rsidRPr="00BE350B">
        <w:rPr>
          <w:rFonts w:asciiTheme="minorHAnsi" w:hAnsiTheme="minorHAnsi" w:cstheme="minorHAnsi"/>
          <w:sz w:val="22"/>
          <w:szCs w:val="22"/>
        </w:rPr>
        <w:t xml:space="preserve"> Planificación estratégica y objetivos SMART en empresas de servicios. </w:t>
      </w:r>
      <w:r w:rsidRPr="00BE350B">
        <w:rPr>
          <w:rFonts w:asciiTheme="minorHAnsi" w:hAnsiTheme="minorHAnsi" w:cstheme="minorHAnsi"/>
          <w:i/>
          <w:iCs/>
          <w:sz w:val="22"/>
          <w:szCs w:val="22"/>
        </w:rPr>
        <w:t>Revista de Negocios Digitales, 8</w:t>
      </w:r>
      <w:r w:rsidRPr="00BE350B">
        <w:rPr>
          <w:rFonts w:asciiTheme="minorHAnsi" w:hAnsiTheme="minorHAnsi" w:cstheme="minorHAnsi"/>
          <w:sz w:val="22"/>
          <w:szCs w:val="22"/>
        </w:rPr>
        <w:t>(1), 27–39.</w:t>
      </w:r>
    </w:p>
    <w:p w14:paraId="2CA4918F"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lang w:val="en-US"/>
        </w:rPr>
        <w:t xml:space="preserve">Unión </w:t>
      </w:r>
      <w:proofErr w:type="spellStart"/>
      <w:r w:rsidRPr="00BE350B">
        <w:rPr>
          <w:rFonts w:asciiTheme="minorHAnsi" w:hAnsiTheme="minorHAnsi" w:cstheme="minorHAnsi"/>
          <w:b/>
          <w:bCs/>
          <w:sz w:val="22"/>
          <w:szCs w:val="22"/>
          <w:lang w:val="en-US"/>
        </w:rPr>
        <w:t>Europea</w:t>
      </w:r>
      <w:proofErr w:type="spellEnd"/>
      <w:r w:rsidRPr="00BE350B">
        <w:rPr>
          <w:rFonts w:asciiTheme="minorHAnsi" w:hAnsiTheme="minorHAnsi" w:cstheme="minorHAnsi"/>
          <w:b/>
          <w:bCs/>
          <w:sz w:val="22"/>
          <w:szCs w:val="22"/>
          <w:lang w:val="en-US"/>
        </w:rPr>
        <w:t xml:space="preserve"> (2022).</w:t>
      </w:r>
      <w:r w:rsidRPr="00BE350B">
        <w:rPr>
          <w:rFonts w:asciiTheme="minorHAnsi" w:hAnsiTheme="minorHAnsi" w:cstheme="minorHAnsi"/>
          <w:sz w:val="22"/>
          <w:szCs w:val="22"/>
          <w:lang w:val="en-US"/>
        </w:rPr>
        <w:t xml:space="preserve"> </w:t>
      </w:r>
      <w:r w:rsidRPr="00BE350B">
        <w:rPr>
          <w:rFonts w:asciiTheme="minorHAnsi" w:hAnsiTheme="minorHAnsi" w:cstheme="minorHAnsi"/>
          <w:i/>
          <w:iCs/>
          <w:sz w:val="22"/>
          <w:szCs w:val="22"/>
          <w:lang w:val="en-US"/>
        </w:rPr>
        <w:t>Digital Economy and Society Index (DESI) Report on SME Market Access</w:t>
      </w:r>
      <w:r w:rsidRPr="00BE350B">
        <w:rPr>
          <w:rFonts w:asciiTheme="minorHAnsi" w:hAnsiTheme="minorHAnsi" w:cstheme="minorHAnsi"/>
          <w:sz w:val="22"/>
          <w:szCs w:val="22"/>
          <w:lang w:val="en-US"/>
        </w:rPr>
        <w:t xml:space="preserve">. </w:t>
      </w:r>
      <w:r w:rsidRPr="00BE350B">
        <w:rPr>
          <w:rFonts w:asciiTheme="minorHAnsi" w:hAnsiTheme="minorHAnsi" w:cstheme="minorHAnsi"/>
          <w:sz w:val="22"/>
          <w:szCs w:val="22"/>
        </w:rPr>
        <w:t>Bruselas, Bélgica.</w:t>
      </w:r>
    </w:p>
    <w:p w14:paraId="4070E8BA"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rPr>
        <w:t>Universidad ESAN (2021).</w:t>
      </w:r>
      <w:r w:rsidRPr="00BE350B">
        <w:rPr>
          <w:rFonts w:asciiTheme="minorHAnsi" w:hAnsiTheme="minorHAnsi" w:cstheme="minorHAnsi"/>
          <w:sz w:val="22"/>
          <w:szCs w:val="22"/>
        </w:rPr>
        <w:t xml:space="preserve"> </w:t>
      </w:r>
      <w:r w:rsidRPr="00BE350B">
        <w:rPr>
          <w:rFonts w:asciiTheme="minorHAnsi" w:hAnsiTheme="minorHAnsi" w:cstheme="minorHAnsi"/>
          <w:i/>
          <w:iCs/>
          <w:sz w:val="22"/>
          <w:szCs w:val="22"/>
        </w:rPr>
        <w:t>Estudio de Adopción de Soluciones Web en PYMES Gastronómicas de Arequipa</w:t>
      </w:r>
      <w:r w:rsidRPr="00BE350B">
        <w:rPr>
          <w:rFonts w:asciiTheme="minorHAnsi" w:hAnsiTheme="minorHAnsi" w:cstheme="minorHAnsi"/>
          <w:sz w:val="22"/>
          <w:szCs w:val="22"/>
        </w:rPr>
        <w:t>. Lima, Perú.</w:t>
      </w:r>
    </w:p>
    <w:p w14:paraId="469CEFE0"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rPr>
        <w:t>Universidad del Pacífico (2022).</w:t>
      </w:r>
      <w:r w:rsidRPr="00BE350B">
        <w:rPr>
          <w:rFonts w:asciiTheme="minorHAnsi" w:hAnsiTheme="minorHAnsi" w:cstheme="minorHAnsi"/>
          <w:sz w:val="22"/>
          <w:szCs w:val="22"/>
        </w:rPr>
        <w:t xml:space="preserve"> </w:t>
      </w:r>
      <w:r w:rsidRPr="00BE350B">
        <w:rPr>
          <w:rFonts w:asciiTheme="minorHAnsi" w:hAnsiTheme="minorHAnsi" w:cstheme="minorHAnsi"/>
          <w:i/>
          <w:iCs/>
          <w:sz w:val="22"/>
          <w:szCs w:val="22"/>
        </w:rPr>
        <w:t>Digitalización y confianza en el entorno empresarial peruano</w:t>
      </w:r>
      <w:r w:rsidRPr="00BE350B">
        <w:rPr>
          <w:rFonts w:asciiTheme="minorHAnsi" w:hAnsiTheme="minorHAnsi" w:cstheme="minorHAnsi"/>
          <w:sz w:val="22"/>
          <w:szCs w:val="22"/>
        </w:rPr>
        <w:t>. [Fuente específica, si está disponible].</w:t>
      </w:r>
    </w:p>
    <w:p w14:paraId="0DAB4915"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proofErr w:type="spellStart"/>
      <w:r w:rsidRPr="00BE350B">
        <w:rPr>
          <w:rFonts w:asciiTheme="minorHAnsi" w:hAnsiTheme="minorHAnsi" w:cstheme="minorHAnsi"/>
          <w:b/>
          <w:bCs/>
          <w:sz w:val="22"/>
          <w:szCs w:val="22"/>
          <w:lang w:val="en-US"/>
        </w:rPr>
        <w:t>Westerman</w:t>
      </w:r>
      <w:proofErr w:type="spellEnd"/>
      <w:r w:rsidRPr="00BE350B">
        <w:rPr>
          <w:rFonts w:asciiTheme="minorHAnsi" w:hAnsiTheme="minorHAnsi" w:cstheme="minorHAnsi"/>
          <w:b/>
          <w:bCs/>
          <w:sz w:val="22"/>
          <w:szCs w:val="22"/>
          <w:lang w:val="en-US"/>
        </w:rPr>
        <w:t>, G., Bonnet, D., &amp; McAfee, A. (2014).</w:t>
      </w:r>
      <w:r w:rsidRPr="00BE350B">
        <w:rPr>
          <w:rFonts w:asciiTheme="minorHAnsi" w:hAnsiTheme="minorHAnsi" w:cstheme="minorHAnsi"/>
          <w:sz w:val="22"/>
          <w:szCs w:val="22"/>
          <w:lang w:val="en-US"/>
        </w:rPr>
        <w:t xml:space="preserve"> </w:t>
      </w:r>
      <w:r w:rsidRPr="00BE350B">
        <w:rPr>
          <w:rFonts w:asciiTheme="minorHAnsi" w:hAnsiTheme="minorHAnsi" w:cstheme="minorHAnsi"/>
          <w:i/>
          <w:iCs/>
          <w:sz w:val="22"/>
          <w:szCs w:val="22"/>
          <w:lang w:val="en-US"/>
        </w:rPr>
        <w:t>Leading Digital: Turning Technology into Business Transformation</w:t>
      </w:r>
      <w:r w:rsidRPr="00BE350B">
        <w:rPr>
          <w:rFonts w:asciiTheme="minorHAnsi" w:hAnsiTheme="minorHAnsi" w:cstheme="minorHAnsi"/>
          <w:sz w:val="22"/>
          <w:szCs w:val="22"/>
          <w:lang w:val="en-US"/>
        </w:rPr>
        <w:t xml:space="preserve">. </w:t>
      </w:r>
      <w:r w:rsidRPr="00BE350B">
        <w:rPr>
          <w:rFonts w:asciiTheme="minorHAnsi" w:hAnsiTheme="minorHAnsi" w:cstheme="minorHAnsi"/>
          <w:sz w:val="22"/>
          <w:szCs w:val="22"/>
        </w:rPr>
        <w:t>Harvard Business Review Press.</w:t>
      </w:r>
    </w:p>
    <w:p w14:paraId="7F1F62E6" w14:textId="77777777" w:rsidR="00DE6E90" w:rsidRPr="00BE350B" w:rsidRDefault="00DE6E90" w:rsidP="000E2C75">
      <w:pPr>
        <w:pStyle w:val="NormalWeb"/>
        <w:numPr>
          <w:ilvl w:val="0"/>
          <w:numId w:val="26"/>
        </w:numPr>
        <w:spacing w:line="360" w:lineRule="auto"/>
        <w:rPr>
          <w:rFonts w:asciiTheme="minorHAnsi" w:hAnsiTheme="minorHAnsi" w:cstheme="minorHAnsi"/>
          <w:sz w:val="22"/>
          <w:szCs w:val="22"/>
        </w:rPr>
      </w:pPr>
      <w:r w:rsidRPr="00BE350B">
        <w:rPr>
          <w:rFonts w:asciiTheme="minorHAnsi" w:hAnsiTheme="minorHAnsi" w:cstheme="minorHAnsi"/>
          <w:b/>
          <w:bCs/>
          <w:sz w:val="22"/>
          <w:szCs w:val="22"/>
          <w:lang w:val="en-US"/>
        </w:rPr>
        <w:t>Yin, R. K. (2018).</w:t>
      </w:r>
      <w:r w:rsidRPr="00BE350B">
        <w:rPr>
          <w:rFonts w:asciiTheme="minorHAnsi" w:hAnsiTheme="minorHAnsi" w:cstheme="minorHAnsi"/>
          <w:sz w:val="22"/>
          <w:szCs w:val="22"/>
          <w:lang w:val="en-US"/>
        </w:rPr>
        <w:t xml:space="preserve"> </w:t>
      </w:r>
      <w:r w:rsidRPr="00BE350B">
        <w:rPr>
          <w:rFonts w:asciiTheme="minorHAnsi" w:hAnsiTheme="minorHAnsi" w:cstheme="minorHAnsi"/>
          <w:i/>
          <w:iCs/>
          <w:sz w:val="22"/>
          <w:szCs w:val="22"/>
          <w:lang w:val="en-US"/>
        </w:rPr>
        <w:t>Case study research and applications: Design and methods</w:t>
      </w:r>
      <w:r w:rsidRPr="00BE350B">
        <w:rPr>
          <w:rFonts w:asciiTheme="minorHAnsi" w:hAnsiTheme="minorHAnsi" w:cstheme="minorHAnsi"/>
          <w:sz w:val="22"/>
          <w:szCs w:val="22"/>
          <w:lang w:val="en-US"/>
        </w:rPr>
        <w:t xml:space="preserve"> (6th ed.). </w:t>
      </w:r>
      <w:r w:rsidRPr="00BE350B">
        <w:rPr>
          <w:rFonts w:asciiTheme="minorHAnsi" w:hAnsiTheme="minorHAnsi" w:cstheme="minorHAnsi"/>
          <w:sz w:val="22"/>
          <w:szCs w:val="22"/>
        </w:rPr>
        <w:t>SAGE Publications.</w:t>
      </w:r>
    </w:p>
    <w:p w14:paraId="0CE3E8F2" w14:textId="77777777" w:rsidR="004C1706" w:rsidRPr="00BE350B" w:rsidRDefault="004C1706" w:rsidP="000E2C75">
      <w:pPr>
        <w:pStyle w:val="NormalWeb"/>
        <w:spacing w:line="360" w:lineRule="auto"/>
        <w:ind w:left="851"/>
        <w:rPr>
          <w:rFonts w:asciiTheme="minorHAnsi" w:hAnsiTheme="minorHAnsi" w:cstheme="minorHAnsi"/>
          <w:sz w:val="22"/>
          <w:szCs w:val="22"/>
        </w:rPr>
      </w:pPr>
    </w:p>
    <w:p w14:paraId="64108836" w14:textId="77777777" w:rsidR="00DE6E90" w:rsidRPr="00BE350B" w:rsidRDefault="00DE6E90" w:rsidP="000E2C75">
      <w:pPr>
        <w:pStyle w:val="NormalWeb"/>
        <w:spacing w:line="360" w:lineRule="auto"/>
        <w:ind w:left="851"/>
        <w:rPr>
          <w:rFonts w:asciiTheme="minorHAnsi" w:hAnsiTheme="minorHAnsi" w:cstheme="minorHAnsi"/>
          <w:sz w:val="22"/>
          <w:szCs w:val="22"/>
        </w:rPr>
      </w:pPr>
    </w:p>
    <w:p w14:paraId="502C9243" w14:textId="77777777" w:rsidR="00DE6E90" w:rsidRPr="00BE350B" w:rsidRDefault="00DE6E90" w:rsidP="000E2C75">
      <w:pPr>
        <w:pStyle w:val="NormalWeb"/>
        <w:spacing w:line="360" w:lineRule="auto"/>
        <w:ind w:left="851"/>
        <w:rPr>
          <w:rFonts w:asciiTheme="minorHAnsi" w:hAnsiTheme="minorHAnsi" w:cstheme="minorHAnsi"/>
          <w:sz w:val="22"/>
          <w:szCs w:val="22"/>
        </w:rPr>
      </w:pPr>
    </w:p>
    <w:p w14:paraId="2346F264" w14:textId="77777777" w:rsidR="00DE6E90" w:rsidRPr="00BE350B" w:rsidRDefault="00DE6E90" w:rsidP="000E2C75">
      <w:pPr>
        <w:pStyle w:val="NormalWeb"/>
        <w:spacing w:line="360" w:lineRule="auto"/>
        <w:ind w:left="851"/>
        <w:rPr>
          <w:rFonts w:asciiTheme="minorHAnsi" w:hAnsiTheme="minorHAnsi" w:cstheme="minorHAnsi"/>
          <w:sz w:val="22"/>
          <w:szCs w:val="22"/>
        </w:rPr>
      </w:pPr>
    </w:p>
    <w:p w14:paraId="33D9CB41" w14:textId="77777777" w:rsidR="00DE6E90" w:rsidRPr="00BE350B" w:rsidRDefault="00DE6E90" w:rsidP="000E2C75">
      <w:pPr>
        <w:pStyle w:val="NormalWeb"/>
        <w:spacing w:line="360" w:lineRule="auto"/>
        <w:ind w:left="851"/>
        <w:rPr>
          <w:rFonts w:asciiTheme="minorHAnsi" w:hAnsiTheme="minorHAnsi" w:cstheme="minorHAnsi"/>
          <w:sz w:val="22"/>
          <w:szCs w:val="22"/>
        </w:rPr>
      </w:pPr>
    </w:p>
    <w:p w14:paraId="43AAA5A8" w14:textId="77777777" w:rsidR="00DE6E90" w:rsidRPr="00BE350B" w:rsidRDefault="00DE6E90" w:rsidP="000E2C75">
      <w:pPr>
        <w:pStyle w:val="NormalWeb"/>
        <w:spacing w:line="360" w:lineRule="auto"/>
        <w:ind w:left="851"/>
        <w:rPr>
          <w:rFonts w:asciiTheme="minorHAnsi" w:hAnsiTheme="minorHAnsi" w:cstheme="minorHAnsi"/>
          <w:sz w:val="22"/>
          <w:szCs w:val="22"/>
        </w:rPr>
      </w:pPr>
    </w:p>
    <w:p w14:paraId="540DFEED" w14:textId="77777777" w:rsidR="00DE6E90" w:rsidRPr="00BE350B" w:rsidRDefault="00DE6E90" w:rsidP="000E2C75">
      <w:pPr>
        <w:pStyle w:val="NormalWeb"/>
        <w:spacing w:line="360" w:lineRule="auto"/>
        <w:ind w:left="851"/>
        <w:rPr>
          <w:rFonts w:asciiTheme="minorHAnsi" w:hAnsiTheme="minorHAnsi" w:cstheme="minorHAnsi"/>
          <w:sz w:val="22"/>
          <w:szCs w:val="22"/>
        </w:rPr>
      </w:pPr>
    </w:p>
    <w:p w14:paraId="7F18BF99" w14:textId="77777777" w:rsidR="00DE6E90" w:rsidRPr="00BE350B" w:rsidRDefault="00DE6E90" w:rsidP="000E2C75">
      <w:pPr>
        <w:pStyle w:val="NormalWeb"/>
        <w:spacing w:line="360" w:lineRule="auto"/>
        <w:ind w:left="851"/>
        <w:rPr>
          <w:rFonts w:asciiTheme="minorHAnsi" w:hAnsiTheme="minorHAnsi" w:cstheme="minorHAnsi"/>
          <w:sz w:val="22"/>
          <w:szCs w:val="22"/>
        </w:rPr>
      </w:pPr>
    </w:p>
    <w:p w14:paraId="5B898FC4" w14:textId="77777777" w:rsidR="00DE6E90" w:rsidRPr="00BE350B" w:rsidRDefault="00DE6E90" w:rsidP="000E2C75">
      <w:pPr>
        <w:pStyle w:val="NormalWeb"/>
        <w:spacing w:line="360" w:lineRule="auto"/>
        <w:ind w:left="851"/>
        <w:rPr>
          <w:rFonts w:asciiTheme="minorHAnsi" w:hAnsiTheme="minorHAnsi" w:cstheme="minorHAnsi"/>
          <w:sz w:val="22"/>
          <w:szCs w:val="22"/>
        </w:rPr>
      </w:pPr>
    </w:p>
    <w:p w14:paraId="63AA80D7" w14:textId="77777777" w:rsidR="00587BB2" w:rsidRPr="00BE350B" w:rsidRDefault="00587BB2" w:rsidP="000E2C75">
      <w:pPr>
        <w:pStyle w:val="Ttulo1"/>
        <w:spacing w:line="360" w:lineRule="auto"/>
        <w:ind w:left="863"/>
        <w:rPr>
          <w:rFonts w:asciiTheme="minorHAnsi" w:hAnsiTheme="minorHAnsi" w:cstheme="minorHAnsi"/>
          <w:sz w:val="22"/>
          <w:szCs w:val="22"/>
        </w:rPr>
      </w:pPr>
    </w:p>
    <w:p w14:paraId="2169F88C" w14:textId="77777777" w:rsidR="005B3D20" w:rsidRPr="00BE350B" w:rsidRDefault="005B3D20" w:rsidP="000E2C75">
      <w:pPr>
        <w:pStyle w:val="Ttulo1"/>
        <w:spacing w:line="360" w:lineRule="auto"/>
        <w:ind w:left="863"/>
        <w:rPr>
          <w:rFonts w:asciiTheme="minorHAnsi" w:hAnsiTheme="minorHAnsi" w:cstheme="minorHAnsi"/>
          <w:sz w:val="22"/>
          <w:szCs w:val="22"/>
        </w:rPr>
      </w:pPr>
    </w:p>
    <w:p w14:paraId="7A863418" w14:textId="77777777" w:rsidR="005B3D20" w:rsidRPr="00BE350B" w:rsidRDefault="005B3D20" w:rsidP="000E2C75">
      <w:pPr>
        <w:pStyle w:val="Ttulo1"/>
        <w:spacing w:line="360" w:lineRule="auto"/>
        <w:ind w:left="863"/>
        <w:rPr>
          <w:rFonts w:asciiTheme="minorHAnsi" w:hAnsiTheme="minorHAnsi" w:cstheme="minorHAnsi"/>
          <w:sz w:val="22"/>
          <w:szCs w:val="22"/>
        </w:rPr>
      </w:pPr>
    </w:p>
    <w:p w14:paraId="2786A4A3" w14:textId="186A77D6" w:rsidR="00020CAB" w:rsidRPr="00BE350B" w:rsidRDefault="00020CAB" w:rsidP="000E2C75">
      <w:pPr>
        <w:pStyle w:val="Ttulo1"/>
        <w:numPr>
          <w:ilvl w:val="0"/>
          <w:numId w:val="1"/>
        </w:numPr>
        <w:spacing w:line="360" w:lineRule="auto"/>
        <w:jc w:val="center"/>
        <w:rPr>
          <w:rFonts w:asciiTheme="minorHAnsi" w:hAnsiTheme="minorHAnsi" w:cstheme="minorHAnsi"/>
          <w:sz w:val="22"/>
          <w:szCs w:val="22"/>
        </w:rPr>
      </w:pPr>
      <w:bookmarkStart w:id="53" w:name="_Toc212989830"/>
      <w:r w:rsidRPr="00BE350B">
        <w:rPr>
          <w:rFonts w:asciiTheme="minorHAnsi" w:hAnsiTheme="minorHAnsi" w:cstheme="minorHAnsi"/>
          <w:sz w:val="22"/>
          <w:szCs w:val="22"/>
        </w:rPr>
        <w:t>ANEXOS</w:t>
      </w:r>
      <w:bookmarkEnd w:id="53"/>
    </w:p>
    <w:p w14:paraId="18AC8481" w14:textId="25951EE3" w:rsidR="00D66EFC" w:rsidRPr="00BE350B" w:rsidRDefault="00680859" w:rsidP="000E2C75">
      <w:pPr>
        <w:pStyle w:val="Ttulo1"/>
        <w:spacing w:line="360" w:lineRule="auto"/>
        <w:ind w:left="863"/>
        <w:rPr>
          <w:rFonts w:asciiTheme="minorHAnsi" w:hAnsiTheme="minorHAnsi" w:cstheme="minorHAnsi"/>
          <w:sz w:val="22"/>
          <w:szCs w:val="22"/>
        </w:rPr>
      </w:pPr>
      <w:bookmarkStart w:id="54" w:name="_Toc212989831"/>
      <w:r w:rsidRPr="00BE350B">
        <w:rPr>
          <w:rFonts w:asciiTheme="minorHAnsi" w:hAnsiTheme="minorHAnsi" w:cstheme="minorHAnsi"/>
          <w:noProof/>
          <w:sz w:val="22"/>
          <w:szCs w:val="22"/>
          <w14:ligatures w14:val="standardContextual"/>
        </w:rPr>
        <w:drawing>
          <wp:anchor distT="0" distB="0" distL="114300" distR="114300" simplePos="0" relativeHeight="251679744" behindDoc="0" locked="0" layoutInCell="1" allowOverlap="1" wp14:anchorId="4E637567" wp14:editId="0F6CD1C1">
            <wp:simplePos x="0" y="0"/>
            <wp:positionH relativeFrom="column">
              <wp:posOffset>302749</wp:posOffset>
            </wp:positionH>
            <wp:positionV relativeFrom="paragraph">
              <wp:posOffset>373136</wp:posOffset>
            </wp:positionV>
            <wp:extent cx="5401310" cy="3602355"/>
            <wp:effectExtent l="0" t="0" r="0" b="4445"/>
            <wp:wrapSquare wrapText="bothSides"/>
            <wp:docPr id="12622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05719" name="Imagen 754005719"/>
                    <pic:cNvPicPr/>
                  </pic:nvPicPr>
                  <pic:blipFill rotWithShape="1">
                    <a:blip r:embed="rId14">
                      <a:extLst>
                        <a:ext uri="{28A0092B-C50C-407E-A947-70E740481C1C}">
                          <a14:useLocalDpi xmlns:a14="http://schemas.microsoft.com/office/drawing/2010/main" val="0"/>
                        </a:ext>
                      </a:extLst>
                    </a:blip>
                    <a:srcRect b="43190"/>
                    <a:stretch/>
                  </pic:blipFill>
                  <pic:spPr bwMode="auto">
                    <a:xfrm>
                      <a:off x="0" y="0"/>
                      <a:ext cx="5401310" cy="36023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73DDB" w:rsidRPr="00BE350B">
        <w:rPr>
          <w:rStyle w:val="Textoennegrita"/>
          <w:rFonts w:asciiTheme="minorHAnsi" w:hAnsiTheme="minorHAnsi" w:cstheme="minorHAnsi"/>
          <w:sz w:val="22"/>
          <w:szCs w:val="22"/>
        </w:rPr>
        <w:t>Anexo 1.</w:t>
      </w:r>
      <w:r w:rsidR="00D73DDB" w:rsidRPr="00BE350B">
        <w:rPr>
          <w:rFonts w:asciiTheme="minorHAnsi" w:hAnsiTheme="minorHAnsi" w:cstheme="minorHAnsi"/>
          <w:sz w:val="22"/>
          <w:szCs w:val="22"/>
        </w:rPr>
        <w:t xml:space="preserve"> Ejemplo de cotización actual en Excel utilizada por LC </w:t>
      </w:r>
      <w:proofErr w:type="spellStart"/>
      <w:r w:rsidR="00D73DDB" w:rsidRPr="00BE350B">
        <w:rPr>
          <w:rFonts w:asciiTheme="minorHAnsi" w:hAnsiTheme="minorHAnsi" w:cstheme="minorHAnsi"/>
          <w:sz w:val="22"/>
          <w:szCs w:val="22"/>
        </w:rPr>
        <w:t>Service</w:t>
      </w:r>
      <w:proofErr w:type="spellEnd"/>
      <w:r w:rsidR="00D73DDB" w:rsidRPr="00BE350B">
        <w:rPr>
          <w:rFonts w:asciiTheme="minorHAnsi" w:hAnsiTheme="minorHAnsi" w:cstheme="minorHAnsi"/>
          <w:sz w:val="22"/>
          <w:szCs w:val="22"/>
        </w:rPr>
        <w:t>.</w:t>
      </w:r>
      <w:bookmarkEnd w:id="54"/>
    </w:p>
    <w:p w14:paraId="0072BD87" w14:textId="60FEAF3A" w:rsidR="00680859" w:rsidRPr="00BE350B" w:rsidRDefault="00680859" w:rsidP="000E2C75">
      <w:pPr>
        <w:pStyle w:val="Ttulo1"/>
        <w:spacing w:line="360" w:lineRule="auto"/>
        <w:ind w:left="863"/>
        <w:rPr>
          <w:rFonts w:asciiTheme="minorHAnsi" w:hAnsiTheme="minorHAnsi" w:cstheme="minorHAnsi"/>
          <w:sz w:val="22"/>
          <w:szCs w:val="22"/>
        </w:rPr>
      </w:pPr>
    </w:p>
    <w:p w14:paraId="1CC7B542" w14:textId="77777777" w:rsidR="00B97A85" w:rsidRPr="00BE350B" w:rsidRDefault="00D66EFC" w:rsidP="000E2C75">
      <w:pPr>
        <w:pStyle w:val="Ttulo1"/>
        <w:spacing w:line="360" w:lineRule="auto"/>
        <w:ind w:left="863"/>
        <w:rPr>
          <w:rFonts w:asciiTheme="minorHAnsi" w:hAnsiTheme="minorHAnsi" w:cstheme="minorHAnsi"/>
          <w:sz w:val="22"/>
          <w:szCs w:val="22"/>
        </w:rPr>
      </w:pPr>
      <w:bookmarkStart w:id="55" w:name="_Toc212989832"/>
      <w:r w:rsidRPr="00BE350B">
        <w:rPr>
          <w:rStyle w:val="Textoennegrita"/>
          <w:rFonts w:asciiTheme="minorHAnsi" w:hAnsiTheme="minorHAnsi" w:cstheme="minorHAnsi"/>
          <w:sz w:val="22"/>
          <w:szCs w:val="22"/>
        </w:rPr>
        <w:t xml:space="preserve">Anexo </w:t>
      </w:r>
      <w:r w:rsidRPr="00BE350B">
        <w:rPr>
          <w:rStyle w:val="Textoennegrita"/>
          <w:rFonts w:asciiTheme="minorHAnsi" w:eastAsia="Batang" w:hAnsiTheme="minorHAnsi" w:cstheme="minorHAnsi"/>
          <w:sz w:val="22"/>
          <w:szCs w:val="22"/>
        </w:rPr>
        <w:t>2.</w:t>
      </w:r>
      <w:r w:rsidRPr="00BE350B">
        <w:rPr>
          <w:rFonts w:asciiTheme="minorHAnsi" w:hAnsiTheme="minorHAnsi" w:cstheme="minorHAnsi"/>
          <w:sz w:val="22"/>
          <w:szCs w:val="22"/>
        </w:rPr>
        <w:t xml:space="preserve"> </w:t>
      </w:r>
      <w:r w:rsidR="00B97A85" w:rsidRPr="00BE350B">
        <w:rPr>
          <w:rFonts w:asciiTheme="minorHAnsi" w:hAnsiTheme="minorHAnsi" w:cstheme="minorHAnsi"/>
          <w:sz w:val="22"/>
          <w:szCs w:val="22"/>
        </w:rPr>
        <w:t>Diagrama de flujo del proceso actual</w:t>
      </w:r>
      <w:bookmarkEnd w:id="55"/>
    </w:p>
    <w:p w14:paraId="16E19B2C" w14:textId="60EDC5BC" w:rsidR="00D66EFC" w:rsidRPr="00BE350B" w:rsidRDefault="00D66EFC" w:rsidP="000E2C75">
      <w:pPr>
        <w:spacing w:line="360" w:lineRule="auto"/>
        <w:jc w:val="center"/>
        <w:rPr>
          <w:rFonts w:asciiTheme="minorHAnsi" w:hAnsiTheme="minorHAnsi" w:cstheme="minorHAnsi"/>
          <w:b/>
          <w:bCs/>
          <w:sz w:val="22"/>
          <w:szCs w:val="22"/>
        </w:rPr>
      </w:pPr>
      <w:r w:rsidRPr="00BE350B">
        <w:rPr>
          <w:rFonts w:asciiTheme="minorHAnsi" w:hAnsiTheme="minorHAnsi" w:cstheme="minorHAnsi"/>
          <w:sz w:val="22"/>
          <w:szCs w:val="22"/>
        </w:rPr>
        <w:br/>
        <w:t>Cliente solicita cotización</w:t>
      </w:r>
    </w:p>
    <w:p w14:paraId="680A96F0" w14:textId="34817766" w:rsidR="00D66EFC" w:rsidRPr="00BE350B" w:rsidRDefault="00D66EFC" w:rsidP="000E2C75">
      <w:pPr>
        <w:spacing w:line="360" w:lineRule="auto"/>
        <w:ind w:left="851"/>
        <w:jc w:val="center"/>
        <w:rPr>
          <w:rFonts w:asciiTheme="minorHAnsi" w:hAnsiTheme="minorHAnsi" w:cstheme="minorHAnsi"/>
          <w:sz w:val="22"/>
          <w:szCs w:val="22"/>
        </w:rPr>
      </w:pPr>
      <w:r w:rsidRPr="00BE350B">
        <w:rPr>
          <w:rFonts w:asciiTheme="minorHAnsi" w:hAnsiTheme="minorHAnsi" w:cstheme="minorHAnsi"/>
          <w:sz w:val="22"/>
          <w:szCs w:val="22"/>
        </w:rPr>
        <w:t>↓</w:t>
      </w:r>
    </w:p>
    <w:p w14:paraId="794D589D" w14:textId="77777777" w:rsidR="00D66EFC" w:rsidRPr="00BE350B" w:rsidRDefault="00D66EFC" w:rsidP="000E2C75">
      <w:pPr>
        <w:spacing w:line="360" w:lineRule="auto"/>
        <w:jc w:val="center"/>
        <w:rPr>
          <w:rFonts w:asciiTheme="minorHAnsi" w:hAnsiTheme="minorHAnsi" w:cstheme="minorHAnsi"/>
          <w:sz w:val="22"/>
          <w:szCs w:val="22"/>
        </w:rPr>
      </w:pPr>
      <w:r w:rsidRPr="00BE350B">
        <w:rPr>
          <w:rFonts w:asciiTheme="minorHAnsi" w:hAnsiTheme="minorHAnsi" w:cstheme="minorHAnsi"/>
          <w:sz w:val="22"/>
          <w:szCs w:val="22"/>
        </w:rPr>
        <w:t>Revisión manual de stock</w:t>
      </w:r>
    </w:p>
    <w:p w14:paraId="274D80AA" w14:textId="65CE5666" w:rsidR="00D66EFC" w:rsidRPr="00BE350B" w:rsidRDefault="00D66EFC" w:rsidP="000E2C75">
      <w:pPr>
        <w:spacing w:line="360" w:lineRule="auto"/>
        <w:jc w:val="center"/>
        <w:rPr>
          <w:rFonts w:asciiTheme="minorHAnsi" w:hAnsiTheme="minorHAnsi" w:cstheme="minorHAnsi"/>
          <w:sz w:val="22"/>
          <w:szCs w:val="22"/>
        </w:rPr>
      </w:pPr>
      <w:r w:rsidRPr="00BE350B">
        <w:rPr>
          <w:rFonts w:asciiTheme="minorHAnsi" w:hAnsiTheme="minorHAnsi" w:cstheme="minorHAnsi"/>
          <w:sz w:val="22"/>
          <w:szCs w:val="22"/>
        </w:rPr>
        <w:lastRenderedPageBreak/>
        <w:t>↓</w:t>
      </w:r>
    </w:p>
    <w:p w14:paraId="634DB686" w14:textId="77777777" w:rsidR="00D66EFC" w:rsidRPr="00BE350B" w:rsidRDefault="00D66EFC" w:rsidP="000E2C75">
      <w:pPr>
        <w:spacing w:line="360" w:lineRule="auto"/>
        <w:jc w:val="center"/>
        <w:rPr>
          <w:rFonts w:asciiTheme="minorHAnsi" w:hAnsiTheme="minorHAnsi" w:cstheme="minorHAnsi"/>
          <w:sz w:val="22"/>
          <w:szCs w:val="22"/>
        </w:rPr>
      </w:pPr>
      <w:r w:rsidRPr="00BE350B">
        <w:rPr>
          <w:rFonts w:asciiTheme="minorHAnsi" w:hAnsiTheme="minorHAnsi" w:cstheme="minorHAnsi"/>
          <w:sz w:val="22"/>
          <w:szCs w:val="22"/>
        </w:rPr>
        <w:t>Búsqueda de precios en archivos Excel antiguos</w:t>
      </w:r>
    </w:p>
    <w:p w14:paraId="3760186F" w14:textId="37D578CC" w:rsidR="00D66EFC" w:rsidRPr="00BE350B" w:rsidRDefault="00D66EFC" w:rsidP="000E2C75">
      <w:pPr>
        <w:spacing w:line="360" w:lineRule="auto"/>
        <w:jc w:val="center"/>
        <w:rPr>
          <w:rFonts w:asciiTheme="minorHAnsi" w:hAnsiTheme="minorHAnsi" w:cstheme="minorHAnsi"/>
          <w:sz w:val="22"/>
          <w:szCs w:val="22"/>
        </w:rPr>
      </w:pPr>
      <w:r w:rsidRPr="00BE350B">
        <w:rPr>
          <w:rFonts w:asciiTheme="minorHAnsi" w:hAnsiTheme="minorHAnsi" w:cstheme="minorHAnsi"/>
          <w:sz w:val="22"/>
          <w:szCs w:val="22"/>
        </w:rPr>
        <w:t>↓</w:t>
      </w:r>
    </w:p>
    <w:p w14:paraId="7C96276C" w14:textId="77777777" w:rsidR="00D66EFC" w:rsidRPr="00BE350B" w:rsidRDefault="00D66EFC" w:rsidP="000E2C75">
      <w:pPr>
        <w:spacing w:line="360" w:lineRule="auto"/>
        <w:jc w:val="center"/>
        <w:rPr>
          <w:rFonts w:asciiTheme="minorHAnsi" w:hAnsiTheme="minorHAnsi" w:cstheme="minorHAnsi"/>
          <w:sz w:val="22"/>
          <w:szCs w:val="22"/>
        </w:rPr>
      </w:pPr>
      <w:r w:rsidRPr="00BE350B">
        <w:rPr>
          <w:rFonts w:asciiTheme="minorHAnsi" w:hAnsiTheme="minorHAnsi" w:cstheme="minorHAnsi"/>
          <w:sz w:val="22"/>
          <w:szCs w:val="22"/>
        </w:rPr>
        <w:t>Elaboración manual en Excel</w:t>
      </w:r>
    </w:p>
    <w:p w14:paraId="277356EB" w14:textId="1387F99D" w:rsidR="00D66EFC" w:rsidRPr="00BE350B" w:rsidRDefault="00D66EFC" w:rsidP="000E2C75">
      <w:pPr>
        <w:spacing w:line="360" w:lineRule="auto"/>
        <w:jc w:val="center"/>
        <w:rPr>
          <w:rFonts w:asciiTheme="minorHAnsi" w:hAnsiTheme="minorHAnsi" w:cstheme="minorHAnsi"/>
          <w:sz w:val="22"/>
          <w:szCs w:val="22"/>
        </w:rPr>
      </w:pPr>
      <w:r w:rsidRPr="00BE350B">
        <w:rPr>
          <w:rFonts w:asciiTheme="minorHAnsi" w:hAnsiTheme="minorHAnsi" w:cstheme="minorHAnsi"/>
          <w:sz w:val="22"/>
          <w:szCs w:val="22"/>
        </w:rPr>
        <w:t>↓</w:t>
      </w:r>
    </w:p>
    <w:p w14:paraId="0EDA3271" w14:textId="77777777" w:rsidR="00D66EFC" w:rsidRPr="00BE350B" w:rsidRDefault="00D66EFC" w:rsidP="000E2C75">
      <w:pPr>
        <w:spacing w:line="360" w:lineRule="auto"/>
        <w:jc w:val="center"/>
        <w:rPr>
          <w:rFonts w:asciiTheme="minorHAnsi" w:hAnsiTheme="minorHAnsi" w:cstheme="minorHAnsi"/>
          <w:sz w:val="22"/>
          <w:szCs w:val="22"/>
        </w:rPr>
      </w:pPr>
      <w:r w:rsidRPr="00BE350B">
        <w:rPr>
          <w:rFonts w:asciiTheme="minorHAnsi" w:hAnsiTheme="minorHAnsi" w:cstheme="minorHAnsi"/>
          <w:sz w:val="22"/>
          <w:szCs w:val="22"/>
        </w:rPr>
        <w:t>Envío por correo/WhatsApp</w:t>
      </w:r>
    </w:p>
    <w:p w14:paraId="63CDCDF3" w14:textId="627FA4CB" w:rsidR="00D66EFC" w:rsidRPr="00BE350B" w:rsidRDefault="00D66EFC" w:rsidP="000E2C75">
      <w:pPr>
        <w:spacing w:line="360" w:lineRule="auto"/>
        <w:jc w:val="center"/>
        <w:rPr>
          <w:rFonts w:asciiTheme="minorHAnsi" w:hAnsiTheme="minorHAnsi" w:cstheme="minorHAnsi"/>
          <w:sz w:val="22"/>
          <w:szCs w:val="22"/>
        </w:rPr>
      </w:pPr>
      <w:r w:rsidRPr="00BE350B">
        <w:rPr>
          <w:rFonts w:asciiTheme="minorHAnsi" w:hAnsiTheme="minorHAnsi" w:cstheme="minorHAnsi"/>
          <w:sz w:val="22"/>
          <w:szCs w:val="22"/>
        </w:rPr>
        <w:t>↓</w:t>
      </w:r>
    </w:p>
    <w:p w14:paraId="6962C641" w14:textId="77777777" w:rsidR="00D66EFC" w:rsidRPr="00BE350B" w:rsidRDefault="00D66EFC" w:rsidP="000E2C75">
      <w:pPr>
        <w:spacing w:line="360" w:lineRule="auto"/>
        <w:jc w:val="center"/>
        <w:rPr>
          <w:rFonts w:asciiTheme="minorHAnsi" w:hAnsiTheme="minorHAnsi" w:cstheme="minorHAnsi"/>
          <w:sz w:val="22"/>
          <w:szCs w:val="22"/>
        </w:rPr>
      </w:pPr>
      <w:r w:rsidRPr="00BE350B">
        <w:rPr>
          <w:rFonts w:asciiTheme="minorHAnsi" w:hAnsiTheme="minorHAnsi" w:cstheme="minorHAnsi"/>
          <w:sz w:val="22"/>
          <w:szCs w:val="22"/>
        </w:rPr>
        <w:t>(</w:t>
      </w:r>
      <w:r w:rsidRPr="00BE350B">
        <w:rPr>
          <w:rFonts w:ascii="Apple Color Emoji" w:hAnsi="Apple Color Emoji" w:cs="Apple Color Emoji"/>
          <w:sz w:val="22"/>
          <w:szCs w:val="22"/>
        </w:rPr>
        <w:t>✔</w:t>
      </w:r>
      <w:r w:rsidRPr="00BE350B">
        <w:rPr>
          <w:rFonts w:asciiTheme="minorHAnsi" w:hAnsiTheme="minorHAnsi" w:cstheme="minorHAnsi"/>
          <w:sz w:val="22"/>
          <w:szCs w:val="22"/>
        </w:rPr>
        <w:t>) Venta cerrada — (</w:t>
      </w:r>
      <w:r w:rsidRPr="00BE350B">
        <w:rPr>
          <w:rFonts w:ascii="Segoe UI Symbol" w:hAnsi="Segoe UI Symbol" w:cs="Segoe UI Symbol"/>
          <w:sz w:val="22"/>
          <w:szCs w:val="22"/>
        </w:rPr>
        <w:t>✘</w:t>
      </w:r>
      <w:r w:rsidRPr="00BE350B">
        <w:rPr>
          <w:rFonts w:asciiTheme="minorHAnsi" w:hAnsiTheme="minorHAnsi" w:cstheme="minorHAnsi"/>
          <w:sz w:val="22"/>
          <w:szCs w:val="22"/>
        </w:rPr>
        <w:t>) Cotización rechazada</w:t>
      </w:r>
    </w:p>
    <w:p w14:paraId="0D648BFA" w14:textId="5B24F74D" w:rsidR="00D66EFC" w:rsidRPr="00BE350B" w:rsidRDefault="00D73DDB" w:rsidP="000E2C75">
      <w:pPr>
        <w:pStyle w:val="Ttulo1"/>
        <w:spacing w:line="360" w:lineRule="auto"/>
        <w:ind w:left="863"/>
        <w:rPr>
          <w:rFonts w:asciiTheme="minorHAnsi" w:hAnsiTheme="minorHAnsi" w:cstheme="minorHAnsi"/>
          <w:sz w:val="22"/>
          <w:szCs w:val="22"/>
        </w:rPr>
      </w:pPr>
      <w:r w:rsidRPr="00BE350B">
        <w:rPr>
          <w:rFonts w:asciiTheme="minorHAnsi" w:hAnsiTheme="minorHAnsi" w:cstheme="minorHAnsi"/>
          <w:sz w:val="22"/>
          <w:szCs w:val="22"/>
        </w:rPr>
        <w:br/>
      </w:r>
      <w:bookmarkStart w:id="56" w:name="_Toc212989833"/>
      <w:r w:rsidRPr="00BE350B">
        <w:rPr>
          <w:rStyle w:val="Textoennegrita"/>
          <w:rFonts w:asciiTheme="minorHAnsi" w:hAnsiTheme="minorHAnsi" w:cstheme="minorHAnsi"/>
          <w:sz w:val="22"/>
          <w:szCs w:val="22"/>
        </w:rPr>
        <w:t xml:space="preserve">Anexo </w:t>
      </w:r>
      <w:r w:rsidR="00B97A85" w:rsidRPr="00BE350B">
        <w:rPr>
          <w:rStyle w:val="Textoennegrita"/>
          <w:rFonts w:asciiTheme="minorHAnsi" w:hAnsiTheme="minorHAnsi" w:cstheme="minorHAnsi"/>
          <w:sz w:val="22"/>
          <w:szCs w:val="22"/>
        </w:rPr>
        <w:t>3</w:t>
      </w:r>
      <w:r w:rsidRPr="00BE350B">
        <w:rPr>
          <w:rStyle w:val="Textoennegrita"/>
          <w:rFonts w:asciiTheme="minorHAnsi" w:hAnsiTheme="minorHAnsi" w:cstheme="minorHAnsi"/>
          <w:sz w:val="22"/>
          <w:szCs w:val="22"/>
        </w:rPr>
        <w:t>.</w:t>
      </w:r>
      <w:r w:rsidRPr="00BE350B">
        <w:rPr>
          <w:rFonts w:asciiTheme="minorHAnsi" w:hAnsiTheme="minorHAnsi" w:cstheme="minorHAnsi"/>
          <w:sz w:val="22"/>
          <w:szCs w:val="22"/>
        </w:rPr>
        <w:t xml:space="preserve"> Flujo actual del proceso de cotización.</w:t>
      </w:r>
      <w:bookmarkEnd w:id="56"/>
    </w:p>
    <w:p w14:paraId="5DE82887" w14:textId="77777777" w:rsidR="00B97A85" w:rsidRPr="00BE350B" w:rsidRDefault="00B97A85" w:rsidP="000E2C75">
      <w:pPr>
        <w:pStyle w:val="Ttulo1"/>
        <w:spacing w:line="360" w:lineRule="auto"/>
        <w:ind w:left="863"/>
        <w:rPr>
          <w:rFonts w:asciiTheme="minorHAnsi" w:hAnsiTheme="minorHAnsi" w:cstheme="minorHAnsi"/>
          <w:sz w:val="22"/>
          <w:szCs w:val="22"/>
        </w:rPr>
      </w:pPr>
    </w:p>
    <w:tbl>
      <w:tblPr>
        <w:tblStyle w:val="Tablaconcuadrcula"/>
        <w:tblW w:w="0" w:type="auto"/>
        <w:tblLook w:val="04A0" w:firstRow="1" w:lastRow="0" w:firstColumn="1" w:lastColumn="0" w:noHBand="0" w:noVBand="1"/>
      </w:tblPr>
      <w:tblGrid>
        <w:gridCol w:w="735"/>
        <w:gridCol w:w="2383"/>
        <w:gridCol w:w="2675"/>
        <w:gridCol w:w="3212"/>
      </w:tblGrid>
      <w:tr w:rsidR="00D66EFC" w:rsidRPr="00BE350B" w14:paraId="0D727C72" w14:textId="77777777" w:rsidTr="00DF3A44">
        <w:tc>
          <w:tcPr>
            <w:tcW w:w="0" w:type="auto"/>
            <w:hideMark/>
          </w:tcPr>
          <w:p w14:paraId="655ABFC6" w14:textId="77777777" w:rsidR="00D66EFC" w:rsidRPr="00BE350B" w:rsidRDefault="00D66EFC" w:rsidP="000E2C75">
            <w:pPr>
              <w:spacing w:line="360" w:lineRule="auto"/>
              <w:rPr>
                <w:rFonts w:asciiTheme="minorHAnsi" w:hAnsiTheme="minorHAnsi" w:cstheme="minorHAnsi"/>
                <w:b/>
                <w:bCs/>
                <w:sz w:val="22"/>
                <w:szCs w:val="22"/>
              </w:rPr>
            </w:pPr>
            <w:r w:rsidRPr="00BE350B">
              <w:rPr>
                <w:rFonts w:asciiTheme="minorHAnsi" w:hAnsiTheme="minorHAnsi" w:cstheme="minorHAnsi"/>
                <w:b/>
                <w:bCs/>
                <w:sz w:val="22"/>
                <w:szCs w:val="22"/>
              </w:rPr>
              <w:t>Etapa</w:t>
            </w:r>
          </w:p>
        </w:tc>
        <w:tc>
          <w:tcPr>
            <w:tcW w:w="0" w:type="auto"/>
            <w:hideMark/>
          </w:tcPr>
          <w:p w14:paraId="657BF37B" w14:textId="77777777" w:rsidR="00D66EFC" w:rsidRPr="00BE350B" w:rsidRDefault="00D66EFC" w:rsidP="000E2C75">
            <w:pPr>
              <w:spacing w:line="360" w:lineRule="auto"/>
              <w:rPr>
                <w:rFonts w:asciiTheme="minorHAnsi" w:hAnsiTheme="minorHAnsi" w:cstheme="minorHAnsi"/>
                <w:b/>
                <w:bCs/>
                <w:sz w:val="22"/>
                <w:szCs w:val="22"/>
              </w:rPr>
            </w:pPr>
            <w:r w:rsidRPr="00BE350B">
              <w:rPr>
                <w:rFonts w:asciiTheme="minorHAnsi" w:hAnsiTheme="minorHAnsi" w:cstheme="minorHAnsi"/>
                <w:b/>
                <w:bCs/>
                <w:sz w:val="22"/>
                <w:szCs w:val="22"/>
              </w:rPr>
              <w:t>Actividad</w:t>
            </w:r>
          </w:p>
        </w:tc>
        <w:tc>
          <w:tcPr>
            <w:tcW w:w="0" w:type="auto"/>
            <w:hideMark/>
          </w:tcPr>
          <w:p w14:paraId="5F38ACBE" w14:textId="77777777" w:rsidR="00D66EFC" w:rsidRPr="00BE350B" w:rsidRDefault="00D66EFC" w:rsidP="000E2C75">
            <w:pPr>
              <w:spacing w:line="360" w:lineRule="auto"/>
              <w:rPr>
                <w:rFonts w:asciiTheme="minorHAnsi" w:hAnsiTheme="minorHAnsi" w:cstheme="minorHAnsi"/>
                <w:b/>
                <w:bCs/>
                <w:sz w:val="22"/>
                <w:szCs w:val="22"/>
              </w:rPr>
            </w:pPr>
            <w:r w:rsidRPr="00BE350B">
              <w:rPr>
                <w:rFonts w:asciiTheme="minorHAnsi" w:hAnsiTheme="minorHAnsi" w:cstheme="minorHAnsi"/>
                <w:b/>
                <w:bCs/>
                <w:sz w:val="22"/>
                <w:szCs w:val="22"/>
              </w:rPr>
              <w:t>Herramienta utilizada</w:t>
            </w:r>
          </w:p>
        </w:tc>
        <w:tc>
          <w:tcPr>
            <w:tcW w:w="0" w:type="auto"/>
            <w:hideMark/>
          </w:tcPr>
          <w:p w14:paraId="1C47E6EB" w14:textId="77777777" w:rsidR="00D66EFC" w:rsidRPr="00BE350B" w:rsidRDefault="00D66EFC" w:rsidP="000E2C75">
            <w:pPr>
              <w:spacing w:line="360" w:lineRule="auto"/>
              <w:rPr>
                <w:rFonts w:asciiTheme="minorHAnsi" w:hAnsiTheme="minorHAnsi" w:cstheme="minorHAnsi"/>
                <w:b/>
                <w:bCs/>
                <w:sz w:val="22"/>
                <w:szCs w:val="22"/>
              </w:rPr>
            </w:pPr>
            <w:r w:rsidRPr="00BE350B">
              <w:rPr>
                <w:rFonts w:asciiTheme="minorHAnsi" w:hAnsiTheme="minorHAnsi" w:cstheme="minorHAnsi"/>
                <w:b/>
                <w:bCs/>
                <w:sz w:val="22"/>
                <w:szCs w:val="22"/>
              </w:rPr>
              <w:t>Problema identificado</w:t>
            </w:r>
          </w:p>
        </w:tc>
      </w:tr>
      <w:tr w:rsidR="00D66EFC" w:rsidRPr="00BE350B" w14:paraId="1F09073F" w14:textId="77777777" w:rsidTr="00DF3A44">
        <w:tc>
          <w:tcPr>
            <w:tcW w:w="0" w:type="auto"/>
            <w:hideMark/>
          </w:tcPr>
          <w:p w14:paraId="7C1CE84B"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1</w:t>
            </w:r>
          </w:p>
        </w:tc>
        <w:tc>
          <w:tcPr>
            <w:tcW w:w="0" w:type="auto"/>
            <w:hideMark/>
          </w:tcPr>
          <w:p w14:paraId="7C087F00"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Recepción de solicitud del cliente</w:t>
            </w:r>
          </w:p>
        </w:tc>
        <w:tc>
          <w:tcPr>
            <w:tcW w:w="0" w:type="auto"/>
            <w:hideMark/>
          </w:tcPr>
          <w:p w14:paraId="6CFD29A5"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Correo / WhatsApp</w:t>
            </w:r>
          </w:p>
        </w:tc>
        <w:tc>
          <w:tcPr>
            <w:tcW w:w="0" w:type="auto"/>
            <w:hideMark/>
          </w:tcPr>
          <w:p w14:paraId="47338884"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No existe un registro centralizado; riesgo de pérdida de datos.</w:t>
            </w:r>
          </w:p>
        </w:tc>
      </w:tr>
      <w:tr w:rsidR="00D66EFC" w:rsidRPr="00BE350B" w14:paraId="51504581" w14:textId="77777777" w:rsidTr="00DF3A44">
        <w:tc>
          <w:tcPr>
            <w:tcW w:w="0" w:type="auto"/>
            <w:hideMark/>
          </w:tcPr>
          <w:p w14:paraId="3867C6D1"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2</w:t>
            </w:r>
          </w:p>
        </w:tc>
        <w:tc>
          <w:tcPr>
            <w:tcW w:w="0" w:type="auto"/>
            <w:hideMark/>
          </w:tcPr>
          <w:p w14:paraId="00430BFB"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Revisión de disponibilidad de productos</w:t>
            </w:r>
          </w:p>
        </w:tc>
        <w:tc>
          <w:tcPr>
            <w:tcW w:w="0" w:type="auto"/>
            <w:hideMark/>
          </w:tcPr>
          <w:p w14:paraId="272F5DAC"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Consulta verbal o búsqueda manual en almacén</w:t>
            </w:r>
          </w:p>
        </w:tc>
        <w:tc>
          <w:tcPr>
            <w:tcW w:w="0" w:type="auto"/>
            <w:hideMark/>
          </w:tcPr>
          <w:p w14:paraId="5F295FE2"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Falta de inventario digital; riesgo de dar información errónea.</w:t>
            </w:r>
          </w:p>
        </w:tc>
      </w:tr>
      <w:tr w:rsidR="00D66EFC" w:rsidRPr="00BE350B" w14:paraId="310C5BED" w14:textId="77777777" w:rsidTr="00DF3A44">
        <w:tc>
          <w:tcPr>
            <w:tcW w:w="0" w:type="auto"/>
            <w:hideMark/>
          </w:tcPr>
          <w:p w14:paraId="0F874EFE"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3</w:t>
            </w:r>
          </w:p>
        </w:tc>
        <w:tc>
          <w:tcPr>
            <w:tcW w:w="0" w:type="auto"/>
            <w:hideMark/>
          </w:tcPr>
          <w:p w14:paraId="54EE13AE"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Elaboración de cotización</w:t>
            </w:r>
          </w:p>
        </w:tc>
        <w:tc>
          <w:tcPr>
            <w:tcW w:w="0" w:type="auto"/>
            <w:hideMark/>
          </w:tcPr>
          <w:p w14:paraId="4C75D6E6"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Hoja de cálculo en Excel</w:t>
            </w:r>
          </w:p>
        </w:tc>
        <w:tc>
          <w:tcPr>
            <w:tcW w:w="0" w:type="auto"/>
            <w:hideMark/>
          </w:tcPr>
          <w:p w14:paraId="5FC2037A"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Formato no estandarizado; riesgo de errores de digitación.</w:t>
            </w:r>
          </w:p>
        </w:tc>
      </w:tr>
      <w:tr w:rsidR="00D66EFC" w:rsidRPr="00BE350B" w14:paraId="3BDE408D" w14:textId="77777777" w:rsidTr="00DF3A44">
        <w:tc>
          <w:tcPr>
            <w:tcW w:w="0" w:type="auto"/>
            <w:hideMark/>
          </w:tcPr>
          <w:p w14:paraId="422F6F8F"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4</w:t>
            </w:r>
          </w:p>
        </w:tc>
        <w:tc>
          <w:tcPr>
            <w:tcW w:w="0" w:type="auto"/>
            <w:hideMark/>
          </w:tcPr>
          <w:p w14:paraId="30D7A056"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Envío de cotización</w:t>
            </w:r>
          </w:p>
        </w:tc>
        <w:tc>
          <w:tcPr>
            <w:tcW w:w="0" w:type="auto"/>
            <w:hideMark/>
          </w:tcPr>
          <w:p w14:paraId="5B2EBF7C"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Correo / WhatsApp</w:t>
            </w:r>
          </w:p>
        </w:tc>
        <w:tc>
          <w:tcPr>
            <w:tcW w:w="0" w:type="auto"/>
            <w:hideMark/>
          </w:tcPr>
          <w:p w14:paraId="2B74D363"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Sin seguimiento sistemático; se pierde trazabilidad.</w:t>
            </w:r>
          </w:p>
        </w:tc>
      </w:tr>
      <w:tr w:rsidR="00D66EFC" w:rsidRPr="00BE350B" w14:paraId="6151FA80" w14:textId="77777777" w:rsidTr="00DF3A44">
        <w:tc>
          <w:tcPr>
            <w:tcW w:w="0" w:type="auto"/>
            <w:hideMark/>
          </w:tcPr>
          <w:p w14:paraId="585F34EB"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5</w:t>
            </w:r>
          </w:p>
        </w:tc>
        <w:tc>
          <w:tcPr>
            <w:tcW w:w="0" w:type="auto"/>
            <w:hideMark/>
          </w:tcPr>
          <w:p w14:paraId="577DF117"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Cierre o rechazo de cotización</w:t>
            </w:r>
          </w:p>
        </w:tc>
        <w:tc>
          <w:tcPr>
            <w:tcW w:w="0" w:type="auto"/>
            <w:hideMark/>
          </w:tcPr>
          <w:p w14:paraId="1596D168"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Comunicación verbal / correo</w:t>
            </w:r>
          </w:p>
        </w:tc>
        <w:tc>
          <w:tcPr>
            <w:tcW w:w="0" w:type="auto"/>
            <w:hideMark/>
          </w:tcPr>
          <w:p w14:paraId="55EC3249"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Sin historial ni estadísticas para análisis posterior.</w:t>
            </w:r>
          </w:p>
        </w:tc>
      </w:tr>
    </w:tbl>
    <w:p w14:paraId="4FE6B7E1" w14:textId="5AE46E47" w:rsidR="00D66EFC" w:rsidRPr="00BE350B" w:rsidRDefault="00D66EFC" w:rsidP="000E2C75">
      <w:pPr>
        <w:pStyle w:val="Ttulo1"/>
        <w:spacing w:line="360" w:lineRule="auto"/>
        <w:ind w:left="863"/>
        <w:rPr>
          <w:rFonts w:asciiTheme="minorHAnsi" w:hAnsiTheme="minorHAnsi" w:cstheme="minorHAnsi"/>
          <w:sz w:val="22"/>
          <w:szCs w:val="22"/>
        </w:rPr>
      </w:pPr>
    </w:p>
    <w:p w14:paraId="34046356" w14:textId="0508114D" w:rsidR="00D66EFC" w:rsidRPr="00BE350B" w:rsidRDefault="00D66EFC" w:rsidP="000E2C75">
      <w:pPr>
        <w:pStyle w:val="Ttulo1"/>
        <w:spacing w:line="360" w:lineRule="auto"/>
        <w:ind w:left="863"/>
        <w:rPr>
          <w:rStyle w:val="nfasis"/>
          <w:rFonts w:asciiTheme="minorHAnsi" w:hAnsiTheme="minorHAnsi" w:cstheme="minorHAnsi"/>
          <w:sz w:val="22"/>
          <w:szCs w:val="22"/>
        </w:rPr>
      </w:pPr>
      <w:bookmarkStart w:id="57" w:name="_Toc212989834"/>
      <w:r w:rsidRPr="00BE350B">
        <w:rPr>
          <w:rStyle w:val="Textoennegrita"/>
          <w:rFonts w:asciiTheme="minorHAnsi" w:hAnsiTheme="minorHAnsi" w:cstheme="minorHAnsi"/>
          <w:sz w:val="22"/>
          <w:szCs w:val="22"/>
        </w:rPr>
        <w:t xml:space="preserve">Anexo </w:t>
      </w:r>
      <w:r w:rsidR="00F54A64" w:rsidRPr="00BE350B">
        <w:rPr>
          <w:rStyle w:val="Textoennegrita"/>
          <w:rFonts w:asciiTheme="minorHAnsi" w:eastAsia="Batang" w:hAnsiTheme="minorHAnsi" w:cstheme="minorHAnsi"/>
          <w:sz w:val="22"/>
          <w:szCs w:val="22"/>
        </w:rPr>
        <w:t>4</w:t>
      </w:r>
      <w:r w:rsidRPr="00BE350B">
        <w:rPr>
          <w:rStyle w:val="Textoennegrita"/>
          <w:rFonts w:asciiTheme="minorHAnsi" w:hAnsiTheme="minorHAnsi" w:cstheme="minorHAnsi"/>
          <w:sz w:val="22"/>
          <w:szCs w:val="22"/>
        </w:rPr>
        <w:t>.</w:t>
      </w:r>
      <w:r w:rsidRPr="00BE350B">
        <w:rPr>
          <w:rFonts w:asciiTheme="minorHAnsi" w:hAnsiTheme="minorHAnsi" w:cstheme="minorHAnsi"/>
          <w:sz w:val="22"/>
          <w:szCs w:val="22"/>
        </w:rPr>
        <w:t xml:space="preserve"> </w:t>
      </w:r>
      <w:r w:rsidRPr="00BE350B">
        <w:rPr>
          <w:rStyle w:val="nfasis"/>
          <w:rFonts w:asciiTheme="minorHAnsi" w:hAnsiTheme="minorHAnsi" w:cstheme="minorHAnsi"/>
          <w:sz w:val="22"/>
          <w:szCs w:val="22"/>
        </w:rPr>
        <w:t>Tabla de limitaciones técnicas y administrativas detectadas</w:t>
      </w:r>
      <w:bookmarkEnd w:id="57"/>
    </w:p>
    <w:p w14:paraId="53D33E3C" w14:textId="77777777" w:rsidR="00D66EFC" w:rsidRPr="00BE350B" w:rsidRDefault="00D66EFC" w:rsidP="000E2C75">
      <w:pPr>
        <w:pStyle w:val="Ttulo1"/>
        <w:spacing w:line="360" w:lineRule="auto"/>
        <w:ind w:left="863"/>
        <w:rPr>
          <w:rStyle w:val="nfasis"/>
          <w:rFonts w:asciiTheme="minorHAnsi" w:hAnsiTheme="minorHAnsi" w:cstheme="minorHAnsi"/>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2"/>
        <w:gridCol w:w="3533"/>
        <w:gridCol w:w="3990"/>
      </w:tblGrid>
      <w:tr w:rsidR="00D66EFC" w:rsidRPr="00BE350B" w14:paraId="7FE369FE" w14:textId="77777777" w:rsidTr="00DF3A44">
        <w:trPr>
          <w:tblHeader/>
          <w:tblCellSpacing w:w="15" w:type="dxa"/>
        </w:trPr>
        <w:tc>
          <w:tcPr>
            <w:tcW w:w="0" w:type="auto"/>
            <w:vAlign w:val="center"/>
            <w:hideMark/>
          </w:tcPr>
          <w:p w14:paraId="64D66F9D" w14:textId="77777777" w:rsidR="00D66EFC" w:rsidRPr="00BE350B" w:rsidRDefault="00D66EFC" w:rsidP="000E2C75">
            <w:pPr>
              <w:spacing w:line="360" w:lineRule="auto"/>
              <w:rPr>
                <w:rFonts w:asciiTheme="minorHAnsi" w:hAnsiTheme="minorHAnsi" w:cstheme="minorHAnsi"/>
                <w:b/>
                <w:bCs/>
                <w:sz w:val="22"/>
                <w:szCs w:val="22"/>
              </w:rPr>
            </w:pPr>
            <w:r w:rsidRPr="00BE350B">
              <w:rPr>
                <w:rFonts w:asciiTheme="minorHAnsi" w:hAnsiTheme="minorHAnsi" w:cstheme="minorHAnsi"/>
                <w:b/>
                <w:bCs/>
                <w:sz w:val="22"/>
                <w:szCs w:val="22"/>
              </w:rPr>
              <w:t>Área</w:t>
            </w:r>
          </w:p>
        </w:tc>
        <w:tc>
          <w:tcPr>
            <w:tcW w:w="0" w:type="auto"/>
            <w:vAlign w:val="center"/>
            <w:hideMark/>
          </w:tcPr>
          <w:p w14:paraId="1184CC61" w14:textId="77777777" w:rsidR="00D66EFC" w:rsidRPr="00BE350B" w:rsidRDefault="00D66EFC" w:rsidP="000E2C75">
            <w:pPr>
              <w:spacing w:line="360" w:lineRule="auto"/>
              <w:rPr>
                <w:rFonts w:asciiTheme="minorHAnsi" w:hAnsiTheme="minorHAnsi" w:cstheme="minorHAnsi"/>
                <w:b/>
                <w:bCs/>
                <w:sz w:val="22"/>
                <w:szCs w:val="22"/>
              </w:rPr>
            </w:pPr>
            <w:r w:rsidRPr="00BE350B">
              <w:rPr>
                <w:rFonts w:asciiTheme="minorHAnsi" w:hAnsiTheme="minorHAnsi" w:cstheme="minorHAnsi"/>
                <w:b/>
                <w:bCs/>
                <w:sz w:val="22"/>
                <w:szCs w:val="22"/>
              </w:rPr>
              <w:t>Limitación</w:t>
            </w:r>
          </w:p>
        </w:tc>
        <w:tc>
          <w:tcPr>
            <w:tcW w:w="0" w:type="auto"/>
            <w:vAlign w:val="center"/>
            <w:hideMark/>
          </w:tcPr>
          <w:p w14:paraId="2EA15FC2" w14:textId="77777777" w:rsidR="00D66EFC" w:rsidRPr="00BE350B" w:rsidRDefault="00D66EFC" w:rsidP="000E2C75">
            <w:pPr>
              <w:spacing w:line="360" w:lineRule="auto"/>
              <w:rPr>
                <w:rFonts w:asciiTheme="minorHAnsi" w:hAnsiTheme="minorHAnsi" w:cstheme="minorHAnsi"/>
                <w:b/>
                <w:bCs/>
                <w:sz w:val="22"/>
                <w:szCs w:val="22"/>
              </w:rPr>
            </w:pPr>
            <w:r w:rsidRPr="00BE350B">
              <w:rPr>
                <w:rFonts w:asciiTheme="minorHAnsi" w:hAnsiTheme="minorHAnsi" w:cstheme="minorHAnsi"/>
                <w:b/>
                <w:bCs/>
                <w:sz w:val="22"/>
                <w:szCs w:val="22"/>
              </w:rPr>
              <w:t>Consecuencia</w:t>
            </w:r>
          </w:p>
        </w:tc>
      </w:tr>
      <w:tr w:rsidR="00D66EFC" w:rsidRPr="00BE350B" w14:paraId="4D167585" w14:textId="77777777" w:rsidTr="00DF3A44">
        <w:trPr>
          <w:tblCellSpacing w:w="15" w:type="dxa"/>
        </w:trPr>
        <w:tc>
          <w:tcPr>
            <w:tcW w:w="0" w:type="auto"/>
            <w:vAlign w:val="center"/>
            <w:hideMark/>
          </w:tcPr>
          <w:p w14:paraId="52663147"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Gestión de datos</w:t>
            </w:r>
          </w:p>
        </w:tc>
        <w:tc>
          <w:tcPr>
            <w:tcW w:w="0" w:type="auto"/>
            <w:vAlign w:val="center"/>
            <w:hideMark/>
          </w:tcPr>
          <w:p w14:paraId="357D624F"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No existe base de datos centralizada</w:t>
            </w:r>
          </w:p>
        </w:tc>
        <w:tc>
          <w:tcPr>
            <w:tcW w:w="0" w:type="auto"/>
            <w:vAlign w:val="center"/>
            <w:hideMark/>
          </w:tcPr>
          <w:p w14:paraId="263151A9"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Información dispersa y difícil de consultar.</w:t>
            </w:r>
          </w:p>
        </w:tc>
      </w:tr>
      <w:tr w:rsidR="00D66EFC" w:rsidRPr="00BE350B" w14:paraId="7D7D02BE" w14:textId="77777777" w:rsidTr="00DF3A44">
        <w:trPr>
          <w:tblCellSpacing w:w="15" w:type="dxa"/>
        </w:trPr>
        <w:tc>
          <w:tcPr>
            <w:tcW w:w="0" w:type="auto"/>
            <w:vAlign w:val="center"/>
            <w:hideMark/>
          </w:tcPr>
          <w:p w14:paraId="71A740D6"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lastRenderedPageBreak/>
              <w:t>Inventario</w:t>
            </w:r>
          </w:p>
        </w:tc>
        <w:tc>
          <w:tcPr>
            <w:tcW w:w="0" w:type="auto"/>
            <w:vAlign w:val="center"/>
            <w:hideMark/>
          </w:tcPr>
          <w:p w14:paraId="386F438F"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No hay control digital del stock</w:t>
            </w:r>
          </w:p>
        </w:tc>
        <w:tc>
          <w:tcPr>
            <w:tcW w:w="0" w:type="auto"/>
            <w:vAlign w:val="center"/>
            <w:hideMark/>
          </w:tcPr>
          <w:p w14:paraId="1F7F9B7E"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Cotizaciones imprecisas y riesgo de sobreventa.</w:t>
            </w:r>
          </w:p>
        </w:tc>
      </w:tr>
      <w:tr w:rsidR="00D66EFC" w:rsidRPr="00BE350B" w14:paraId="731D3804" w14:textId="77777777" w:rsidTr="00DF3A44">
        <w:trPr>
          <w:tblCellSpacing w:w="15" w:type="dxa"/>
        </w:trPr>
        <w:tc>
          <w:tcPr>
            <w:tcW w:w="0" w:type="auto"/>
            <w:vAlign w:val="center"/>
            <w:hideMark/>
          </w:tcPr>
          <w:p w14:paraId="3FDF2849"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Lista de precios</w:t>
            </w:r>
          </w:p>
        </w:tc>
        <w:tc>
          <w:tcPr>
            <w:tcW w:w="0" w:type="auto"/>
            <w:vAlign w:val="center"/>
            <w:hideMark/>
          </w:tcPr>
          <w:p w14:paraId="6F195CB2"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Precios no estandarizados ni actualizados automáticamente</w:t>
            </w:r>
          </w:p>
        </w:tc>
        <w:tc>
          <w:tcPr>
            <w:tcW w:w="0" w:type="auto"/>
            <w:vAlign w:val="center"/>
            <w:hideMark/>
          </w:tcPr>
          <w:p w14:paraId="3B06133F"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Inconsistencias y pérdida de credibilidad ante clientes.</w:t>
            </w:r>
          </w:p>
        </w:tc>
      </w:tr>
      <w:tr w:rsidR="00D66EFC" w:rsidRPr="00BE350B" w14:paraId="67BF3C53" w14:textId="77777777" w:rsidTr="00DF3A44">
        <w:trPr>
          <w:tblCellSpacing w:w="15" w:type="dxa"/>
        </w:trPr>
        <w:tc>
          <w:tcPr>
            <w:tcW w:w="0" w:type="auto"/>
            <w:vAlign w:val="center"/>
            <w:hideMark/>
          </w:tcPr>
          <w:p w14:paraId="42FAF361"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Seguimiento</w:t>
            </w:r>
          </w:p>
        </w:tc>
        <w:tc>
          <w:tcPr>
            <w:tcW w:w="0" w:type="auto"/>
            <w:vAlign w:val="center"/>
            <w:hideMark/>
          </w:tcPr>
          <w:p w14:paraId="3057A8E1"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No hay registro histórico de cotizaciones</w:t>
            </w:r>
          </w:p>
        </w:tc>
        <w:tc>
          <w:tcPr>
            <w:tcW w:w="0" w:type="auto"/>
            <w:vAlign w:val="center"/>
            <w:hideMark/>
          </w:tcPr>
          <w:p w14:paraId="2DF69502"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Imposibilidad de medir efectividad o tomar decisiones basadas en datos.</w:t>
            </w:r>
          </w:p>
        </w:tc>
      </w:tr>
      <w:tr w:rsidR="00D66EFC" w:rsidRPr="00BE350B" w14:paraId="39AAE1BA" w14:textId="77777777" w:rsidTr="00DF3A44">
        <w:trPr>
          <w:tblCellSpacing w:w="15" w:type="dxa"/>
        </w:trPr>
        <w:tc>
          <w:tcPr>
            <w:tcW w:w="0" w:type="auto"/>
            <w:vAlign w:val="center"/>
            <w:hideMark/>
          </w:tcPr>
          <w:p w14:paraId="2E7A2ABF"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Comunicación</w:t>
            </w:r>
          </w:p>
        </w:tc>
        <w:tc>
          <w:tcPr>
            <w:tcW w:w="0" w:type="auto"/>
            <w:vAlign w:val="center"/>
            <w:hideMark/>
          </w:tcPr>
          <w:p w14:paraId="1FC6BF20"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Dependencia de medios informales</w:t>
            </w:r>
          </w:p>
        </w:tc>
        <w:tc>
          <w:tcPr>
            <w:tcW w:w="0" w:type="auto"/>
            <w:vAlign w:val="center"/>
            <w:hideMark/>
          </w:tcPr>
          <w:p w14:paraId="269EEB05"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Falta de trazabilidad y respaldo documental.</w:t>
            </w:r>
          </w:p>
        </w:tc>
      </w:tr>
    </w:tbl>
    <w:p w14:paraId="08B68191" w14:textId="77777777" w:rsidR="00D66EFC" w:rsidRPr="00BE350B" w:rsidRDefault="00D66EFC" w:rsidP="000E2C75">
      <w:pPr>
        <w:pStyle w:val="Ttulo1"/>
        <w:spacing w:line="360" w:lineRule="auto"/>
        <w:ind w:left="863"/>
        <w:rPr>
          <w:rStyle w:val="nfasis"/>
          <w:rFonts w:asciiTheme="minorHAnsi" w:hAnsiTheme="minorHAnsi" w:cstheme="minorHAnsi"/>
          <w:sz w:val="22"/>
          <w:szCs w:val="22"/>
          <w:lang w:val="es-PE"/>
        </w:rPr>
      </w:pPr>
    </w:p>
    <w:p w14:paraId="0C7CAE24" w14:textId="23D98412" w:rsidR="00D66EFC" w:rsidRPr="00BE350B" w:rsidRDefault="00D66EFC" w:rsidP="000E2C75">
      <w:pPr>
        <w:pStyle w:val="Ttulo1"/>
        <w:spacing w:line="360" w:lineRule="auto"/>
        <w:ind w:left="863"/>
        <w:rPr>
          <w:rStyle w:val="nfasis"/>
          <w:rFonts w:asciiTheme="minorHAnsi" w:hAnsiTheme="minorHAnsi" w:cstheme="minorHAnsi"/>
          <w:sz w:val="22"/>
          <w:szCs w:val="22"/>
        </w:rPr>
      </w:pPr>
      <w:bookmarkStart w:id="58" w:name="_Toc212989835"/>
      <w:r w:rsidRPr="00BE350B">
        <w:rPr>
          <w:rStyle w:val="Textoennegrita"/>
          <w:rFonts w:asciiTheme="minorHAnsi" w:hAnsiTheme="minorHAnsi" w:cstheme="minorHAnsi"/>
          <w:sz w:val="22"/>
          <w:szCs w:val="22"/>
        </w:rPr>
        <w:t xml:space="preserve">Anexo </w:t>
      </w:r>
      <w:r w:rsidR="00F54A64" w:rsidRPr="00BE350B">
        <w:rPr>
          <w:rStyle w:val="Textoennegrita"/>
          <w:rFonts w:asciiTheme="minorHAnsi" w:hAnsiTheme="minorHAnsi" w:cstheme="minorHAnsi"/>
          <w:sz w:val="22"/>
          <w:szCs w:val="22"/>
        </w:rPr>
        <w:t>5</w:t>
      </w:r>
      <w:r w:rsidRPr="00BE350B">
        <w:rPr>
          <w:rStyle w:val="Textoennegrita"/>
          <w:rFonts w:asciiTheme="minorHAnsi" w:hAnsiTheme="minorHAnsi" w:cstheme="minorHAnsi"/>
          <w:sz w:val="22"/>
          <w:szCs w:val="22"/>
        </w:rPr>
        <w:t>.</w:t>
      </w:r>
      <w:r w:rsidRPr="00BE350B">
        <w:rPr>
          <w:rFonts w:asciiTheme="minorHAnsi" w:hAnsiTheme="minorHAnsi" w:cstheme="minorHAnsi"/>
          <w:sz w:val="22"/>
          <w:szCs w:val="22"/>
        </w:rPr>
        <w:t xml:space="preserve"> </w:t>
      </w:r>
      <w:r w:rsidRPr="00BE350B">
        <w:rPr>
          <w:rStyle w:val="nfasis"/>
          <w:rFonts w:asciiTheme="minorHAnsi" w:hAnsiTheme="minorHAnsi" w:cstheme="minorHAnsi"/>
          <w:sz w:val="22"/>
          <w:szCs w:val="22"/>
        </w:rPr>
        <w:t>Impacto de las limitaciones en indicadores clave de la empresa</w:t>
      </w:r>
      <w:bookmarkEnd w:id="58"/>
    </w:p>
    <w:p w14:paraId="61969016" w14:textId="77777777" w:rsidR="00D66EFC" w:rsidRPr="00BE350B" w:rsidRDefault="00D66EFC" w:rsidP="000E2C75">
      <w:pPr>
        <w:pStyle w:val="Ttulo1"/>
        <w:spacing w:line="360" w:lineRule="auto"/>
        <w:ind w:left="863"/>
        <w:rPr>
          <w:rFonts w:asciiTheme="minorHAnsi" w:hAnsiTheme="minorHAnsi" w:cstheme="minorHAnsi"/>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0"/>
        <w:gridCol w:w="2681"/>
        <w:gridCol w:w="3364"/>
      </w:tblGrid>
      <w:tr w:rsidR="00D66EFC" w:rsidRPr="00BE350B" w14:paraId="47BF9C88" w14:textId="77777777" w:rsidTr="00DF3A44">
        <w:trPr>
          <w:tblHeader/>
          <w:tblCellSpacing w:w="15" w:type="dxa"/>
        </w:trPr>
        <w:tc>
          <w:tcPr>
            <w:tcW w:w="0" w:type="auto"/>
            <w:vAlign w:val="center"/>
            <w:hideMark/>
          </w:tcPr>
          <w:p w14:paraId="26315483" w14:textId="77777777" w:rsidR="00D66EFC" w:rsidRPr="00BE350B" w:rsidRDefault="00D66EFC" w:rsidP="000E2C75">
            <w:pPr>
              <w:spacing w:line="360" w:lineRule="auto"/>
              <w:rPr>
                <w:rFonts w:asciiTheme="minorHAnsi" w:hAnsiTheme="minorHAnsi" w:cstheme="minorHAnsi"/>
                <w:b/>
                <w:bCs/>
                <w:sz w:val="22"/>
                <w:szCs w:val="22"/>
              </w:rPr>
            </w:pPr>
            <w:r w:rsidRPr="00BE350B">
              <w:rPr>
                <w:rFonts w:asciiTheme="minorHAnsi" w:hAnsiTheme="minorHAnsi" w:cstheme="minorHAnsi"/>
                <w:b/>
                <w:bCs/>
                <w:sz w:val="22"/>
                <w:szCs w:val="22"/>
              </w:rPr>
              <w:t>Indicador</w:t>
            </w:r>
          </w:p>
        </w:tc>
        <w:tc>
          <w:tcPr>
            <w:tcW w:w="0" w:type="auto"/>
            <w:vAlign w:val="center"/>
            <w:hideMark/>
          </w:tcPr>
          <w:p w14:paraId="4D83F4FA" w14:textId="77777777" w:rsidR="00D66EFC" w:rsidRPr="00BE350B" w:rsidRDefault="00D66EFC" w:rsidP="000E2C75">
            <w:pPr>
              <w:spacing w:line="360" w:lineRule="auto"/>
              <w:rPr>
                <w:rFonts w:asciiTheme="minorHAnsi" w:hAnsiTheme="minorHAnsi" w:cstheme="minorHAnsi"/>
                <w:b/>
                <w:bCs/>
                <w:sz w:val="22"/>
                <w:szCs w:val="22"/>
              </w:rPr>
            </w:pPr>
            <w:r w:rsidRPr="00BE350B">
              <w:rPr>
                <w:rFonts w:asciiTheme="minorHAnsi" w:hAnsiTheme="minorHAnsi" w:cstheme="minorHAnsi"/>
                <w:b/>
                <w:bCs/>
                <w:sz w:val="22"/>
                <w:szCs w:val="22"/>
              </w:rPr>
              <w:t>Situación actual</w:t>
            </w:r>
          </w:p>
        </w:tc>
        <w:tc>
          <w:tcPr>
            <w:tcW w:w="0" w:type="auto"/>
            <w:vAlign w:val="center"/>
            <w:hideMark/>
          </w:tcPr>
          <w:p w14:paraId="5A59F2AC" w14:textId="77777777" w:rsidR="00D66EFC" w:rsidRPr="00BE350B" w:rsidRDefault="00D66EFC" w:rsidP="000E2C75">
            <w:pPr>
              <w:spacing w:line="360" w:lineRule="auto"/>
              <w:rPr>
                <w:rFonts w:asciiTheme="minorHAnsi" w:hAnsiTheme="minorHAnsi" w:cstheme="minorHAnsi"/>
                <w:b/>
                <w:bCs/>
                <w:sz w:val="22"/>
                <w:szCs w:val="22"/>
              </w:rPr>
            </w:pPr>
            <w:r w:rsidRPr="00BE350B">
              <w:rPr>
                <w:rFonts w:asciiTheme="minorHAnsi" w:hAnsiTheme="minorHAnsi" w:cstheme="minorHAnsi"/>
                <w:b/>
                <w:bCs/>
                <w:sz w:val="22"/>
                <w:szCs w:val="22"/>
              </w:rPr>
              <w:t>Impacto negativo</w:t>
            </w:r>
          </w:p>
        </w:tc>
      </w:tr>
      <w:tr w:rsidR="00D66EFC" w:rsidRPr="00BE350B" w14:paraId="4AE81020" w14:textId="77777777" w:rsidTr="00DF3A44">
        <w:trPr>
          <w:tblCellSpacing w:w="15" w:type="dxa"/>
        </w:trPr>
        <w:tc>
          <w:tcPr>
            <w:tcW w:w="0" w:type="auto"/>
            <w:vAlign w:val="center"/>
            <w:hideMark/>
          </w:tcPr>
          <w:p w14:paraId="1CE4E467"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Tiempo promedio de respuesta a una cotización</w:t>
            </w:r>
          </w:p>
        </w:tc>
        <w:tc>
          <w:tcPr>
            <w:tcW w:w="0" w:type="auto"/>
            <w:vAlign w:val="center"/>
            <w:hideMark/>
          </w:tcPr>
          <w:p w14:paraId="141AF27A"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2 a 5 días</w:t>
            </w:r>
          </w:p>
        </w:tc>
        <w:tc>
          <w:tcPr>
            <w:tcW w:w="0" w:type="auto"/>
            <w:vAlign w:val="center"/>
            <w:hideMark/>
          </w:tcPr>
          <w:p w14:paraId="68D4E87E"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Pérdida de clientes que requieren atención inmediata.</w:t>
            </w:r>
          </w:p>
        </w:tc>
      </w:tr>
      <w:tr w:rsidR="00D66EFC" w:rsidRPr="00BE350B" w14:paraId="6E3FEB7E" w14:textId="77777777" w:rsidTr="00DF3A44">
        <w:trPr>
          <w:tblCellSpacing w:w="15" w:type="dxa"/>
        </w:trPr>
        <w:tc>
          <w:tcPr>
            <w:tcW w:w="0" w:type="auto"/>
            <w:vAlign w:val="center"/>
            <w:hideMark/>
          </w:tcPr>
          <w:p w14:paraId="43BF7A1C"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Tasa de conversión de cotizaciones a ventas</w:t>
            </w:r>
          </w:p>
        </w:tc>
        <w:tc>
          <w:tcPr>
            <w:tcW w:w="0" w:type="auto"/>
            <w:vAlign w:val="center"/>
            <w:hideMark/>
          </w:tcPr>
          <w:p w14:paraId="23BC5FE3"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&lt; 30%</w:t>
            </w:r>
          </w:p>
        </w:tc>
        <w:tc>
          <w:tcPr>
            <w:tcW w:w="0" w:type="auto"/>
            <w:vAlign w:val="center"/>
            <w:hideMark/>
          </w:tcPr>
          <w:p w14:paraId="0CB74788"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Competencia con procesos más ágiles gana mercado.</w:t>
            </w:r>
          </w:p>
        </w:tc>
      </w:tr>
      <w:tr w:rsidR="00D66EFC" w:rsidRPr="00BE350B" w14:paraId="6476D44A" w14:textId="77777777" w:rsidTr="00DF3A44">
        <w:trPr>
          <w:tblCellSpacing w:w="15" w:type="dxa"/>
        </w:trPr>
        <w:tc>
          <w:tcPr>
            <w:tcW w:w="0" w:type="auto"/>
            <w:vAlign w:val="center"/>
            <w:hideMark/>
          </w:tcPr>
          <w:p w14:paraId="253A3EBB"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Errores en cotizaciones</w:t>
            </w:r>
          </w:p>
        </w:tc>
        <w:tc>
          <w:tcPr>
            <w:tcW w:w="0" w:type="auto"/>
            <w:vAlign w:val="center"/>
            <w:hideMark/>
          </w:tcPr>
          <w:p w14:paraId="46854C72"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1 de cada 10 cotizaciones presenta errores</w:t>
            </w:r>
          </w:p>
        </w:tc>
        <w:tc>
          <w:tcPr>
            <w:tcW w:w="0" w:type="auto"/>
            <w:vAlign w:val="center"/>
            <w:hideMark/>
          </w:tcPr>
          <w:p w14:paraId="02D29A51"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Reclamos y pérdida de confianza.</w:t>
            </w:r>
          </w:p>
        </w:tc>
      </w:tr>
      <w:tr w:rsidR="00D66EFC" w:rsidRPr="00BE350B" w14:paraId="567420CF" w14:textId="77777777" w:rsidTr="00DF3A44">
        <w:trPr>
          <w:tblCellSpacing w:w="15" w:type="dxa"/>
        </w:trPr>
        <w:tc>
          <w:tcPr>
            <w:tcW w:w="0" w:type="auto"/>
            <w:vAlign w:val="center"/>
            <w:hideMark/>
          </w:tcPr>
          <w:p w14:paraId="3DBB03EF"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Visibilidad de inventario</w:t>
            </w:r>
          </w:p>
        </w:tc>
        <w:tc>
          <w:tcPr>
            <w:tcW w:w="0" w:type="auto"/>
            <w:vAlign w:val="center"/>
            <w:hideMark/>
          </w:tcPr>
          <w:p w14:paraId="4A92CBA1"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Nula en tiempo real</w:t>
            </w:r>
          </w:p>
        </w:tc>
        <w:tc>
          <w:tcPr>
            <w:tcW w:w="0" w:type="auto"/>
            <w:vAlign w:val="center"/>
            <w:hideMark/>
          </w:tcPr>
          <w:p w14:paraId="7C9AB73A" w14:textId="77777777" w:rsidR="00D66EFC" w:rsidRPr="00BE350B" w:rsidRDefault="00D66EFC" w:rsidP="000E2C75">
            <w:pPr>
              <w:spacing w:line="360" w:lineRule="auto"/>
              <w:rPr>
                <w:rFonts w:asciiTheme="minorHAnsi" w:hAnsiTheme="minorHAnsi" w:cstheme="minorHAnsi"/>
                <w:sz w:val="22"/>
                <w:szCs w:val="22"/>
              </w:rPr>
            </w:pPr>
            <w:r w:rsidRPr="00BE350B">
              <w:rPr>
                <w:rFonts w:asciiTheme="minorHAnsi" w:hAnsiTheme="minorHAnsi" w:cstheme="minorHAnsi"/>
                <w:sz w:val="22"/>
                <w:szCs w:val="22"/>
              </w:rPr>
              <w:t>Riesgo de comprometer ventas sin disponibilidad.</w:t>
            </w:r>
          </w:p>
        </w:tc>
      </w:tr>
    </w:tbl>
    <w:p w14:paraId="401B7F0A" w14:textId="77777777" w:rsidR="00D66EFC" w:rsidRPr="00BE350B" w:rsidRDefault="00D66EFC" w:rsidP="000E2C75">
      <w:pPr>
        <w:spacing w:line="360" w:lineRule="auto"/>
        <w:ind w:left="851"/>
        <w:rPr>
          <w:rFonts w:asciiTheme="minorHAnsi" w:hAnsiTheme="minorHAnsi" w:cstheme="minorHAnsi"/>
          <w:sz w:val="22"/>
          <w:szCs w:val="22"/>
        </w:rPr>
      </w:pPr>
    </w:p>
    <w:p w14:paraId="79E5744D" w14:textId="77777777" w:rsidR="00D66EFC" w:rsidRPr="00BE350B" w:rsidRDefault="00D66EFC" w:rsidP="000E2C75">
      <w:pPr>
        <w:spacing w:line="360" w:lineRule="auto"/>
        <w:ind w:left="851"/>
        <w:rPr>
          <w:rFonts w:asciiTheme="minorHAnsi" w:hAnsiTheme="minorHAnsi" w:cstheme="minorHAnsi"/>
          <w:sz w:val="22"/>
          <w:szCs w:val="22"/>
        </w:rPr>
      </w:pPr>
    </w:p>
    <w:p w14:paraId="7E58DC20" w14:textId="77777777" w:rsidR="003C6756" w:rsidRPr="00BE350B" w:rsidRDefault="003C6756" w:rsidP="000E2C75">
      <w:pPr>
        <w:tabs>
          <w:tab w:val="left" w:pos="3515"/>
        </w:tabs>
        <w:spacing w:line="360" w:lineRule="auto"/>
        <w:rPr>
          <w:rFonts w:asciiTheme="minorHAnsi" w:hAnsiTheme="minorHAnsi" w:cstheme="minorHAnsi"/>
          <w:b/>
          <w:bCs/>
          <w:color w:val="000000" w:themeColor="text1"/>
          <w:sz w:val="22"/>
          <w:szCs w:val="22"/>
        </w:rPr>
      </w:pPr>
    </w:p>
    <w:p w14:paraId="04D3EA57" w14:textId="77777777" w:rsidR="003C6756" w:rsidRPr="00BE350B" w:rsidRDefault="003C6756" w:rsidP="000E2C75">
      <w:pPr>
        <w:tabs>
          <w:tab w:val="left" w:pos="3515"/>
        </w:tabs>
        <w:spacing w:line="360" w:lineRule="auto"/>
        <w:rPr>
          <w:rFonts w:asciiTheme="minorHAnsi" w:hAnsiTheme="minorHAnsi" w:cstheme="minorHAnsi"/>
          <w:b/>
          <w:bCs/>
          <w:color w:val="000000" w:themeColor="text1"/>
          <w:sz w:val="22"/>
          <w:szCs w:val="22"/>
        </w:rPr>
      </w:pPr>
    </w:p>
    <w:p w14:paraId="1732561C" w14:textId="77777777" w:rsidR="003C6756" w:rsidRPr="00BE350B" w:rsidRDefault="003C6756" w:rsidP="000E2C75">
      <w:pPr>
        <w:tabs>
          <w:tab w:val="left" w:pos="3515"/>
        </w:tabs>
        <w:spacing w:line="360" w:lineRule="auto"/>
        <w:rPr>
          <w:rFonts w:asciiTheme="minorHAnsi" w:hAnsiTheme="minorHAnsi" w:cstheme="minorHAnsi"/>
          <w:b/>
          <w:bCs/>
          <w:color w:val="000000" w:themeColor="text1"/>
          <w:sz w:val="22"/>
          <w:szCs w:val="22"/>
        </w:rPr>
      </w:pPr>
    </w:p>
    <w:p w14:paraId="7CC6036A" w14:textId="77777777" w:rsidR="003C6756" w:rsidRPr="00BE350B" w:rsidRDefault="003C6756" w:rsidP="000E2C75">
      <w:pPr>
        <w:tabs>
          <w:tab w:val="left" w:pos="3515"/>
        </w:tabs>
        <w:spacing w:line="360" w:lineRule="auto"/>
        <w:rPr>
          <w:rFonts w:asciiTheme="minorHAnsi" w:hAnsiTheme="minorHAnsi" w:cstheme="minorHAnsi"/>
          <w:b/>
          <w:bCs/>
          <w:color w:val="000000" w:themeColor="text1"/>
          <w:sz w:val="22"/>
          <w:szCs w:val="22"/>
        </w:rPr>
      </w:pPr>
    </w:p>
    <w:p w14:paraId="1F41221A" w14:textId="77777777" w:rsidR="003C6756" w:rsidRPr="00BE350B" w:rsidRDefault="003C6756" w:rsidP="000E2C75">
      <w:pPr>
        <w:tabs>
          <w:tab w:val="left" w:pos="3515"/>
        </w:tabs>
        <w:spacing w:line="360" w:lineRule="auto"/>
        <w:rPr>
          <w:rFonts w:asciiTheme="minorHAnsi" w:hAnsiTheme="minorHAnsi" w:cstheme="minorHAnsi"/>
          <w:b/>
          <w:bCs/>
          <w:color w:val="000000" w:themeColor="text1"/>
          <w:sz w:val="22"/>
          <w:szCs w:val="22"/>
        </w:rPr>
      </w:pPr>
    </w:p>
    <w:p w14:paraId="68CDCDD2" w14:textId="77777777" w:rsidR="003C6756" w:rsidRPr="00BE350B" w:rsidRDefault="003C6756" w:rsidP="000E2C75">
      <w:pPr>
        <w:tabs>
          <w:tab w:val="left" w:pos="3515"/>
        </w:tabs>
        <w:spacing w:line="360" w:lineRule="auto"/>
        <w:rPr>
          <w:rFonts w:asciiTheme="minorHAnsi" w:hAnsiTheme="minorHAnsi" w:cstheme="minorHAnsi"/>
          <w:b/>
          <w:bCs/>
          <w:color w:val="000000" w:themeColor="text1"/>
          <w:sz w:val="22"/>
          <w:szCs w:val="22"/>
        </w:rPr>
      </w:pPr>
    </w:p>
    <w:p w14:paraId="3FCCEE8B" w14:textId="77777777" w:rsidR="003C6756" w:rsidRPr="00BE350B" w:rsidRDefault="003C6756" w:rsidP="000E2C75">
      <w:pPr>
        <w:tabs>
          <w:tab w:val="left" w:pos="3515"/>
        </w:tabs>
        <w:spacing w:line="360" w:lineRule="auto"/>
        <w:rPr>
          <w:rFonts w:asciiTheme="minorHAnsi" w:hAnsiTheme="minorHAnsi" w:cstheme="minorHAnsi"/>
          <w:b/>
          <w:bCs/>
          <w:color w:val="000000" w:themeColor="text1"/>
          <w:sz w:val="22"/>
          <w:szCs w:val="22"/>
        </w:rPr>
      </w:pPr>
    </w:p>
    <w:p w14:paraId="6A093CF5" w14:textId="77777777" w:rsidR="003C6756" w:rsidRPr="00BE350B" w:rsidRDefault="003C6756" w:rsidP="000E2C75">
      <w:pPr>
        <w:tabs>
          <w:tab w:val="left" w:pos="3515"/>
        </w:tabs>
        <w:spacing w:line="360" w:lineRule="auto"/>
        <w:rPr>
          <w:rFonts w:asciiTheme="minorHAnsi" w:hAnsiTheme="minorHAnsi" w:cstheme="minorHAnsi"/>
          <w:b/>
          <w:bCs/>
          <w:color w:val="000000" w:themeColor="text1"/>
          <w:sz w:val="22"/>
          <w:szCs w:val="22"/>
        </w:rPr>
      </w:pPr>
    </w:p>
    <w:p w14:paraId="31C691DA" w14:textId="77777777" w:rsidR="003C6756" w:rsidRPr="00BE350B" w:rsidRDefault="003C6756" w:rsidP="000E2C75">
      <w:pPr>
        <w:tabs>
          <w:tab w:val="left" w:pos="3515"/>
        </w:tabs>
        <w:spacing w:line="360" w:lineRule="auto"/>
        <w:rPr>
          <w:rFonts w:asciiTheme="minorHAnsi" w:hAnsiTheme="minorHAnsi" w:cstheme="minorHAnsi"/>
          <w:b/>
          <w:bCs/>
          <w:color w:val="000000" w:themeColor="text1"/>
          <w:sz w:val="22"/>
          <w:szCs w:val="22"/>
        </w:rPr>
      </w:pPr>
    </w:p>
    <w:p w14:paraId="2EF5CB51" w14:textId="7DE9ABFB" w:rsidR="00BA6732" w:rsidRPr="00BE350B" w:rsidRDefault="00BA6732" w:rsidP="000E2C75">
      <w:pPr>
        <w:pStyle w:val="Ttulo3"/>
        <w:spacing w:line="360" w:lineRule="auto"/>
        <w:rPr>
          <w:rFonts w:asciiTheme="minorHAnsi" w:hAnsiTheme="minorHAnsi" w:cstheme="minorHAnsi"/>
          <w:color w:val="000000" w:themeColor="text1"/>
          <w:sz w:val="22"/>
          <w:szCs w:val="22"/>
        </w:rPr>
      </w:pPr>
      <w:bookmarkStart w:id="59" w:name="_Toc212989836"/>
      <w:r w:rsidRPr="00BE350B">
        <w:rPr>
          <w:rFonts w:asciiTheme="minorHAnsi" w:hAnsiTheme="minorHAnsi" w:cstheme="minorHAnsi"/>
          <w:color w:val="000000" w:themeColor="text1"/>
          <w:sz w:val="22"/>
          <w:szCs w:val="22"/>
        </w:rPr>
        <w:t>MODELO TABULAR DEL DISEÑO PRE-POST (para anexos)</w:t>
      </w:r>
      <w:bookmarkEnd w:id="59"/>
    </w:p>
    <w:p w14:paraId="2685B287" w14:textId="77777777" w:rsidR="00BA6732" w:rsidRPr="00BE350B" w:rsidRDefault="00BA6732" w:rsidP="000E2C75">
      <w:pPr>
        <w:pStyle w:val="NormalWeb"/>
        <w:spacing w:line="360" w:lineRule="auto"/>
        <w:rPr>
          <w:rFonts w:asciiTheme="minorHAnsi" w:hAnsiTheme="minorHAnsi" w:cstheme="minorHAnsi"/>
          <w:color w:val="000000" w:themeColor="text1"/>
          <w:sz w:val="22"/>
          <w:szCs w:val="22"/>
        </w:rPr>
      </w:pPr>
    </w:p>
    <w:p w14:paraId="721E9F2F" w14:textId="77777777" w:rsidR="00BA6732" w:rsidRPr="00BE350B" w:rsidRDefault="00BA6732" w:rsidP="000E2C75">
      <w:pPr>
        <w:spacing w:line="360" w:lineRule="auto"/>
        <w:rPr>
          <w:rFonts w:asciiTheme="minorHAnsi" w:hAnsiTheme="minorHAnsi" w:cstheme="minorHAnsi"/>
          <w:color w:val="000000" w:themeColor="text1"/>
          <w:sz w:val="22"/>
          <w:szCs w:val="22"/>
        </w:rPr>
      </w:pPr>
      <w:r w:rsidRPr="00BE350B">
        <w:rPr>
          <w:rFonts w:asciiTheme="minorHAnsi" w:hAnsiTheme="minorHAnsi" w:cstheme="minorHAnsi"/>
          <w:color w:val="000000" w:themeColor="text1"/>
          <w:sz w:val="22"/>
          <w:szCs w:val="22"/>
        </w:rPr>
        <w:t xml:space="preserve">                  ESQUEMA DEL DISEÑO CUASI–EXPERIMENTAL</w:t>
      </w:r>
    </w:p>
    <w:p w14:paraId="1BCDCC7B" w14:textId="77777777" w:rsidR="00BA6732" w:rsidRPr="00BE350B" w:rsidRDefault="00BA6732" w:rsidP="000E2C75">
      <w:pPr>
        <w:spacing w:line="360" w:lineRule="auto"/>
        <w:rPr>
          <w:rFonts w:asciiTheme="minorHAnsi" w:hAnsiTheme="minorHAnsi" w:cstheme="minorHAnsi"/>
          <w:color w:val="000000" w:themeColor="text1"/>
          <w:sz w:val="22"/>
          <w:szCs w:val="22"/>
        </w:rPr>
      </w:pPr>
    </w:p>
    <w:p w14:paraId="412A4EA5" w14:textId="77777777" w:rsidR="00BA6732" w:rsidRPr="00BE350B" w:rsidRDefault="00BA6732" w:rsidP="000E2C75">
      <w:pPr>
        <w:spacing w:line="360" w:lineRule="auto"/>
        <w:rPr>
          <w:rFonts w:asciiTheme="minorHAnsi" w:hAnsiTheme="minorHAnsi" w:cstheme="minorHAnsi"/>
          <w:color w:val="000000" w:themeColor="text1"/>
          <w:sz w:val="22"/>
          <w:szCs w:val="22"/>
        </w:rPr>
      </w:pPr>
      <w:r w:rsidRPr="00BE350B">
        <w:rPr>
          <w:rFonts w:asciiTheme="minorHAnsi" w:hAnsiTheme="minorHAnsi" w:cstheme="minorHAnsi"/>
          <w:color w:val="000000" w:themeColor="text1"/>
          <w:sz w:val="22"/>
          <w:szCs w:val="22"/>
        </w:rPr>
        <w:t xml:space="preserve">                    Grupo Único (G) — Empresa LC Service</w:t>
      </w:r>
    </w:p>
    <w:p w14:paraId="0F17E01E" w14:textId="77777777" w:rsidR="00BA6732" w:rsidRPr="00BE350B" w:rsidRDefault="00BA6732" w:rsidP="000E2C75">
      <w:pPr>
        <w:spacing w:line="360" w:lineRule="auto"/>
        <w:rPr>
          <w:rFonts w:asciiTheme="minorHAnsi" w:hAnsiTheme="minorHAnsi" w:cstheme="minorHAnsi"/>
          <w:color w:val="000000" w:themeColor="text1"/>
          <w:sz w:val="22"/>
          <w:szCs w:val="22"/>
        </w:rPr>
      </w:pPr>
    </w:p>
    <w:p w14:paraId="21FDA003" w14:textId="77777777" w:rsidR="00BA6732" w:rsidRPr="00BE350B" w:rsidRDefault="00BA6732" w:rsidP="000E2C75">
      <w:pPr>
        <w:spacing w:line="360" w:lineRule="auto"/>
        <w:rPr>
          <w:rFonts w:asciiTheme="minorHAnsi" w:hAnsiTheme="minorHAnsi" w:cstheme="minorHAnsi"/>
          <w:color w:val="000000" w:themeColor="text1"/>
          <w:sz w:val="22"/>
          <w:szCs w:val="22"/>
        </w:rPr>
      </w:pPr>
      <w:r w:rsidRPr="00BE350B">
        <w:rPr>
          <w:rFonts w:asciiTheme="minorHAnsi" w:hAnsiTheme="minorHAnsi" w:cstheme="minorHAnsi"/>
          <w:color w:val="000000" w:themeColor="text1"/>
          <w:sz w:val="22"/>
          <w:szCs w:val="22"/>
        </w:rPr>
        <w:t xml:space="preserve">                    ┌───────────────</w:t>
      </w:r>
      <w:r w:rsidRPr="00BE350B">
        <w:rPr>
          <w:rFonts w:ascii="MS Gothic" w:eastAsia="MS Gothic" w:hAnsi="MS Gothic" w:cs="MS Gothic" w:hint="eastAsia"/>
          <w:color w:val="000000" w:themeColor="text1"/>
          <w:sz w:val="22"/>
          <w:szCs w:val="22"/>
        </w:rPr>
        <w:t>┬</w:t>
      </w:r>
      <w:r w:rsidRPr="00BE350B">
        <w:rPr>
          <w:rFonts w:asciiTheme="minorHAnsi" w:hAnsiTheme="minorHAnsi" w:cstheme="minorHAnsi"/>
          <w:color w:val="000000" w:themeColor="text1"/>
          <w:sz w:val="22"/>
          <w:szCs w:val="22"/>
        </w:rPr>
        <w:t>───────────────┐</w:t>
      </w:r>
    </w:p>
    <w:p w14:paraId="19F06703" w14:textId="77777777" w:rsidR="00BA6732" w:rsidRPr="00BE350B" w:rsidRDefault="00BA6732" w:rsidP="000E2C75">
      <w:pPr>
        <w:spacing w:line="360" w:lineRule="auto"/>
        <w:rPr>
          <w:rFonts w:asciiTheme="minorHAnsi" w:hAnsiTheme="minorHAnsi" w:cstheme="minorHAnsi"/>
          <w:color w:val="000000" w:themeColor="text1"/>
          <w:sz w:val="22"/>
          <w:szCs w:val="22"/>
        </w:rPr>
      </w:pPr>
      <w:r w:rsidRPr="00BE350B">
        <w:rPr>
          <w:rFonts w:asciiTheme="minorHAnsi" w:hAnsiTheme="minorHAnsi" w:cstheme="minorHAnsi"/>
          <w:color w:val="000000" w:themeColor="text1"/>
          <w:sz w:val="22"/>
          <w:szCs w:val="22"/>
        </w:rPr>
        <w:t xml:space="preserve">                    │   PRE–PRUEBA  │   POST–PRUEBA │</w:t>
      </w:r>
    </w:p>
    <w:p w14:paraId="36ACA25A" w14:textId="77777777" w:rsidR="00BA6732" w:rsidRPr="00BE350B" w:rsidRDefault="00BA6732" w:rsidP="000E2C75">
      <w:pPr>
        <w:spacing w:line="360" w:lineRule="auto"/>
        <w:rPr>
          <w:rFonts w:asciiTheme="minorHAnsi" w:hAnsiTheme="minorHAnsi" w:cstheme="minorHAnsi"/>
          <w:color w:val="000000" w:themeColor="text1"/>
          <w:sz w:val="22"/>
          <w:szCs w:val="22"/>
        </w:rPr>
      </w:pPr>
      <w:r w:rsidRPr="00BE350B">
        <w:rPr>
          <w:rFonts w:asciiTheme="minorHAnsi" w:hAnsiTheme="minorHAnsi" w:cstheme="minorHAnsi"/>
          <w:color w:val="000000" w:themeColor="text1"/>
          <w:sz w:val="22"/>
          <w:szCs w:val="22"/>
        </w:rPr>
        <w:t xml:space="preserve">                    </w:t>
      </w:r>
      <w:r w:rsidRPr="00BE350B">
        <w:rPr>
          <w:rFonts w:ascii="MS Gothic" w:eastAsia="MS Gothic" w:hAnsi="MS Gothic" w:cs="MS Gothic" w:hint="eastAsia"/>
          <w:color w:val="000000" w:themeColor="text1"/>
          <w:sz w:val="22"/>
          <w:szCs w:val="22"/>
        </w:rPr>
        <w:t>├</w:t>
      </w:r>
      <w:r w:rsidRPr="00BE350B">
        <w:rPr>
          <w:rFonts w:asciiTheme="minorHAnsi" w:hAnsiTheme="minorHAnsi" w:cstheme="minorHAnsi"/>
          <w:color w:val="000000" w:themeColor="text1"/>
          <w:sz w:val="22"/>
          <w:szCs w:val="22"/>
        </w:rPr>
        <w:t>───────────────</w:t>
      </w:r>
      <w:r w:rsidRPr="00BE350B">
        <w:rPr>
          <w:rFonts w:ascii="MS Gothic" w:eastAsia="MS Gothic" w:hAnsi="MS Gothic" w:cs="MS Gothic" w:hint="eastAsia"/>
          <w:color w:val="000000" w:themeColor="text1"/>
          <w:sz w:val="22"/>
          <w:szCs w:val="22"/>
        </w:rPr>
        <w:t>┼</w:t>
      </w:r>
      <w:r w:rsidRPr="00BE350B">
        <w:rPr>
          <w:rFonts w:asciiTheme="minorHAnsi" w:hAnsiTheme="minorHAnsi" w:cstheme="minorHAnsi"/>
          <w:color w:val="000000" w:themeColor="text1"/>
          <w:sz w:val="22"/>
          <w:szCs w:val="22"/>
        </w:rPr>
        <w:t>───────────────</w:t>
      </w:r>
      <w:r w:rsidRPr="00BE350B">
        <w:rPr>
          <w:rFonts w:ascii="MS Gothic" w:eastAsia="MS Gothic" w:hAnsi="MS Gothic" w:cs="MS Gothic" w:hint="eastAsia"/>
          <w:color w:val="000000" w:themeColor="text1"/>
          <w:sz w:val="22"/>
          <w:szCs w:val="22"/>
        </w:rPr>
        <w:t>┤</w:t>
      </w:r>
    </w:p>
    <w:p w14:paraId="17DD1C62" w14:textId="77777777" w:rsidR="00BA6732" w:rsidRPr="00BE350B" w:rsidRDefault="00BA6732" w:rsidP="000E2C75">
      <w:pPr>
        <w:spacing w:line="360" w:lineRule="auto"/>
        <w:rPr>
          <w:rFonts w:asciiTheme="minorHAnsi" w:hAnsiTheme="minorHAnsi" w:cstheme="minorHAnsi"/>
          <w:color w:val="000000" w:themeColor="text1"/>
          <w:sz w:val="22"/>
          <w:szCs w:val="22"/>
        </w:rPr>
      </w:pPr>
      <w:r w:rsidRPr="00BE350B">
        <w:rPr>
          <w:rFonts w:asciiTheme="minorHAnsi" w:hAnsiTheme="minorHAnsi" w:cstheme="minorHAnsi"/>
          <w:color w:val="000000" w:themeColor="text1"/>
          <w:sz w:val="22"/>
          <w:szCs w:val="22"/>
        </w:rPr>
        <w:t>Tiempo elaboración   │    O1A        │     O2A       │</w:t>
      </w:r>
    </w:p>
    <w:p w14:paraId="18968C3C" w14:textId="77777777" w:rsidR="00BA6732" w:rsidRPr="00BE350B" w:rsidRDefault="00BA6732" w:rsidP="000E2C75">
      <w:pPr>
        <w:spacing w:line="360" w:lineRule="auto"/>
        <w:rPr>
          <w:rFonts w:asciiTheme="minorHAnsi" w:hAnsiTheme="minorHAnsi" w:cstheme="minorHAnsi"/>
          <w:color w:val="000000" w:themeColor="text1"/>
          <w:sz w:val="22"/>
          <w:szCs w:val="22"/>
        </w:rPr>
      </w:pPr>
      <w:r w:rsidRPr="00BE350B">
        <w:rPr>
          <w:rFonts w:asciiTheme="minorHAnsi" w:hAnsiTheme="minorHAnsi" w:cstheme="minorHAnsi"/>
          <w:color w:val="000000" w:themeColor="text1"/>
          <w:sz w:val="22"/>
          <w:szCs w:val="22"/>
        </w:rPr>
        <w:t>Errores en cotización│    O1B        │     O2B       │</w:t>
      </w:r>
    </w:p>
    <w:p w14:paraId="628E88DA" w14:textId="77777777" w:rsidR="00BA6732" w:rsidRPr="00BE350B" w:rsidRDefault="00BA6732" w:rsidP="000E2C75">
      <w:pPr>
        <w:spacing w:line="360" w:lineRule="auto"/>
        <w:rPr>
          <w:rFonts w:asciiTheme="minorHAnsi" w:hAnsiTheme="minorHAnsi" w:cstheme="minorHAnsi"/>
          <w:color w:val="000000" w:themeColor="text1"/>
          <w:sz w:val="22"/>
          <w:szCs w:val="22"/>
        </w:rPr>
      </w:pPr>
      <w:r w:rsidRPr="00BE350B">
        <w:rPr>
          <w:rFonts w:asciiTheme="minorHAnsi" w:hAnsiTheme="minorHAnsi" w:cstheme="minorHAnsi"/>
          <w:color w:val="000000" w:themeColor="text1"/>
          <w:sz w:val="22"/>
          <w:szCs w:val="22"/>
        </w:rPr>
        <w:t>Tasa de conversión   │    O1D        │     O2D       │</w:t>
      </w:r>
    </w:p>
    <w:p w14:paraId="1124EFBC" w14:textId="77777777" w:rsidR="00BA6732" w:rsidRPr="00BE350B" w:rsidRDefault="00BA6732" w:rsidP="000E2C75">
      <w:pPr>
        <w:spacing w:line="360" w:lineRule="auto"/>
        <w:rPr>
          <w:rFonts w:asciiTheme="minorHAnsi" w:hAnsiTheme="minorHAnsi" w:cstheme="minorHAnsi"/>
          <w:color w:val="000000" w:themeColor="text1"/>
          <w:sz w:val="22"/>
          <w:szCs w:val="22"/>
        </w:rPr>
      </w:pPr>
      <w:r w:rsidRPr="00BE350B">
        <w:rPr>
          <w:rFonts w:asciiTheme="minorHAnsi" w:hAnsiTheme="minorHAnsi" w:cstheme="minorHAnsi"/>
          <w:color w:val="000000" w:themeColor="text1"/>
          <w:sz w:val="22"/>
          <w:szCs w:val="22"/>
        </w:rPr>
        <w:t>Satisfacción cliente │    O1F        │     O2F       │</w:t>
      </w:r>
    </w:p>
    <w:p w14:paraId="510DBF49" w14:textId="77777777" w:rsidR="00BA6732" w:rsidRPr="00BE350B" w:rsidRDefault="00BA6732" w:rsidP="000E2C75">
      <w:pPr>
        <w:spacing w:line="360" w:lineRule="auto"/>
        <w:rPr>
          <w:rFonts w:asciiTheme="minorHAnsi" w:hAnsiTheme="minorHAnsi" w:cstheme="minorHAnsi"/>
          <w:color w:val="000000" w:themeColor="text1"/>
          <w:sz w:val="22"/>
          <w:szCs w:val="22"/>
        </w:rPr>
      </w:pPr>
      <w:r w:rsidRPr="00BE350B">
        <w:rPr>
          <w:rFonts w:asciiTheme="minorHAnsi" w:hAnsiTheme="minorHAnsi" w:cstheme="minorHAnsi"/>
          <w:color w:val="000000" w:themeColor="text1"/>
          <w:sz w:val="22"/>
          <w:szCs w:val="22"/>
        </w:rPr>
        <w:t xml:space="preserve">                    </w:t>
      </w:r>
      <w:r w:rsidRPr="00BE350B">
        <w:rPr>
          <w:rFonts w:ascii="MS Gothic" w:eastAsia="MS Gothic" w:hAnsi="MS Gothic" w:cs="MS Gothic" w:hint="eastAsia"/>
          <w:color w:val="000000" w:themeColor="text1"/>
          <w:sz w:val="22"/>
          <w:szCs w:val="22"/>
        </w:rPr>
        <w:t>├</w:t>
      </w:r>
      <w:r w:rsidRPr="00BE350B">
        <w:rPr>
          <w:rFonts w:asciiTheme="minorHAnsi" w:hAnsiTheme="minorHAnsi" w:cstheme="minorHAnsi"/>
          <w:color w:val="000000" w:themeColor="text1"/>
          <w:sz w:val="22"/>
          <w:szCs w:val="22"/>
        </w:rPr>
        <w:t>───────────────</w:t>
      </w:r>
      <w:r w:rsidRPr="00BE350B">
        <w:rPr>
          <w:rFonts w:ascii="MS Gothic" w:eastAsia="MS Gothic" w:hAnsi="MS Gothic" w:cs="MS Gothic" w:hint="eastAsia"/>
          <w:color w:val="000000" w:themeColor="text1"/>
          <w:sz w:val="22"/>
          <w:szCs w:val="22"/>
        </w:rPr>
        <w:t>┴</w:t>
      </w:r>
      <w:r w:rsidRPr="00BE350B">
        <w:rPr>
          <w:rFonts w:asciiTheme="minorHAnsi" w:hAnsiTheme="minorHAnsi" w:cstheme="minorHAnsi"/>
          <w:color w:val="000000" w:themeColor="text1"/>
          <w:sz w:val="22"/>
          <w:szCs w:val="22"/>
        </w:rPr>
        <w:t>───────────────</w:t>
      </w:r>
      <w:r w:rsidRPr="00BE350B">
        <w:rPr>
          <w:rFonts w:ascii="MS Gothic" w:eastAsia="MS Gothic" w:hAnsi="MS Gothic" w:cs="MS Gothic" w:hint="eastAsia"/>
          <w:color w:val="000000" w:themeColor="text1"/>
          <w:sz w:val="22"/>
          <w:szCs w:val="22"/>
        </w:rPr>
        <w:t>┤</w:t>
      </w:r>
    </w:p>
    <w:p w14:paraId="17703202" w14:textId="77777777" w:rsidR="00BA6732" w:rsidRPr="00BE350B" w:rsidRDefault="00BA6732" w:rsidP="000E2C75">
      <w:pPr>
        <w:spacing w:line="360" w:lineRule="auto"/>
        <w:rPr>
          <w:rFonts w:asciiTheme="minorHAnsi" w:hAnsiTheme="minorHAnsi" w:cstheme="minorHAnsi"/>
          <w:color w:val="000000" w:themeColor="text1"/>
          <w:sz w:val="22"/>
          <w:szCs w:val="22"/>
        </w:rPr>
      </w:pPr>
      <w:r w:rsidRPr="00BE350B">
        <w:rPr>
          <w:rFonts w:asciiTheme="minorHAnsi" w:hAnsiTheme="minorHAnsi" w:cstheme="minorHAnsi"/>
          <w:color w:val="000000" w:themeColor="text1"/>
          <w:sz w:val="22"/>
          <w:szCs w:val="22"/>
        </w:rPr>
        <w:t xml:space="preserve"> Intervención prevista (X):</w:t>
      </w:r>
    </w:p>
    <w:p w14:paraId="463B2C13" w14:textId="77777777" w:rsidR="00BA6732" w:rsidRPr="00BE350B" w:rsidRDefault="00BA6732" w:rsidP="000E2C75">
      <w:pPr>
        <w:spacing w:line="360" w:lineRule="auto"/>
        <w:rPr>
          <w:rFonts w:asciiTheme="minorHAnsi" w:hAnsiTheme="minorHAnsi" w:cstheme="minorHAnsi"/>
          <w:color w:val="000000" w:themeColor="text1"/>
          <w:sz w:val="22"/>
          <w:szCs w:val="22"/>
        </w:rPr>
      </w:pPr>
      <w:r w:rsidRPr="00BE350B">
        <w:rPr>
          <w:rFonts w:asciiTheme="minorHAnsi" w:hAnsiTheme="minorHAnsi" w:cstheme="minorHAnsi"/>
          <w:color w:val="000000" w:themeColor="text1"/>
          <w:sz w:val="22"/>
          <w:szCs w:val="22"/>
        </w:rPr>
        <w:t xml:space="preserve"> Sistema web de gestión de cotizaciones</w:t>
      </w:r>
    </w:p>
    <w:p w14:paraId="18811DFF" w14:textId="77777777" w:rsidR="003C6756" w:rsidRPr="00BE350B" w:rsidRDefault="003C6756" w:rsidP="000E2C75">
      <w:pPr>
        <w:tabs>
          <w:tab w:val="left" w:pos="3515"/>
        </w:tabs>
        <w:spacing w:line="360" w:lineRule="auto"/>
        <w:rPr>
          <w:rFonts w:asciiTheme="minorHAnsi" w:hAnsiTheme="minorHAnsi" w:cstheme="minorHAnsi"/>
          <w:b/>
          <w:bCs/>
          <w:color w:val="000000" w:themeColor="text1"/>
          <w:sz w:val="22"/>
          <w:szCs w:val="22"/>
        </w:rPr>
      </w:pPr>
    </w:p>
    <w:p w14:paraId="41004F95" w14:textId="77777777" w:rsidR="003C6756" w:rsidRPr="00BE350B" w:rsidRDefault="003C6756" w:rsidP="000E2C75">
      <w:pPr>
        <w:tabs>
          <w:tab w:val="left" w:pos="3515"/>
        </w:tabs>
        <w:spacing w:line="360" w:lineRule="auto"/>
        <w:rPr>
          <w:rFonts w:asciiTheme="minorHAnsi" w:hAnsiTheme="minorHAnsi" w:cstheme="minorHAnsi"/>
          <w:b/>
          <w:bCs/>
          <w:color w:val="000000" w:themeColor="text1"/>
          <w:sz w:val="22"/>
          <w:szCs w:val="22"/>
        </w:rPr>
      </w:pPr>
    </w:p>
    <w:p w14:paraId="648E97E2" w14:textId="77777777" w:rsidR="003C6756" w:rsidRPr="00BE350B" w:rsidRDefault="003C6756" w:rsidP="000E2C75">
      <w:pPr>
        <w:tabs>
          <w:tab w:val="left" w:pos="3515"/>
        </w:tabs>
        <w:spacing w:line="360" w:lineRule="auto"/>
        <w:rPr>
          <w:rFonts w:asciiTheme="minorHAnsi" w:hAnsiTheme="minorHAnsi" w:cstheme="minorHAnsi"/>
          <w:b/>
          <w:bCs/>
          <w:color w:val="000000" w:themeColor="text1"/>
          <w:sz w:val="22"/>
          <w:szCs w:val="22"/>
        </w:rPr>
      </w:pPr>
    </w:p>
    <w:p w14:paraId="5129C687" w14:textId="77777777" w:rsidR="003C6756" w:rsidRPr="00BE350B" w:rsidRDefault="003C6756" w:rsidP="000E2C75">
      <w:pPr>
        <w:tabs>
          <w:tab w:val="left" w:pos="3515"/>
        </w:tabs>
        <w:spacing w:line="360" w:lineRule="auto"/>
        <w:rPr>
          <w:rFonts w:asciiTheme="minorHAnsi" w:hAnsiTheme="minorHAnsi" w:cstheme="minorHAnsi"/>
          <w:b/>
          <w:bCs/>
          <w:color w:val="000000" w:themeColor="text1"/>
          <w:sz w:val="22"/>
          <w:szCs w:val="22"/>
        </w:rPr>
      </w:pPr>
    </w:p>
    <w:p w14:paraId="297331CB" w14:textId="77777777" w:rsidR="003C6756" w:rsidRPr="00BE350B" w:rsidRDefault="003C6756" w:rsidP="000E2C75">
      <w:pPr>
        <w:tabs>
          <w:tab w:val="left" w:pos="3515"/>
        </w:tabs>
        <w:spacing w:line="360" w:lineRule="auto"/>
        <w:rPr>
          <w:rFonts w:asciiTheme="minorHAnsi" w:hAnsiTheme="minorHAnsi" w:cstheme="minorHAnsi"/>
          <w:b/>
          <w:bCs/>
          <w:color w:val="000000" w:themeColor="text1"/>
          <w:sz w:val="22"/>
          <w:szCs w:val="22"/>
        </w:rPr>
      </w:pPr>
    </w:p>
    <w:p w14:paraId="09B26D72" w14:textId="77777777" w:rsidR="003C6756" w:rsidRPr="00BE350B" w:rsidRDefault="003C6756" w:rsidP="000E2C75">
      <w:pPr>
        <w:tabs>
          <w:tab w:val="left" w:pos="3515"/>
        </w:tabs>
        <w:spacing w:line="360" w:lineRule="auto"/>
        <w:rPr>
          <w:rFonts w:asciiTheme="minorHAnsi" w:hAnsiTheme="minorHAnsi" w:cstheme="minorHAnsi"/>
          <w:b/>
          <w:bCs/>
          <w:color w:val="000000" w:themeColor="text1"/>
          <w:sz w:val="22"/>
          <w:szCs w:val="22"/>
        </w:rPr>
      </w:pPr>
    </w:p>
    <w:p w14:paraId="0D1E6409" w14:textId="77777777" w:rsidR="003C6756" w:rsidRPr="00BE350B" w:rsidRDefault="003C6756" w:rsidP="000E2C75">
      <w:pPr>
        <w:tabs>
          <w:tab w:val="left" w:pos="3515"/>
        </w:tabs>
        <w:spacing w:line="360" w:lineRule="auto"/>
        <w:rPr>
          <w:rFonts w:asciiTheme="minorHAnsi" w:hAnsiTheme="minorHAnsi" w:cstheme="minorHAnsi"/>
          <w:b/>
          <w:bCs/>
          <w:color w:val="000000" w:themeColor="text1"/>
          <w:sz w:val="22"/>
          <w:szCs w:val="22"/>
        </w:rPr>
      </w:pPr>
    </w:p>
    <w:p w14:paraId="5EA246B6" w14:textId="77777777" w:rsidR="003C6756" w:rsidRPr="00BE350B" w:rsidRDefault="003C6756" w:rsidP="000E2C75">
      <w:pPr>
        <w:tabs>
          <w:tab w:val="left" w:pos="3515"/>
        </w:tabs>
        <w:spacing w:line="360" w:lineRule="auto"/>
        <w:rPr>
          <w:rFonts w:asciiTheme="minorHAnsi" w:hAnsiTheme="minorHAnsi" w:cstheme="minorHAnsi"/>
          <w:b/>
          <w:bCs/>
          <w:color w:val="000000" w:themeColor="text1"/>
          <w:sz w:val="22"/>
          <w:szCs w:val="22"/>
        </w:rPr>
      </w:pPr>
    </w:p>
    <w:p w14:paraId="44BA678D" w14:textId="77777777" w:rsidR="003C6756" w:rsidRPr="00BE350B" w:rsidRDefault="003C6756" w:rsidP="000E2C75">
      <w:pPr>
        <w:tabs>
          <w:tab w:val="left" w:pos="3515"/>
        </w:tabs>
        <w:spacing w:line="360" w:lineRule="auto"/>
        <w:rPr>
          <w:rFonts w:asciiTheme="minorHAnsi" w:hAnsiTheme="minorHAnsi" w:cstheme="minorHAnsi"/>
          <w:b/>
          <w:bCs/>
          <w:color w:val="000000" w:themeColor="text1"/>
          <w:sz w:val="22"/>
          <w:szCs w:val="22"/>
        </w:rPr>
      </w:pPr>
    </w:p>
    <w:p w14:paraId="70B8B257" w14:textId="77777777" w:rsidR="003C6756" w:rsidRPr="00BE350B" w:rsidRDefault="003C6756" w:rsidP="000E2C75">
      <w:pPr>
        <w:tabs>
          <w:tab w:val="left" w:pos="3515"/>
        </w:tabs>
        <w:spacing w:line="360" w:lineRule="auto"/>
        <w:rPr>
          <w:rFonts w:asciiTheme="minorHAnsi" w:hAnsiTheme="minorHAnsi" w:cstheme="minorHAnsi"/>
          <w:b/>
          <w:bCs/>
          <w:color w:val="000000" w:themeColor="text1"/>
          <w:sz w:val="22"/>
          <w:szCs w:val="22"/>
        </w:rPr>
      </w:pPr>
    </w:p>
    <w:p w14:paraId="7BE917FE" w14:textId="77777777" w:rsidR="003C6756" w:rsidRPr="00BE350B" w:rsidRDefault="003C6756" w:rsidP="000E2C75">
      <w:pPr>
        <w:tabs>
          <w:tab w:val="left" w:pos="3515"/>
        </w:tabs>
        <w:spacing w:line="360" w:lineRule="auto"/>
        <w:rPr>
          <w:rFonts w:asciiTheme="minorHAnsi" w:hAnsiTheme="minorHAnsi" w:cstheme="minorHAnsi"/>
          <w:b/>
          <w:bCs/>
          <w:color w:val="000000" w:themeColor="text1"/>
          <w:sz w:val="22"/>
          <w:szCs w:val="22"/>
        </w:rPr>
      </w:pPr>
    </w:p>
    <w:p w14:paraId="1B5D29CF" w14:textId="77777777" w:rsidR="003C6756" w:rsidRPr="00BE350B" w:rsidRDefault="003C6756" w:rsidP="000E2C75">
      <w:pPr>
        <w:tabs>
          <w:tab w:val="left" w:pos="3515"/>
        </w:tabs>
        <w:spacing w:line="360" w:lineRule="auto"/>
        <w:rPr>
          <w:rFonts w:asciiTheme="minorHAnsi" w:hAnsiTheme="minorHAnsi" w:cstheme="minorHAnsi"/>
          <w:b/>
          <w:bCs/>
          <w:color w:val="000000" w:themeColor="text1"/>
          <w:sz w:val="22"/>
          <w:szCs w:val="22"/>
        </w:rPr>
      </w:pPr>
    </w:p>
    <w:p w14:paraId="549A06CD" w14:textId="608C08D3" w:rsidR="003C6756" w:rsidRPr="00BE350B" w:rsidRDefault="003C6756" w:rsidP="000E2C75">
      <w:pPr>
        <w:tabs>
          <w:tab w:val="left" w:pos="3515"/>
        </w:tabs>
        <w:spacing w:line="360" w:lineRule="auto"/>
        <w:rPr>
          <w:rFonts w:asciiTheme="minorHAnsi" w:hAnsiTheme="minorHAnsi" w:cstheme="minorHAnsi"/>
          <w:b/>
          <w:bCs/>
          <w:color w:val="000000" w:themeColor="text1"/>
          <w:sz w:val="22"/>
          <w:szCs w:val="22"/>
        </w:rPr>
      </w:pPr>
    </w:p>
    <w:p w14:paraId="0DDEBB48" w14:textId="77777777" w:rsidR="003C6756" w:rsidRPr="00BE350B" w:rsidRDefault="003C6756" w:rsidP="000E2C75">
      <w:pPr>
        <w:tabs>
          <w:tab w:val="left" w:pos="3515"/>
        </w:tabs>
        <w:spacing w:line="360" w:lineRule="auto"/>
        <w:rPr>
          <w:rFonts w:asciiTheme="minorHAnsi" w:hAnsiTheme="minorHAnsi" w:cstheme="minorHAnsi"/>
          <w:b/>
          <w:bCs/>
          <w:color w:val="000000" w:themeColor="text1"/>
          <w:sz w:val="22"/>
          <w:szCs w:val="22"/>
        </w:rPr>
      </w:pPr>
    </w:p>
    <w:p w14:paraId="4A84197E" w14:textId="77777777" w:rsidR="003C6756" w:rsidRPr="00BE350B" w:rsidRDefault="003C6756" w:rsidP="000E2C75">
      <w:pPr>
        <w:tabs>
          <w:tab w:val="left" w:pos="3515"/>
        </w:tabs>
        <w:spacing w:line="360" w:lineRule="auto"/>
        <w:rPr>
          <w:rFonts w:asciiTheme="minorHAnsi" w:hAnsiTheme="minorHAnsi" w:cstheme="minorHAnsi"/>
          <w:b/>
          <w:bCs/>
          <w:color w:val="000000" w:themeColor="text1"/>
          <w:sz w:val="22"/>
          <w:szCs w:val="22"/>
        </w:rPr>
      </w:pPr>
    </w:p>
    <w:p w14:paraId="605386D6" w14:textId="77777777" w:rsidR="007E1A0C" w:rsidRPr="00BE350B" w:rsidRDefault="007E1A0C" w:rsidP="000E2C75">
      <w:pPr>
        <w:spacing w:line="360" w:lineRule="auto"/>
        <w:rPr>
          <w:rFonts w:asciiTheme="minorHAnsi" w:hAnsiTheme="minorHAnsi" w:cstheme="minorHAnsi"/>
          <w:sz w:val="22"/>
          <w:szCs w:val="22"/>
        </w:rPr>
      </w:pPr>
    </w:p>
    <w:sectPr w:rsidR="007E1A0C" w:rsidRPr="00BE350B" w:rsidSect="00780863">
      <w:pgSz w:w="12240" w:h="15840"/>
      <w:pgMar w:top="1967" w:right="1524" w:bottom="1417" w:left="1701" w:header="147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FFF118" w14:textId="77777777" w:rsidR="004A7BFB" w:rsidRDefault="004A7BFB">
      <w:r>
        <w:separator/>
      </w:r>
    </w:p>
  </w:endnote>
  <w:endnote w:type="continuationSeparator" w:id="0">
    <w:p w14:paraId="61A2E0BD" w14:textId="77777777" w:rsidR="004A7BFB" w:rsidRDefault="004A7B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MT">
    <w:altName w:val="Arial"/>
    <w:panose1 w:val="020B0604020202020204"/>
    <w:charset w:val="01"/>
    <w:family w:val="swiss"/>
    <w:pitch w:val="variable"/>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F9764" w14:textId="77777777" w:rsidR="00927BA1" w:rsidRDefault="00927BA1">
    <w:pPr>
      <w:pStyle w:val="Textoindependiente"/>
      <w:spacing w:line="14" w:lineRule="auto"/>
      <w:rPr>
        <w:sz w:val="20"/>
      </w:rPr>
    </w:pPr>
    <w:r>
      <w:rPr>
        <w:noProof/>
        <w:sz w:val="20"/>
      </w:rPr>
      <mc:AlternateContent>
        <mc:Choice Requires="wps">
          <w:drawing>
            <wp:anchor distT="0" distB="0" distL="0" distR="0" simplePos="0" relativeHeight="251668480" behindDoc="1" locked="0" layoutInCell="1" allowOverlap="1" wp14:anchorId="3C506E00" wp14:editId="7498BB28">
              <wp:simplePos x="0" y="0"/>
              <wp:positionH relativeFrom="page">
                <wp:posOffset>901700</wp:posOffset>
              </wp:positionH>
              <wp:positionV relativeFrom="page">
                <wp:posOffset>10267951</wp:posOffset>
              </wp:positionV>
              <wp:extent cx="5753100" cy="1270"/>
              <wp:effectExtent l="0" t="0" r="0" b="0"/>
              <wp:wrapNone/>
              <wp:docPr id="4545907"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3100" cy="1270"/>
                      </a:xfrm>
                      <a:custGeom>
                        <a:avLst/>
                        <a:gdLst/>
                        <a:ahLst/>
                        <a:cxnLst/>
                        <a:rect l="l" t="t" r="r" b="b"/>
                        <a:pathLst>
                          <a:path w="5753100">
                            <a:moveTo>
                              <a:pt x="0" y="0"/>
                            </a:moveTo>
                            <a:lnTo>
                              <a:pt x="57531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966AA0" id="Graphic 11" o:spid="_x0000_s1026" style="position:absolute;margin-left:71pt;margin-top:808.5pt;width:453pt;height:.1pt;z-index:-251648000;visibility:visible;mso-wrap-style:square;mso-wrap-distance-left:0;mso-wrap-distance-top:0;mso-wrap-distance-right:0;mso-wrap-distance-bottom:0;mso-position-horizontal:absolute;mso-position-horizontal-relative:page;mso-position-vertical:absolute;mso-position-vertical-relative:page;v-text-anchor:top" coordsize="57531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" path="m,l5753100,e" filled="f" strokeweight="1pt">
              <v:path arrowok="t"/>
              <w10:wrap anchorx="page" anchory="page"/>
            </v:shape>
          </w:pict>
        </mc:Fallback>
      </mc:AlternateContent>
    </w:r>
    <w:r>
      <w:rPr>
        <w:noProof/>
        <w:sz w:val="20"/>
      </w:rPr>
      <mc:AlternateContent>
        <mc:Choice Requires="wps">
          <w:drawing>
            <wp:anchor distT="0" distB="0" distL="0" distR="0" simplePos="0" relativeHeight="251669504" behindDoc="1" locked="0" layoutInCell="1" allowOverlap="1" wp14:anchorId="2250E079" wp14:editId="13C04E03">
              <wp:simplePos x="0" y="0"/>
              <wp:positionH relativeFrom="page">
                <wp:posOffset>887730</wp:posOffset>
              </wp:positionH>
              <wp:positionV relativeFrom="page">
                <wp:posOffset>10275313</wp:posOffset>
              </wp:positionV>
              <wp:extent cx="647700" cy="125095"/>
              <wp:effectExtent l="0" t="0" r="0" b="0"/>
              <wp:wrapNone/>
              <wp:docPr id="2030989303"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 cy="125095"/>
                      </a:xfrm>
                      <a:prstGeom prst="rect">
                        <a:avLst/>
                      </a:prstGeom>
                    </wps:spPr>
                    <wps:txbx>
                      <w:txbxContent>
                        <w:p w14:paraId="26094FA9" w14:textId="77777777" w:rsidR="00927BA1" w:rsidRDefault="00927BA1">
                          <w:pPr>
                            <w:spacing w:before="15"/>
                            <w:ind w:left="20"/>
                            <w:rPr>
                              <w:rFonts w:ascii="Arial"/>
                              <w:b/>
                              <w:sz w:val="14"/>
                            </w:rPr>
                          </w:pPr>
                          <w:r>
                            <w:rPr>
                              <w:rFonts w:ascii="Arial"/>
                              <w:b/>
                              <w:sz w:val="14"/>
                            </w:rPr>
                            <w:t>IES</w:t>
                          </w:r>
                          <w:r>
                            <w:rPr>
                              <w:rFonts w:ascii="Arial"/>
                              <w:b/>
                              <w:spacing w:val="-3"/>
                              <w:sz w:val="14"/>
                            </w:rPr>
                            <w:t xml:space="preserve"> </w:t>
                          </w:r>
                          <w:r>
                            <w:rPr>
                              <w:rFonts w:ascii="Arial"/>
                              <w:b/>
                              <w:spacing w:val="-2"/>
                              <w:sz w:val="14"/>
                            </w:rPr>
                            <w:t>CIBERTEC</w:t>
                          </w:r>
                        </w:p>
                      </w:txbxContent>
                    </wps:txbx>
                    <wps:bodyPr wrap="square" lIns="0" tIns="0" rIns="0" bIns="0" rtlCol="0">
                      <a:noAutofit/>
                    </wps:bodyPr>
                  </wps:wsp>
                </a:graphicData>
              </a:graphic>
            </wp:anchor>
          </w:drawing>
        </mc:Choice>
        <mc:Fallback>
          <w:pict>
            <v:shapetype w14:anchorId="2250E079" id="_x0000_t202" coordsize="21600,21600" o:spt="202" path="m,l,21600r21600,l21600,xe">
              <v:stroke joinstyle="miter"/>
              <v:path gradientshapeok="t" o:connecttype="rect"/>
            </v:shapetype>
            <v:shape id="Textbox 12" o:spid="_x0000_s1027" type="#_x0000_t202" style="position:absolute;margin-left:69.9pt;margin-top:809.1pt;width:51pt;height:9.8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" filled="f" stroked="f">
              <v:textbox inset="0,0,0,0">
                <w:txbxContent>
                  <w:p w14:paraId="26094FA9" w14:textId="77777777" w:rsidR="00927BA1" w:rsidRDefault="00927BA1">
                    <w:pPr>
                      <w:spacing w:before="15"/>
                      <w:ind w:left="20"/>
                      <w:rPr>
                        <w:rFonts w:ascii="Arial"/>
                        <w:b/>
                        <w:sz w:val="14"/>
                      </w:rPr>
                    </w:pPr>
                    <w:r>
                      <w:rPr>
                        <w:rFonts w:ascii="Arial"/>
                        <w:b/>
                        <w:sz w:val="14"/>
                      </w:rPr>
                      <w:t>IES</w:t>
                    </w:r>
                    <w:r>
                      <w:rPr>
                        <w:rFonts w:ascii="Arial"/>
                        <w:b/>
                        <w:spacing w:val="-3"/>
                        <w:sz w:val="14"/>
                      </w:rPr>
                      <w:t xml:space="preserve"> </w:t>
                    </w:r>
                    <w:r>
                      <w:rPr>
                        <w:rFonts w:ascii="Arial"/>
                        <w:b/>
                        <w:spacing w:val="-2"/>
                        <w:sz w:val="14"/>
                      </w:rPr>
                      <w:t>CIBERTEC</w:t>
                    </w:r>
                  </w:p>
                </w:txbxContent>
              </v:textbox>
              <w10:wrap anchorx="page" anchory="page"/>
            </v:shape>
          </w:pict>
        </mc:Fallback>
      </mc:AlternateContent>
    </w:r>
    <w:r>
      <w:rPr>
        <w:noProof/>
        <w:sz w:val="20"/>
      </w:rPr>
      <mc:AlternateContent>
        <mc:Choice Requires="wps">
          <w:drawing>
            <wp:anchor distT="0" distB="0" distL="0" distR="0" simplePos="0" relativeHeight="251670528" behindDoc="1" locked="0" layoutInCell="1" allowOverlap="1" wp14:anchorId="537D8A94" wp14:editId="123A202B">
              <wp:simplePos x="0" y="0"/>
              <wp:positionH relativeFrom="page">
                <wp:posOffset>3714172</wp:posOffset>
              </wp:positionH>
              <wp:positionV relativeFrom="page">
                <wp:posOffset>10275313</wp:posOffset>
              </wp:positionV>
              <wp:extent cx="138430" cy="125095"/>
              <wp:effectExtent l="0" t="0" r="0" b="0"/>
              <wp:wrapNone/>
              <wp:docPr id="1442461631"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25095"/>
                      </a:xfrm>
                      <a:prstGeom prst="rect">
                        <a:avLst/>
                      </a:prstGeom>
                    </wps:spPr>
                    <wps:txbx>
                      <w:txbxContent>
                        <w:p w14:paraId="4E9AC29C" w14:textId="77777777" w:rsidR="00927BA1" w:rsidRDefault="00927BA1">
                          <w:pPr>
                            <w:spacing w:before="15"/>
                            <w:ind w:left="60"/>
                            <w:rPr>
                              <w:rFonts w:ascii="Arial"/>
                              <w:b/>
                              <w:sz w:val="14"/>
                            </w:rPr>
                          </w:pPr>
                          <w:r>
                            <w:rPr>
                              <w:rFonts w:ascii="Arial"/>
                              <w:b/>
                              <w:spacing w:val="-10"/>
                              <w:sz w:val="14"/>
                            </w:rPr>
                            <w:fldChar w:fldCharType="begin"/>
                          </w:r>
                          <w:r>
                            <w:rPr>
                              <w:rFonts w:ascii="Arial"/>
                              <w:b/>
                              <w:spacing w:val="-10"/>
                              <w:sz w:val="14"/>
                            </w:rPr>
                            <w:instrText xml:space="preserve"> PAGE </w:instrText>
                          </w:r>
                          <w:r>
                            <w:rPr>
                              <w:rFonts w:ascii="Arial"/>
                              <w:b/>
                              <w:spacing w:val="-10"/>
                              <w:sz w:val="14"/>
                            </w:rPr>
                            <w:fldChar w:fldCharType="separate"/>
                          </w:r>
                          <w:r>
                            <w:rPr>
                              <w:rFonts w:ascii="Arial"/>
                              <w:b/>
                              <w:spacing w:val="-10"/>
                              <w:sz w:val="14"/>
                            </w:rPr>
                            <w:t>2</w:t>
                          </w:r>
                          <w:r>
                            <w:rPr>
                              <w:rFonts w:ascii="Arial"/>
                              <w:b/>
                              <w:spacing w:val="-10"/>
                              <w:sz w:val="14"/>
                            </w:rPr>
                            <w:fldChar w:fldCharType="end"/>
                          </w:r>
                        </w:p>
                      </w:txbxContent>
                    </wps:txbx>
                    <wps:bodyPr wrap="square" lIns="0" tIns="0" rIns="0" bIns="0" rtlCol="0">
                      <a:noAutofit/>
                    </wps:bodyPr>
                  </wps:wsp>
                </a:graphicData>
              </a:graphic>
            </wp:anchor>
          </w:drawing>
        </mc:Choice>
        <mc:Fallback>
          <w:pict>
            <v:shape w14:anchorId="537D8A94" id="Textbox 13" o:spid="_x0000_s1028" type="#_x0000_t202" style="position:absolute;margin-left:292.45pt;margin-top:809.1pt;width:10.9pt;height:9.85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" filled="f" stroked="f">
              <v:textbox inset="0,0,0,0">
                <w:txbxContent>
                  <w:p w14:paraId="4E9AC29C" w14:textId="77777777" w:rsidR="00927BA1" w:rsidRDefault="00927BA1">
                    <w:pPr>
                      <w:spacing w:before="15"/>
                      <w:ind w:left="60"/>
                      <w:rPr>
                        <w:rFonts w:ascii="Arial"/>
                        <w:b/>
                        <w:sz w:val="14"/>
                      </w:rPr>
                    </w:pPr>
                    <w:r>
                      <w:rPr>
                        <w:rFonts w:ascii="Arial"/>
                        <w:b/>
                        <w:spacing w:val="-10"/>
                        <w:sz w:val="14"/>
                      </w:rPr>
                      <w:fldChar w:fldCharType="begin"/>
                    </w:r>
                    <w:r>
                      <w:rPr>
                        <w:rFonts w:ascii="Arial"/>
                        <w:b/>
                        <w:spacing w:val="-10"/>
                        <w:sz w:val="14"/>
                      </w:rPr>
                      <w:instrText xml:space="preserve"> PAGE </w:instrText>
                    </w:r>
                    <w:r>
                      <w:rPr>
                        <w:rFonts w:ascii="Arial"/>
                        <w:b/>
                        <w:spacing w:val="-10"/>
                        <w:sz w:val="14"/>
                      </w:rPr>
                      <w:fldChar w:fldCharType="separate"/>
                    </w:r>
                    <w:r>
                      <w:rPr>
                        <w:rFonts w:ascii="Arial"/>
                        <w:b/>
                        <w:spacing w:val="-10"/>
                        <w:sz w:val="14"/>
                      </w:rPr>
                      <w:t>2</w:t>
                    </w:r>
                    <w:r>
                      <w:rPr>
                        <w:rFonts w:ascii="Arial"/>
                        <w:b/>
                        <w:spacing w:val="-10"/>
                        <w:sz w:val="1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BA6AF" w14:textId="77777777" w:rsidR="007D6D8A" w:rsidRDefault="00000000">
    <w:pPr>
      <w:pStyle w:val="Textoindependiente"/>
      <w:spacing w:line="14" w:lineRule="auto"/>
      <w:rPr>
        <w:sz w:val="20"/>
      </w:rPr>
    </w:pPr>
    <w:r>
      <w:rPr>
        <w:noProof/>
        <w:sz w:val="20"/>
      </w:rPr>
      <mc:AlternateContent>
        <mc:Choice Requires="wps">
          <w:drawing>
            <wp:anchor distT="0" distB="0" distL="0" distR="0" simplePos="0" relativeHeight="251661312" behindDoc="1" locked="0" layoutInCell="1" allowOverlap="1" wp14:anchorId="2852FF38" wp14:editId="1315E18F">
              <wp:simplePos x="0" y="0"/>
              <wp:positionH relativeFrom="page">
                <wp:posOffset>901700</wp:posOffset>
              </wp:positionH>
              <wp:positionV relativeFrom="page">
                <wp:posOffset>10267951</wp:posOffset>
              </wp:positionV>
              <wp:extent cx="575310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3100" cy="1270"/>
                      </a:xfrm>
                      <a:custGeom>
                        <a:avLst/>
                        <a:gdLst/>
                        <a:ahLst/>
                        <a:cxnLst/>
                        <a:rect l="l" t="t" r="r" b="b"/>
                        <a:pathLst>
                          <a:path w="5753100">
                            <a:moveTo>
                              <a:pt x="0" y="0"/>
                            </a:moveTo>
                            <a:lnTo>
                              <a:pt x="57531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50ED14" id="Graphic 11" o:spid="_x0000_s1026" style="position:absolute;margin-left:71pt;margin-top:808.5pt;width:453pt;height:.1pt;z-index:-251655168;visibility:visible;mso-wrap-style:square;mso-wrap-distance-left:0;mso-wrap-distance-top:0;mso-wrap-distance-right:0;mso-wrap-distance-bottom:0;mso-position-horizontal:absolute;mso-position-horizontal-relative:page;mso-position-vertical:absolute;mso-position-vertical-relative:page;v-text-anchor:top" coordsize="57531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" path="m,l5753100,e" filled="f" strokeweight="1pt">
              <v:path arrowok="t"/>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497AF919" wp14:editId="0DB31F3C">
              <wp:simplePos x="0" y="0"/>
              <wp:positionH relativeFrom="page">
                <wp:posOffset>887730</wp:posOffset>
              </wp:positionH>
              <wp:positionV relativeFrom="page">
                <wp:posOffset>10275313</wp:posOffset>
              </wp:positionV>
              <wp:extent cx="647700" cy="12509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 cy="125095"/>
                      </a:xfrm>
                      <a:prstGeom prst="rect">
                        <a:avLst/>
                      </a:prstGeom>
                    </wps:spPr>
                    <wps:txbx>
                      <w:txbxContent>
                        <w:p w14:paraId="79CAE85C" w14:textId="77777777" w:rsidR="007D6D8A" w:rsidRDefault="00000000">
                          <w:pPr>
                            <w:spacing w:before="15"/>
                            <w:ind w:left="20"/>
                            <w:rPr>
                              <w:rFonts w:ascii="Arial"/>
                              <w:b/>
                              <w:sz w:val="14"/>
                            </w:rPr>
                          </w:pPr>
                          <w:r>
                            <w:rPr>
                              <w:rFonts w:ascii="Arial"/>
                              <w:b/>
                              <w:sz w:val="14"/>
                            </w:rPr>
                            <w:t>IES</w:t>
                          </w:r>
                          <w:r>
                            <w:rPr>
                              <w:rFonts w:ascii="Arial"/>
                              <w:b/>
                              <w:spacing w:val="-3"/>
                              <w:sz w:val="14"/>
                            </w:rPr>
                            <w:t xml:space="preserve"> </w:t>
                          </w:r>
                          <w:r>
                            <w:rPr>
                              <w:rFonts w:ascii="Arial"/>
                              <w:b/>
                              <w:spacing w:val="-2"/>
                              <w:sz w:val="14"/>
                            </w:rPr>
                            <w:t>CIBERTEC</w:t>
                          </w:r>
                        </w:p>
                      </w:txbxContent>
                    </wps:txbx>
                    <wps:bodyPr wrap="square" lIns="0" tIns="0" rIns="0" bIns="0" rtlCol="0">
                      <a:noAutofit/>
                    </wps:bodyPr>
                  </wps:wsp>
                </a:graphicData>
              </a:graphic>
            </wp:anchor>
          </w:drawing>
        </mc:Choice>
        <mc:Fallback>
          <w:pict>
            <v:shapetype w14:anchorId="497AF919" id="_x0000_t202" coordsize="21600,21600" o:spt="202" path="m,l,21600r21600,l21600,xe">
              <v:stroke joinstyle="miter"/>
              <v:path gradientshapeok="t" o:connecttype="rect"/>
            </v:shapetype>
            <v:shape id="_x0000_s1030" type="#_x0000_t202" style="position:absolute;margin-left:69.9pt;margin-top:809.1pt;width:51pt;height:9.8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" filled="f" stroked="f">
              <v:textbox inset="0,0,0,0">
                <w:txbxContent>
                  <w:p w14:paraId="79CAE85C" w14:textId="77777777" w:rsidR="007D6D8A" w:rsidRDefault="00000000">
                    <w:pPr>
                      <w:spacing w:before="15"/>
                      <w:ind w:left="20"/>
                      <w:rPr>
                        <w:rFonts w:ascii="Arial"/>
                        <w:b/>
                        <w:sz w:val="14"/>
                      </w:rPr>
                    </w:pPr>
                    <w:r>
                      <w:rPr>
                        <w:rFonts w:ascii="Arial"/>
                        <w:b/>
                        <w:sz w:val="14"/>
                      </w:rPr>
                      <w:t>IES</w:t>
                    </w:r>
                    <w:r>
                      <w:rPr>
                        <w:rFonts w:ascii="Arial"/>
                        <w:b/>
                        <w:spacing w:val="-3"/>
                        <w:sz w:val="14"/>
                      </w:rPr>
                      <w:t xml:space="preserve"> </w:t>
                    </w:r>
                    <w:r>
                      <w:rPr>
                        <w:rFonts w:ascii="Arial"/>
                        <w:b/>
                        <w:spacing w:val="-2"/>
                        <w:sz w:val="14"/>
                      </w:rPr>
                      <w:t>CIBERTEC</w:t>
                    </w:r>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2BC1EA89" wp14:editId="494F43EA">
              <wp:simplePos x="0" y="0"/>
              <wp:positionH relativeFrom="page">
                <wp:posOffset>3714172</wp:posOffset>
              </wp:positionH>
              <wp:positionV relativeFrom="page">
                <wp:posOffset>10275313</wp:posOffset>
              </wp:positionV>
              <wp:extent cx="138430" cy="12509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25095"/>
                      </a:xfrm>
                      <a:prstGeom prst="rect">
                        <a:avLst/>
                      </a:prstGeom>
                    </wps:spPr>
                    <wps:txbx>
                      <w:txbxContent>
                        <w:p w14:paraId="7209278F" w14:textId="77777777" w:rsidR="007D6D8A" w:rsidRDefault="00000000">
                          <w:pPr>
                            <w:spacing w:before="15"/>
                            <w:ind w:left="60"/>
                            <w:rPr>
                              <w:rFonts w:ascii="Arial"/>
                              <w:b/>
                              <w:sz w:val="14"/>
                            </w:rPr>
                          </w:pPr>
                          <w:r>
                            <w:rPr>
                              <w:rFonts w:ascii="Arial"/>
                              <w:b/>
                              <w:spacing w:val="-10"/>
                              <w:sz w:val="14"/>
                            </w:rPr>
                            <w:fldChar w:fldCharType="begin"/>
                          </w:r>
                          <w:r>
                            <w:rPr>
                              <w:rFonts w:ascii="Arial"/>
                              <w:b/>
                              <w:spacing w:val="-10"/>
                              <w:sz w:val="14"/>
                            </w:rPr>
                            <w:instrText xml:space="preserve"> PAGE </w:instrText>
                          </w:r>
                          <w:r>
                            <w:rPr>
                              <w:rFonts w:ascii="Arial"/>
                              <w:b/>
                              <w:spacing w:val="-10"/>
                              <w:sz w:val="14"/>
                            </w:rPr>
                            <w:fldChar w:fldCharType="separate"/>
                          </w:r>
                          <w:r>
                            <w:rPr>
                              <w:rFonts w:ascii="Arial"/>
                              <w:b/>
                              <w:spacing w:val="-10"/>
                              <w:sz w:val="14"/>
                            </w:rPr>
                            <w:t>2</w:t>
                          </w:r>
                          <w:r>
                            <w:rPr>
                              <w:rFonts w:ascii="Arial"/>
                              <w:b/>
                              <w:spacing w:val="-10"/>
                              <w:sz w:val="14"/>
                            </w:rPr>
                            <w:fldChar w:fldCharType="end"/>
                          </w:r>
                        </w:p>
                      </w:txbxContent>
                    </wps:txbx>
                    <wps:bodyPr wrap="square" lIns="0" tIns="0" rIns="0" bIns="0" rtlCol="0">
                      <a:noAutofit/>
                    </wps:bodyPr>
                  </wps:wsp>
                </a:graphicData>
              </a:graphic>
            </wp:anchor>
          </w:drawing>
        </mc:Choice>
        <mc:Fallback>
          <w:pict>
            <v:shape w14:anchorId="2BC1EA89" id="_x0000_s1031" type="#_x0000_t202" style="position:absolute;margin-left:292.45pt;margin-top:809.1pt;width:10.9pt;height:9.8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" filled="f" stroked="f">
              <v:textbox inset="0,0,0,0">
                <w:txbxContent>
                  <w:p w14:paraId="7209278F" w14:textId="77777777" w:rsidR="007D6D8A" w:rsidRDefault="00000000">
                    <w:pPr>
                      <w:spacing w:before="15"/>
                      <w:ind w:left="60"/>
                      <w:rPr>
                        <w:rFonts w:ascii="Arial"/>
                        <w:b/>
                        <w:sz w:val="14"/>
                      </w:rPr>
                    </w:pPr>
                    <w:r>
                      <w:rPr>
                        <w:rFonts w:ascii="Arial"/>
                        <w:b/>
                        <w:spacing w:val="-10"/>
                        <w:sz w:val="14"/>
                      </w:rPr>
                      <w:fldChar w:fldCharType="begin"/>
                    </w:r>
                    <w:r>
                      <w:rPr>
                        <w:rFonts w:ascii="Arial"/>
                        <w:b/>
                        <w:spacing w:val="-10"/>
                        <w:sz w:val="14"/>
                      </w:rPr>
                      <w:instrText xml:space="preserve"> PAGE </w:instrText>
                    </w:r>
                    <w:r>
                      <w:rPr>
                        <w:rFonts w:ascii="Arial"/>
                        <w:b/>
                        <w:spacing w:val="-10"/>
                        <w:sz w:val="14"/>
                      </w:rPr>
                      <w:fldChar w:fldCharType="separate"/>
                    </w:r>
                    <w:r>
                      <w:rPr>
                        <w:rFonts w:ascii="Arial"/>
                        <w:b/>
                        <w:spacing w:val="-10"/>
                        <w:sz w:val="14"/>
                      </w:rPr>
                      <w:t>2</w:t>
                    </w:r>
                    <w:r>
                      <w:rPr>
                        <w:rFonts w:ascii="Arial"/>
                        <w:b/>
                        <w:spacing w:val="-10"/>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83F01F" w14:textId="77777777" w:rsidR="004A7BFB" w:rsidRDefault="004A7BFB">
      <w:r>
        <w:separator/>
      </w:r>
    </w:p>
  </w:footnote>
  <w:footnote w:type="continuationSeparator" w:id="0">
    <w:p w14:paraId="0630769C" w14:textId="77777777" w:rsidR="004A7BFB" w:rsidRDefault="004A7B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B1EC4" w14:textId="77777777" w:rsidR="00927BA1" w:rsidRDefault="00927BA1" w:rsidP="00F53F34">
    <w:pPr>
      <w:pStyle w:val="Textoindependiente"/>
      <w:spacing w:line="14" w:lineRule="auto"/>
      <w:rPr>
        <w:sz w:val="20"/>
      </w:rPr>
    </w:pPr>
    <w:r>
      <w:rPr>
        <w:noProof/>
        <w:sz w:val="20"/>
      </w:rPr>
      <w:drawing>
        <wp:anchor distT="0" distB="0" distL="0" distR="0" simplePos="0" relativeHeight="251671552" behindDoc="1" locked="0" layoutInCell="1" allowOverlap="1" wp14:anchorId="3A6243CF" wp14:editId="66D025DA">
          <wp:simplePos x="0" y="0"/>
          <wp:positionH relativeFrom="page">
            <wp:posOffset>1094739</wp:posOffset>
          </wp:positionH>
          <wp:positionV relativeFrom="page">
            <wp:posOffset>303516</wp:posOffset>
          </wp:positionV>
          <wp:extent cx="885824" cy="564541"/>
          <wp:effectExtent l="0" t="0" r="0" b="0"/>
          <wp:wrapNone/>
          <wp:docPr id="108994953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885824" cy="564541"/>
                  </a:xfrm>
                  <a:prstGeom prst="rect">
                    <a:avLst/>
                  </a:prstGeom>
                </pic:spPr>
              </pic:pic>
            </a:graphicData>
          </a:graphic>
        </wp:anchor>
      </w:drawing>
    </w:r>
    <w:r>
      <w:rPr>
        <w:noProof/>
        <w:sz w:val="20"/>
      </w:rPr>
      <mc:AlternateContent>
        <mc:Choice Requires="wps">
          <w:drawing>
            <wp:anchor distT="0" distB="0" distL="0" distR="0" simplePos="0" relativeHeight="251672576" behindDoc="1" locked="0" layoutInCell="1" allowOverlap="1" wp14:anchorId="5A490B3D" wp14:editId="3F410458">
              <wp:simplePos x="0" y="0"/>
              <wp:positionH relativeFrom="page">
                <wp:posOffset>3487039</wp:posOffset>
              </wp:positionH>
              <wp:positionV relativeFrom="page">
                <wp:posOffset>575183</wp:posOffset>
              </wp:positionV>
              <wp:extent cx="3171825" cy="152400"/>
              <wp:effectExtent l="0" t="0" r="0" b="0"/>
              <wp:wrapNone/>
              <wp:docPr id="697964450"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1825" cy="152400"/>
                      </a:xfrm>
                      <a:prstGeom prst="rect">
                        <a:avLst/>
                      </a:prstGeom>
                    </wps:spPr>
                    <wps:txbx>
                      <w:txbxContent>
                        <w:p w14:paraId="0DDD2051" w14:textId="77777777" w:rsidR="00927BA1" w:rsidRDefault="00927BA1" w:rsidP="00F53F34">
                          <w:pPr>
                            <w:spacing w:line="223" w:lineRule="exact"/>
                            <w:ind w:left="20"/>
                            <w:rPr>
                              <w:rFonts w:ascii="Calibri" w:hAnsi="Calibri"/>
                              <w:b/>
                              <w:sz w:val="20"/>
                            </w:rPr>
                          </w:pPr>
                          <w:r>
                            <w:rPr>
                              <w:rFonts w:ascii="Calibri" w:hAnsi="Calibri"/>
                              <w:b/>
                              <w:spacing w:val="-2"/>
                              <w:sz w:val="20"/>
                            </w:rPr>
                            <w:t>ESCUELA</w:t>
                          </w:r>
                          <w:r>
                            <w:rPr>
                              <w:rFonts w:ascii="Calibri" w:hAnsi="Calibri"/>
                              <w:b/>
                              <w:spacing w:val="-5"/>
                              <w:sz w:val="20"/>
                            </w:rPr>
                            <w:t xml:space="preserve"> </w:t>
                          </w:r>
                          <w:r>
                            <w:rPr>
                              <w:rFonts w:ascii="Calibri" w:hAnsi="Calibri"/>
                              <w:b/>
                              <w:spacing w:val="-2"/>
                              <w:sz w:val="20"/>
                            </w:rPr>
                            <w:t>DE</w:t>
                          </w:r>
                          <w:r>
                            <w:rPr>
                              <w:rFonts w:ascii="Calibri" w:hAnsi="Calibri"/>
                              <w:b/>
                              <w:spacing w:val="-3"/>
                              <w:sz w:val="20"/>
                            </w:rPr>
                            <w:t xml:space="preserve"> </w:t>
                          </w:r>
                          <w:r>
                            <w:rPr>
                              <w:rFonts w:ascii="Calibri" w:hAnsi="Calibri"/>
                              <w:b/>
                              <w:spacing w:val="-2"/>
                              <w:sz w:val="20"/>
                            </w:rPr>
                            <w:t>EDUCACIÓN</w:t>
                          </w:r>
                          <w:r>
                            <w:rPr>
                              <w:rFonts w:ascii="Calibri" w:hAnsi="Calibri"/>
                              <w:b/>
                              <w:sz w:val="20"/>
                            </w:rPr>
                            <w:t xml:space="preserve"> </w:t>
                          </w:r>
                          <w:r>
                            <w:rPr>
                              <w:rFonts w:ascii="Calibri" w:hAnsi="Calibri"/>
                              <w:b/>
                              <w:spacing w:val="-2"/>
                              <w:sz w:val="20"/>
                            </w:rPr>
                            <w:t>SUPERIOR</w:t>
                          </w:r>
                          <w:r>
                            <w:rPr>
                              <w:rFonts w:ascii="Calibri" w:hAnsi="Calibri"/>
                              <w:b/>
                              <w:sz w:val="20"/>
                            </w:rPr>
                            <w:t xml:space="preserve"> </w:t>
                          </w:r>
                          <w:r>
                            <w:rPr>
                              <w:rFonts w:ascii="Calibri" w:hAnsi="Calibri"/>
                              <w:b/>
                              <w:spacing w:val="-2"/>
                              <w:sz w:val="20"/>
                            </w:rPr>
                            <w:t>TECNOLÓGICA</w:t>
                          </w:r>
                          <w:r>
                            <w:rPr>
                              <w:rFonts w:ascii="Calibri" w:hAnsi="Calibri"/>
                              <w:b/>
                              <w:spacing w:val="-4"/>
                              <w:sz w:val="20"/>
                            </w:rPr>
                            <w:t xml:space="preserve"> </w:t>
                          </w:r>
                          <w:r>
                            <w:rPr>
                              <w:rFonts w:ascii="Calibri" w:hAnsi="Calibri"/>
                              <w:b/>
                              <w:spacing w:val="-2"/>
                              <w:sz w:val="20"/>
                            </w:rPr>
                            <w:t>CIBERTEC</w:t>
                          </w:r>
                        </w:p>
                      </w:txbxContent>
                    </wps:txbx>
                    <wps:bodyPr wrap="square" lIns="0" tIns="0" rIns="0" bIns="0" rtlCol="0">
                      <a:noAutofit/>
                    </wps:bodyPr>
                  </wps:wsp>
                </a:graphicData>
              </a:graphic>
            </wp:anchor>
          </w:drawing>
        </mc:Choice>
        <mc:Fallback>
          <w:pict>
            <v:shapetype w14:anchorId="5A490B3D" id="_x0000_t202" coordsize="21600,21600" o:spt="202" path="m,l,21600r21600,l21600,xe">
              <v:stroke joinstyle="miter"/>
              <v:path gradientshapeok="t" o:connecttype="rect"/>
            </v:shapetype>
            <v:shape id="Textbox 2" o:spid="_x0000_s1026" type="#_x0000_t202" style="position:absolute;margin-left:274.55pt;margin-top:45.3pt;width:249.75pt;height:12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" filled="f" stroked="f">
              <v:textbox inset="0,0,0,0">
                <w:txbxContent>
                  <w:p w14:paraId="0DDD2051" w14:textId="77777777" w:rsidR="00927BA1" w:rsidRDefault="00927BA1" w:rsidP="00F53F34">
                    <w:pPr>
                      <w:spacing w:line="223" w:lineRule="exact"/>
                      <w:ind w:left="20"/>
                      <w:rPr>
                        <w:rFonts w:ascii="Calibri" w:hAnsi="Calibri"/>
                        <w:b/>
                        <w:sz w:val="20"/>
                      </w:rPr>
                    </w:pPr>
                    <w:r>
                      <w:rPr>
                        <w:rFonts w:ascii="Calibri" w:hAnsi="Calibri"/>
                        <w:b/>
                        <w:spacing w:val="-2"/>
                        <w:sz w:val="20"/>
                      </w:rPr>
                      <w:t>ESCUELA</w:t>
                    </w:r>
                    <w:r>
                      <w:rPr>
                        <w:rFonts w:ascii="Calibri" w:hAnsi="Calibri"/>
                        <w:b/>
                        <w:spacing w:val="-5"/>
                        <w:sz w:val="20"/>
                      </w:rPr>
                      <w:t xml:space="preserve"> </w:t>
                    </w:r>
                    <w:r>
                      <w:rPr>
                        <w:rFonts w:ascii="Calibri" w:hAnsi="Calibri"/>
                        <w:b/>
                        <w:spacing w:val="-2"/>
                        <w:sz w:val="20"/>
                      </w:rPr>
                      <w:t>DE</w:t>
                    </w:r>
                    <w:r>
                      <w:rPr>
                        <w:rFonts w:ascii="Calibri" w:hAnsi="Calibri"/>
                        <w:b/>
                        <w:spacing w:val="-3"/>
                        <w:sz w:val="20"/>
                      </w:rPr>
                      <w:t xml:space="preserve"> </w:t>
                    </w:r>
                    <w:r>
                      <w:rPr>
                        <w:rFonts w:ascii="Calibri" w:hAnsi="Calibri"/>
                        <w:b/>
                        <w:spacing w:val="-2"/>
                        <w:sz w:val="20"/>
                      </w:rPr>
                      <w:t>EDUCACIÓN</w:t>
                    </w:r>
                    <w:r>
                      <w:rPr>
                        <w:rFonts w:ascii="Calibri" w:hAnsi="Calibri"/>
                        <w:b/>
                        <w:sz w:val="20"/>
                      </w:rPr>
                      <w:t xml:space="preserve"> </w:t>
                    </w:r>
                    <w:r>
                      <w:rPr>
                        <w:rFonts w:ascii="Calibri" w:hAnsi="Calibri"/>
                        <w:b/>
                        <w:spacing w:val="-2"/>
                        <w:sz w:val="20"/>
                      </w:rPr>
                      <w:t>SUPERIOR</w:t>
                    </w:r>
                    <w:r>
                      <w:rPr>
                        <w:rFonts w:ascii="Calibri" w:hAnsi="Calibri"/>
                        <w:b/>
                        <w:sz w:val="20"/>
                      </w:rPr>
                      <w:t xml:space="preserve"> </w:t>
                    </w:r>
                    <w:r>
                      <w:rPr>
                        <w:rFonts w:ascii="Calibri" w:hAnsi="Calibri"/>
                        <w:b/>
                        <w:spacing w:val="-2"/>
                        <w:sz w:val="20"/>
                      </w:rPr>
                      <w:t>TECNOLÓGICA</w:t>
                    </w:r>
                    <w:r>
                      <w:rPr>
                        <w:rFonts w:ascii="Calibri" w:hAnsi="Calibri"/>
                        <w:b/>
                        <w:spacing w:val="-4"/>
                        <w:sz w:val="20"/>
                      </w:rPr>
                      <w:t xml:space="preserve"> </w:t>
                    </w:r>
                    <w:r>
                      <w:rPr>
                        <w:rFonts w:ascii="Calibri" w:hAnsi="Calibri"/>
                        <w:b/>
                        <w:spacing w:val="-2"/>
                        <w:sz w:val="20"/>
                      </w:rPr>
                      <w:t>CIBERTEC</w:t>
                    </w:r>
                  </w:p>
                </w:txbxContent>
              </v:textbox>
              <w10:wrap anchorx="page" anchory="page"/>
            </v:shape>
          </w:pict>
        </mc:Fallback>
      </mc:AlternateContent>
    </w:r>
  </w:p>
  <w:p w14:paraId="75D80111" w14:textId="77777777" w:rsidR="00927BA1" w:rsidRDefault="00927BA1">
    <w:pPr>
      <w:pStyle w:val="Textoindependiente"/>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E4BC3" w14:textId="77777777" w:rsidR="00F53F34" w:rsidRDefault="00F53F34" w:rsidP="00F53F34">
    <w:pPr>
      <w:pStyle w:val="Textoindependiente"/>
      <w:spacing w:line="14" w:lineRule="auto"/>
      <w:rPr>
        <w:sz w:val="20"/>
      </w:rPr>
    </w:pPr>
    <w:r>
      <w:rPr>
        <w:noProof/>
        <w:sz w:val="20"/>
      </w:rPr>
      <w:drawing>
        <wp:anchor distT="0" distB="0" distL="0" distR="0" simplePos="0" relativeHeight="251665408" behindDoc="1" locked="0" layoutInCell="1" allowOverlap="1" wp14:anchorId="373D6563" wp14:editId="49674FDF">
          <wp:simplePos x="0" y="0"/>
          <wp:positionH relativeFrom="page">
            <wp:posOffset>1094739</wp:posOffset>
          </wp:positionH>
          <wp:positionV relativeFrom="page">
            <wp:posOffset>303516</wp:posOffset>
          </wp:positionV>
          <wp:extent cx="885824" cy="564541"/>
          <wp:effectExtent l="0" t="0" r="0" b="0"/>
          <wp:wrapNone/>
          <wp:docPr id="205785643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885824" cy="564541"/>
                  </a:xfrm>
                  <a:prstGeom prst="rect">
                    <a:avLst/>
                  </a:prstGeom>
                </pic:spPr>
              </pic:pic>
            </a:graphicData>
          </a:graphic>
        </wp:anchor>
      </w:drawing>
    </w:r>
    <w:r>
      <w:rPr>
        <w:noProof/>
        <w:sz w:val="20"/>
      </w:rPr>
      <mc:AlternateContent>
        <mc:Choice Requires="wps">
          <w:drawing>
            <wp:anchor distT="0" distB="0" distL="0" distR="0" simplePos="0" relativeHeight="251666432" behindDoc="1" locked="0" layoutInCell="1" allowOverlap="1" wp14:anchorId="1B6FEDBD" wp14:editId="30002954">
              <wp:simplePos x="0" y="0"/>
              <wp:positionH relativeFrom="page">
                <wp:posOffset>3487039</wp:posOffset>
              </wp:positionH>
              <wp:positionV relativeFrom="page">
                <wp:posOffset>575183</wp:posOffset>
              </wp:positionV>
              <wp:extent cx="3171825"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1825" cy="152400"/>
                      </a:xfrm>
                      <a:prstGeom prst="rect">
                        <a:avLst/>
                      </a:prstGeom>
                    </wps:spPr>
                    <wps:txbx>
                      <w:txbxContent>
                        <w:p w14:paraId="409F785A" w14:textId="77777777" w:rsidR="00F53F34" w:rsidRDefault="00F53F34" w:rsidP="00F53F34">
                          <w:pPr>
                            <w:spacing w:line="223" w:lineRule="exact"/>
                            <w:ind w:left="20"/>
                            <w:rPr>
                              <w:rFonts w:ascii="Calibri" w:hAnsi="Calibri"/>
                              <w:b/>
                              <w:sz w:val="20"/>
                            </w:rPr>
                          </w:pPr>
                          <w:r>
                            <w:rPr>
                              <w:rFonts w:ascii="Calibri" w:hAnsi="Calibri"/>
                              <w:b/>
                              <w:spacing w:val="-2"/>
                              <w:sz w:val="20"/>
                            </w:rPr>
                            <w:t>ESCUELA</w:t>
                          </w:r>
                          <w:r>
                            <w:rPr>
                              <w:rFonts w:ascii="Calibri" w:hAnsi="Calibri"/>
                              <w:b/>
                              <w:spacing w:val="-5"/>
                              <w:sz w:val="20"/>
                            </w:rPr>
                            <w:t xml:space="preserve"> </w:t>
                          </w:r>
                          <w:r>
                            <w:rPr>
                              <w:rFonts w:ascii="Calibri" w:hAnsi="Calibri"/>
                              <w:b/>
                              <w:spacing w:val="-2"/>
                              <w:sz w:val="20"/>
                            </w:rPr>
                            <w:t>DE</w:t>
                          </w:r>
                          <w:r>
                            <w:rPr>
                              <w:rFonts w:ascii="Calibri" w:hAnsi="Calibri"/>
                              <w:b/>
                              <w:spacing w:val="-3"/>
                              <w:sz w:val="20"/>
                            </w:rPr>
                            <w:t xml:space="preserve"> </w:t>
                          </w:r>
                          <w:r>
                            <w:rPr>
                              <w:rFonts w:ascii="Calibri" w:hAnsi="Calibri"/>
                              <w:b/>
                              <w:spacing w:val="-2"/>
                              <w:sz w:val="20"/>
                            </w:rPr>
                            <w:t>EDUCACIÓN</w:t>
                          </w:r>
                          <w:r>
                            <w:rPr>
                              <w:rFonts w:ascii="Calibri" w:hAnsi="Calibri"/>
                              <w:b/>
                              <w:sz w:val="20"/>
                            </w:rPr>
                            <w:t xml:space="preserve"> </w:t>
                          </w:r>
                          <w:r>
                            <w:rPr>
                              <w:rFonts w:ascii="Calibri" w:hAnsi="Calibri"/>
                              <w:b/>
                              <w:spacing w:val="-2"/>
                              <w:sz w:val="20"/>
                            </w:rPr>
                            <w:t>SUPERIOR</w:t>
                          </w:r>
                          <w:r>
                            <w:rPr>
                              <w:rFonts w:ascii="Calibri" w:hAnsi="Calibri"/>
                              <w:b/>
                              <w:sz w:val="20"/>
                            </w:rPr>
                            <w:t xml:space="preserve"> </w:t>
                          </w:r>
                          <w:r>
                            <w:rPr>
                              <w:rFonts w:ascii="Calibri" w:hAnsi="Calibri"/>
                              <w:b/>
                              <w:spacing w:val="-2"/>
                              <w:sz w:val="20"/>
                            </w:rPr>
                            <w:t>TECNOLÓGICA</w:t>
                          </w:r>
                          <w:r>
                            <w:rPr>
                              <w:rFonts w:ascii="Calibri" w:hAnsi="Calibri"/>
                              <w:b/>
                              <w:spacing w:val="-4"/>
                              <w:sz w:val="20"/>
                            </w:rPr>
                            <w:t xml:space="preserve"> </w:t>
                          </w:r>
                          <w:r>
                            <w:rPr>
                              <w:rFonts w:ascii="Calibri" w:hAnsi="Calibri"/>
                              <w:b/>
                              <w:spacing w:val="-2"/>
                              <w:sz w:val="20"/>
                            </w:rPr>
                            <w:t>CIBERTEC</w:t>
                          </w:r>
                        </w:p>
                      </w:txbxContent>
                    </wps:txbx>
                    <wps:bodyPr wrap="square" lIns="0" tIns="0" rIns="0" bIns="0" rtlCol="0">
                      <a:noAutofit/>
                    </wps:bodyPr>
                  </wps:wsp>
                </a:graphicData>
              </a:graphic>
            </wp:anchor>
          </w:drawing>
        </mc:Choice>
        <mc:Fallback>
          <w:pict>
            <v:shapetype w14:anchorId="1B6FEDBD" id="_x0000_t202" coordsize="21600,21600" o:spt="202" path="m,l,21600r21600,l21600,xe">
              <v:stroke joinstyle="miter"/>
              <v:path gradientshapeok="t" o:connecttype="rect"/>
            </v:shapetype>
            <v:shape id="_x0000_s1029" type="#_x0000_t202" style="position:absolute;margin-left:274.55pt;margin-top:45.3pt;width:249.75pt;height:12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" filled="f" stroked="f">
              <v:textbox inset="0,0,0,0">
                <w:txbxContent>
                  <w:p w14:paraId="409F785A" w14:textId="77777777" w:rsidR="00F53F34" w:rsidRDefault="00F53F34" w:rsidP="00F53F34">
                    <w:pPr>
                      <w:spacing w:line="223" w:lineRule="exact"/>
                      <w:ind w:left="20"/>
                      <w:rPr>
                        <w:rFonts w:ascii="Calibri" w:hAnsi="Calibri"/>
                        <w:b/>
                        <w:sz w:val="20"/>
                      </w:rPr>
                    </w:pPr>
                    <w:r>
                      <w:rPr>
                        <w:rFonts w:ascii="Calibri" w:hAnsi="Calibri"/>
                        <w:b/>
                        <w:spacing w:val="-2"/>
                        <w:sz w:val="20"/>
                      </w:rPr>
                      <w:t>ESCUELA</w:t>
                    </w:r>
                    <w:r>
                      <w:rPr>
                        <w:rFonts w:ascii="Calibri" w:hAnsi="Calibri"/>
                        <w:b/>
                        <w:spacing w:val="-5"/>
                        <w:sz w:val="20"/>
                      </w:rPr>
                      <w:t xml:space="preserve"> </w:t>
                    </w:r>
                    <w:r>
                      <w:rPr>
                        <w:rFonts w:ascii="Calibri" w:hAnsi="Calibri"/>
                        <w:b/>
                        <w:spacing w:val="-2"/>
                        <w:sz w:val="20"/>
                      </w:rPr>
                      <w:t>DE</w:t>
                    </w:r>
                    <w:r>
                      <w:rPr>
                        <w:rFonts w:ascii="Calibri" w:hAnsi="Calibri"/>
                        <w:b/>
                        <w:spacing w:val="-3"/>
                        <w:sz w:val="20"/>
                      </w:rPr>
                      <w:t xml:space="preserve"> </w:t>
                    </w:r>
                    <w:r>
                      <w:rPr>
                        <w:rFonts w:ascii="Calibri" w:hAnsi="Calibri"/>
                        <w:b/>
                        <w:spacing w:val="-2"/>
                        <w:sz w:val="20"/>
                      </w:rPr>
                      <w:t>EDUCACIÓN</w:t>
                    </w:r>
                    <w:r>
                      <w:rPr>
                        <w:rFonts w:ascii="Calibri" w:hAnsi="Calibri"/>
                        <w:b/>
                        <w:sz w:val="20"/>
                      </w:rPr>
                      <w:t xml:space="preserve"> </w:t>
                    </w:r>
                    <w:r>
                      <w:rPr>
                        <w:rFonts w:ascii="Calibri" w:hAnsi="Calibri"/>
                        <w:b/>
                        <w:spacing w:val="-2"/>
                        <w:sz w:val="20"/>
                      </w:rPr>
                      <w:t>SUPERIOR</w:t>
                    </w:r>
                    <w:r>
                      <w:rPr>
                        <w:rFonts w:ascii="Calibri" w:hAnsi="Calibri"/>
                        <w:b/>
                        <w:sz w:val="20"/>
                      </w:rPr>
                      <w:t xml:space="preserve"> </w:t>
                    </w:r>
                    <w:r>
                      <w:rPr>
                        <w:rFonts w:ascii="Calibri" w:hAnsi="Calibri"/>
                        <w:b/>
                        <w:spacing w:val="-2"/>
                        <w:sz w:val="20"/>
                      </w:rPr>
                      <w:t>TECNOLÓGICA</w:t>
                    </w:r>
                    <w:r>
                      <w:rPr>
                        <w:rFonts w:ascii="Calibri" w:hAnsi="Calibri"/>
                        <w:b/>
                        <w:spacing w:val="-4"/>
                        <w:sz w:val="20"/>
                      </w:rPr>
                      <w:t xml:space="preserve"> </w:t>
                    </w:r>
                    <w:r>
                      <w:rPr>
                        <w:rFonts w:ascii="Calibri" w:hAnsi="Calibri"/>
                        <w:b/>
                        <w:spacing w:val="-2"/>
                        <w:sz w:val="20"/>
                      </w:rPr>
                      <w:t>CIBERTEC</w:t>
                    </w:r>
                  </w:p>
                </w:txbxContent>
              </v:textbox>
              <w10:wrap anchorx="page" anchory="page"/>
            </v:shape>
          </w:pict>
        </mc:Fallback>
      </mc:AlternateContent>
    </w:r>
  </w:p>
  <w:p w14:paraId="73F7E089" w14:textId="524B384B" w:rsidR="007D6D8A" w:rsidRDefault="00000000">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13B66"/>
    <w:multiLevelType w:val="multilevel"/>
    <w:tmpl w:val="EA58E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C5A8A"/>
    <w:multiLevelType w:val="multilevel"/>
    <w:tmpl w:val="33D01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236A99"/>
    <w:multiLevelType w:val="multilevel"/>
    <w:tmpl w:val="9BEEA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582D5C"/>
    <w:multiLevelType w:val="multilevel"/>
    <w:tmpl w:val="CB3C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84E85"/>
    <w:multiLevelType w:val="multilevel"/>
    <w:tmpl w:val="0056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46874"/>
    <w:multiLevelType w:val="multilevel"/>
    <w:tmpl w:val="F224D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033A2B"/>
    <w:multiLevelType w:val="multilevel"/>
    <w:tmpl w:val="713C9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D77596"/>
    <w:multiLevelType w:val="multilevel"/>
    <w:tmpl w:val="88FA5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757E54"/>
    <w:multiLevelType w:val="multilevel"/>
    <w:tmpl w:val="56F6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165339"/>
    <w:multiLevelType w:val="multilevel"/>
    <w:tmpl w:val="03343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92658F"/>
    <w:multiLevelType w:val="multilevel"/>
    <w:tmpl w:val="F6C2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A6F46"/>
    <w:multiLevelType w:val="multilevel"/>
    <w:tmpl w:val="27E0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61BD7"/>
    <w:multiLevelType w:val="multilevel"/>
    <w:tmpl w:val="A0B8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197804"/>
    <w:multiLevelType w:val="multilevel"/>
    <w:tmpl w:val="216E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D74DCB"/>
    <w:multiLevelType w:val="multilevel"/>
    <w:tmpl w:val="814E1270"/>
    <w:lvl w:ilvl="0">
      <w:start w:val="1"/>
      <w:numFmt w:val="upperRoman"/>
      <w:lvlText w:val="%1."/>
      <w:lvlJc w:val="right"/>
      <w:pPr>
        <w:ind w:left="644" w:hanging="360"/>
      </w:pPr>
    </w:lvl>
    <w:lvl w:ilvl="1">
      <w:start w:val="1"/>
      <w:numFmt w:val="decimal"/>
      <w:isLgl/>
      <w:lvlText w:val="%1.%2."/>
      <w:lvlJc w:val="left"/>
      <w:pPr>
        <w:ind w:left="1583" w:hanging="720"/>
      </w:pPr>
      <w:rPr>
        <w:rFonts w:hint="default"/>
      </w:rPr>
    </w:lvl>
    <w:lvl w:ilvl="2">
      <w:start w:val="1"/>
      <w:numFmt w:val="decimal"/>
      <w:isLgl/>
      <w:lvlText w:val="%1.%2.%3."/>
      <w:lvlJc w:val="left"/>
      <w:pPr>
        <w:ind w:left="1943" w:hanging="720"/>
      </w:pPr>
      <w:rPr>
        <w:rFonts w:hint="default"/>
      </w:rPr>
    </w:lvl>
    <w:lvl w:ilvl="3">
      <w:start w:val="1"/>
      <w:numFmt w:val="decimal"/>
      <w:isLgl/>
      <w:lvlText w:val="%1.%2.%3.%4."/>
      <w:lvlJc w:val="left"/>
      <w:pPr>
        <w:ind w:left="2663" w:hanging="1080"/>
      </w:pPr>
      <w:rPr>
        <w:rFonts w:hint="default"/>
      </w:rPr>
    </w:lvl>
    <w:lvl w:ilvl="4">
      <w:start w:val="1"/>
      <w:numFmt w:val="decimal"/>
      <w:isLgl/>
      <w:lvlText w:val="%1.%2.%3.%4.%5."/>
      <w:lvlJc w:val="left"/>
      <w:pPr>
        <w:ind w:left="3023" w:hanging="1080"/>
      </w:pPr>
      <w:rPr>
        <w:rFonts w:hint="default"/>
      </w:rPr>
    </w:lvl>
    <w:lvl w:ilvl="5">
      <w:start w:val="1"/>
      <w:numFmt w:val="decimal"/>
      <w:isLgl/>
      <w:lvlText w:val="%1.%2.%3.%4.%5.%6."/>
      <w:lvlJc w:val="left"/>
      <w:pPr>
        <w:ind w:left="3743" w:hanging="1440"/>
      </w:pPr>
      <w:rPr>
        <w:rFonts w:hint="default"/>
      </w:rPr>
    </w:lvl>
    <w:lvl w:ilvl="6">
      <w:start w:val="1"/>
      <w:numFmt w:val="decimal"/>
      <w:isLgl/>
      <w:lvlText w:val="%1.%2.%3.%4.%5.%6.%7."/>
      <w:lvlJc w:val="left"/>
      <w:pPr>
        <w:ind w:left="4103" w:hanging="1440"/>
      </w:pPr>
      <w:rPr>
        <w:rFonts w:hint="default"/>
      </w:rPr>
    </w:lvl>
    <w:lvl w:ilvl="7">
      <w:start w:val="1"/>
      <w:numFmt w:val="decimal"/>
      <w:isLgl/>
      <w:lvlText w:val="%1.%2.%3.%4.%5.%6.%7.%8."/>
      <w:lvlJc w:val="left"/>
      <w:pPr>
        <w:ind w:left="4823" w:hanging="1800"/>
      </w:pPr>
      <w:rPr>
        <w:rFonts w:hint="default"/>
      </w:rPr>
    </w:lvl>
    <w:lvl w:ilvl="8">
      <w:start w:val="1"/>
      <w:numFmt w:val="decimal"/>
      <w:isLgl/>
      <w:lvlText w:val="%1.%2.%3.%4.%5.%6.%7.%8.%9."/>
      <w:lvlJc w:val="left"/>
      <w:pPr>
        <w:ind w:left="5183" w:hanging="1800"/>
      </w:pPr>
      <w:rPr>
        <w:rFonts w:hint="default"/>
      </w:rPr>
    </w:lvl>
  </w:abstractNum>
  <w:abstractNum w:abstractNumId="15" w15:restartNumberingAfterBreak="0">
    <w:nsid w:val="3F0E3B95"/>
    <w:multiLevelType w:val="multilevel"/>
    <w:tmpl w:val="FFB4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C06BB1"/>
    <w:multiLevelType w:val="multilevel"/>
    <w:tmpl w:val="79C29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A02689"/>
    <w:multiLevelType w:val="multilevel"/>
    <w:tmpl w:val="FC1E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983587"/>
    <w:multiLevelType w:val="hybridMultilevel"/>
    <w:tmpl w:val="5CC424D2"/>
    <w:lvl w:ilvl="0" w:tplc="080A0001">
      <w:start w:val="1"/>
      <w:numFmt w:val="bullet"/>
      <w:lvlText w:val=""/>
      <w:lvlJc w:val="left"/>
      <w:pPr>
        <w:ind w:left="2563" w:hanging="360"/>
      </w:pPr>
      <w:rPr>
        <w:rFonts w:ascii="Symbol" w:hAnsi="Symbol" w:hint="default"/>
      </w:rPr>
    </w:lvl>
    <w:lvl w:ilvl="1" w:tplc="080A0003" w:tentative="1">
      <w:start w:val="1"/>
      <w:numFmt w:val="bullet"/>
      <w:lvlText w:val="o"/>
      <w:lvlJc w:val="left"/>
      <w:pPr>
        <w:ind w:left="3283" w:hanging="360"/>
      </w:pPr>
      <w:rPr>
        <w:rFonts w:ascii="Courier New" w:hAnsi="Courier New" w:cs="Courier New" w:hint="default"/>
      </w:rPr>
    </w:lvl>
    <w:lvl w:ilvl="2" w:tplc="080A0005" w:tentative="1">
      <w:start w:val="1"/>
      <w:numFmt w:val="bullet"/>
      <w:lvlText w:val=""/>
      <w:lvlJc w:val="left"/>
      <w:pPr>
        <w:ind w:left="4003" w:hanging="360"/>
      </w:pPr>
      <w:rPr>
        <w:rFonts w:ascii="Wingdings" w:hAnsi="Wingdings" w:hint="default"/>
      </w:rPr>
    </w:lvl>
    <w:lvl w:ilvl="3" w:tplc="080A0001" w:tentative="1">
      <w:start w:val="1"/>
      <w:numFmt w:val="bullet"/>
      <w:lvlText w:val=""/>
      <w:lvlJc w:val="left"/>
      <w:pPr>
        <w:ind w:left="4723" w:hanging="360"/>
      </w:pPr>
      <w:rPr>
        <w:rFonts w:ascii="Symbol" w:hAnsi="Symbol" w:hint="default"/>
      </w:rPr>
    </w:lvl>
    <w:lvl w:ilvl="4" w:tplc="080A0003" w:tentative="1">
      <w:start w:val="1"/>
      <w:numFmt w:val="bullet"/>
      <w:lvlText w:val="o"/>
      <w:lvlJc w:val="left"/>
      <w:pPr>
        <w:ind w:left="5443" w:hanging="360"/>
      </w:pPr>
      <w:rPr>
        <w:rFonts w:ascii="Courier New" w:hAnsi="Courier New" w:cs="Courier New" w:hint="default"/>
      </w:rPr>
    </w:lvl>
    <w:lvl w:ilvl="5" w:tplc="080A0005" w:tentative="1">
      <w:start w:val="1"/>
      <w:numFmt w:val="bullet"/>
      <w:lvlText w:val=""/>
      <w:lvlJc w:val="left"/>
      <w:pPr>
        <w:ind w:left="6163" w:hanging="360"/>
      </w:pPr>
      <w:rPr>
        <w:rFonts w:ascii="Wingdings" w:hAnsi="Wingdings" w:hint="default"/>
      </w:rPr>
    </w:lvl>
    <w:lvl w:ilvl="6" w:tplc="080A0001" w:tentative="1">
      <w:start w:val="1"/>
      <w:numFmt w:val="bullet"/>
      <w:lvlText w:val=""/>
      <w:lvlJc w:val="left"/>
      <w:pPr>
        <w:ind w:left="6883" w:hanging="360"/>
      </w:pPr>
      <w:rPr>
        <w:rFonts w:ascii="Symbol" w:hAnsi="Symbol" w:hint="default"/>
      </w:rPr>
    </w:lvl>
    <w:lvl w:ilvl="7" w:tplc="080A0003" w:tentative="1">
      <w:start w:val="1"/>
      <w:numFmt w:val="bullet"/>
      <w:lvlText w:val="o"/>
      <w:lvlJc w:val="left"/>
      <w:pPr>
        <w:ind w:left="7603" w:hanging="360"/>
      </w:pPr>
      <w:rPr>
        <w:rFonts w:ascii="Courier New" w:hAnsi="Courier New" w:cs="Courier New" w:hint="default"/>
      </w:rPr>
    </w:lvl>
    <w:lvl w:ilvl="8" w:tplc="080A0005" w:tentative="1">
      <w:start w:val="1"/>
      <w:numFmt w:val="bullet"/>
      <w:lvlText w:val=""/>
      <w:lvlJc w:val="left"/>
      <w:pPr>
        <w:ind w:left="8323" w:hanging="360"/>
      </w:pPr>
      <w:rPr>
        <w:rFonts w:ascii="Wingdings" w:hAnsi="Wingdings" w:hint="default"/>
      </w:rPr>
    </w:lvl>
  </w:abstractNum>
  <w:abstractNum w:abstractNumId="19" w15:restartNumberingAfterBreak="0">
    <w:nsid w:val="481D4654"/>
    <w:multiLevelType w:val="multilevel"/>
    <w:tmpl w:val="6FAC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211469"/>
    <w:multiLevelType w:val="multilevel"/>
    <w:tmpl w:val="46885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4C1B94"/>
    <w:multiLevelType w:val="hybridMultilevel"/>
    <w:tmpl w:val="86306A2E"/>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BD2030E"/>
    <w:multiLevelType w:val="multilevel"/>
    <w:tmpl w:val="A51A6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E816BC"/>
    <w:multiLevelType w:val="multilevel"/>
    <w:tmpl w:val="D67CD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5A23C5"/>
    <w:multiLevelType w:val="multilevel"/>
    <w:tmpl w:val="002E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782ED2"/>
    <w:multiLevelType w:val="multilevel"/>
    <w:tmpl w:val="BE3CB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836E80"/>
    <w:multiLevelType w:val="multilevel"/>
    <w:tmpl w:val="0BDE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6C7006"/>
    <w:multiLevelType w:val="multilevel"/>
    <w:tmpl w:val="EBA4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7B6BDC"/>
    <w:multiLevelType w:val="hybridMultilevel"/>
    <w:tmpl w:val="4746CA8E"/>
    <w:lvl w:ilvl="0" w:tplc="080A0015">
      <w:start w:val="1"/>
      <w:numFmt w:val="upperLetter"/>
      <w:lvlText w:val="%1."/>
      <w:lvlJc w:val="left"/>
      <w:pPr>
        <w:ind w:left="1996" w:hanging="360"/>
      </w:pPr>
    </w:lvl>
    <w:lvl w:ilvl="1" w:tplc="080A0019" w:tentative="1">
      <w:start w:val="1"/>
      <w:numFmt w:val="lowerLetter"/>
      <w:lvlText w:val="%2."/>
      <w:lvlJc w:val="left"/>
      <w:pPr>
        <w:ind w:left="2716" w:hanging="360"/>
      </w:pPr>
    </w:lvl>
    <w:lvl w:ilvl="2" w:tplc="080A001B" w:tentative="1">
      <w:start w:val="1"/>
      <w:numFmt w:val="lowerRoman"/>
      <w:lvlText w:val="%3."/>
      <w:lvlJc w:val="right"/>
      <w:pPr>
        <w:ind w:left="3436" w:hanging="180"/>
      </w:pPr>
    </w:lvl>
    <w:lvl w:ilvl="3" w:tplc="080A000F" w:tentative="1">
      <w:start w:val="1"/>
      <w:numFmt w:val="decimal"/>
      <w:lvlText w:val="%4."/>
      <w:lvlJc w:val="left"/>
      <w:pPr>
        <w:ind w:left="4156" w:hanging="360"/>
      </w:pPr>
    </w:lvl>
    <w:lvl w:ilvl="4" w:tplc="080A0019" w:tentative="1">
      <w:start w:val="1"/>
      <w:numFmt w:val="lowerLetter"/>
      <w:lvlText w:val="%5."/>
      <w:lvlJc w:val="left"/>
      <w:pPr>
        <w:ind w:left="4876" w:hanging="360"/>
      </w:pPr>
    </w:lvl>
    <w:lvl w:ilvl="5" w:tplc="080A001B" w:tentative="1">
      <w:start w:val="1"/>
      <w:numFmt w:val="lowerRoman"/>
      <w:lvlText w:val="%6."/>
      <w:lvlJc w:val="right"/>
      <w:pPr>
        <w:ind w:left="5596" w:hanging="180"/>
      </w:pPr>
    </w:lvl>
    <w:lvl w:ilvl="6" w:tplc="080A000F" w:tentative="1">
      <w:start w:val="1"/>
      <w:numFmt w:val="decimal"/>
      <w:lvlText w:val="%7."/>
      <w:lvlJc w:val="left"/>
      <w:pPr>
        <w:ind w:left="6316" w:hanging="360"/>
      </w:pPr>
    </w:lvl>
    <w:lvl w:ilvl="7" w:tplc="080A0019" w:tentative="1">
      <w:start w:val="1"/>
      <w:numFmt w:val="lowerLetter"/>
      <w:lvlText w:val="%8."/>
      <w:lvlJc w:val="left"/>
      <w:pPr>
        <w:ind w:left="7036" w:hanging="360"/>
      </w:pPr>
    </w:lvl>
    <w:lvl w:ilvl="8" w:tplc="080A001B" w:tentative="1">
      <w:start w:val="1"/>
      <w:numFmt w:val="lowerRoman"/>
      <w:lvlText w:val="%9."/>
      <w:lvlJc w:val="right"/>
      <w:pPr>
        <w:ind w:left="7756" w:hanging="180"/>
      </w:pPr>
    </w:lvl>
  </w:abstractNum>
  <w:abstractNum w:abstractNumId="29" w15:restartNumberingAfterBreak="0">
    <w:nsid w:val="5B006489"/>
    <w:multiLevelType w:val="multilevel"/>
    <w:tmpl w:val="4F480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2516A8"/>
    <w:multiLevelType w:val="multilevel"/>
    <w:tmpl w:val="D458CC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FA6F83"/>
    <w:multiLevelType w:val="multilevel"/>
    <w:tmpl w:val="8C88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CE4EEC"/>
    <w:multiLevelType w:val="multilevel"/>
    <w:tmpl w:val="17F2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466CBC"/>
    <w:multiLevelType w:val="multilevel"/>
    <w:tmpl w:val="7AC2D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AE0B2F"/>
    <w:multiLevelType w:val="multilevel"/>
    <w:tmpl w:val="78E4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6C0EAE"/>
    <w:multiLevelType w:val="hybridMultilevel"/>
    <w:tmpl w:val="C786FC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67C00D7E"/>
    <w:multiLevelType w:val="hybridMultilevel"/>
    <w:tmpl w:val="926A7CF0"/>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9693DEF"/>
    <w:multiLevelType w:val="multilevel"/>
    <w:tmpl w:val="9552F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7132BF"/>
    <w:multiLevelType w:val="multilevel"/>
    <w:tmpl w:val="F62EE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5818E4"/>
    <w:multiLevelType w:val="multilevel"/>
    <w:tmpl w:val="54608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4E5F30"/>
    <w:multiLevelType w:val="hybridMultilevel"/>
    <w:tmpl w:val="A594A2BC"/>
    <w:lvl w:ilvl="0" w:tplc="08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699263E"/>
    <w:multiLevelType w:val="hybridMultilevel"/>
    <w:tmpl w:val="C27CAAD4"/>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7E530929"/>
    <w:multiLevelType w:val="multilevel"/>
    <w:tmpl w:val="2AC2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583360"/>
    <w:multiLevelType w:val="multilevel"/>
    <w:tmpl w:val="61E89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4740682">
    <w:abstractNumId w:val="14"/>
  </w:num>
  <w:num w:numId="2" w16cid:durableId="135420652">
    <w:abstractNumId w:val="28"/>
  </w:num>
  <w:num w:numId="3" w16cid:durableId="496384405">
    <w:abstractNumId w:val="18"/>
  </w:num>
  <w:num w:numId="4" w16cid:durableId="1147169321">
    <w:abstractNumId w:val="35"/>
  </w:num>
  <w:num w:numId="5" w16cid:durableId="795872104">
    <w:abstractNumId w:val="26"/>
  </w:num>
  <w:num w:numId="6" w16cid:durableId="1061758023">
    <w:abstractNumId w:val="36"/>
  </w:num>
  <w:num w:numId="7" w16cid:durableId="45303500">
    <w:abstractNumId w:val="40"/>
  </w:num>
  <w:num w:numId="8" w16cid:durableId="339356282">
    <w:abstractNumId w:val="21"/>
  </w:num>
  <w:num w:numId="9" w16cid:durableId="1800226785">
    <w:abstractNumId w:val="17"/>
  </w:num>
  <w:num w:numId="10" w16cid:durableId="1438476746">
    <w:abstractNumId w:val="42"/>
  </w:num>
  <w:num w:numId="11" w16cid:durableId="1448768273">
    <w:abstractNumId w:val="37"/>
  </w:num>
  <w:num w:numId="12" w16cid:durableId="134686183">
    <w:abstractNumId w:val="10"/>
  </w:num>
  <w:num w:numId="13" w16cid:durableId="1288465194">
    <w:abstractNumId w:val="4"/>
  </w:num>
  <w:num w:numId="14" w16cid:durableId="131023248">
    <w:abstractNumId w:val="31"/>
  </w:num>
  <w:num w:numId="15" w16cid:durableId="1692799413">
    <w:abstractNumId w:val="9"/>
  </w:num>
  <w:num w:numId="16" w16cid:durableId="867723554">
    <w:abstractNumId w:val="3"/>
  </w:num>
  <w:num w:numId="17" w16cid:durableId="1375890034">
    <w:abstractNumId w:val="41"/>
  </w:num>
  <w:num w:numId="18" w16cid:durableId="1521703160">
    <w:abstractNumId w:val="6"/>
  </w:num>
  <w:num w:numId="19" w16cid:durableId="1595892354">
    <w:abstractNumId w:val="15"/>
  </w:num>
  <w:num w:numId="20" w16cid:durableId="100300321">
    <w:abstractNumId w:val="34"/>
  </w:num>
  <w:num w:numId="21" w16cid:durableId="2039698512">
    <w:abstractNumId w:val="20"/>
  </w:num>
  <w:num w:numId="22" w16cid:durableId="1883976644">
    <w:abstractNumId w:val="27"/>
  </w:num>
  <w:num w:numId="23" w16cid:durableId="1183084138">
    <w:abstractNumId w:val="5"/>
  </w:num>
  <w:num w:numId="24" w16cid:durableId="755706043">
    <w:abstractNumId w:val="29"/>
  </w:num>
  <w:num w:numId="25" w16cid:durableId="1141506966">
    <w:abstractNumId w:val="1"/>
  </w:num>
  <w:num w:numId="26" w16cid:durableId="26564565">
    <w:abstractNumId w:val="22"/>
  </w:num>
  <w:num w:numId="27" w16cid:durableId="825633259">
    <w:abstractNumId w:val="43"/>
  </w:num>
  <w:num w:numId="28" w16cid:durableId="1402098255">
    <w:abstractNumId w:val="25"/>
  </w:num>
  <w:num w:numId="29" w16cid:durableId="1543712039">
    <w:abstractNumId w:val="30"/>
  </w:num>
  <w:num w:numId="30" w16cid:durableId="1888443809">
    <w:abstractNumId w:val="12"/>
  </w:num>
  <w:num w:numId="31" w16cid:durableId="980576758">
    <w:abstractNumId w:val="11"/>
  </w:num>
  <w:num w:numId="32" w16cid:durableId="1201743162">
    <w:abstractNumId w:val="2"/>
  </w:num>
  <w:num w:numId="33" w16cid:durableId="1008678539">
    <w:abstractNumId w:val="39"/>
  </w:num>
  <w:num w:numId="34" w16cid:durableId="707070295">
    <w:abstractNumId w:val="38"/>
  </w:num>
  <w:num w:numId="35" w16cid:durableId="2012826345">
    <w:abstractNumId w:val="23"/>
  </w:num>
  <w:num w:numId="36" w16cid:durableId="365910214">
    <w:abstractNumId w:val="13"/>
  </w:num>
  <w:num w:numId="37" w16cid:durableId="591742497">
    <w:abstractNumId w:val="16"/>
  </w:num>
  <w:num w:numId="38" w16cid:durableId="45569855">
    <w:abstractNumId w:val="19"/>
  </w:num>
  <w:num w:numId="39" w16cid:durableId="1570993631">
    <w:abstractNumId w:val="8"/>
  </w:num>
  <w:num w:numId="40" w16cid:durableId="932740685">
    <w:abstractNumId w:val="7"/>
  </w:num>
  <w:num w:numId="41" w16cid:durableId="298539334">
    <w:abstractNumId w:val="32"/>
  </w:num>
  <w:num w:numId="42" w16cid:durableId="766199068">
    <w:abstractNumId w:val="33"/>
  </w:num>
  <w:num w:numId="43" w16cid:durableId="225533614">
    <w:abstractNumId w:val="24"/>
  </w:num>
  <w:num w:numId="44" w16cid:durableId="338118890">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756"/>
    <w:rsid w:val="0001352F"/>
    <w:rsid w:val="00020CAB"/>
    <w:rsid w:val="000371F6"/>
    <w:rsid w:val="00041DA6"/>
    <w:rsid w:val="0004499E"/>
    <w:rsid w:val="00065D22"/>
    <w:rsid w:val="00066228"/>
    <w:rsid w:val="00074A9C"/>
    <w:rsid w:val="0007543A"/>
    <w:rsid w:val="000B328C"/>
    <w:rsid w:val="000E2C75"/>
    <w:rsid w:val="000F1329"/>
    <w:rsid w:val="00111B36"/>
    <w:rsid w:val="00122BEC"/>
    <w:rsid w:val="00132458"/>
    <w:rsid w:val="0014789E"/>
    <w:rsid w:val="00171786"/>
    <w:rsid w:val="00183C2B"/>
    <w:rsid w:val="00197A4E"/>
    <w:rsid w:val="001C3F33"/>
    <w:rsid w:val="001C6823"/>
    <w:rsid w:val="00224F5E"/>
    <w:rsid w:val="00262F03"/>
    <w:rsid w:val="00273820"/>
    <w:rsid w:val="0027581E"/>
    <w:rsid w:val="00281AF6"/>
    <w:rsid w:val="002952B0"/>
    <w:rsid w:val="002A7E98"/>
    <w:rsid w:val="002C2D04"/>
    <w:rsid w:val="002F3210"/>
    <w:rsid w:val="0030009D"/>
    <w:rsid w:val="00310C2D"/>
    <w:rsid w:val="00312E3E"/>
    <w:rsid w:val="0032432A"/>
    <w:rsid w:val="00337330"/>
    <w:rsid w:val="00343E76"/>
    <w:rsid w:val="00347EF2"/>
    <w:rsid w:val="003838CA"/>
    <w:rsid w:val="00394C49"/>
    <w:rsid w:val="003C6756"/>
    <w:rsid w:val="003C7DFA"/>
    <w:rsid w:val="004218DB"/>
    <w:rsid w:val="00450B79"/>
    <w:rsid w:val="00456543"/>
    <w:rsid w:val="00462607"/>
    <w:rsid w:val="00463291"/>
    <w:rsid w:val="00466C15"/>
    <w:rsid w:val="00476E0C"/>
    <w:rsid w:val="0048072D"/>
    <w:rsid w:val="004A4066"/>
    <w:rsid w:val="004A7BFB"/>
    <w:rsid w:val="004B1A91"/>
    <w:rsid w:val="004C1706"/>
    <w:rsid w:val="004C7EF8"/>
    <w:rsid w:val="004E09D2"/>
    <w:rsid w:val="004F33A2"/>
    <w:rsid w:val="004F6417"/>
    <w:rsid w:val="005005F7"/>
    <w:rsid w:val="00515AE3"/>
    <w:rsid w:val="005233DD"/>
    <w:rsid w:val="005402AC"/>
    <w:rsid w:val="0055460A"/>
    <w:rsid w:val="005572E9"/>
    <w:rsid w:val="00587BB2"/>
    <w:rsid w:val="005B3D20"/>
    <w:rsid w:val="005D5E2B"/>
    <w:rsid w:val="005E36CF"/>
    <w:rsid w:val="005E7DB9"/>
    <w:rsid w:val="00602719"/>
    <w:rsid w:val="006213CD"/>
    <w:rsid w:val="006636A0"/>
    <w:rsid w:val="00671E23"/>
    <w:rsid w:val="00680859"/>
    <w:rsid w:val="006A00D3"/>
    <w:rsid w:val="006A463B"/>
    <w:rsid w:val="006C527E"/>
    <w:rsid w:val="006E7C2F"/>
    <w:rsid w:val="00705E34"/>
    <w:rsid w:val="00707441"/>
    <w:rsid w:val="00715CC6"/>
    <w:rsid w:val="007338FB"/>
    <w:rsid w:val="00740239"/>
    <w:rsid w:val="00744DAD"/>
    <w:rsid w:val="0076795F"/>
    <w:rsid w:val="00767F39"/>
    <w:rsid w:val="007744A7"/>
    <w:rsid w:val="007771D3"/>
    <w:rsid w:val="00780863"/>
    <w:rsid w:val="007A3906"/>
    <w:rsid w:val="007A3F01"/>
    <w:rsid w:val="007C638C"/>
    <w:rsid w:val="007E1A0C"/>
    <w:rsid w:val="00826630"/>
    <w:rsid w:val="00834388"/>
    <w:rsid w:val="00881E72"/>
    <w:rsid w:val="008824BD"/>
    <w:rsid w:val="008B45AF"/>
    <w:rsid w:val="008C3973"/>
    <w:rsid w:val="008D77A1"/>
    <w:rsid w:val="0090548E"/>
    <w:rsid w:val="009137B0"/>
    <w:rsid w:val="00922BE9"/>
    <w:rsid w:val="00927BA1"/>
    <w:rsid w:val="009348F3"/>
    <w:rsid w:val="00954B27"/>
    <w:rsid w:val="009765B9"/>
    <w:rsid w:val="009B430E"/>
    <w:rsid w:val="009C2816"/>
    <w:rsid w:val="009E212E"/>
    <w:rsid w:val="009F10E6"/>
    <w:rsid w:val="009F3708"/>
    <w:rsid w:val="00A01739"/>
    <w:rsid w:val="00A51BD4"/>
    <w:rsid w:val="00A56A25"/>
    <w:rsid w:val="00A67225"/>
    <w:rsid w:val="00A8485F"/>
    <w:rsid w:val="00A93FD7"/>
    <w:rsid w:val="00AE0058"/>
    <w:rsid w:val="00B15241"/>
    <w:rsid w:val="00B338C7"/>
    <w:rsid w:val="00B3643E"/>
    <w:rsid w:val="00B41677"/>
    <w:rsid w:val="00B66EBD"/>
    <w:rsid w:val="00B73B81"/>
    <w:rsid w:val="00B97A85"/>
    <w:rsid w:val="00BA6732"/>
    <w:rsid w:val="00BC305C"/>
    <w:rsid w:val="00BE350B"/>
    <w:rsid w:val="00C24180"/>
    <w:rsid w:val="00C326A1"/>
    <w:rsid w:val="00C6613A"/>
    <w:rsid w:val="00C81A6E"/>
    <w:rsid w:val="00CB6724"/>
    <w:rsid w:val="00CD5B00"/>
    <w:rsid w:val="00D00460"/>
    <w:rsid w:val="00D0049B"/>
    <w:rsid w:val="00D351CF"/>
    <w:rsid w:val="00D4042E"/>
    <w:rsid w:val="00D4657C"/>
    <w:rsid w:val="00D61EE0"/>
    <w:rsid w:val="00D66EFC"/>
    <w:rsid w:val="00D73252"/>
    <w:rsid w:val="00D73DDB"/>
    <w:rsid w:val="00D80017"/>
    <w:rsid w:val="00D905DC"/>
    <w:rsid w:val="00DC4842"/>
    <w:rsid w:val="00DE3120"/>
    <w:rsid w:val="00DE6E90"/>
    <w:rsid w:val="00E11FB8"/>
    <w:rsid w:val="00E224CA"/>
    <w:rsid w:val="00E310E9"/>
    <w:rsid w:val="00E40CAC"/>
    <w:rsid w:val="00E45436"/>
    <w:rsid w:val="00E51633"/>
    <w:rsid w:val="00E82BBB"/>
    <w:rsid w:val="00EB3313"/>
    <w:rsid w:val="00EB3315"/>
    <w:rsid w:val="00EF1E42"/>
    <w:rsid w:val="00EF47DB"/>
    <w:rsid w:val="00EF4D3B"/>
    <w:rsid w:val="00F05928"/>
    <w:rsid w:val="00F150D5"/>
    <w:rsid w:val="00F44228"/>
    <w:rsid w:val="00F53F34"/>
    <w:rsid w:val="00F54A64"/>
    <w:rsid w:val="00F72161"/>
    <w:rsid w:val="00F95DA1"/>
    <w:rsid w:val="00FA75C7"/>
    <w:rsid w:val="00FB45F4"/>
    <w:rsid w:val="00FB531E"/>
    <w:rsid w:val="00FD0C94"/>
    <w:rsid w:val="00FD43D9"/>
    <w:rsid w:val="00FE04C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547D8"/>
  <w15:chartTrackingRefBased/>
  <w15:docId w15:val="{0DEB0033-8D78-B445-AD9A-5E38826D7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EF8"/>
    <w:rPr>
      <w:rFonts w:ascii="Times New Roman" w:eastAsia="Times New Roman" w:hAnsi="Times New Roman" w:cs="Times New Roman"/>
      <w:kern w:val="0"/>
      <w:lang w:eastAsia="es-MX"/>
      <w14:ligatures w14:val="none"/>
    </w:rPr>
  </w:style>
  <w:style w:type="paragraph" w:styleId="Ttulo1">
    <w:name w:val="heading 1"/>
    <w:basedOn w:val="Normal"/>
    <w:link w:val="Ttulo1Car"/>
    <w:uiPriority w:val="9"/>
    <w:qFormat/>
    <w:rsid w:val="00F44228"/>
    <w:pPr>
      <w:widowControl w:val="0"/>
      <w:autoSpaceDE w:val="0"/>
      <w:autoSpaceDN w:val="0"/>
      <w:ind w:left="143"/>
      <w:outlineLvl w:val="0"/>
    </w:pPr>
    <w:rPr>
      <w:rFonts w:ascii="Calibri" w:eastAsia="Calibri" w:hAnsi="Calibri" w:cs="Calibri"/>
      <w:b/>
      <w:bCs/>
      <w:lang w:val="es-ES" w:eastAsia="en-US"/>
    </w:rPr>
  </w:style>
  <w:style w:type="paragraph" w:styleId="Ttulo2">
    <w:name w:val="heading 2"/>
    <w:aliases w:val="TITULO TABLAS"/>
    <w:basedOn w:val="Normal"/>
    <w:next w:val="Normal"/>
    <w:link w:val="Ttulo2Car"/>
    <w:autoRedefine/>
    <w:uiPriority w:val="9"/>
    <w:unhideWhenUsed/>
    <w:qFormat/>
    <w:rsid w:val="004A4066"/>
    <w:pPr>
      <w:keepNext/>
      <w:keepLines/>
      <w:spacing w:before="40"/>
      <w:outlineLvl w:val="1"/>
    </w:pPr>
    <w:rPr>
      <w:rFonts w:asciiTheme="minorHAnsi" w:eastAsiaTheme="majorEastAsia" w:hAnsiTheme="minorHAnsi" w:cstheme="majorBidi"/>
      <w:color w:val="000000" w:themeColor="text1"/>
      <w:sz w:val="22"/>
      <w:szCs w:val="26"/>
    </w:rPr>
  </w:style>
  <w:style w:type="paragraph" w:styleId="Ttulo3">
    <w:name w:val="heading 3"/>
    <w:basedOn w:val="Normal"/>
    <w:next w:val="Normal"/>
    <w:link w:val="Ttulo3Car"/>
    <w:uiPriority w:val="9"/>
    <w:unhideWhenUsed/>
    <w:qFormat/>
    <w:rsid w:val="00E11FB8"/>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semiHidden/>
    <w:unhideWhenUsed/>
    <w:qFormat/>
    <w:rsid w:val="00281AF6"/>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F44228"/>
    <w:pPr>
      <w:keepNext/>
      <w:keepLines/>
      <w:spacing w:before="4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Párrafo de tesis"/>
    <w:basedOn w:val="Normal"/>
    <w:next w:val="Textoindependiente3"/>
    <w:autoRedefine/>
    <w:uiPriority w:val="1"/>
    <w:rsid w:val="00B3643E"/>
    <w:pPr>
      <w:ind w:left="720"/>
      <w:contextualSpacing/>
    </w:pPr>
    <w:rPr>
      <w:rFonts w:asciiTheme="minorHAnsi" w:hAnsiTheme="minorHAnsi"/>
    </w:rPr>
  </w:style>
  <w:style w:type="paragraph" w:styleId="Textoindependiente3">
    <w:name w:val="Body Text 3"/>
    <w:basedOn w:val="Normal"/>
    <w:link w:val="Textoindependiente3Car"/>
    <w:rsid w:val="003C6756"/>
    <w:pPr>
      <w:jc w:val="both"/>
    </w:pPr>
    <w:rPr>
      <w:rFonts w:ascii="Arial" w:eastAsia="Batang" w:hAnsi="Arial" w:cs="Arial"/>
      <w:sz w:val="22"/>
      <w:szCs w:val="22"/>
      <w:lang w:eastAsia="es-ES"/>
    </w:rPr>
  </w:style>
  <w:style w:type="character" w:customStyle="1" w:styleId="Textoindependiente3Car">
    <w:name w:val="Texto independiente 3 Car"/>
    <w:basedOn w:val="Fuentedeprrafopredeter"/>
    <w:link w:val="Textoindependiente3"/>
    <w:rsid w:val="003C6756"/>
    <w:rPr>
      <w:rFonts w:ascii="Arial" w:eastAsia="Batang" w:hAnsi="Arial" w:cs="Arial"/>
      <w:kern w:val="0"/>
      <w:sz w:val="22"/>
      <w:szCs w:val="22"/>
      <w:lang w:eastAsia="es-ES"/>
      <w14:ligatures w14:val="none"/>
    </w:rPr>
  </w:style>
  <w:style w:type="paragraph" w:styleId="Textoindependiente">
    <w:name w:val="Body Text"/>
    <w:basedOn w:val="Normal"/>
    <w:link w:val="TextoindependienteCar"/>
    <w:uiPriority w:val="99"/>
    <w:semiHidden/>
    <w:unhideWhenUsed/>
    <w:rsid w:val="003C6756"/>
    <w:pPr>
      <w:spacing w:after="120"/>
    </w:pPr>
  </w:style>
  <w:style w:type="character" w:customStyle="1" w:styleId="TextoindependienteCar">
    <w:name w:val="Texto independiente Car"/>
    <w:basedOn w:val="Fuentedeprrafopredeter"/>
    <w:link w:val="Textoindependiente"/>
    <w:uiPriority w:val="99"/>
    <w:semiHidden/>
    <w:rsid w:val="003C6756"/>
    <w:rPr>
      <w:rFonts w:ascii="Times New Roman" w:eastAsia="Times New Roman" w:hAnsi="Times New Roman" w:cs="Times New Roman"/>
      <w:kern w:val="0"/>
      <w:lang w:eastAsia="es-MX"/>
      <w14:ligatures w14:val="none"/>
    </w:rPr>
  </w:style>
  <w:style w:type="character" w:customStyle="1" w:styleId="Ttulo1Car">
    <w:name w:val="Título 1 Car"/>
    <w:basedOn w:val="Fuentedeprrafopredeter"/>
    <w:link w:val="Ttulo1"/>
    <w:uiPriority w:val="9"/>
    <w:rsid w:val="00F44228"/>
    <w:rPr>
      <w:rFonts w:ascii="Calibri" w:eastAsia="Calibri" w:hAnsi="Calibri" w:cs="Calibri"/>
      <w:b/>
      <w:bCs/>
      <w:kern w:val="0"/>
      <w:lang w:val="es-ES"/>
      <w14:ligatures w14:val="none"/>
    </w:rPr>
  </w:style>
  <w:style w:type="paragraph" w:styleId="NormalWeb">
    <w:name w:val="Normal (Web)"/>
    <w:basedOn w:val="Normal"/>
    <w:uiPriority w:val="99"/>
    <w:unhideWhenUsed/>
    <w:rsid w:val="00515AE3"/>
    <w:pPr>
      <w:spacing w:before="100" w:beforeAutospacing="1" w:after="100" w:afterAutospacing="1"/>
    </w:pPr>
  </w:style>
  <w:style w:type="character" w:styleId="Textoennegrita">
    <w:name w:val="Strong"/>
    <w:basedOn w:val="Fuentedeprrafopredeter"/>
    <w:uiPriority w:val="22"/>
    <w:qFormat/>
    <w:rsid w:val="00515AE3"/>
    <w:rPr>
      <w:b/>
      <w:bCs/>
    </w:rPr>
  </w:style>
  <w:style w:type="paragraph" w:styleId="TtuloTDC">
    <w:name w:val="TOC Heading"/>
    <w:basedOn w:val="Ttulo1"/>
    <w:next w:val="Normal"/>
    <w:uiPriority w:val="39"/>
    <w:unhideWhenUsed/>
    <w:qFormat/>
    <w:rsid w:val="00515AE3"/>
    <w:pPr>
      <w:keepNext/>
      <w:keepLines/>
      <w:widowControl/>
      <w:autoSpaceDE/>
      <w:autoSpaceDN/>
      <w:spacing w:before="480" w:line="276" w:lineRule="auto"/>
      <w:ind w:left="0"/>
      <w:outlineLvl w:val="9"/>
    </w:pPr>
    <w:rPr>
      <w:rFonts w:asciiTheme="majorHAnsi" w:eastAsiaTheme="majorEastAsia" w:hAnsiTheme="majorHAnsi" w:cstheme="majorBidi"/>
      <w:color w:val="2F5496" w:themeColor="accent1" w:themeShade="BF"/>
      <w:sz w:val="28"/>
      <w:szCs w:val="28"/>
      <w:lang w:val="es-PE" w:eastAsia="es-MX"/>
    </w:rPr>
  </w:style>
  <w:style w:type="paragraph" w:styleId="TDC1">
    <w:name w:val="toc 1"/>
    <w:basedOn w:val="Normal"/>
    <w:next w:val="Normal"/>
    <w:autoRedefine/>
    <w:uiPriority w:val="39"/>
    <w:unhideWhenUsed/>
    <w:rsid w:val="00515AE3"/>
    <w:pPr>
      <w:spacing w:before="120" w:after="120"/>
    </w:pPr>
    <w:rPr>
      <w:rFonts w:asciiTheme="minorHAnsi" w:hAnsiTheme="minorHAnsi" w:cstheme="minorHAnsi"/>
      <w:b/>
      <w:bCs/>
      <w:caps/>
      <w:sz w:val="20"/>
      <w:szCs w:val="20"/>
    </w:rPr>
  </w:style>
  <w:style w:type="character" w:styleId="Hipervnculo">
    <w:name w:val="Hyperlink"/>
    <w:basedOn w:val="Fuentedeprrafopredeter"/>
    <w:uiPriority w:val="99"/>
    <w:unhideWhenUsed/>
    <w:rsid w:val="00515AE3"/>
    <w:rPr>
      <w:color w:val="0563C1" w:themeColor="hyperlink"/>
      <w:u w:val="single"/>
    </w:rPr>
  </w:style>
  <w:style w:type="paragraph" w:styleId="TDC2">
    <w:name w:val="toc 2"/>
    <w:basedOn w:val="Normal"/>
    <w:next w:val="Normal"/>
    <w:autoRedefine/>
    <w:uiPriority w:val="39"/>
    <w:unhideWhenUsed/>
    <w:rsid w:val="00515AE3"/>
    <w:pPr>
      <w:ind w:left="240"/>
    </w:pPr>
    <w:rPr>
      <w:rFonts w:asciiTheme="minorHAnsi" w:hAnsiTheme="minorHAnsi" w:cstheme="minorHAnsi"/>
      <w:smallCaps/>
      <w:sz w:val="20"/>
      <w:szCs w:val="20"/>
    </w:rPr>
  </w:style>
  <w:style w:type="paragraph" w:styleId="TDC3">
    <w:name w:val="toc 3"/>
    <w:basedOn w:val="Normal"/>
    <w:next w:val="Normal"/>
    <w:autoRedefine/>
    <w:uiPriority w:val="39"/>
    <w:unhideWhenUsed/>
    <w:rsid w:val="00515AE3"/>
    <w:pPr>
      <w:ind w:left="480"/>
    </w:pPr>
    <w:rPr>
      <w:rFonts w:asciiTheme="minorHAnsi" w:hAnsiTheme="minorHAnsi" w:cstheme="minorHAnsi"/>
      <w:i/>
      <w:iCs/>
      <w:sz w:val="20"/>
      <w:szCs w:val="20"/>
    </w:rPr>
  </w:style>
  <w:style w:type="paragraph" w:styleId="TDC4">
    <w:name w:val="toc 4"/>
    <w:basedOn w:val="Normal"/>
    <w:next w:val="Normal"/>
    <w:autoRedefine/>
    <w:uiPriority w:val="39"/>
    <w:unhideWhenUsed/>
    <w:rsid w:val="00515AE3"/>
    <w:pPr>
      <w:ind w:left="720"/>
    </w:pPr>
    <w:rPr>
      <w:rFonts w:asciiTheme="minorHAnsi" w:hAnsiTheme="minorHAnsi" w:cstheme="minorHAnsi"/>
      <w:sz w:val="18"/>
      <w:szCs w:val="18"/>
    </w:rPr>
  </w:style>
  <w:style w:type="paragraph" w:styleId="TDC5">
    <w:name w:val="toc 5"/>
    <w:basedOn w:val="Normal"/>
    <w:next w:val="Normal"/>
    <w:autoRedefine/>
    <w:uiPriority w:val="39"/>
    <w:unhideWhenUsed/>
    <w:rsid w:val="00515AE3"/>
    <w:pPr>
      <w:ind w:left="960"/>
    </w:pPr>
    <w:rPr>
      <w:rFonts w:asciiTheme="minorHAnsi" w:hAnsiTheme="minorHAnsi" w:cstheme="minorHAnsi"/>
      <w:sz w:val="18"/>
      <w:szCs w:val="18"/>
    </w:rPr>
  </w:style>
  <w:style w:type="paragraph" w:styleId="TDC6">
    <w:name w:val="toc 6"/>
    <w:basedOn w:val="Normal"/>
    <w:next w:val="Normal"/>
    <w:autoRedefine/>
    <w:uiPriority w:val="39"/>
    <w:unhideWhenUsed/>
    <w:rsid w:val="00515AE3"/>
    <w:pPr>
      <w:ind w:left="1200"/>
    </w:pPr>
    <w:rPr>
      <w:rFonts w:asciiTheme="minorHAnsi" w:hAnsiTheme="minorHAnsi" w:cstheme="minorHAnsi"/>
      <w:sz w:val="18"/>
      <w:szCs w:val="18"/>
    </w:rPr>
  </w:style>
  <w:style w:type="paragraph" w:styleId="TDC7">
    <w:name w:val="toc 7"/>
    <w:basedOn w:val="Normal"/>
    <w:next w:val="Normal"/>
    <w:autoRedefine/>
    <w:uiPriority w:val="39"/>
    <w:unhideWhenUsed/>
    <w:rsid w:val="00515AE3"/>
    <w:pPr>
      <w:ind w:left="1440"/>
    </w:pPr>
    <w:rPr>
      <w:rFonts w:asciiTheme="minorHAnsi" w:hAnsiTheme="minorHAnsi" w:cstheme="minorHAnsi"/>
      <w:sz w:val="18"/>
      <w:szCs w:val="18"/>
    </w:rPr>
  </w:style>
  <w:style w:type="paragraph" w:styleId="TDC8">
    <w:name w:val="toc 8"/>
    <w:basedOn w:val="Normal"/>
    <w:next w:val="Normal"/>
    <w:autoRedefine/>
    <w:uiPriority w:val="39"/>
    <w:unhideWhenUsed/>
    <w:rsid w:val="00515AE3"/>
    <w:pPr>
      <w:ind w:left="1680"/>
    </w:pPr>
    <w:rPr>
      <w:rFonts w:asciiTheme="minorHAnsi" w:hAnsiTheme="minorHAnsi" w:cstheme="minorHAnsi"/>
      <w:sz w:val="18"/>
      <w:szCs w:val="18"/>
    </w:rPr>
  </w:style>
  <w:style w:type="paragraph" w:styleId="TDC9">
    <w:name w:val="toc 9"/>
    <w:basedOn w:val="Normal"/>
    <w:next w:val="Normal"/>
    <w:autoRedefine/>
    <w:uiPriority w:val="39"/>
    <w:unhideWhenUsed/>
    <w:rsid w:val="00515AE3"/>
    <w:pPr>
      <w:ind w:left="1920"/>
    </w:pPr>
    <w:rPr>
      <w:rFonts w:asciiTheme="minorHAnsi" w:hAnsiTheme="minorHAnsi" w:cstheme="minorHAnsi"/>
      <w:sz w:val="18"/>
      <w:szCs w:val="18"/>
    </w:rPr>
  </w:style>
  <w:style w:type="character" w:styleId="nfasis">
    <w:name w:val="Emphasis"/>
    <w:basedOn w:val="Fuentedeprrafopredeter"/>
    <w:uiPriority w:val="20"/>
    <w:qFormat/>
    <w:rsid w:val="004E09D2"/>
    <w:rPr>
      <w:i/>
      <w:iCs/>
    </w:rPr>
  </w:style>
  <w:style w:type="paragraph" w:styleId="Encabezado">
    <w:name w:val="header"/>
    <w:basedOn w:val="Normal"/>
    <w:link w:val="EncabezadoCar"/>
    <w:uiPriority w:val="99"/>
    <w:unhideWhenUsed/>
    <w:rsid w:val="00F53F34"/>
    <w:pPr>
      <w:tabs>
        <w:tab w:val="center" w:pos="4419"/>
        <w:tab w:val="right" w:pos="8838"/>
      </w:tabs>
    </w:pPr>
  </w:style>
  <w:style w:type="character" w:customStyle="1" w:styleId="EncabezadoCar">
    <w:name w:val="Encabezado Car"/>
    <w:basedOn w:val="Fuentedeprrafopredeter"/>
    <w:link w:val="Encabezado"/>
    <w:uiPriority w:val="99"/>
    <w:rsid w:val="00F53F34"/>
    <w:rPr>
      <w:rFonts w:ascii="Times New Roman" w:eastAsia="Times New Roman" w:hAnsi="Times New Roman" w:cs="Times New Roman"/>
      <w:kern w:val="0"/>
      <w:lang w:eastAsia="es-MX"/>
      <w14:ligatures w14:val="none"/>
    </w:rPr>
  </w:style>
  <w:style w:type="paragraph" w:styleId="Piedepgina">
    <w:name w:val="footer"/>
    <w:basedOn w:val="Normal"/>
    <w:link w:val="PiedepginaCar"/>
    <w:uiPriority w:val="99"/>
    <w:unhideWhenUsed/>
    <w:rsid w:val="00F53F34"/>
    <w:pPr>
      <w:tabs>
        <w:tab w:val="center" w:pos="4419"/>
        <w:tab w:val="right" w:pos="8838"/>
      </w:tabs>
    </w:pPr>
  </w:style>
  <w:style w:type="character" w:customStyle="1" w:styleId="PiedepginaCar">
    <w:name w:val="Pie de página Car"/>
    <w:basedOn w:val="Fuentedeprrafopredeter"/>
    <w:link w:val="Piedepgina"/>
    <w:uiPriority w:val="99"/>
    <w:rsid w:val="00F53F34"/>
    <w:rPr>
      <w:rFonts w:ascii="Times New Roman" w:eastAsia="Times New Roman" w:hAnsi="Times New Roman" w:cs="Times New Roman"/>
      <w:kern w:val="0"/>
      <w:lang w:eastAsia="es-MX"/>
      <w14:ligatures w14:val="none"/>
    </w:rPr>
  </w:style>
  <w:style w:type="character" w:customStyle="1" w:styleId="Ttulo2Car">
    <w:name w:val="Título 2 Car"/>
    <w:aliases w:val="TITULO TABLAS Car"/>
    <w:basedOn w:val="Fuentedeprrafopredeter"/>
    <w:link w:val="Ttulo2"/>
    <w:uiPriority w:val="9"/>
    <w:rsid w:val="004A4066"/>
    <w:rPr>
      <w:rFonts w:eastAsiaTheme="majorEastAsia" w:cstheme="majorBidi"/>
      <w:color w:val="000000" w:themeColor="text1"/>
      <w:kern w:val="0"/>
      <w:sz w:val="22"/>
      <w:szCs w:val="26"/>
      <w:lang w:eastAsia="es-MX"/>
      <w14:ligatures w14:val="none"/>
    </w:rPr>
  </w:style>
  <w:style w:type="character" w:customStyle="1" w:styleId="Ttulo3Car">
    <w:name w:val="Título 3 Car"/>
    <w:basedOn w:val="Fuentedeprrafopredeter"/>
    <w:link w:val="Ttulo3"/>
    <w:uiPriority w:val="9"/>
    <w:rsid w:val="00E11FB8"/>
    <w:rPr>
      <w:rFonts w:asciiTheme="majorHAnsi" w:eastAsiaTheme="majorEastAsia" w:hAnsiTheme="majorHAnsi" w:cstheme="majorBidi"/>
      <w:color w:val="1F3763" w:themeColor="accent1" w:themeShade="7F"/>
      <w:kern w:val="0"/>
      <w:lang w:eastAsia="es-MX"/>
      <w14:ligatures w14:val="none"/>
    </w:rPr>
  </w:style>
  <w:style w:type="table" w:styleId="Tablaconcuadrcula">
    <w:name w:val="Table Grid"/>
    <w:basedOn w:val="Tablanormal"/>
    <w:uiPriority w:val="39"/>
    <w:rsid w:val="00D66E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281AF6"/>
    <w:rPr>
      <w:rFonts w:asciiTheme="majorHAnsi" w:eastAsiaTheme="majorEastAsia" w:hAnsiTheme="majorHAnsi" w:cstheme="majorBidi"/>
      <w:i/>
      <w:iCs/>
      <w:color w:val="2F5496" w:themeColor="accent1" w:themeShade="BF"/>
      <w:kern w:val="0"/>
      <w:lang w:eastAsia="es-MX"/>
      <w14:ligatures w14:val="none"/>
    </w:rPr>
  </w:style>
  <w:style w:type="paragraph" w:customStyle="1" w:styleId="figurasytablas">
    <w:name w:val="figurasytablas"/>
    <w:basedOn w:val="Ttulo5"/>
    <w:next w:val="Normal"/>
    <w:link w:val="figurasytablasCar"/>
    <w:rsid w:val="00F44228"/>
    <w:pPr>
      <w:widowControl w:val="0"/>
      <w:autoSpaceDE w:val="0"/>
      <w:autoSpaceDN w:val="0"/>
      <w:spacing w:before="80" w:after="40"/>
      <w:jc w:val="center"/>
    </w:pPr>
    <w:rPr>
      <w:rFonts w:cstheme="minorHAnsi"/>
      <w:b/>
      <w:bCs/>
      <w:i/>
      <w:iCs/>
      <w:color w:val="000000" w:themeColor="text1"/>
      <w:sz w:val="20"/>
      <w:szCs w:val="20"/>
    </w:rPr>
  </w:style>
  <w:style w:type="character" w:customStyle="1" w:styleId="figurasytablasCar">
    <w:name w:val="figurasytablas Car"/>
    <w:basedOn w:val="Ttulo5Car"/>
    <w:link w:val="figurasytablas"/>
    <w:rsid w:val="00F44228"/>
    <w:rPr>
      <w:rFonts w:asciiTheme="majorHAnsi" w:eastAsiaTheme="majorEastAsia" w:hAnsiTheme="majorHAnsi" w:cstheme="minorHAnsi"/>
      <w:b/>
      <w:bCs/>
      <w:i/>
      <w:iCs/>
      <w:color w:val="000000" w:themeColor="text1"/>
      <w:kern w:val="0"/>
      <w:sz w:val="20"/>
      <w:szCs w:val="20"/>
      <w:lang w:eastAsia="es-MX"/>
      <w14:ligatures w14:val="none"/>
    </w:rPr>
  </w:style>
  <w:style w:type="paragraph" w:customStyle="1" w:styleId="fuente">
    <w:name w:val="fuente"/>
    <w:basedOn w:val="Normal"/>
    <w:next w:val="Normal"/>
    <w:link w:val="fuenteCar"/>
    <w:qFormat/>
    <w:rsid w:val="00F44228"/>
    <w:pPr>
      <w:widowControl w:val="0"/>
      <w:autoSpaceDE w:val="0"/>
      <w:autoSpaceDN w:val="0"/>
      <w:jc w:val="center"/>
    </w:pPr>
    <w:rPr>
      <w:rFonts w:asciiTheme="minorHAnsi" w:eastAsia="Arial MT" w:hAnsiTheme="minorHAnsi" w:cstheme="minorHAnsi"/>
      <w:b/>
      <w:bCs/>
      <w:i/>
      <w:iCs/>
      <w:color w:val="000000" w:themeColor="text1"/>
      <w:sz w:val="20"/>
      <w:szCs w:val="20"/>
      <w:lang w:eastAsia="en-US"/>
    </w:rPr>
  </w:style>
  <w:style w:type="character" w:customStyle="1" w:styleId="fuenteCar">
    <w:name w:val="fuente Car"/>
    <w:basedOn w:val="Fuentedeprrafopredeter"/>
    <w:link w:val="fuente"/>
    <w:rsid w:val="00F44228"/>
    <w:rPr>
      <w:rFonts w:eastAsia="Arial MT" w:cstheme="minorHAnsi"/>
      <w:b/>
      <w:bCs/>
      <w:i/>
      <w:iCs/>
      <w:color w:val="000000" w:themeColor="text1"/>
      <w:kern w:val="0"/>
      <w:sz w:val="20"/>
      <w:szCs w:val="20"/>
      <w14:ligatures w14:val="none"/>
    </w:rPr>
  </w:style>
  <w:style w:type="character" w:customStyle="1" w:styleId="Ttulo5Car">
    <w:name w:val="Título 5 Car"/>
    <w:basedOn w:val="Fuentedeprrafopredeter"/>
    <w:link w:val="Ttulo5"/>
    <w:uiPriority w:val="9"/>
    <w:semiHidden/>
    <w:rsid w:val="00F44228"/>
    <w:rPr>
      <w:rFonts w:asciiTheme="majorHAnsi" w:eastAsiaTheme="majorEastAsia" w:hAnsiTheme="majorHAnsi" w:cstheme="majorBidi"/>
      <w:color w:val="2F5496" w:themeColor="accent1" w:themeShade="BF"/>
      <w:kern w:val="0"/>
      <w:lang w:eastAsia="es-MX"/>
      <w14:ligatures w14:val="none"/>
    </w:rPr>
  </w:style>
  <w:style w:type="paragraph" w:styleId="Tabladeilustraciones">
    <w:name w:val="table of figures"/>
    <w:aliases w:val="Tabla figuras"/>
    <w:basedOn w:val="Normal"/>
    <w:next w:val="Normal"/>
    <w:autoRedefine/>
    <w:uiPriority w:val="99"/>
    <w:unhideWhenUsed/>
    <w:qFormat/>
    <w:rsid w:val="004A4066"/>
    <w:pPr>
      <w:ind w:left="480" w:hanging="480"/>
    </w:pPr>
    <w:rPr>
      <w:rFonts w:asciiTheme="minorHAnsi" w:eastAsia="Batang" w:hAnsiTheme="minorHAnsi" w:cstheme="minorHAnsi"/>
      <w:caps/>
      <w:sz w:val="20"/>
      <w:szCs w:val="20"/>
    </w:rPr>
  </w:style>
  <w:style w:type="character" w:customStyle="1" w:styleId="katex-mathml">
    <w:name w:val="katex-mathml"/>
    <w:basedOn w:val="Fuentedeprrafopredeter"/>
    <w:rsid w:val="005233DD"/>
  </w:style>
  <w:style w:type="character" w:customStyle="1" w:styleId="mord">
    <w:name w:val="mord"/>
    <w:basedOn w:val="Fuentedeprrafopredeter"/>
    <w:rsid w:val="005233DD"/>
  </w:style>
  <w:style w:type="character" w:customStyle="1" w:styleId="mspace">
    <w:name w:val="mspace"/>
    <w:basedOn w:val="Fuentedeprrafopredeter"/>
    <w:rsid w:val="005233DD"/>
  </w:style>
  <w:style w:type="character" w:customStyle="1" w:styleId="vlist-s">
    <w:name w:val="vlist-s"/>
    <w:basedOn w:val="Fuentedeprrafopredeter"/>
    <w:rsid w:val="005233DD"/>
  </w:style>
  <w:style w:type="character" w:customStyle="1" w:styleId="mrel">
    <w:name w:val="mrel"/>
    <w:basedOn w:val="Fuentedeprrafopredeter"/>
    <w:rsid w:val="005233DD"/>
  </w:style>
  <w:style w:type="character" w:customStyle="1" w:styleId="mopen">
    <w:name w:val="mopen"/>
    <w:basedOn w:val="Fuentedeprrafopredeter"/>
    <w:rsid w:val="005233DD"/>
  </w:style>
  <w:style w:type="character" w:customStyle="1" w:styleId="mbin">
    <w:name w:val="mbin"/>
    <w:basedOn w:val="Fuentedeprrafopredeter"/>
    <w:rsid w:val="005233DD"/>
  </w:style>
  <w:style w:type="character" w:customStyle="1" w:styleId="mclose">
    <w:name w:val="mclose"/>
    <w:basedOn w:val="Fuentedeprrafopredeter"/>
    <w:rsid w:val="005233DD"/>
  </w:style>
  <w:style w:type="character" w:styleId="Textodelmarcadordeposicin">
    <w:name w:val="Placeholder Text"/>
    <w:basedOn w:val="Fuentedeprrafopredeter"/>
    <w:uiPriority w:val="99"/>
    <w:semiHidden/>
    <w:rsid w:val="005233DD"/>
    <w:rPr>
      <w:color w:val="808080"/>
    </w:rPr>
  </w:style>
  <w:style w:type="character" w:customStyle="1" w:styleId="citation-46">
    <w:name w:val="citation-46"/>
    <w:basedOn w:val="Fuentedeprrafopredeter"/>
    <w:rsid w:val="002C2D04"/>
  </w:style>
  <w:style w:type="character" w:customStyle="1" w:styleId="citation-45">
    <w:name w:val="citation-45"/>
    <w:basedOn w:val="Fuentedeprrafopredeter"/>
    <w:rsid w:val="002C2D04"/>
  </w:style>
  <w:style w:type="character" w:customStyle="1" w:styleId="citation-44">
    <w:name w:val="citation-44"/>
    <w:basedOn w:val="Fuentedeprrafopredeter"/>
    <w:rsid w:val="002C2D04"/>
  </w:style>
  <w:style w:type="character" w:customStyle="1" w:styleId="citation-43">
    <w:name w:val="citation-43"/>
    <w:basedOn w:val="Fuentedeprrafopredeter"/>
    <w:rsid w:val="002C2D04"/>
  </w:style>
  <w:style w:type="character" w:customStyle="1" w:styleId="citation-42">
    <w:name w:val="citation-42"/>
    <w:basedOn w:val="Fuentedeprrafopredeter"/>
    <w:rsid w:val="002C2D04"/>
  </w:style>
  <w:style w:type="character" w:customStyle="1" w:styleId="citation-41">
    <w:name w:val="citation-41"/>
    <w:basedOn w:val="Fuentedeprrafopredeter"/>
    <w:rsid w:val="002C2D04"/>
  </w:style>
  <w:style w:type="character" w:customStyle="1" w:styleId="citation-40">
    <w:name w:val="citation-40"/>
    <w:basedOn w:val="Fuentedeprrafopredeter"/>
    <w:rsid w:val="002C2D04"/>
  </w:style>
  <w:style w:type="character" w:customStyle="1" w:styleId="citation-39">
    <w:name w:val="citation-39"/>
    <w:basedOn w:val="Fuentedeprrafopredeter"/>
    <w:rsid w:val="002C2D04"/>
  </w:style>
  <w:style w:type="character" w:customStyle="1" w:styleId="citation-38">
    <w:name w:val="citation-38"/>
    <w:basedOn w:val="Fuentedeprrafopredeter"/>
    <w:rsid w:val="002C2D04"/>
  </w:style>
  <w:style w:type="character" w:customStyle="1" w:styleId="citation-37">
    <w:name w:val="citation-37"/>
    <w:basedOn w:val="Fuentedeprrafopredeter"/>
    <w:rsid w:val="002C2D04"/>
  </w:style>
  <w:style w:type="character" w:customStyle="1" w:styleId="citation-36">
    <w:name w:val="citation-36"/>
    <w:basedOn w:val="Fuentedeprrafopredeter"/>
    <w:rsid w:val="002C2D04"/>
  </w:style>
  <w:style w:type="character" w:customStyle="1" w:styleId="citation-35">
    <w:name w:val="citation-35"/>
    <w:basedOn w:val="Fuentedeprrafopredeter"/>
    <w:rsid w:val="002C2D04"/>
  </w:style>
  <w:style w:type="character" w:customStyle="1" w:styleId="citation-34">
    <w:name w:val="citation-34"/>
    <w:basedOn w:val="Fuentedeprrafopredeter"/>
    <w:rsid w:val="002C2D04"/>
  </w:style>
  <w:style w:type="character" w:customStyle="1" w:styleId="citation-33">
    <w:name w:val="citation-33"/>
    <w:basedOn w:val="Fuentedeprrafopredeter"/>
    <w:rsid w:val="002C2D04"/>
  </w:style>
  <w:style w:type="character" w:customStyle="1" w:styleId="export-sheets-button">
    <w:name w:val="export-sheets-button"/>
    <w:basedOn w:val="Fuentedeprrafopredeter"/>
    <w:rsid w:val="002C2D04"/>
  </w:style>
  <w:style w:type="table" w:styleId="Tablanormal3">
    <w:name w:val="Plain Table 3"/>
    <w:basedOn w:val="Tablanormal"/>
    <w:uiPriority w:val="43"/>
    <w:rsid w:val="002C2D0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citation-60">
    <w:name w:val="citation-60"/>
    <w:basedOn w:val="Fuentedeprrafopredeter"/>
    <w:rsid w:val="002C2D04"/>
  </w:style>
  <w:style w:type="character" w:customStyle="1" w:styleId="citation-59">
    <w:name w:val="citation-59"/>
    <w:basedOn w:val="Fuentedeprrafopredeter"/>
    <w:rsid w:val="002C2D04"/>
  </w:style>
  <w:style w:type="character" w:customStyle="1" w:styleId="citation-58">
    <w:name w:val="citation-58"/>
    <w:basedOn w:val="Fuentedeprrafopredeter"/>
    <w:rsid w:val="002C2D04"/>
  </w:style>
  <w:style w:type="character" w:customStyle="1" w:styleId="math-inline">
    <w:name w:val="math-inline"/>
    <w:basedOn w:val="Fuentedeprrafopredeter"/>
    <w:rsid w:val="0004499E"/>
  </w:style>
  <w:style w:type="character" w:styleId="CdigoHTML">
    <w:name w:val="HTML Code"/>
    <w:basedOn w:val="Fuentedeprrafopredeter"/>
    <w:uiPriority w:val="99"/>
    <w:semiHidden/>
    <w:unhideWhenUsed/>
    <w:rsid w:val="005402AC"/>
    <w:rPr>
      <w:rFonts w:ascii="Courier New" w:eastAsia="Times New Roman" w:hAnsi="Courier New" w:cs="Courier New"/>
      <w:sz w:val="20"/>
      <w:szCs w:val="20"/>
    </w:rPr>
  </w:style>
  <w:style w:type="paragraph" w:styleId="ndice7">
    <w:name w:val="index 7"/>
    <w:basedOn w:val="Normal"/>
    <w:next w:val="Normal"/>
    <w:autoRedefine/>
    <w:uiPriority w:val="99"/>
    <w:semiHidden/>
    <w:unhideWhenUsed/>
    <w:rsid w:val="004B1A91"/>
    <w:pPr>
      <w:ind w:left="168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2992">
      <w:bodyDiv w:val="1"/>
      <w:marLeft w:val="0"/>
      <w:marRight w:val="0"/>
      <w:marTop w:val="0"/>
      <w:marBottom w:val="0"/>
      <w:divBdr>
        <w:top w:val="none" w:sz="0" w:space="0" w:color="auto"/>
        <w:left w:val="none" w:sz="0" w:space="0" w:color="auto"/>
        <w:bottom w:val="none" w:sz="0" w:space="0" w:color="auto"/>
        <w:right w:val="none" w:sz="0" w:space="0" w:color="auto"/>
      </w:divBdr>
    </w:div>
    <w:div w:id="42564746">
      <w:bodyDiv w:val="1"/>
      <w:marLeft w:val="0"/>
      <w:marRight w:val="0"/>
      <w:marTop w:val="0"/>
      <w:marBottom w:val="0"/>
      <w:divBdr>
        <w:top w:val="none" w:sz="0" w:space="0" w:color="auto"/>
        <w:left w:val="none" w:sz="0" w:space="0" w:color="auto"/>
        <w:bottom w:val="none" w:sz="0" w:space="0" w:color="auto"/>
        <w:right w:val="none" w:sz="0" w:space="0" w:color="auto"/>
      </w:divBdr>
    </w:div>
    <w:div w:id="91898590">
      <w:bodyDiv w:val="1"/>
      <w:marLeft w:val="0"/>
      <w:marRight w:val="0"/>
      <w:marTop w:val="0"/>
      <w:marBottom w:val="0"/>
      <w:divBdr>
        <w:top w:val="none" w:sz="0" w:space="0" w:color="auto"/>
        <w:left w:val="none" w:sz="0" w:space="0" w:color="auto"/>
        <w:bottom w:val="none" w:sz="0" w:space="0" w:color="auto"/>
        <w:right w:val="none" w:sz="0" w:space="0" w:color="auto"/>
      </w:divBdr>
    </w:div>
    <w:div w:id="108204802">
      <w:bodyDiv w:val="1"/>
      <w:marLeft w:val="0"/>
      <w:marRight w:val="0"/>
      <w:marTop w:val="0"/>
      <w:marBottom w:val="0"/>
      <w:divBdr>
        <w:top w:val="none" w:sz="0" w:space="0" w:color="auto"/>
        <w:left w:val="none" w:sz="0" w:space="0" w:color="auto"/>
        <w:bottom w:val="none" w:sz="0" w:space="0" w:color="auto"/>
        <w:right w:val="none" w:sz="0" w:space="0" w:color="auto"/>
      </w:divBdr>
    </w:div>
    <w:div w:id="122159604">
      <w:bodyDiv w:val="1"/>
      <w:marLeft w:val="0"/>
      <w:marRight w:val="0"/>
      <w:marTop w:val="0"/>
      <w:marBottom w:val="0"/>
      <w:divBdr>
        <w:top w:val="none" w:sz="0" w:space="0" w:color="auto"/>
        <w:left w:val="none" w:sz="0" w:space="0" w:color="auto"/>
        <w:bottom w:val="none" w:sz="0" w:space="0" w:color="auto"/>
        <w:right w:val="none" w:sz="0" w:space="0" w:color="auto"/>
      </w:divBdr>
    </w:div>
    <w:div w:id="126971450">
      <w:bodyDiv w:val="1"/>
      <w:marLeft w:val="0"/>
      <w:marRight w:val="0"/>
      <w:marTop w:val="0"/>
      <w:marBottom w:val="0"/>
      <w:divBdr>
        <w:top w:val="none" w:sz="0" w:space="0" w:color="auto"/>
        <w:left w:val="none" w:sz="0" w:space="0" w:color="auto"/>
        <w:bottom w:val="none" w:sz="0" w:space="0" w:color="auto"/>
        <w:right w:val="none" w:sz="0" w:space="0" w:color="auto"/>
      </w:divBdr>
    </w:div>
    <w:div w:id="160003188">
      <w:bodyDiv w:val="1"/>
      <w:marLeft w:val="0"/>
      <w:marRight w:val="0"/>
      <w:marTop w:val="0"/>
      <w:marBottom w:val="0"/>
      <w:divBdr>
        <w:top w:val="none" w:sz="0" w:space="0" w:color="auto"/>
        <w:left w:val="none" w:sz="0" w:space="0" w:color="auto"/>
        <w:bottom w:val="none" w:sz="0" w:space="0" w:color="auto"/>
        <w:right w:val="none" w:sz="0" w:space="0" w:color="auto"/>
      </w:divBdr>
    </w:div>
    <w:div w:id="176695474">
      <w:bodyDiv w:val="1"/>
      <w:marLeft w:val="0"/>
      <w:marRight w:val="0"/>
      <w:marTop w:val="0"/>
      <w:marBottom w:val="0"/>
      <w:divBdr>
        <w:top w:val="none" w:sz="0" w:space="0" w:color="auto"/>
        <w:left w:val="none" w:sz="0" w:space="0" w:color="auto"/>
        <w:bottom w:val="none" w:sz="0" w:space="0" w:color="auto"/>
        <w:right w:val="none" w:sz="0" w:space="0" w:color="auto"/>
      </w:divBdr>
    </w:div>
    <w:div w:id="180165460">
      <w:bodyDiv w:val="1"/>
      <w:marLeft w:val="0"/>
      <w:marRight w:val="0"/>
      <w:marTop w:val="0"/>
      <w:marBottom w:val="0"/>
      <w:divBdr>
        <w:top w:val="none" w:sz="0" w:space="0" w:color="auto"/>
        <w:left w:val="none" w:sz="0" w:space="0" w:color="auto"/>
        <w:bottom w:val="none" w:sz="0" w:space="0" w:color="auto"/>
        <w:right w:val="none" w:sz="0" w:space="0" w:color="auto"/>
      </w:divBdr>
    </w:div>
    <w:div w:id="202135955">
      <w:bodyDiv w:val="1"/>
      <w:marLeft w:val="0"/>
      <w:marRight w:val="0"/>
      <w:marTop w:val="0"/>
      <w:marBottom w:val="0"/>
      <w:divBdr>
        <w:top w:val="none" w:sz="0" w:space="0" w:color="auto"/>
        <w:left w:val="none" w:sz="0" w:space="0" w:color="auto"/>
        <w:bottom w:val="none" w:sz="0" w:space="0" w:color="auto"/>
        <w:right w:val="none" w:sz="0" w:space="0" w:color="auto"/>
      </w:divBdr>
    </w:div>
    <w:div w:id="212546961">
      <w:bodyDiv w:val="1"/>
      <w:marLeft w:val="0"/>
      <w:marRight w:val="0"/>
      <w:marTop w:val="0"/>
      <w:marBottom w:val="0"/>
      <w:divBdr>
        <w:top w:val="none" w:sz="0" w:space="0" w:color="auto"/>
        <w:left w:val="none" w:sz="0" w:space="0" w:color="auto"/>
        <w:bottom w:val="none" w:sz="0" w:space="0" w:color="auto"/>
        <w:right w:val="none" w:sz="0" w:space="0" w:color="auto"/>
      </w:divBdr>
    </w:div>
    <w:div w:id="230773912">
      <w:bodyDiv w:val="1"/>
      <w:marLeft w:val="0"/>
      <w:marRight w:val="0"/>
      <w:marTop w:val="0"/>
      <w:marBottom w:val="0"/>
      <w:divBdr>
        <w:top w:val="none" w:sz="0" w:space="0" w:color="auto"/>
        <w:left w:val="none" w:sz="0" w:space="0" w:color="auto"/>
        <w:bottom w:val="none" w:sz="0" w:space="0" w:color="auto"/>
        <w:right w:val="none" w:sz="0" w:space="0" w:color="auto"/>
      </w:divBdr>
    </w:div>
    <w:div w:id="267741804">
      <w:bodyDiv w:val="1"/>
      <w:marLeft w:val="0"/>
      <w:marRight w:val="0"/>
      <w:marTop w:val="0"/>
      <w:marBottom w:val="0"/>
      <w:divBdr>
        <w:top w:val="none" w:sz="0" w:space="0" w:color="auto"/>
        <w:left w:val="none" w:sz="0" w:space="0" w:color="auto"/>
        <w:bottom w:val="none" w:sz="0" w:space="0" w:color="auto"/>
        <w:right w:val="none" w:sz="0" w:space="0" w:color="auto"/>
      </w:divBdr>
    </w:div>
    <w:div w:id="285698353">
      <w:bodyDiv w:val="1"/>
      <w:marLeft w:val="0"/>
      <w:marRight w:val="0"/>
      <w:marTop w:val="0"/>
      <w:marBottom w:val="0"/>
      <w:divBdr>
        <w:top w:val="none" w:sz="0" w:space="0" w:color="auto"/>
        <w:left w:val="none" w:sz="0" w:space="0" w:color="auto"/>
        <w:bottom w:val="none" w:sz="0" w:space="0" w:color="auto"/>
        <w:right w:val="none" w:sz="0" w:space="0" w:color="auto"/>
      </w:divBdr>
    </w:div>
    <w:div w:id="322315374">
      <w:bodyDiv w:val="1"/>
      <w:marLeft w:val="0"/>
      <w:marRight w:val="0"/>
      <w:marTop w:val="0"/>
      <w:marBottom w:val="0"/>
      <w:divBdr>
        <w:top w:val="none" w:sz="0" w:space="0" w:color="auto"/>
        <w:left w:val="none" w:sz="0" w:space="0" w:color="auto"/>
        <w:bottom w:val="none" w:sz="0" w:space="0" w:color="auto"/>
        <w:right w:val="none" w:sz="0" w:space="0" w:color="auto"/>
      </w:divBdr>
    </w:div>
    <w:div w:id="324817379">
      <w:bodyDiv w:val="1"/>
      <w:marLeft w:val="0"/>
      <w:marRight w:val="0"/>
      <w:marTop w:val="0"/>
      <w:marBottom w:val="0"/>
      <w:divBdr>
        <w:top w:val="none" w:sz="0" w:space="0" w:color="auto"/>
        <w:left w:val="none" w:sz="0" w:space="0" w:color="auto"/>
        <w:bottom w:val="none" w:sz="0" w:space="0" w:color="auto"/>
        <w:right w:val="none" w:sz="0" w:space="0" w:color="auto"/>
      </w:divBdr>
    </w:div>
    <w:div w:id="344138308">
      <w:bodyDiv w:val="1"/>
      <w:marLeft w:val="0"/>
      <w:marRight w:val="0"/>
      <w:marTop w:val="0"/>
      <w:marBottom w:val="0"/>
      <w:divBdr>
        <w:top w:val="none" w:sz="0" w:space="0" w:color="auto"/>
        <w:left w:val="none" w:sz="0" w:space="0" w:color="auto"/>
        <w:bottom w:val="none" w:sz="0" w:space="0" w:color="auto"/>
        <w:right w:val="none" w:sz="0" w:space="0" w:color="auto"/>
      </w:divBdr>
    </w:div>
    <w:div w:id="402030195">
      <w:bodyDiv w:val="1"/>
      <w:marLeft w:val="0"/>
      <w:marRight w:val="0"/>
      <w:marTop w:val="0"/>
      <w:marBottom w:val="0"/>
      <w:divBdr>
        <w:top w:val="none" w:sz="0" w:space="0" w:color="auto"/>
        <w:left w:val="none" w:sz="0" w:space="0" w:color="auto"/>
        <w:bottom w:val="none" w:sz="0" w:space="0" w:color="auto"/>
        <w:right w:val="none" w:sz="0" w:space="0" w:color="auto"/>
      </w:divBdr>
    </w:div>
    <w:div w:id="430593692">
      <w:bodyDiv w:val="1"/>
      <w:marLeft w:val="0"/>
      <w:marRight w:val="0"/>
      <w:marTop w:val="0"/>
      <w:marBottom w:val="0"/>
      <w:divBdr>
        <w:top w:val="none" w:sz="0" w:space="0" w:color="auto"/>
        <w:left w:val="none" w:sz="0" w:space="0" w:color="auto"/>
        <w:bottom w:val="none" w:sz="0" w:space="0" w:color="auto"/>
        <w:right w:val="none" w:sz="0" w:space="0" w:color="auto"/>
      </w:divBdr>
    </w:div>
    <w:div w:id="440884824">
      <w:bodyDiv w:val="1"/>
      <w:marLeft w:val="0"/>
      <w:marRight w:val="0"/>
      <w:marTop w:val="0"/>
      <w:marBottom w:val="0"/>
      <w:divBdr>
        <w:top w:val="none" w:sz="0" w:space="0" w:color="auto"/>
        <w:left w:val="none" w:sz="0" w:space="0" w:color="auto"/>
        <w:bottom w:val="none" w:sz="0" w:space="0" w:color="auto"/>
        <w:right w:val="none" w:sz="0" w:space="0" w:color="auto"/>
      </w:divBdr>
    </w:div>
    <w:div w:id="455562090">
      <w:bodyDiv w:val="1"/>
      <w:marLeft w:val="0"/>
      <w:marRight w:val="0"/>
      <w:marTop w:val="0"/>
      <w:marBottom w:val="0"/>
      <w:divBdr>
        <w:top w:val="none" w:sz="0" w:space="0" w:color="auto"/>
        <w:left w:val="none" w:sz="0" w:space="0" w:color="auto"/>
        <w:bottom w:val="none" w:sz="0" w:space="0" w:color="auto"/>
        <w:right w:val="none" w:sz="0" w:space="0" w:color="auto"/>
      </w:divBdr>
      <w:divsChild>
        <w:div w:id="2136674553">
          <w:marLeft w:val="0"/>
          <w:marRight w:val="0"/>
          <w:marTop w:val="0"/>
          <w:marBottom w:val="0"/>
          <w:divBdr>
            <w:top w:val="none" w:sz="0" w:space="0" w:color="auto"/>
            <w:left w:val="none" w:sz="0" w:space="0" w:color="auto"/>
            <w:bottom w:val="none" w:sz="0" w:space="0" w:color="auto"/>
            <w:right w:val="none" w:sz="0" w:space="0" w:color="auto"/>
          </w:divBdr>
          <w:divsChild>
            <w:div w:id="125023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829833">
      <w:bodyDiv w:val="1"/>
      <w:marLeft w:val="0"/>
      <w:marRight w:val="0"/>
      <w:marTop w:val="0"/>
      <w:marBottom w:val="0"/>
      <w:divBdr>
        <w:top w:val="none" w:sz="0" w:space="0" w:color="auto"/>
        <w:left w:val="none" w:sz="0" w:space="0" w:color="auto"/>
        <w:bottom w:val="none" w:sz="0" w:space="0" w:color="auto"/>
        <w:right w:val="none" w:sz="0" w:space="0" w:color="auto"/>
      </w:divBdr>
    </w:div>
    <w:div w:id="503593470">
      <w:bodyDiv w:val="1"/>
      <w:marLeft w:val="0"/>
      <w:marRight w:val="0"/>
      <w:marTop w:val="0"/>
      <w:marBottom w:val="0"/>
      <w:divBdr>
        <w:top w:val="none" w:sz="0" w:space="0" w:color="auto"/>
        <w:left w:val="none" w:sz="0" w:space="0" w:color="auto"/>
        <w:bottom w:val="none" w:sz="0" w:space="0" w:color="auto"/>
        <w:right w:val="none" w:sz="0" w:space="0" w:color="auto"/>
      </w:divBdr>
      <w:divsChild>
        <w:div w:id="1703286616">
          <w:marLeft w:val="0"/>
          <w:marRight w:val="0"/>
          <w:marTop w:val="0"/>
          <w:marBottom w:val="0"/>
          <w:divBdr>
            <w:top w:val="none" w:sz="0" w:space="0" w:color="auto"/>
            <w:left w:val="none" w:sz="0" w:space="0" w:color="auto"/>
            <w:bottom w:val="none" w:sz="0" w:space="0" w:color="auto"/>
            <w:right w:val="none" w:sz="0" w:space="0" w:color="auto"/>
          </w:divBdr>
        </w:div>
        <w:div w:id="1344939167">
          <w:marLeft w:val="0"/>
          <w:marRight w:val="0"/>
          <w:marTop w:val="0"/>
          <w:marBottom w:val="0"/>
          <w:divBdr>
            <w:top w:val="none" w:sz="0" w:space="0" w:color="auto"/>
            <w:left w:val="none" w:sz="0" w:space="0" w:color="auto"/>
            <w:bottom w:val="none" w:sz="0" w:space="0" w:color="auto"/>
            <w:right w:val="none" w:sz="0" w:space="0" w:color="auto"/>
          </w:divBdr>
        </w:div>
      </w:divsChild>
    </w:div>
    <w:div w:id="557937502">
      <w:bodyDiv w:val="1"/>
      <w:marLeft w:val="0"/>
      <w:marRight w:val="0"/>
      <w:marTop w:val="0"/>
      <w:marBottom w:val="0"/>
      <w:divBdr>
        <w:top w:val="none" w:sz="0" w:space="0" w:color="auto"/>
        <w:left w:val="none" w:sz="0" w:space="0" w:color="auto"/>
        <w:bottom w:val="none" w:sz="0" w:space="0" w:color="auto"/>
        <w:right w:val="none" w:sz="0" w:space="0" w:color="auto"/>
      </w:divBdr>
    </w:div>
    <w:div w:id="593131988">
      <w:bodyDiv w:val="1"/>
      <w:marLeft w:val="0"/>
      <w:marRight w:val="0"/>
      <w:marTop w:val="0"/>
      <w:marBottom w:val="0"/>
      <w:divBdr>
        <w:top w:val="none" w:sz="0" w:space="0" w:color="auto"/>
        <w:left w:val="none" w:sz="0" w:space="0" w:color="auto"/>
        <w:bottom w:val="none" w:sz="0" w:space="0" w:color="auto"/>
        <w:right w:val="none" w:sz="0" w:space="0" w:color="auto"/>
      </w:divBdr>
      <w:divsChild>
        <w:div w:id="1345010990">
          <w:marLeft w:val="0"/>
          <w:marRight w:val="0"/>
          <w:marTop w:val="0"/>
          <w:marBottom w:val="0"/>
          <w:divBdr>
            <w:top w:val="none" w:sz="0" w:space="0" w:color="auto"/>
            <w:left w:val="none" w:sz="0" w:space="0" w:color="auto"/>
            <w:bottom w:val="none" w:sz="0" w:space="0" w:color="auto"/>
            <w:right w:val="none" w:sz="0" w:space="0" w:color="auto"/>
          </w:divBdr>
          <w:divsChild>
            <w:div w:id="85156653">
              <w:marLeft w:val="0"/>
              <w:marRight w:val="0"/>
              <w:marTop w:val="0"/>
              <w:marBottom w:val="0"/>
              <w:divBdr>
                <w:top w:val="none" w:sz="0" w:space="0" w:color="auto"/>
                <w:left w:val="none" w:sz="0" w:space="0" w:color="auto"/>
                <w:bottom w:val="none" w:sz="0" w:space="0" w:color="auto"/>
                <w:right w:val="none" w:sz="0" w:space="0" w:color="auto"/>
              </w:divBdr>
              <w:divsChild>
                <w:div w:id="78724277">
                  <w:marLeft w:val="0"/>
                  <w:marRight w:val="0"/>
                  <w:marTop w:val="0"/>
                  <w:marBottom w:val="0"/>
                  <w:divBdr>
                    <w:top w:val="none" w:sz="0" w:space="0" w:color="auto"/>
                    <w:left w:val="none" w:sz="0" w:space="0" w:color="auto"/>
                    <w:bottom w:val="none" w:sz="0" w:space="0" w:color="auto"/>
                    <w:right w:val="none" w:sz="0" w:space="0" w:color="auto"/>
                  </w:divBdr>
                  <w:divsChild>
                    <w:div w:id="275451839">
                      <w:marLeft w:val="0"/>
                      <w:marRight w:val="0"/>
                      <w:marTop w:val="0"/>
                      <w:marBottom w:val="0"/>
                      <w:divBdr>
                        <w:top w:val="none" w:sz="0" w:space="0" w:color="auto"/>
                        <w:left w:val="none" w:sz="0" w:space="0" w:color="auto"/>
                        <w:bottom w:val="none" w:sz="0" w:space="0" w:color="auto"/>
                        <w:right w:val="none" w:sz="0" w:space="0" w:color="auto"/>
                      </w:divBdr>
                    </w:div>
                    <w:div w:id="24657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367333">
      <w:bodyDiv w:val="1"/>
      <w:marLeft w:val="0"/>
      <w:marRight w:val="0"/>
      <w:marTop w:val="0"/>
      <w:marBottom w:val="0"/>
      <w:divBdr>
        <w:top w:val="none" w:sz="0" w:space="0" w:color="auto"/>
        <w:left w:val="none" w:sz="0" w:space="0" w:color="auto"/>
        <w:bottom w:val="none" w:sz="0" w:space="0" w:color="auto"/>
        <w:right w:val="none" w:sz="0" w:space="0" w:color="auto"/>
      </w:divBdr>
    </w:div>
    <w:div w:id="603541685">
      <w:bodyDiv w:val="1"/>
      <w:marLeft w:val="0"/>
      <w:marRight w:val="0"/>
      <w:marTop w:val="0"/>
      <w:marBottom w:val="0"/>
      <w:divBdr>
        <w:top w:val="none" w:sz="0" w:space="0" w:color="auto"/>
        <w:left w:val="none" w:sz="0" w:space="0" w:color="auto"/>
        <w:bottom w:val="none" w:sz="0" w:space="0" w:color="auto"/>
        <w:right w:val="none" w:sz="0" w:space="0" w:color="auto"/>
      </w:divBdr>
    </w:div>
    <w:div w:id="638534698">
      <w:bodyDiv w:val="1"/>
      <w:marLeft w:val="0"/>
      <w:marRight w:val="0"/>
      <w:marTop w:val="0"/>
      <w:marBottom w:val="0"/>
      <w:divBdr>
        <w:top w:val="none" w:sz="0" w:space="0" w:color="auto"/>
        <w:left w:val="none" w:sz="0" w:space="0" w:color="auto"/>
        <w:bottom w:val="none" w:sz="0" w:space="0" w:color="auto"/>
        <w:right w:val="none" w:sz="0" w:space="0" w:color="auto"/>
      </w:divBdr>
      <w:divsChild>
        <w:div w:id="631443248">
          <w:marLeft w:val="0"/>
          <w:marRight w:val="0"/>
          <w:marTop w:val="0"/>
          <w:marBottom w:val="0"/>
          <w:divBdr>
            <w:top w:val="none" w:sz="0" w:space="0" w:color="auto"/>
            <w:left w:val="none" w:sz="0" w:space="0" w:color="auto"/>
            <w:bottom w:val="none" w:sz="0" w:space="0" w:color="auto"/>
            <w:right w:val="none" w:sz="0" w:space="0" w:color="auto"/>
          </w:divBdr>
        </w:div>
      </w:divsChild>
    </w:div>
    <w:div w:id="642663046">
      <w:bodyDiv w:val="1"/>
      <w:marLeft w:val="0"/>
      <w:marRight w:val="0"/>
      <w:marTop w:val="0"/>
      <w:marBottom w:val="0"/>
      <w:divBdr>
        <w:top w:val="none" w:sz="0" w:space="0" w:color="auto"/>
        <w:left w:val="none" w:sz="0" w:space="0" w:color="auto"/>
        <w:bottom w:val="none" w:sz="0" w:space="0" w:color="auto"/>
        <w:right w:val="none" w:sz="0" w:space="0" w:color="auto"/>
      </w:divBdr>
    </w:div>
    <w:div w:id="654719388">
      <w:bodyDiv w:val="1"/>
      <w:marLeft w:val="0"/>
      <w:marRight w:val="0"/>
      <w:marTop w:val="0"/>
      <w:marBottom w:val="0"/>
      <w:divBdr>
        <w:top w:val="none" w:sz="0" w:space="0" w:color="auto"/>
        <w:left w:val="none" w:sz="0" w:space="0" w:color="auto"/>
        <w:bottom w:val="none" w:sz="0" w:space="0" w:color="auto"/>
        <w:right w:val="none" w:sz="0" w:space="0" w:color="auto"/>
      </w:divBdr>
      <w:divsChild>
        <w:div w:id="832985214">
          <w:marLeft w:val="0"/>
          <w:marRight w:val="0"/>
          <w:marTop w:val="0"/>
          <w:marBottom w:val="0"/>
          <w:divBdr>
            <w:top w:val="none" w:sz="0" w:space="0" w:color="auto"/>
            <w:left w:val="none" w:sz="0" w:space="0" w:color="auto"/>
            <w:bottom w:val="none" w:sz="0" w:space="0" w:color="auto"/>
            <w:right w:val="none" w:sz="0" w:space="0" w:color="auto"/>
          </w:divBdr>
          <w:divsChild>
            <w:div w:id="246381658">
              <w:marLeft w:val="0"/>
              <w:marRight w:val="0"/>
              <w:marTop w:val="0"/>
              <w:marBottom w:val="0"/>
              <w:divBdr>
                <w:top w:val="none" w:sz="0" w:space="0" w:color="auto"/>
                <w:left w:val="none" w:sz="0" w:space="0" w:color="auto"/>
                <w:bottom w:val="none" w:sz="0" w:space="0" w:color="auto"/>
                <w:right w:val="none" w:sz="0" w:space="0" w:color="auto"/>
              </w:divBdr>
            </w:div>
          </w:divsChild>
        </w:div>
        <w:div w:id="17637230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7757901">
      <w:bodyDiv w:val="1"/>
      <w:marLeft w:val="0"/>
      <w:marRight w:val="0"/>
      <w:marTop w:val="0"/>
      <w:marBottom w:val="0"/>
      <w:divBdr>
        <w:top w:val="none" w:sz="0" w:space="0" w:color="auto"/>
        <w:left w:val="none" w:sz="0" w:space="0" w:color="auto"/>
        <w:bottom w:val="none" w:sz="0" w:space="0" w:color="auto"/>
        <w:right w:val="none" w:sz="0" w:space="0" w:color="auto"/>
      </w:divBdr>
    </w:div>
    <w:div w:id="697045657">
      <w:bodyDiv w:val="1"/>
      <w:marLeft w:val="0"/>
      <w:marRight w:val="0"/>
      <w:marTop w:val="0"/>
      <w:marBottom w:val="0"/>
      <w:divBdr>
        <w:top w:val="none" w:sz="0" w:space="0" w:color="auto"/>
        <w:left w:val="none" w:sz="0" w:space="0" w:color="auto"/>
        <w:bottom w:val="none" w:sz="0" w:space="0" w:color="auto"/>
        <w:right w:val="none" w:sz="0" w:space="0" w:color="auto"/>
      </w:divBdr>
      <w:divsChild>
        <w:div w:id="1676377398">
          <w:marLeft w:val="0"/>
          <w:marRight w:val="0"/>
          <w:marTop w:val="0"/>
          <w:marBottom w:val="0"/>
          <w:divBdr>
            <w:top w:val="none" w:sz="0" w:space="0" w:color="auto"/>
            <w:left w:val="none" w:sz="0" w:space="0" w:color="auto"/>
            <w:bottom w:val="none" w:sz="0" w:space="0" w:color="auto"/>
            <w:right w:val="none" w:sz="0" w:space="0" w:color="auto"/>
          </w:divBdr>
          <w:divsChild>
            <w:div w:id="491720437">
              <w:marLeft w:val="0"/>
              <w:marRight w:val="0"/>
              <w:marTop w:val="0"/>
              <w:marBottom w:val="0"/>
              <w:divBdr>
                <w:top w:val="none" w:sz="0" w:space="0" w:color="auto"/>
                <w:left w:val="none" w:sz="0" w:space="0" w:color="auto"/>
                <w:bottom w:val="none" w:sz="0" w:space="0" w:color="auto"/>
                <w:right w:val="none" w:sz="0" w:space="0" w:color="auto"/>
              </w:divBdr>
              <w:divsChild>
                <w:div w:id="894313422">
                  <w:marLeft w:val="0"/>
                  <w:marRight w:val="0"/>
                  <w:marTop w:val="0"/>
                  <w:marBottom w:val="0"/>
                  <w:divBdr>
                    <w:top w:val="none" w:sz="0" w:space="0" w:color="auto"/>
                    <w:left w:val="none" w:sz="0" w:space="0" w:color="auto"/>
                    <w:bottom w:val="none" w:sz="0" w:space="0" w:color="auto"/>
                    <w:right w:val="none" w:sz="0" w:space="0" w:color="auto"/>
                  </w:divBdr>
                  <w:divsChild>
                    <w:div w:id="906036491">
                      <w:marLeft w:val="0"/>
                      <w:marRight w:val="0"/>
                      <w:marTop w:val="0"/>
                      <w:marBottom w:val="0"/>
                      <w:divBdr>
                        <w:top w:val="none" w:sz="0" w:space="0" w:color="auto"/>
                        <w:left w:val="none" w:sz="0" w:space="0" w:color="auto"/>
                        <w:bottom w:val="none" w:sz="0" w:space="0" w:color="auto"/>
                        <w:right w:val="none" w:sz="0" w:space="0" w:color="auto"/>
                      </w:divBdr>
                    </w:div>
                    <w:div w:id="11070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9153822">
      <w:bodyDiv w:val="1"/>
      <w:marLeft w:val="0"/>
      <w:marRight w:val="0"/>
      <w:marTop w:val="0"/>
      <w:marBottom w:val="0"/>
      <w:divBdr>
        <w:top w:val="none" w:sz="0" w:space="0" w:color="auto"/>
        <w:left w:val="none" w:sz="0" w:space="0" w:color="auto"/>
        <w:bottom w:val="none" w:sz="0" w:space="0" w:color="auto"/>
        <w:right w:val="none" w:sz="0" w:space="0" w:color="auto"/>
      </w:divBdr>
    </w:div>
    <w:div w:id="864976030">
      <w:bodyDiv w:val="1"/>
      <w:marLeft w:val="0"/>
      <w:marRight w:val="0"/>
      <w:marTop w:val="0"/>
      <w:marBottom w:val="0"/>
      <w:divBdr>
        <w:top w:val="none" w:sz="0" w:space="0" w:color="auto"/>
        <w:left w:val="none" w:sz="0" w:space="0" w:color="auto"/>
        <w:bottom w:val="none" w:sz="0" w:space="0" w:color="auto"/>
        <w:right w:val="none" w:sz="0" w:space="0" w:color="auto"/>
      </w:divBdr>
    </w:div>
    <w:div w:id="868492443">
      <w:bodyDiv w:val="1"/>
      <w:marLeft w:val="0"/>
      <w:marRight w:val="0"/>
      <w:marTop w:val="0"/>
      <w:marBottom w:val="0"/>
      <w:divBdr>
        <w:top w:val="none" w:sz="0" w:space="0" w:color="auto"/>
        <w:left w:val="none" w:sz="0" w:space="0" w:color="auto"/>
        <w:bottom w:val="none" w:sz="0" w:space="0" w:color="auto"/>
        <w:right w:val="none" w:sz="0" w:space="0" w:color="auto"/>
      </w:divBdr>
    </w:div>
    <w:div w:id="874119263">
      <w:bodyDiv w:val="1"/>
      <w:marLeft w:val="0"/>
      <w:marRight w:val="0"/>
      <w:marTop w:val="0"/>
      <w:marBottom w:val="0"/>
      <w:divBdr>
        <w:top w:val="none" w:sz="0" w:space="0" w:color="auto"/>
        <w:left w:val="none" w:sz="0" w:space="0" w:color="auto"/>
        <w:bottom w:val="none" w:sz="0" w:space="0" w:color="auto"/>
        <w:right w:val="none" w:sz="0" w:space="0" w:color="auto"/>
      </w:divBdr>
    </w:div>
    <w:div w:id="877858274">
      <w:bodyDiv w:val="1"/>
      <w:marLeft w:val="0"/>
      <w:marRight w:val="0"/>
      <w:marTop w:val="0"/>
      <w:marBottom w:val="0"/>
      <w:divBdr>
        <w:top w:val="none" w:sz="0" w:space="0" w:color="auto"/>
        <w:left w:val="none" w:sz="0" w:space="0" w:color="auto"/>
        <w:bottom w:val="none" w:sz="0" w:space="0" w:color="auto"/>
        <w:right w:val="none" w:sz="0" w:space="0" w:color="auto"/>
      </w:divBdr>
    </w:div>
    <w:div w:id="894926186">
      <w:bodyDiv w:val="1"/>
      <w:marLeft w:val="0"/>
      <w:marRight w:val="0"/>
      <w:marTop w:val="0"/>
      <w:marBottom w:val="0"/>
      <w:divBdr>
        <w:top w:val="none" w:sz="0" w:space="0" w:color="auto"/>
        <w:left w:val="none" w:sz="0" w:space="0" w:color="auto"/>
        <w:bottom w:val="none" w:sz="0" w:space="0" w:color="auto"/>
        <w:right w:val="none" w:sz="0" w:space="0" w:color="auto"/>
      </w:divBdr>
    </w:div>
    <w:div w:id="919946265">
      <w:bodyDiv w:val="1"/>
      <w:marLeft w:val="0"/>
      <w:marRight w:val="0"/>
      <w:marTop w:val="0"/>
      <w:marBottom w:val="0"/>
      <w:divBdr>
        <w:top w:val="none" w:sz="0" w:space="0" w:color="auto"/>
        <w:left w:val="none" w:sz="0" w:space="0" w:color="auto"/>
        <w:bottom w:val="none" w:sz="0" w:space="0" w:color="auto"/>
        <w:right w:val="none" w:sz="0" w:space="0" w:color="auto"/>
      </w:divBdr>
    </w:div>
    <w:div w:id="923610493">
      <w:bodyDiv w:val="1"/>
      <w:marLeft w:val="0"/>
      <w:marRight w:val="0"/>
      <w:marTop w:val="0"/>
      <w:marBottom w:val="0"/>
      <w:divBdr>
        <w:top w:val="none" w:sz="0" w:space="0" w:color="auto"/>
        <w:left w:val="none" w:sz="0" w:space="0" w:color="auto"/>
        <w:bottom w:val="none" w:sz="0" w:space="0" w:color="auto"/>
        <w:right w:val="none" w:sz="0" w:space="0" w:color="auto"/>
      </w:divBdr>
    </w:div>
    <w:div w:id="950435829">
      <w:bodyDiv w:val="1"/>
      <w:marLeft w:val="0"/>
      <w:marRight w:val="0"/>
      <w:marTop w:val="0"/>
      <w:marBottom w:val="0"/>
      <w:divBdr>
        <w:top w:val="none" w:sz="0" w:space="0" w:color="auto"/>
        <w:left w:val="none" w:sz="0" w:space="0" w:color="auto"/>
        <w:bottom w:val="none" w:sz="0" w:space="0" w:color="auto"/>
        <w:right w:val="none" w:sz="0" w:space="0" w:color="auto"/>
      </w:divBdr>
    </w:div>
    <w:div w:id="951933762">
      <w:bodyDiv w:val="1"/>
      <w:marLeft w:val="0"/>
      <w:marRight w:val="0"/>
      <w:marTop w:val="0"/>
      <w:marBottom w:val="0"/>
      <w:divBdr>
        <w:top w:val="none" w:sz="0" w:space="0" w:color="auto"/>
        <w:left w:val="none" w:sz="0" w:space="0" w:color="auto"/>
        <w:bottom w:val="none" w:sz="0" w:space="0" w:color="auto"/>
        <w:right w:val="none" w:sz="0" w:space="0" w:color="auto"/>
      </w:divBdr>
    </w:div>
    <w:div w:id="967246747">
      <w:bodyDiv w:val="1"/>
      <w:marLeft w:val="0"/>
      <w:marRight w:val="0"/>
      <w:marTop w:val="0"/>
      <w:marBottom w:val="0"/>
      <w:divBdr>
        <w:top w:val="none" w:sz="0" w:space="0" w:color="auto"/>
        <w:left w:val="none" w:sz="0" w:space="0" w:color="auto"/>
        <w:bottom w:val="none" w:sz="0" w:space="0" w:color="auto"/>
        <w:right w:val="none" w:sz="0" w:space="0" w:color="auto"/>
      </w:divBdr>
    </w:div>
    <w:div w:id="973952306">
      <w:bodyDiv w:val="1"/>
      <w:marLeft w:val="0"/>
      <w:marRight w:val="0"/>
      <w:marTop w:val="0"/>
      <w:marBottom w:val="0"/>
      <w:divBdr>
        <w:top w:val="none" w:sz="0" w:space="0" w:color="auto"/>
        <w:left w:val="none" w:sz="0" w:space="0" w:color="auto"/>
        <w:bottom w:val="none" w:sz="0" w:space="0" w:color="auto"/>
        <w:right w:val="none" w:sz="0" w:space="0" w:color="auto"/>
      </w:divBdr>
    </w:div>
    <w:div w:id="982346986">
      <w:bodyDiv w:val="1"/>
      <w:marLeft w:val="0"/>
      <w:marRight w:val="0"/>
      <w:marTop w:val="0"/>
      <w:marBottom w:val="0"/>
      <w:divBdr>
        <w:top w:val="none" w:sz="0" w:space="0" w:color="auto"/>
        <w:left w:val="none" w:sz="0" w:space="0" w:color="auto"/>
        <w:bottom w:val="none" w:sz="0" w:space="0" w:color="auto"/>
        <w:right w:val="none" w:sz="0" w:space="0" w:color="auto"/>
      </w:divBdr>
    </w:div>
    <w:div w:id="994533107">
      <w:bodyDiv w:val="1"/>
      <w:marLeft w:val="0"/>
      <w:marRight w:val="0"/>
      <w:marTop w:val="0"/>
      <w:marBottom w:val="0"/>
      <w:divBdr>
        <w:top w:val="none" w:sz="0" w:space="0" w:color="auto"/>
        <w:left w:val="none" w:sz="0" w:space="0" w:color="auto"/>
        <w:bottom w:val="none" w:sz="0" w:space="0" w:color="auto"/>
        <w:right w:val="none" w:sz="0" w:space="0" w:color="auto"/>
      </w:divBdr>
    </w:div>
    <w:div w:id="1002853137">
      <w:bodyDiv w:val="1"/>
      <w:marLeft w:val="0"/>
      <w:marRight w:val="0"/>
      <w:marTop w:val="0"/>
      <w:marBottom w:val="0"/>
      <w:divBdr>
        <w:top w:val="none" w:sz="0" w:space="0" w:color="auto"/>
        <w:left w:val="none" w:sz="0" w:space="0" w:color="auto"/>
        <w:bottom w:val="none" w:sz="0" w:space="0" w:color="auto"/>
        <w:right w:val="none" w:sz="0" w:space="0" w:color="auto"/>
      </w:divBdr>
    </w:div>
    <w:div w:id="1006832962">
      <w:bodyDiv w:val="1"/>
      <w:marLeft w:val="0"/>
      <w:marRight w:val="0"/>
      <w:marTop w:val="0"/>
      <w:marBottom w:val="0"/>
      <w:divBdr>
        <w:top w:val="none" w:sz="0" w:space="0" w:color="auto"/>
        <w:left w:val="none" w:sz="0" w:space="0" w:color="auto"/>
        <w:bottom w:val="none" w:sz="0" w:space="0" w:color="auto"/>
        <w:right w:val="none" w:sz="0" w:space="0" w:color="auto"/>
      </w:divBdr>
    </w:div>
    <w:div w:id="1011446128">
      <w:bodyDiv w:val="1"/>
      <w:marLeft w:val="0"/>
      <w:marRight w:val="0"/>
      <w:marTop w:val="0"/>
      <w:marBottom w:val="0"/>
      <w:divBdr>
        <w:top w:val="none" w:sz="0" w:space="0" w:color="auto"/>
        <w:left w:val="none" w:sz="0" w:space="0" w:color="auto"/>
        <w:bottom w:val="none" w:sz="0" w:space="0" w:color="auto"/>
        <w:right w:val="none" w:sz="0" w:space="0" w:color="auto"/>
      </w:divBdr>
    </w:div>
    <w:div w:id="1111626990">
      <w:bodyDiv w:val="1"/>
      <w:marLeft w:val="0"/>
      <w:marRight w:val="0"/>
      <w:marTop w:val="0"/>
      <w:marBottom w:val="0"/>
      <w:divBdr>
        <w:top w:val="none" w:sz="0" w:space="0" w:color="auto"/>
        <w:left w:val="none" w:sz="0" w:space="0" w:color="auto"/>
        <w:bottom w:val="none" w:sz="0" w:space="0" w:color="auto"/>
        <w:right w:val="none" w:sz="0" w:space="0" w:color="auto"/>
      </w:divBdr>
    </w:div>
    <w:div w:id="1122923029">
      <w:bodyDiv w:val="1"/>
      <w:marLeft w:val="0"/>
      <w:marRight w:val="0"/>
      <w:marTop w:val="0"/>
      <w:marBottom w:val="0"/>
      <w:divBdr>
        <w:top w:val="none" w:sz="0" w:space="0" w:color="auto"/>
        <w:left w:val="none" w:sz="0" w:space="0" w:color="auto"/>
        <w:bottom w:val="none" w:sz="0" w:space="0" w:color="auto"/>
        <w:right w:val="none" w:sz="0" w:space="0" w:color="auto"/>
      </w:divBdr>
    </w:div>
    <w:div w:id="1130514383">
      <w:bodyDiv w:val="1"/>
      <w:marLeft w:val="0"/>
      <w:marRight w:val="0"/>
      <w:marTop w:val="0"/>
      <w:marBottom w:val="0"/>
      <w:divBdr>
        <w:top w:val="none" w:sz="0" w:space="0" w:color="auto"/>
        <w:left w:val="none" w:sz="0" w:space="0" w:color="auto"/>
        <w:bottom w:val="none" w:sz="0" w:space="0" w:color="auto"/>
        <w:right w:val="none" w:sz="0" w:space="0" w:color="auto"/>
      </w:divBdr>
      <w:divsChild>
        <w:div w:id="195656768">
          <w:marLeft w:val="0"/>
          <w:marRight w:val="0"/>
          <w:marTop w:val="0"/>
          <w:marBottom w:val="0"/>
          <w:divBdr>
            <w:top w:val="none" w:sz="0" w:space="0" w:color="auto"/>
            <w:left w:val="none" w:sz="0" w:space="0" w:color="auto"/>
            <w:bottom w:val="none" w:sz="0" w:space="0" w:color="auto"/>
            <w:right w:val="none" w:sz="0" w:space="0" w:color="auto"/>
          </w:divBdr>
          <w:divsChild>
            <w:div w:id="78723183">
              <w:marLeft w:val="0"/>
              <w:marRight w:val="0"/>
              <w:marTop w:val="0"/>
              <w:marBottom w:val="0"/>
              <w:divBdr>
                <w:top w:val="none" w:sz="0" w:space="0" w:color="auto"/>
                <w:left w:val="none" w:sz="0" w:space="0" w:color="auto"/>
                <w:bottom w:val="none" w:sz="0" w:space="0" w:color="auto"/>
                <w:right w:val="none" w:sz="0" w:space="0" w:color="auto"/>
              </w:divBdr>
            </w:div>
          </w:divsChild>
        </w:div>
        <w:div w:id="118837135">
          <w:marLeft w:val="0"/>
          <w:marRight w:val="0"/>
          <w:marTop w:val="0"/>
          <w:marBottom w:val="0"/>
          <w:divBdr>
            <w:top w:val="none" w:sz="0" w:space="0" w:color="auto"/>
            <w:left w:val="none" w:sz="0" w:space="0" w:color="auto"/>
            <w:bottom w:val="none" w:sz="0" w:space="0" w:color="auto"/>
            <w:right w:val="none" w:sz="0" w:space="0" w:color="auto"/>
          </w:divBdr>
          <w:divsChild>
            <w:div w:id="1215577603">
              <w:marLeft w:val="0"/>
              <w:marRight w:val="0"/>
              <w:marTop w:val="0"/>
              <w:marBottom w:val="0"/>
              <w:divBdr>
                <w:top w:val="none" w:sz="0" w:space="0" w:color="auto"/>
                <w:left w:val="none" w:sz="0" w:space="0" w:color="auto"/>
                <w:bottom w:val="none" w:sz="0" w:space="0" w:color="auto"/>
                <w:right w:val="none" w:sz="0" w:space="0" w:color="auto"/>
              </w:divBdr>
            </w:div>
          </w:divsChild>
        </w:div>
        <w:div w:id="1992442448">
          <w:marLeft w:val="0"/>
          <w:marRight w:val="0"/>
          <w:marTop w:val="0"/>
          <w:marBottom w:val="0"/>
          <w:divBdr>
            <w:top w:val="none" w:sz="0" w:space="0" w:color="auto"/>
            <w:left w:val="none" w:sz="0" w:space="0" w:color="auto"/>
            <w:bottom w:val="none" w:sz="0" w:space="0" w:color="auto"/>
            <w:right w:val="none" w:sz="0" w:space="0" w:color="auto"/>
          </w:divBdr>
          <w:divsChild>
            <w:div w:id="1460494716">
              <w:marLeft w:val="0"/>
              <w:marRight w:val="0"/>
              <w:marTop w:val="0"/>
              <w:marBottom w:val="0"/>
              <w:divBdr>
                <w:top w:val="none" w:sz="0" w:space="0" w:color="auto"/>
                <w:left w:val="none" w:sz="0" w:space="0" w:color="auto"/>
                <w:bottom w:val="none" w:sz="0" w:space="0" w:color="auto"/>
                <w:right w:val="none" w:sz="0" w:space="0" w:color="auto"/>
              </w:divBdr>
            </w:div>
          </w:divsChild>
        </w:div>
        <w:div w:id="1519469361">
          <w:marLeft w:val="0"/>
          <w:marRight w:val="0"/>
          <w:marTop w:val="0"/>
          <w:marBottom w:val="0"/>
          <w:divBdr>
            <w:top w:val="none" w:sz="0" w:space="0" w:color="auto"/>
            <w:left w:val="none" w:sz="0" w:space="0" w:color="auto"/>
            <w:bottom w:val="none" w:sz="0" w:space="0" w:color="auto"/>
            <w:right w:val="none" w:sz="0" w:space="0" w:color="auto"/>
          </w:divBdr>
          <w:divsChild>
            <w:div w:id="1388869533">
              <w:marLeft w:val="0"/>
              <w:marRight w:val="0"/>
              <w:marTop w:val="0"/>
              <w:marBottom w:val="0"/>
              <w:divBdr>
                <w:top w:val="none" w:sz="0" w:space="0" w:color="auto"/>
                <w:left w:val="none" w:sz="0" w:space="0" w:color="auto"/>
                <w:bottom w:val="none" w:sz="0" w:space="0" w:color="auto"/>
                <w:right w:val="none" w:sz="0" w:space="0" w:color="auto"/>
              </w:divBdr>
            </w:div>
          </w:divsChild>
        </w:div>
        <w:div w:id="484127506">
          <w:marLeft w:val="0"/>
          <w:marRight w:val="0"/>
          <w:marTop w:val="0"/>
          <w:marBottom w:val="0"/>
          <w:divBdr>
            <w:top w:val="none" w:sz="0" w:space="0" w:color="auto"/>
            <w:left w:val="none" w:sz="0" w:space="0" w:color="auto"/>
            <w:bottom w:val="none" w:sz="0" w:space="0" w:color="auto"/>
            <w:right w:val="none" w:sz="0" w:space="0" w:color="auto"/>
          </w:divBdr>
          <w:divsChild>
            <w:div w:id="79922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740218">
      <w:bodyDiv w:val="1"/>
      <w:marLeft w:val="0"/>
      <w:marRight w:val="0"/>
      <w:marTop w:val="0"/>
      <w:marBottom w:val="0"/>
      <w:divBdr>
        <w:top w:val="none" w:sz="0" w:space="0" w:color="auto"/>
        <w:left w:val="none" w:sz="0" w:space="0" w:color="auto"/>
        <w:bottom w:val="none" w:sz="0" w:space="0" w:color="auto"/>
        <w:right w:val="none" w:sz="0" w:space="0" w:color="auto"/>
      </w:divBdr>
    </w:div>
    <w:div w:id="1201161090">
      <w:bodyDiv w:val="1"/>
      <w:marLeft w:val="0"/>
      <w:marRight w:val="0"/>
      <w:marTop w:val="0"/>
      <w:marBottom w:val="0"/>
      <w:divBdr>
        <w:top w:val="none" w:sz="0" w:space="0" w:color="auto"/>
        <w:left w:val="none" w:sz="0" w:space="0" w:color="auto"/>
        <w:bottom w:val="none" w:sz="0" w:space="0" w:color="auto"/>
        <w:right w:val="none" w:sz="0" w:space="0" w:color="auto"/>
      </w:divBdr>
      <w:divsChild>
        <w:div w:id="1029719904">
          <w:marLeft w:val="0"/>
          <w:marRight w:val="0"/>
          <w:marTop w:val="0"/>
          <w:marBottom w:val="0"/>
          <w:divBdr>
            <w:top w:val="none" w:sz="0" w:space="0" w:color="auto"/>
            <w:left w:val="none" w:sz="0" w:space="0" w:color="auto"/>
            <w:bottom w:val="none" w:sz="0" w:space="0" w:color="auto"/>
            <w:right w:val="none" w:sz="0" w:space="0" w:color="auto"/>
          </w:divBdr>
          <w:divsChild>
            <w:div w:id="58241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303777">
      <w:bodyDiv w:val="1"/>
      <w:marLeft w:val="0"/>
      <w:marRight w:val="0"/>
      <w:marTop w:val="0"/>
      <w:marBottom w:val="0"/>
      <w:divBdr>
        <w:top w:val="none" w:sz="0" w:space="0" w:color="auto"/>
        <w:left w:val="none" w:sz="0" w:space="0" w:color="auto"/>
        <w:bottom w:val="none" w:sz="0" w:space="0" w:color="auto"/>
        <w:right w:val="none" w:sz="0" w:space="0" w:color="auto"/>
      </w:divBdr>
    </w:div>
    <w:div w:id="1229724599">
      <w:bodyDiv w:val="1"/>
      <w:marLeft w:val="0"/>
      <w:marRight w:val="0"/>
      <w:marTop w:val="0"/>
      <w:marBottom w:val="0"/>
      <w:divBdr>
        <w:top w:val="none" w:sz="0" w:space="0" w:color="auto"/>
        <w:left w:val="none" w:sz="0" w:space="0" w:color="auto"/>
        <w:bottom w:val="none" w:sz="0" w:space="0" w:color="auto"/>
        <w:right w:val="none" w:sz="0" w:space="0" w:color="auto"/>
      </w:divBdr>
    </w:div>
    <w:div w:id="1233080780">
      <w:bodyDiv w:val="1"/>
      <w:marLeft w:val="0"/>
      <w:marRight w:val="0"/>
      <w:marTop w:val="0"/>
      <w:marBottom w:val="0"/>
      <w:divBdr>
        <w:top w:val="none" w:sz="0" w:space="0" w:color="auto"/>
        <w:left w:val="none" w:sz="0" w:space="0" w:color="auto"/>
        <w:bottom w:val="none" w:sz="0" w:space="0" w:color="auto"/>
        <w:right w:val="none" w:sz="0" w:space="0" w:color="auto"/>
      </w:divBdr>
      <w:divsChild>
        <w:div w:id="1487012903">
          <w:marLeft w:val="0"/>
          <w:marRight w:val="0"/>
          <w:marTop w:val="0"/>
          <w:marBottom w:val="0"/>
          <w:divBdr>
            <w:top w:val="none" w:sz="0" w:space="0" w:color="auto"/>
            <w:left w:val="none" w:sz="0" w:space="0" w:color="auto"/>
            <w:bottom w:val="none" w:sz="0" w:space="0" w:color="auto"/>
            <w:right w:val="none" w:sz="0" w:space="0" w:color="auto"/>
          </w:divBdr>
          <w:divsChild>
            <w:div w:id="65681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4609">
      <w:bodyDiv w:val="1"/>
      <w:marLeft w:val="0"/>
      <w:marRight w:val="0"/>
      <w:marTop w:val="0"/>
      <w:marBottom w:val="0"/>
      <w:divBdr>
        <w:top w:val="none" w:sz="0" w:space="0" w:color="auto"/>
        <w:left w:val="none" w:sz="0" w:space="0" w:color="auto"/>
        <w:bottom w:val="none" w:sz="0" w:space="0" w:color="auto"/>
        <w:right w:val="none" w:sz="0" w:space="0" w:color="auto"/>
      </w:divBdr>
    </w:div>
    <w:div w:id="1243249286">
      <w:bodyDiv w:val="1"/>
      <w:marLeft w:val="0"/>
      <w:marRight w:val="0"/>
      <w:marTop w:val="0"/>
      <w:marBottom w:val="0"/>
      <w:divBdr>
        <w:top w:val="none" w:sz="0" w:space="0" w:color="auto"/>
        <w:left w:val="none" w:sz="0" w:space="0" w:color="auto"/>
        <w:bottom w:val="none" w:sz="0" w:space="0" w:color="auto"/>
        <w:right w:val="none" w:sz="0" w:space="0" w:color="auto"/>
      </w:divBdr>
    </w:div>
    <w:div w:id="1315723010">
      <w:bodyDiv w:val="1"/>
      <w:marLeft w:val="0"/>
      <w:marRight w:val="0"/>
      <w:marTop w:val="0"/>
      <w:marBottom w:val="0"/>
      <w:divBdr>
        <w:top w:val="none" w:sz="0" w:space="0" w:color="auto"/>
        <w:left w:val="none" w:sz="0" w:space="0" w:color="auto"/>
        <w:bottom w:val="none" w:sz="0" w:space="0" w:color="auto"/>
        <w:right w:val="none" w:sz="0" w:space="0" w:color="auto"/>
      </w:divBdr>
    </w:div>
    <w:div w:id="1318994674">
      <w:bodyDiv w:val="1"/>
      <w:marLeft w:val="0"/>
      <w:marRight w:val="0"/>
      <w:marTop w:val="0"/>
      <w:marBottom w:val="0"/>
      <w:divBdr>
        <w:top w:val="none" w:sz="0" w:space="0" w:color="auto"/>
        <w:left w:val="none" w:sz="0" w:space="0" w:color="auto"/>
        <w:bottom w:val="none" w:sz="0" w:space="0" w:color="auto"/>
        <w:right w:val="none" w:sz="0" w:space="0" w:color="auto"/>
      </w:divBdr>
    </w:div>
    <w:div w:id="1324092119">
      <w:bodyDiv w:val="1"/>
      <w:marLeft w:val="0"/>
      <w:marRight w:val="0"/>
      <w:marTop w:val="0"/>
      <w:marBottom w:val="0"/>
      <w:divBdr>
        <w:top w:val="none" w:sz="0" w:space="0" w:color="auto"/>
        <w:left w:val="none" w:sz="0" w:space="0" w:color="auto"/>
        <w:bottom w:val="none" w:sz="0" w:space="0" w:color="auto"/>
        <w:right w:val="none" w:sz="0" w:space="0" w:color="auto"/>
      </w:divBdr>
    </w:div>
    <w:div w:id="1328751399">
      <w:bodyDiv w:val="1"/>
      <w:marLeft w:val="0"/>
      <w:marRight w:val="0"/>
      <w:marTop w:val="0"/>
      <w:marBottom w:val="0"/>
      <w:divBdr>
        <w:top w:val="none" w:sz="0" w:space="0" w:color="auto"/>
        <w:left w:val="none" w:sz="0" w:space="0" w:color="auto"/>
        <w:bottom w:val="none" w:sz="0" w:space="0" w:color="auto"/>
        <w:right w:val="none" w:sz="0" w:space="0" w:color="auto"/>
      </w:divBdr>
    </w:div>
    <w:div w:id="1336767553">
      <w:bodyDiv w:val="1"/>
      <w:marLeft w:val="0"/>
      <w:marRight w:val="0"/>
      <w:marTop w:val="0"/>
      <w:marBottom w:val="0"/>
      <w:divBdr>
        <w:top w:val="none" w:sz="0" w:space="0" w:color="auto"/>
        <w:left w:val="none" w:sz="0" w:space="0" w:color="auto"/>
        <w:bottom w:val="none" w:sz="0" w:space="0" w:color="auto"/>
        <w:right w:val="none" w:sz="0" w:space="0" w:color="auto"/>
      </w:divBdr>
      <w:divsChild>
        <w:div w:id="2093432104">
          <w:marLeft w:val="0"/>
          <w:marRight w:val="0"/>
          <w:marTop w:val="0"/>
          <w:marBottom w:val="0"/>
          <w:divBdr>
            <w:top w:val="none" w:sz="0" w:space="0" w:color="auto"/>
            <w:left w:val="none" w:sz="0" w:space="0" w:color="auto"/>
            <w:bottom w:val="none" w:sz="0" w:space="0" w:color="auto"/>
            <w:right w:val="none" w:sz="0" w:space="0" w:color="auto"/>
          </w:divBdr>
          <w:divsChild>
            <w:div w:id="114774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204328">
      <w:bodyDiv w:val="1"/>
      <w:marLeft w:val="0"/>
      <w:marRight w:val="0"/>
      <w:marTop w:val="0"/>
      <w:marBottom w:val="0"/>
      <w:divBdr>
        <w:top w:val="none" w:sz="0" w:space="0" w:color="auto"/>
        <w:left w:val="none" w:sz="0" w:space="0" w:color="auto"/>
        <w:bottom w:val="none" w:sz="0" w:space="0" w:color="auto"/>
        <w:right w:val="none" w:sz="0" w:space="0" w:color="auto"/>
      </w:divBdr>
    </w:div>
    <w:div w:id="1371881936">
      <w:bodyDiv w:val="1"/>
      <w:marLeft w:val="0"/>
      <w:marRight w:val="0"/>
      <w:marTop w:val="0"/>
      <w:marBottom w:val="0"/>
      <w:divBdr>
        <w:top w:val="none" w:sz="0" w:space="0" w:color="auto"/>
        <w:left w:val="none" w:sz="0" w:space="0" w:color="auto"/>
        <w:bottom w:val="none" w:sz="0" w:space="0" w:color="auto"/>
        <w:right w:val="none" w:sz="0" w:space="0" w:color="auto"/>
      </w:divBdr>
    </w:div>
    <w:div w:id="1374302747">
      <w:bodyDiv w:val="1"/>
      <w:marLeft w:val="0"/>
      <w:marRight w:val="0"/>
      <w:marTop w:val="0"/>
      <w:marBottom w:val="0"/>
      <w:divBdr>
        <w:top w:val="none" w:sz="0" w:space="0" w:color="auto"/>
        <w:left w:val="none" w:sz="0" w:space="0" w:color="auto"/>
        <w:bottom w:val="none" w:sz="0" w:space="0" w:color="auto"/>
        <w:right w:val="none" w:sz="0" w:space="0" w:color="auto"/>
      </w:divBdr>
    </w:div>
    <w:div w:id="1388871573">
      <w:bodyDiv w:val="1"/>
      <w:marLeft w:val="0"/>
      <w:marRight w:val="0"/>
      <w:marTop w:val="0"/>
      <w:marBottom w:val="0"/>
      <w:divBdr>
        <w:top w:val="none" w:sz="0" w:space="0" w:color="auto"/>
        <w:left w:val="none" w:sz="0" w:space="0" w:color="auto"/>
        <w:bottom w:val="none" w:sz="0" w:space="0" w:color="auto"/>
        <w:right w:val="none" w:sz="0" w:space="0" w:color="auto"/>
      </w:divBdr>
    </w:div>
    <w:div w:id="1416592156">
      <w:bodyDiv w:val="1"/>
      <w:marLeft w:val="0"/>
      <w:marRight w:val="0"/>
      <w:marTop w:val="0"/>
      <w:marBottom w:val="0"/>
      <w:divBdr>
        <w:top w:val="none" w:sz="0" w:space="0" w:color="auto"/>
        <w:left w:val="none" w:sz="0" w:space="0" w:color="auto"/>
        <w:bottom w:val="none" w:sz="0" w:space="0" w:color="auto"/>
        <w:right w:val="none" w:sz="0" w:space="0" w:color="auto"/>
      </w:divBdr>
    </w:div>
    <w:div w:id="1419980174">
      <w:bodyDiv w:val="1"/>
      <w:marLeft w:val="0"/>
      <w:marRight w:val="0"/>
      <w:marTop w:val="0"/>
      <w:marBottom w:val="0"/>
      <w:divBdr>
        <w:top w:val="none" w:sz="0" w:space="0" w:color="auto"/>
        <w:left w:val="none" w:sz="0" w:space="0" w:color="auto"/>
        <w:bottom w:val="none" w:sz="0" w:space="0" w:color="auto"/>
        <w:right w:val="none" w:sz="0" w:space="0" w:color="auto"/>
      </w:divBdr>
    </w:div>
    <w:div w:id="1420057698">
      <w:bodyDiv w:val="1"/>
      <w:marLeft w:val="0"/>
      <w:marRight w:val="0"/>
      <w:marTop w:val="0"/>
      <w:marBottom w:val="0"/>
      <w:divBdr>
        <w:top w:val="none" w:sz="0" w:space="0" w:color="auto"/>
        <w:left w:val="none" w:sz="0" w:space="0" w:color="auto"/>
        <w:bottom w:val="none" w:sz="0" w:space="0" w:color="auto"/>
        <w:right w:val="none" w:sz="0" w:space="0" w:color="auto"/>
      </w:divBdr>
      <w:divsChild>
        <w:div w:id="464548218">
          <w:marLeft w:val="0"/>
          <w:marRight w:val="0"/>
          <w:marTop w:val="0"/>
          <w:marBottom w:val="0"/>
          <w:divBdr>
            <w:top w:val="none" w:sz="0" w:space="0" w:color="auto"/>
            <w:left w:val="none" w:sz="0" w:space="0" w:color="auto"/>
            <w:bottom w:val="none" w:sz="0" w:space="0" w:color="auto"/>
            <w:right w:val="none" w:sz="0" w:space="0" w:color="auto"/>
          </w:divBdr>
          <w:divsChild>
            <w:div w:id="558706962">
              <w:marLeft w:val="0"/>
              <w:marRight w:val="0"/>
              <w:marTop w:val="0"/>
              <w:marBottom w:val="0"/>
              <w:divBdr>
                <w:top w:val="none" w:sz="0" w:space="0" w:color="auto"/>
                <w:left w:val="none" w:sz="0" w:space="0" w:color="auto"/>
                <w:bottom w:val="none" w:sz="0" w:space="0" w:color="auto"/>
                <w:right w:val="none" w:sz="0" w:space="0" w:color="auto"/>
              </w:divBdr>
            </w:div>
          </w:divsChild>
        </w:div>
        <w:div w:id="31615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2679019">
      <w:bodyDiv w:val="1"/>
      <w:marLeft w:val="0"/>
      <w:marRight w:val="0"/>
      <w:marTop w:val="0"/>
      <w:marBottom w:val="0"/>
      <w:divBdr>
        <w:top w:val="none" w:sz="0" w:space="0" w:color="auto"/>
        <w:left w:val="none" w:sz="0" w:space="0" w:color="auto"/>
        <w:bottom w:val="none" w:sz="0" w:space="0" w:color="auto"/>
        <w:right w:val="none" w:sz="0" w:space="0" w:color="auto"/>
      </w:divBdr>
    </w:div>
    <w:div w:id="1426540227">
      <w:bodyDiv w:val="1"/>
      <w:marLeft w:val="0"/>
      <w:marRight w:val="0"/>
      <w:marTop w:val="0"/>
      <w:marBottom w:val="0"/>
      <w:divBdr>
        <w:top w:val="none" w:sz="0" w:space="0" w:color="auto"/>
        <w:left w:val="none" w:sz="0" w:space="0" w:color="auto"/>
        <w:bottom w:val="none" w:sz="0" w:space="0" w:color="auto"/>
        <w:right w:val="none" w:sz="0" w:space="0" w:color="auto"/>
      </w:divBdr>
      <w:divsChild>
        <w:div w:id="404841128">
          <w:marLeft w:val="0"/>
          <w:marRight w:val="0"/>
          <w:marTop w:val="0"/>
          <w:marBottom w:val="0"/>
          <w:divBdr>
            <w:top w:val="none" w:sz="0" w:space="0" w:color="auto"/>
            <w:left w:val="none" w:sz="0" w:space="0" w:color="auto"/>
            <w:bottom w:val="none" w:sz="0" w:space="0" w:color="auto"/>
            <w:right w:val="none" w:sz="0" w:space="0" w:color="auto"/>
          </w:divBdr>
          <w:divsChild>
            <w:div w:id="1343817042">
              <w:marLeft w:val="0"/>
              <w:marRight w:val="0"/>
              <w:marTop w:val="0"/>
              <w:marBottom w:val="0"/>
              <w:divBdr>
                <w:top w:val="none" w:sz="0" w:space="0" w:color="auto"/>
                <w:left w:val="none" w:sz="0" w:space="0" w:color="auto"/>
                <w:bottom w:val="none" w:sz="0" w:space="0" w:color="auto"/>
                <w:right w:val="none" w:sz="0" w:space="0" w:color="auto"/>
              </w:divBdr>
            </w:div>
          </w:divsChild>
        </w:div>
        <w:div w:id="2015958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5126839">
      <w:bodyDiv w:val="1"/>
      <w:marLeft w:val="0"/>
      <w:marRight w:val="0"/>
      <w:marTop w:val="0"/>
      <w:marBottom w:val="0"/>
      <w:divBdr>
        <w:top w:val="none" w:sz="0" w:space="0" w:color="auto"/>
        <w:left w:val="none" w:sz="0" w:space="0" w:color="auto"/>
        <w:bottom w:val="none" w:sz="0" w:space="0" w:color="auto"/>
        <w:right w:val="none" w:sz="0" w:space="0" w:color="auto"/>
      </w:divBdr>
    </w:div>
    <w:div w:id="1507011019">
      <w:bodyDiv w:val="1"/>
      <w:marLeft w:val="0"/>
      <w:marRight w:val="0"/>
      <w:marTop w:val="0"/>
      <w:marBottom w:val="0"/>
      <w:divBdr>
        <w:top w:val="none" w:sz="0" w:space="0" w:color="auto"/>
        <w:left w:val="none" w:sz="0" w:space="0" w:color="auto"/>
        <w:bottom w:val="none" w:sz="0" w:space="0" w:color="auto"/>
        <w:right w:val="none" w:sz="0" w:space="0" w:color="auto"/>
      </w:divBdr>
    </w:div>
    <w:div w:id="1539006895">
      <w:bodyDiv w:val="1"/>
      <w:marLeft w:val="0"/>
      <w:marRight w:val="0"/>
      <w:marTop w:val="0"/>
      <w:marBottom w:val="0"/>
      <w:divBdr>
        <w:top w:val="none" w:sz="0" w:space="0" w:color="auto"/>
        <w:left w:val="none" w:sz="0" w:space="0" w:color="auto"/>
        <w:bottom w:val="none" w:sz="0" w:space="0" w:color="auto"/>
        <w:right w:val="none" w:sz="0" w:space="0" w:color="auto"/>
      </w:divBdr>
    </w:div>
    <w:div w:id="1585532041">
      <w:bodyDiv w:val="1"/>
      <w:marLeft w:val="0"/>
      <w:marRight w:val="0"/>
      <w:marTop w:val="0"/>
      <w:marBottom w:val="0"/>
      <w:divBdr>
        <w:top w:val="none" w:sz="0" w:space="0" w:color="auto"/>
        <w:left w:val="none" w:sz="0" w:space="0" w:color="auto"/>
        <w:bottom w:val="none" w:sz="0" w:space="0" w:color="auto"/>
        <w:right w:val="none" w:sz="0" w:space="0" w:color="auto"/>
      </w:divBdr>
    </w:div>
    <w:div w:id="1586761427">
      <w:bodyDiv w:val="1"/>
      <w:marLeft w:val="0"/>
      <w:marRight w:val="0"/>
      <w:marTop w:val="0"/>
      <w:marBottom w:val="0"/>
      <w:divBdr>
        <w:top w:val="none" w:sz="0" w:space="0" w:color="auto"/>
        <w:left w:val="none" w:sz="0" w:space="0" w:color="auto"/>
        <w:bottom w:val="none" w:sz="0" w:space="0" w:color="auto"/>
        <w:right w:val="none" w:sz="0" w:space="0" w:color="auto"/>
      </w:divBdr>
    </w:div>
    <w:div w:id="1627007009">
      <w:bodyDiv w:val="1"/>
      <w:marLeft w:val="0"/>
      <w:marRight w:val="0"/>
      <w:marTop w:val="0"/>
      <w:marBottom w:val="0"/>
      <w:divBdr>
        <w:top w:val="none" w:sz="0" w:space="0" w:color="auto"/>
        <w:left w:val="none" w:sz="0" w:space="0" w:color="auto"/>
        <w:bottom w:val="none" w:sz="0" w:space="0" w:color="auto"/>
        <w:right w:val="none" w:sz="0" w:space="0" w:color="auto"/>
      </w:divBdr>
    </w:div>
    <w:div w:id="1645886701">
      <w:bodyDiv w:val="1"/>
      <w:marLeft w:val="0"/>
      <w:marRight w:val="0"/>
      <w:marTop w:val="0"/>
      <w:marBottom w:val="0"/>
      <w:divBdr>
        <w:top w:val="none" w:sz="0" w:space="0" w:color="auto"/>
        <w:left w:val="none" w:sz="0" w:space="0" w:color="auto"/>
        <w:bottom w:val="none" w:sz="0" w:space="0" w:color="auto"/>
        <w:right w:val="none" w:sz="0" w:space="0" w:color="auto"/>
      </w:divBdr>
    </w:div>
    <w:div w:id="1659193877">
      <w:bodyDiv w:val="1"/>
      <w:marLeft w:val="0"/>
      <w:marRight w:val="0"/>
      <w:marTop w:val="0"/>
      <w:marBottom w:val="0"/>
      <w:divBdr>
        <w:top w:val="none" w:sz="0" w:space="0" w:color="auto"/>
        <w:left w:val="none" w:sz="0" w:space="0" w:color="auto"/>
        <w:bottom w:val="none" w:sz="0" w:space="0" w:color="auto"/>
        <w:right w:val="none" w:sz="0" w:space="0" w:color="auto"/>
      </w:divBdr>
      <w:divsChild>
        <w:div w:id="130293444">
          <w:marLeft w:val="0"/>
          <w:marRight w:val="0"/>
          <w:marTop w:val="0"/>
          <w:marBottom w:val="0"/>
          <w:divBdr>
            <w:top w:val="none" w:sz="0" w:space="0" w:color="auto"/>
            <w:left w:val="none" w:sz="0" w:space="0" w:color="auto"/>
            <w:bottom w:val="none" w:sz="0" w:space="0" w:color="auto"/>
            <w:right w:val="none" w:sz="0" w:space="0" w:color="auto"/>
          </w:divBdr>
          <w:divsChild>
            <w:div w:id="147896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148521">
      <w:bodyDiv w:val="1"/>
      <w:marLeft w:val="0"/>
      <w:marRight w:val="0"/>
      <w:marTop w:val="0"/>
      <w:marBottom w:val="0"/>
      <w:divBdr>
        <w:top w:val="none" w:sz="0" w:space="0" w:color="auto"/>
        <w:left w:val="none" w:sz="0" w:space="0" w:color="auto"/>
        <w:bottom w:val="none" w:sz="0" w:space="0" w:color="auto"/>
        <w:right w:val="none" w:sz="0" w:space="0" w:color="auto"/>
      </w:divBdr>
    </w:div>
    <w:div w:id="1678536071">
      <w:bodyDiv w:val="1"/>
      <w:marLeft w:val="0"/>
      <w:marRight w:val="0"/>
      <w:marTop w:val="0"/>
      <w:marBottom w:val="0"/>
      <w:divBdr>
        <w:top w:val="none" w:sz="0" w:space="0" w:color="auto"/>
        <w:left w:val="none" w:sz="0" w:space="0" w:color="auto"/>
        <w:bottom w:val="none" w:sz="0" w:space="0" w:color="auto"/>
        <w:right w:val="none" w:sz="0" w:space="0" w:color="auto"/>
      </w:divBdr>
    </w:div>
    <w:div w:id="1686982453">
      <w:bodyDiv w:val="1"/>
      <w:marLeft w:val="0"/>
      <w:marRight w:val="0"/>
      <w:marTop w:val="0"/>
      <w:marBottom w:val="0"/>
      <w:divBdr>
        <w:top w:val="none" w:sz="0" w:space="0" w:color="auto"/>
        <w:left w:val="none" w:sz="0" w:space="0" w:color="auto"/>
        <w:bottom w:val="none" w:sz="0" w:space="0" w:color="auto"/>
        <w:right w:val="none" w:sz="0" w:space="0" w:color="auto"/>
      </w:divBdr>
    </w:div>
    <w:div w:id="1717243653">
      <w:bodyDiv w:val="1"/>
      <w:marLeft w:val="0"/>
      <w:marRight w:val="0"/>
      <w:marTop w:val="0"/>
      <w:marBottom w:val="0"/>
      <w:divBdr>
        <w:top w:val="none" w:sz="0" w:space="0" w:color="auto"/>
        <w:left w:val="none" w:sz="0" w:space="0" w:color="auto"/>
        <w:bottom w:val="none" w:sz="0" w:space="0" w:color="auto"/>
        <w:right w:val="none" w:sz="0" w:space="0" w:color="auto"/>
      </w:divBdr>
      <w:divsChild>
        <w:div w:id="1722553675">
          <w:marLeft w:val="0"/>
          <w:marRight w:val="0"/>
          <w:marTop w:val="0"/>
          <w:marBottom w:val="0"/>
          <w:divBdr>
            <w:top w:val="none" w:sz="0" w:space="0" w:color="auto"/>
            <w:left w:val="none" w:sz="0" w:space="0" w:color="auto"/>
            <w:bottom w:val="none" w:sz="0" w:space="0" w:color="auto"/>
            <w:right w:val="none" w:sz="0" w:space="0" w:color="auto"/>
          </w:divBdr>
          <w:divsChild>
            <w:div w:id="1230457587">
              <w:marLeft w:val="0"/>
              <w:marRight w:val="0"/>
              <w:marTop w:val="0"/>
              <w:marBottom w:val="0"/>
              <w:divBdr>
                <w:top w:val="none" w:sz="0" w:space="0" w:color="auto"/>
                <w:left w:val="none" w:sz="0" w:space="0" w:color="auto"/>
                <w:bottom w:val="none" w:sz="0" w:space="0" w:color="auto"/>
                <w:right w:val="none" w:sz="0" w:space="0" w:color="auto"/>
              </w:divBdr>
              <w:divsChild>
                <w:div w:id="1057127211">
                  <w:marLeft w:val="0"/>
                  <w:marRight w:val="0"/>
                  <w:marTop w:val="0"/>
                  <w:marBottom w:val="0"/>
                  <w:divBdr>
                    <w:top w:val="none" w:sz="0" w:space="0" w:color="auto"/>
                    <w:left w:val="none" w:sz="0" w:space="0" w:color="auto"/>
                    <w:bottom w:val="none" w:sz="0" w:space="0" w:color="auto"/>
                    <w:right w:val="none" w:sz="0" w:space="0" w:color="auto"/>
                  </w:divBdr>
                  <w:divsChild>
                    <w:div w:id="1207991734">
                      <w:marLeft w:val="0"/>
                      <w:marRight w:val="0"/>
                      <w:marTop w:val="0"/>
                      <w:marBottom w:val="0"/>
                      <w:divBdr>
                        <w:top w:val="none" w:sz="0" w:space="0" w:color="auto"/>
                        <w:left w:val="none" w:sz="0" w:space="0" w:color="auto"/>
                        <w:bottom w:val="none" w:sz="0" w:space="0" w:color="auto"/>
                        <w:right w:val="none" w:sz="0" w:space="0" w:color="auto"/>
                      </w:divBdr>
                    </w:div>
                    <w:div w:id="141951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859982">
      <w:bodyDiv w:val="1"/>
      <w:marLeft w:val="0"/>
      <w:marRight w:val="0"/>
      <w:marTop w:val="0"/>
      <w:marBottom w:val="0"/>
      <w:divBdr>
        <w:top w:val="none" w:sz="0" w:space="0" w:color="auto"/>
        <w:left w:val="none" w:sz="0" w:space="0" w:color="auto"/>
        <w:bottom w:val="none" w:sz="0" w:space="0" w:color="auto"/>
        <w:right w:val="none" w:sz="0" w:space="0" w:color="auto"/>
      </w:divBdr>
    </w:div>
    <w:div w:id="1784955787">
      <w:bodyDiv w:val="1"/>
      <w:marLeft w:val="0"/>
      <w:marRight w:val="0"/>
      <w:marTop w:val="0"/>
      <w:marBottom w:val="0"/>
      <w:divBdr>
        <w:top w:val="none" w:sz="0" w:space="0" w:color="auto"/>
        <w:left w:val="none" w:sz="0" w:space="0" w:color="auto"/>
        <w:bottom w:val="none" w:sz="0" w:space="0" w:color="auto"/>
        <w:right w:val="none" w:sz="0" w:space="0" w:color="auto"/>
      </w:divBdr>
    </w:div>
    <w:div w:id="1804228742">
      <w:bodyDiv w:val="1"/>
      <w:marLeft w:val="0"/>
      <w:marRight w:val="0"/>
      <w:marTop w:val="0"/>
      <w:marBottom w:val="0"/>
      <w:divBdr>
        <w:top w:val="none" w:sz="0" w:space="0" w:color="auto"/>
        <w:left w:val="none" w:sz="0" w:space="0" w:color="auto"/>
        <w:bottom w:val="none" w:sz="0" w:space="0" w:color="auto"/>
        <w:right w:val="none" w:sz="0" w:space="0" w:color="auto"/>
      </w:divBdr>
    </w:div>
    <w:div w:id="1890069809">
      <w:bodyDiv w:val="1"/>
      <w:marLeft w:val="0"/>
      <w:marRight w:val="0"/>
      <w:marTop w:val="0"/>
      <w:marBottom w:val="0"/>
      <w:divBdr>
        <w:top w:val="none" w:sz="0" w:space="0" w:color="auto"/>
        <w:left w:val="none" w:sz="0" w:space="0" w:color="auto"/>
        <w:bottom w:val="none" w:sz="0" w:space="0" w:color="auto"/>
        <w:right w:val="none" w:sz="0" w:space="0" w:color="auto"/>
      </w:divBdr>
    </w:div>
    <w:div w:id="1940677828">
      <w:bodyDiv w:val="1"/>
      <w:marLeft w:val="0"/>
      <w:marRight w:val="0"/>
      <w:marTop w:val="0"/>
      <w:marBottom w:val="0"/>
      <w:divBdr>
        <w:top w:val="none" w:sz="0" w:space="0" w:color="auto"/>
        <w:left w:val="none" w:sz="0" w:space="0" w:color="auto"/>
        <w:bottom w:val="none" w:sz="0" w:space="0" w:color="auto"/>
        <w:right w:val="none" w:sz="0" w:space="0" w:color="auto"/>
      </w:divBdr>
    </w:div>
    <w:div w:id="1965303335">
      <w:bodyDiv w:val="1"/>
      <w:marLeft w:val="0"/>
      <w:marRight w:val="0"/>
      <w:marTop w:val="0"/>
      <w:marBottom w:val="0"/>
      <w:divBdr>
        <w:top w:val="none" w:sz="0" w:space="0" w:color="auto"/>
        <w:left w:val="none" w:sz="0" w:space="0" w:color="auto"/>
        <w:bottom w:val="none" w:sz="0" w:space="0" w:color="auto"/>
        <w:right w:val="none" w:sz="0" w:space="0" w:color="auto"/>
      </w:divBdr>
    </w:div>
    <w:div w:id="1972200163">
      <w:bodyDiv w:val="1"/>
      <w:marLeft w:val="0"/>
      <w:marRight w:val="0"/>
      <w:marTop w:val="0"/>
      <w:marBottom w:val="0"/>
      <w:divBdr>
        <w:top w:val="none" w:sz="0" w:space="0" w:color="auto"/>
        <w:left w:val="none" w:sz="0" w:space="0" w:color="auto"/>
        <w:bottom w:val="none" w:sz="0" w:space="0" w:color="auto"/>
        <w:right w:val="none" w:sz="0" w:space="0" w:color="auto"/>
      </w:divBdr>
    </w:div>
    <w:div w:id="2000304487">
      <w:bodyDiv w:val="1"/>
      <w:marLeft w:val="0"/>
      <w:marRight w:val="0"/>
      <w:marTop w:val="0"/>
      <w:marBottom w:val="0"/>
      <w:divBdr>
        <w:top w:val="none" w:sz="0" w:space="0" w:color="auto"/>
        <w:left w:val="none" w:sz="0" w:space="0" w:color="auto"/>
        <w:bottom w:val="none" w:sz="0" w:space="0" w:color="auto"/>
        <w:right w:val="none" w:sz="0" w:space="0" w:color="auto"/>
      </w:divBdr>
    </w:div>
    <w:div w:id="2013486339">
      <w:bodyDiv w:val="1"/>
      <w:marLeft w:val="0"/>
      <w:marRight w:val="0"/>
      <w:marTop w:val="0"/>
      <w:marBottom w:val="0"/>
      <w:divBdr>
        <w:top w:val="none" w:sz="0" w:space="0" w:color="auto"/>
        <w:left w:val="none" w:sz="0" w:space="0" w:color="auto"/>
        <w:bottom w:val="none" w:sz="0" w:space="0" w:color="auto"/>
        <w:right w:val="none" w:sz="0" w:space="0" w:color="auto"/>
      </w:divBdr>
    </w:div>
    <w:div w:id="2017803035">
      <w:bodyDiv w:val="1"/>
      <w:marLeft w:val="0"/>
      <w:marRight w:val="0"/>
      <w:marTop w:val="0"/>
      <w:marBottom w:val="0"/>
      <w:divBdr>
        <w:top w:val="none" w:sz="0" w:space="0" w:color="auto"/>
        <w:left w:val="none" w:sz="0" w:space="0" w:color="auto"/>
        <w:bottom w:val="none" w:sz="0" w:space="0" w:color="auto"/>
        <w:right w:val="none" w:sz="0" w:space="0" w:color="auto"/>
      </w:divBdr>
    </w:div>
    <w:div w:id="2023778095">
      <w:bodyDiv w:val="1"/>
      <w:marLeft w:val="0"/>
      <w:marRight w:val="0"/>
      <w:marTop w:val="0"/>
      <w:marBottom w:val="0"/>
      <w:divBdr>
        <w:top w:val="none" w:sz="0" w:space="0" w:color="auto"/>
        <w:left w:val="none" w:sz="0" w:space="0" w:color="auto"/>
        <w:bottom w:val="none" w:sz="0" w:space="0" w:color="auto"/>
        <w:right w:val="none" w:sz="0" w:space="0" w:color="auto"/>
      </w:divBdr>
      <w:divsChild>
        <w:div w:id="935330122">
          <w:marLeft w:val="0"/>
          <w:marRight w:val="0"/>
          <w:marTop w:val="0"/>
          <w:marBottom w:val="0"/>
          <w:divBdr>
            <w:top w:val="none" w:sz="0" w:space="0" w:color="auto"/>
            <w:left w:val="none" w:sz="0" w:space="0" w:color="auto"/>
            <w:bottom w:val="none" w:sz="0" w:space="0" w:color="auto"/>
            <w:right w:val="none" w:sz="0" w:space="0" w:color="auto"/>
          </w:divBdr>
          <w:divsChild>
            <w:div w:id="888877091">
              <w:marLeft w:val="0"/>
              <w:marRight w:val="0"/>
              <w:marTop w:val="0"/>
              <w:marBottom w:val="0"/>
              <w:divBdr>
                <w:top w:val="none" w:sz="0" w:space="0" w:color="auto"/>
                <w:left w:val="none" w:sz="0" w:space="0" w:color="auto"/>
                <w:bottom w:val="none" w:sz="0" w:space="0" w:color="auto"/>
                <w:right w:val="none" w:sz="0" w:space="0" w:color="auto"/>
              </w:divBdr>
            </w:div>
          </w:divsChild>
        </w:div>
        <w:div w:id="901211787">
          <w:marLeft w:val="0"/>
          <w:marRight w:val="0"/>
          <w:marTop w:val="0"/>
          <w:marBottom w:val="0"/>
          <w:divBdr>
            <w:top w:val="none" w:sz="0" w:space="0" w:color="auto"/>
            <w:left w:val="none" w:sz="0" w:space="0" w:color="auto"/>
            <w:bottom w:val="none" w:sz="0" w:space="0" w:color="auto"/>
            <w:right w:val="none" w:sz="0" w:space="0" w:color="auto"/>
          </w:divBdr>
          <w:divsChild>
            <w:div w:id="49252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129644">
      <w:bodyDiv w:val="1"/>
      <w:marLeft w:val="0"/>
      <w:marRight w:val="0"/>
      <w:marTop w:val="0"/>
      <w:marBottom w:val="0"/>
      <w:divBdr>
        <w:top w:val="none" w:sz="0" w:space="0" w:color="auto"/>
        <w:left w:val="none" w:sz="0" w:space="0" w:color="auto"/>
        <w:bottom w:val="none" w:sz="0" w:space="0" w:color="auto"/>
        <w:right w:val="none" w:sz="0" w:space="0" w:color="auto"/>
      </w:divBdr>
    </w:div>
    <w:div w:id="2050298073">
      <w:bodyDiv w:val="1"/>
      <w:marLeft w:val="0"/>
      <w:marRight w:val="0"/>
      <w:marTop w:val="0"/>
      <w:marBottom w:val="0"/>
      <w:divBdr>
        <w:top w:val="none" w:sz="0" w:space="0" w:color="auto"/>
        <w:left w:val="none" w:sz="0" w:space="0" w:color="auto"/>
        <w:bottom w:val="none" w:sz="0" w:space="0" w:color="auto"/>
        <w:right w:val="none" w:sz="0" w:space="0" w:color="auto"/>
      </w:divBdr>
    </w:div>
    <w:div w:id="2054227457">
      <w:bodyDiv w:val="1"/>
      <w:marLeft w:val="0"/>
      <w:marRight w:val="0"/>
      <w:marTop w:val="0"/>
      <w:marBottom w:val="0"/>
      <w:divBdr>
        <w:top w:val="none" w:sz="0" w:space="0" w:color="auto"/>
        <w:left w:val="none" w:sz="0" w:space="0" w:color="auto"/>
        <w:bottom w:val="none" w:sz="0" w:space="0" w:color="auto"/>
        <w:right w:val="none" w:sz="0" w:space="0" w:color="auto"/>
      </w:divBdr>
    </w:div>
    <w:div w:id="2077587167">
      <w:bodyDiv w:val="1"/>
      <w:marLeft w:val="0"/>
      <w:marRight w:val="0"/>
      <w:marTop w:val="0"/>
      <w:marBottom w:val="0"/>
      <w:divBdr>
        <w:top w:val="none" w:sz="0" w:space="0" w:color="auto"/>
        <w:left w:val="none" w:sz="0" w:space="0" w:color="auto"/>
        <w:bottom w:val="none" w:sz="0" w:space="0" w:color="auto"/>
        <w:right w:val="none" w:sz="0" w:space="0" w:color="auto"/>
      </w:divBdr>
    </w:div>
    <w:div w:id="2109301587">
      <w:bodyDiv w:val="1"/>
      <w:marLeft w:val="0"/>
      <w:marRight w:val="0"/>
      <w:marTop w:val="0"/>
      <w:marBottom w:val="0"/>
      <w:divBdr>
        <w:top w:val="none" w:sz="0" w:space="0" w:color="auto"/>
        <w:left w:val="none" w:sz="0" w:space="0" w:color="auto"/>
        <w:bottom w:val="none" w:sz="0" w:space="0" w:color="auto"/>
        <w:right w:val="none" w:sz="0" w:space="0" w:color="auto"/>
      </w:divBdr>
    </w:div>
    <w:div w:id="2109688170">
      <w:bodyDiv w:val="1"/>
      <w:marLeft w:val="0"/>
      <w:marRight w:val="0"/>
      <w:marTop w:val="0"/>
      <w:marBottom w:val="0"/>
      <w:divBdr>
        <w:top w:val="none" w:sz="0" w:space="0" w:color="auto"/>
        <w:left w:val="none" w:sz="0" w:space="0" w:color="auto"/>
        <w:bottom w:val="none" w:sz="0" w:space="0" w:color="auto"/>
        <w:right w:val="none" w:sz="0" w:space="0" w:color="auto"/>
      </w:divBdr>
    </w:div>
    <w:div w:id="2122605658">
      <w:bodyDiv w:val="1"/>
      <w:marLeft w:val="0"/>
      <w:marRight w:val="0"/>
      <w:marTop w:val="0"/>
      <w:marBottom w:val="0"/>
      <w:divBdr>
        <w:top w:val="none" w:sz="0" w:space="0" w:color="auto"/>
        <w:left w:val="none" w:sz="0" w:space="0" w:color="auto"/>
        <w:bottom w:val="none" w:sz="0" w:space="0" w:color="auto"/>
        <w:right w:val="none" w:sz="0" w:space="0" w:color="auto"/>
      </w:divBdr>
    </w:div>
    <w:div w:id="2122994623">
      <w:bodyDiv w:val="1"/>
      <w:marLeft w:val="0"/>
      <w:marRight w:val="0"/>
      <w:marTop w:val="0"/>
      <w:marBottom w:val="0"/>
      <w:divBdr>
        <w:top w:val="none" w:sz="0" w:space="0" w:color="auto"/>
        <w:left w:val="none" w:sz="0" w:space="0" w:color="auto"/>
        <w:bottom w:val="none" w:sz="0" w:space="0" w:color="auto"/>
        <w:right w:val="none" w:sz="0" w:space="0" w:color="auto"/>
      </w:divBdr>
    </w:div>
    <w:div w:id="2124225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Cám23</b:Tag>
    <b:SourceType>Report</b:SourceType>
    <b:Guid>{B90D6EE9-124D-6942-893D-D1CCE22D34F8}</b:Guid>
    <b:Title>Informe sobre la digitalización de las PYMEs en el Perú.</b:Title>
    <b:City>Lima</b:City>
    <b:Year>2023</b:Year>
    <b:Author>
      <b:Author>
        <b:NameList>
          <b:Person>
            <b:Last>Lima</b:Last>
            <b:First>Cámara</b:First>
            <b:Middle>de Comercio de</b:Middle>
          </b:Person>
        </b:NameList>
      </b:Author>
    </b:Author>
    <b:RefOrder>1</b:RefOrder>
  </b:Source>
</b:Sources>
</file>

<file path=customXml/itemProps1.xml><?xml version="1.0" encoding="utf-8"?>
<ds:datastoreItem xmlns:ds="http://schemas.openxmlformats.org/officeDocument/2006/customXml" ds:itemID="{2A5E8984-D967-7149-8E68-DDA65C756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60</Pages>
  <Words>16275</Words>
  <Characters>89513</Characters>
  <Application>Microsoft Office Word</Application>
  <DocSecurity>0</DocSecurity>
  <Lines>745</Lines>
  <Paragraphs>211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i201824376 (Saenz Valdiviezo,Miriam Fatima)</dc:creator>
  <cp:keywords/>
  <dc:description/>
  <cp:lastModifiedBy>i201824376 (Saenz Valdiviezo,Miriam Fatima)</cp:lastModifiedBy>
  <cp:revision>8</cp:revision>
  <cp:lastPrinted>2025-11-02T14:57:00Z</cp:lastPrinted>
  <dcterms:created xsi:type="dcterms:W3CDTF">2025-11-02T14:57:00Z</dcterms:created>
  <dcterms:modified xsi:type="dcterms:W3CDTF">2025-11-02T20:52:00Z</dcterms:modified>
</cp:coreProperties>
</file>