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C34" w:rsidRPr="00A90AAA" w:rsidRDefault="00BA0C34" w:rsidP="00BA0C34">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7503B030" wp14:editId="298B210B">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607884" w:rsidRPr="008433C7" w:rsidRDefault="00607884" w:rsidP="00BA0C34">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7503B03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607884" w:rsidRPr="008433C7" w:rsidRDefault="00607884" w:rsidP="00BA0C34">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597F635C" wp14:editId="07139B63">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BA0C34" w:rsidRDefault="00BA0C34" w:rsidP="00BA0C34">
      <w:pPr>
        <w:pStyle w:val="TitleCover"/>
        <w:spacing w:before="0" w:after="400"/>
        <w:jc w:val="center"/>
        <w:rPr>
          <w:rFonts w:cs="Arial"/>
          <w:spacing w:val="-20"/>
          <w:sz w:val="36"/>
          <w:szCs w:val="36"/>
          <w:lang w:val="fr-CA"/>
        </w:rPr>
      </w:pPr>
      <w:r>
        <w:rPr>
          <w:rFonts w:cs="Arial"/>
          <w:spacing w:val="-20"/>
          <w:sz w:val="36"/>
          <w:szCs w:val="36"/>
          <w:lang w:val="fr-CA"/>
        </w:rPr>
        <w:t>Sujets émergeant en technologie de l’information</w:t>
      </w:r>
    </w:p>
    <w:p w:rsidR="00BA0C34" w:rsidRDefault="00BA0C34" w:rsidP="00BA0C34">
      <w:pPr>
        <w:pStyle w:val="TitleCover"/>
        <w:spacing w:before="0" w:after="400"/>
        <w:jc w:val="center"/>
        <w:rPr>
          <w:rFonts w:cs="Arial"/>
          <w:lang w:val="fr-CA"/>
        </w:rPr>
      </w:pPr>
      <w:r w:rsidRPr="00A90AAA">
        <w:rPr>
          <w:rFonts w:cs="Arial"/>
          <w:spacing w:val="-20"/>
          <w:sz w:val="36"/>
          <w:szCs w:val="36"/>
          <w:lang w:val="fr-CA"/>
        </w:rPr>
        <w:t>Rapport de Laboratoire</w:t>
      </w:r>
    </w:p>
    <w:p w:rsidR="00BA0C34" w:rsidRPr="00A90AAA" w:rsidRDefault="00BA0C34" w:rsidP="00BA0C34">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Numéro du laboratoire</w:t>
            </w:r>
          </w:p>
        </w:tc>
        <w:tc>
          <w:tcPr>
            <w:tcW w:w="4698" w:type="dxa"/>
          </w:tcPr>
          <w:p w:rsidR="00BA0C34" w:rsidRPr="00A90AAA" w:rsidRDefault="00BA0C34" w:rsidP="0076243F">
            <w:pPr>
              <w:pStyle w:val="TableText"/>
              <w:spacing w:after="0"/>
              <w:ind w:left="86"/>
              <w:rPr>
                <w:rFonts w:cs="Arial"/>
                <w:szCs w:val="24"/>
              </w:rPr>
            </w:pPr>
            <w:r>
              <w:rPr>
                <w:rFonts w:cs="Arial"/>
                <w:szCs w:val="24"/>
              </w:rPr>
              <w:t>2</w:t>
            </w:r>
          </w:p>
        </w:tc>
      </w:tr>
      <w:tr w:rsidR="00BA0C34" w:rsidRPr="00644E45"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Nom du laboratoire</w:t>
            </w:r>
          </w:p>
        </w:tc>
        <w:tc>
          <w:tcPr>
            <w:tcW w:w="4698" w:type="dxa"/>
          </w:tcPr>
          <w:p w:rsidR="00BA0C34" w:rsidRPr="00A90AAA" w:rsidRDefault="00BA0C34" w:rsidP="0076243F">
            <w:pPr>
              <w:pStyle w:val="TableText"/>
              <w:spacing w:after="0"/>
              <w:ind w:left="86"/>
              <w:rPr>
                <w:rFonts w:cs="Arial"/>
                <w:szCs w:val="24"/>
              </w:rPr>
            </w:pPr>
            <w:r w:rsidRPr="003D7F99">
              <w:rPr>
                <w:rFonts w:cs="Arial"/>
                <w:szCs w:val="24"/>
              </w:rPr>
              <w:t>Capture, traitement et affichage d'images 3D</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Étudiant(s)</w:t>
            </w:r>
          </w:p>
        </w:tc>
        <w:tc>
          <w:tcPr>
            <w:tcW w:w="4698" w:type="dxa"/>
          </w:tcPr>
          <w:p w:rsidR="00BA0C34" w:rsidRDefault="00BA0C34" w:rsidP="0076243F">
            <w:pPr>
              <w:pStyle w:val="TableText"/>
              <w:spacing w:after="0"/>
              <w:ind w:left="86"/>
              <w:rPr>
                <w:rFonts w:cs="Arial"/>
                <w:szCs w:val="24"/>
              </w:rPr>
            </w:pPr>
            <w:r>
              <w:rPr>
                <w:rFonts w:cs="Arial"/>
                <w:szCs w:val="24"/>
              </w:rPr>
              <w:t>Simon-Olivier Harel</w:t>
            </w:r>
          </w:p>
          <w:p w:rsidR="00BA0C34" w:rsidRPr="00A90AAA" w:rsidRDefault="00BA0C34" w:rsidP="0076243F">
            <w:pPr>
              <w:pStyle w:val="TableText"/>
              <w:spacing w:after="0"/>
              <w:ind w:left="86"/>
              <w:rPr>
                <w:rFonts w:cs="Arial"/>
                <w:szCs w:val="24"/>
              </w:rPr>
            </w:pPr>
            <w:r>
              <w:rPr>
                <w:rFonts w:cs="Arial"/>
                <w:szCs w:val="24"/>
              </w:rPr>
              <w:t>Patrick Lavallée</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Code(s) permanent(s)</w:t>
            </w:r>
          </w:p>
        </w:tc>
        <w:tc>
          <w:tcPr>
            <w:tcW w:w="4698" w:type="dxa"/>
          </w:tcPr>
          <w:p w:rsidR="00BA0C34" w:rsidRDefault="00BA0C34" w:rsidP="0076243F">
            <w:pPr>
              <w:pStyle w:val="TableText"/>
              <w:spacing w:after="0"/>
              <w:ind w:left="86"/>
              <w:rPr>
                <w:rFonts w:cs="Arial"/>
                <w:szCs w:val="24"/>
              </w:rPr>
            </w:pPr>
            <w:r>
              <w:rPr>
                <w:rFonts w:cs="Arial"/>
                <w:szCs w:val="24"/>
              </w:rPr>
              <w:t>HARS10068806</w:t>
            </w:r>
          </w:p>
          <w:p w:rsidR="00BA0C34" w:rsidRPr="00A90AAA" w:rsidRDefault="00BA0C34" w:rsidP="0076243F">
            <w:pPr>
              <w:pStyle w:val="TableText"/>
              <w:spacing w:after="0"/>
              <w:ind w:left="86"/>
              <w:rPr>
                <w:rFonts w:cs="Arial"/>
                <w:szCs w:val="24"/>
              </w:rPr>
            </w:pPr>
            <w:r>
              <w:rPr>
                <w:rFonts w:cs="Arial"/>
                <w:szCs w:val="24"/>
              </w:rPr>
              <w:t>LAVP12048408</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Numéro d’équipe</w:t>
            </w:r>
          </w:p>
        </w:tc>
        <w:tc>
          <w:tcPr>
            <w:tcW w:w="4698" w:type="dxa"/>
          </w:tcPr>
          <w:p w:rsidR="00BA0C34" w:rsidRPr="00A90AAA" w:rsidRDefault="00BA0C34" w:rsidP="0076243F">
            <w:pPr>
              <w:pStyle w:val="TableText"/>
              <w:spacing w:after="0"/>
              <w:ind w:left="86"/>
              <w:rPr>
                <w:rFonts w:cs="Arial"/>
                <w:szCs w:val="24"/>
              </w:rPr>
            </w:pP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Cours</w:t>
            </w:r>
          </w:p>
        </w:tc>
        <w:tc>
          <w:tcPr>
            <w:tcW w:w="4698" w:type="dxa"/>
          </w:tcPr>
          <w:p w:rsidR="00BA0C34" w:rsidRPr="00A90AAA" w:rsidRDefault="00BA0C34" w:rsidP="0076243F">
            <w:pPr>
              <w:pStyle w:val="TableText"/>
              <w:spacing w:after="0"/>
              <w:ind w:left="86"/>
              <w:rPr>
                <w:rFonts w:cs="Arial"/>
                <w:szCs w:val="24"/>
              </w:rPr>
            </w:pPr>
            <w:r>
              <w:rPr>
                <w:rFonts w:cs="Arial"/>
                <w:szCs w:val="24"/>
              </w:rPr>
              <w:t>GTI780</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Session</w:t>
            </w:r>
          </w:p>
        </w:tc>
        <w:tc>
          <w:tcPr>
            <w:tcW w:w="4698" w:type="dxa"/>
          </w:tcPr>
          <w:p w:rsidR="00BA0C34" w:rsidRPr="00A90AAA" w:rsidRDefault="00BA0C34" w:rsidP="0076243F">
            <w:pPr>
              <w:pStyle w:val="TableText"/>
              <w:spacing w:after="0"/>
              <w:ind w:left="86"/>
              <w:rPr>
                <w:rFonts w:cs="Arial"/>
                <w:szCs w:val="24"/>
              </w:rPr>
            </w:pPr>
            <w:r>
              <w:rPr>
                <w:rFonts w:cs="Arial"/>
                <w:szCs w:val="24"/>
              </w:rPr>
              <w:t>E2017</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Groupe</w:t>
            </w:r>
          </w:p>
        </w:tc>
        <w:tc>
          <w:tcPr>
            <w:tcW w:w="4698" w:type="dxa"/>
          </w:tcPr>
          <w:p w:rsidR="00BA0C34" w:rsidRPr="00A90AAA" w:rsidRDefault="00BA0C34" w:rsidP="0076243F">
            <w:pPr>
              <w:pStyle w:val="TableText"/>
              <w:spacing w:after="0"/>
              <w:ind w:left="86"/>
              <w:rPr>
                <w:rFonts w:cs="Arial"/>
                <w:szCs w:val="24"/>
              </w:rPr>
            </w:pPr>
            <w:r>
              <w:rPr>
                <w:rFonts w:cs="Arial"/>
                <w:szCs w:val="24"/>
              </w:rPr>
              <w:t>1</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Chargé(e) de laboratoire</w:t>
            </w:r>
          </w:p>
        </w:tc>
        <w:tc>
          <w:tcPr>
            <w:tcW w:w="4698" w:type="dxa"/>
          </w:tcPr>
          <w:p w:rsidR="00BA0C34" w:rsidRPr="00A90AAA" w:rsidRDefault="00BA0C34" w:rsidP="0076243F">
            <w:pPr>
              <w:pStyle w:val="TableText"/>
              <w:spacing w:after="0"/>
              <w:ind w:left="0"/>
              <w:rPr>
                <w:rFonts w:cs="Arial"/>
                <w:szCs w:val="24"/>
              </w:rPr>
            </w:pPr>
            <w:proofErr w:type="spellStart"/>
            <w:r>
              <w:rPr>
                <w:rFonts w:cs="Arial"/>
                <w:szCs w:val="24"/>
              </w:rPr>
              <w:t>Louiza</w:t>
            </w:r>
            <w:proofErr w:type="spellEnd"/>
            <w:r>
              <w:rPr>
                <w:rFonts w:cs="Arial"/>
                <w:szCs w:val="24"/>
              </w:rPr>
              <w:t xml:space="preserve"> </w:t>
            </w:r>
            <w:proofErr w:type="spellStart"/>
            <w:r>
              <w:rPr>
                <w:rFonts w:cs="Arial"/>
                <w:szCs w:val="24"/>
              </w:rPr>
              <w:t>Oudni</w:t>
            </w:r>
            <w:proofErr w:type="spellEnd"/>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Date</w:t>
            </w:r>
          </w:p>
        </w:tc>
        <w:tc>
          <w:tcPr>
            <w:tcW w:w="4698" w:type="dxa"/>
          </w:tcPr>
          <w:p w:rsidR="00BA0C34" w:rsidRPr="00A90AAA" w:rsidRDefault="00BA0C34" w:rsidP="0076243F">
            <w:pPr>
              <w:pStyle w:val="TableText"/>
              <w:spacing w:after="0"/>
              <w:ind w:left="86"/>
              <w:rPr>
                <w:rFonts w:cs="Arial"/>
                <w:szCs w:val="24"/>
              </w:rPr>
            </w:pPr>
            <w:r>
              <w:rPr>
                <w:rFonts w:cs="Arial"/>
                <w:szCs w:val="24"/>
              </w:rPr>
              <w:t>25-06-2017</w:t>
            </w:r>
          </w:p>
          <w:p w:rsidR="00BA0C34" w:rsidRPr="00A90AAA" w:rsidRDefault="00BA0C34" w:rsidP="0076243F">
            <w:pPr>
              <w:pStyle w:val="TableText"/>
              <w:spacing w:after="0"/>
              <w:ind w:left="86"/>
              <w:rPr>
                <w:rFonts w:cs="Arial"/>
                <w:szCs w:val="24"/>
              </w:rPr>
            </w:pPr>
          </w:p>
        </w:tc>
      </w:tr>
    </w:tbl>
    <w:p w:rsidR="00BA0C34" w:rsidRDefault="00BA0C34" w:rsidP="00975DA2">
      <w:pPr>
        <w:pStyle w:val="Heading1"/>
        <w:jc w:val="both"/>
        <w:rPr>
          <w:lang w:val="fr-CA"/>
        </w:rPr>
      </w:pPr>
    </w:p>
    <w:p w:rsidR="00BA0C34" w:rsidRDefault="00BA0C34" w:rsidP="00BA0C34">
      <w:pPr>
        <w:rPr>
          <w:lang w:val="fr-CA"/>
        </w:rPr>
        <w:sectPr w:rsidR="00BA0C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1331948130"/>
        <w:docPartObj>
          <w:docPartGallery w:val="Table of Contents"/>
          <w:docPartUnique/>
        </w:docPartObj>
      </w:sdtPr>
      <w:sdtEndPr>
        <w:rPr>
          <w:b/>
          <w:bCs/>
        </w:rPr>
      </w:sdtEndPr>
      <w:sdtContent>
        <w:p w:rsidR="00BA0C34" w:rsidRDefault="00BA0C34">
          <w:pPr>
            <w:pStyle w:val="TOCHeading"/>
          </w:pPr>
          <w:r>
            <w:rPr>
              <w:lang w:val="fr-FR"/>
            </w:rPr>
            <w:t>Table des matières</w:t>
          </w:r>
        </w:p>
        <w:p w:rsidR="004977D4" w:rsidRDefault="00BA0C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6087602" w:history="1">
            <w:r w:rsidR="004977D4" w:rsidRPr="000746FD">
              <w:rPr>
                <w:rStyle w:val="Hyperlink"/>
                <w:noProof/>
                <w:lang w:val="fr-CA"/>
              </w:rPr>
              <w:t>Introduction</w:t>
            </w:r>
            <w:r w:rsidR="004977D4">
              <w:rPr>
                <w:noProof/>
                <w:webHidden/>
              </w:rPr>
              <w:tab/>
            </w:r>
            <w:r w:rsidR="004977D4">
              <w:rPr>
                <w:noProof/>
                <w:webHidden/>
              </w:rPr>
              <w:fldChar w:fldCharType="begin"/>
            </w:r>
            <w:r w:rsidR="004977D4">
              <w:rPr>
                <w:noProof/>
                <w:webHidden/>
              </w:rPr>
              <w:instrText xml:space="preserve"> PAGEREF _Toc486087602 \h </w:instrText>
            </w:r>
            <w:r w:rsidR="004977D4">
              <w:rPr>
                <w:noProof/>
                <w:webHidden/>
              </w:rPr>
            </w:r>
            <w:r w:rsidR="004977D4">
              <w:rPr>
                <w:noProof/>
                <w:webHidden/>
              </w:rPr>
              <w:fldChar w:fldCharType="separate"/>
            </w:r>
            <w:r w:rsidR="004977D4">
              <w:rPr>
                <w:noProof/>
                <w:webHidden/>
              </w:rPr>
              <w:t>1</w:t>
            </w:r>
            <w:r w:rsidR="004977D4">
              <w:rPr>
                <w:noProof/>
                <w:webHidden/>
              </w:rPr>
              <w:fldChar w:fldCharType="end"/>
            </w:r>
          </w:hyperlink>
        </w:p>
        <w:p w:rsidR="004977D4" w:rsidRDefault="004977D4">
          <w:pPr>
            <w:pStyle w:val="TOC1"/>
            <w:tabs>
              <w:tab w:val="right" w:leader="dot" w:pos="9350"/>
            </w:tabs>
            <w:rPr>
              <w:rFonts w:eastAsiaTheme="minorEastAsia"/>
              <w:noProof/>
              <w:lang w:eastAsia="en-CA"/>
            </w:rPr>
          </w:pPr>
          <w:hyperlink w:anchor="_Toc486087603" w:history="1">
            <w:r w:rsidRPr="000746FD">
              <w:rPr>
                <w:rStyle w:val="Hyperlink"/>
                <w:noProof/>
                <w:lang w:val="fr-CA"/>
              </w:rPr>
              <w:t>Explication de l’algorithme DIBR</w:t>
            </w:r>
            <w:r>
              <w:rPr>
                <w:noProof/>
                <w:webHidden/>
              </w:rPr>
              <w:tab/>
            </w:r>
            <w:r>
              <w:rPr>
                <w:noProof/>
                <w:webHidden/>
              </w:rPr>
              <w:fldChar w:fldCharType="begin"/>
            </w:r>
            <w:r>
              <w:rPr>
                <w:noProof/>
                <w:webHidden/>
              </w:rPr>
              <w:instrText xml:space="preserve"> PAGEREF _Toc486087603 \h </w:instrText>
            </w:r>
            <w:r>
              <w:rPr>
                <w:noProof/>
                <w:webHidden/>
              </w:rPr>
            </w:r>
            <w:r>
              <w:rPr>
                <w:noProof/>
                <w:webHidden/>
              </w:rPr>
              <w:fldChar w:fldCharType="separate"/>
            </w:r>
            <w:r>
              <w:rPr>
                <w:noProof/>
                <w:webHidden/>
              </w:rPr>
              <w:t>2</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04" w:history="1">
            <w:r w:rsidRPr="000746FD">
              <w:rPr>
                <w:rStyle w:val="Hyperlink"/>
                <w:noProof/>
                <w:lang w:val="fr-CA"/>
              </w:rPr>
              <w:t>Intérêt de l’utilisation du DIBR</w:t>
            </w:r>
            <w:r>
              <w:rPr>
                <w:noProof/>
                <w:webHidden/>
              </w:rPr>
              <w:tab/>
            </w:r>
            <w:r>
              <w:rPr>
                <w:noProof/>
                <w:webHidden/>
              </w:rPr>
              <w:fldChar w:fldCharType="begin"/>
            </w:r>
            <w:r>
              <w:rPr>
                <w:noProof/>
                <w:webHidden/>
              </w:rPr>
              <w:instrText xml:space="preserve"> PAGEREF _Toc486087604 \h </w:instrText>
            </w:r>
            <w:r>
              <w:rPr>
                <w:noProof/>
                <w:webHidden/>
              </w:rPr>
            </w:r>
            <w:r>
              <w:rPr>
                <w:noProof/>
                <w:webHidden/>
              </w:rPr>
              <w:fldChar w:fldCharType="separate"/>
            </w:r>
            <w:r>
              <w:rPr>
                <w:noProof/>
                <w:webHidden/>
              </w:rPr>
              <w:t>2</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05" w:history="1">
            <w:r w:rsidRPr="000746FD">
              <w:rPr>
                <w:rStyle w:val="Hyperlink"/>
                <w:noProof/>
                <w:lang w:val="fr-CA"/>
              </w:rPr>
              <w:t>Fonctionnement de l’algorithme du DIBR</w:t>
            </w:r>
            <w:r>
              <w:rPr>
                <w:noProof/>
                <w:webHidden/>
              </w:rPr>
              <w:tab/>
            </w:r>
            <w:r>
              <w:rPr>
                <w:noProof/>
                <w:webHidden/>
              </w:rPr>
              <w:fldChar w:fldCharType="begin"/>
            </w:r>
            <w:r>
              <w:rPr>
                <w:noProof/>
                <w:webHidden/>
              </w:rPr>
              <w:instrText xml:space="preserve"> PAGEREF _Toc486087605 \h </w:instrText>
            </w:r>
            <w:r>
              <w:rPr>
                <w:noProof/>
                <w:webHidden/>
              </w:rPr>
            </w:r>
            <w:r>
              <w:rPr>
                <w:noProof/>
                <w:webHidden/>
              </w:rPr>
              <w:fldChar w:fldCharType="separate"/>
            </w:r>
            <w:r>
              <w:rPr>
                <w:noProof/>
                <w:webHidden/>
              </w:rPr>
              <w:t>2</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06" w:history="1">
            <w:r w:rsidRPr="000746FD">
              <w:rPr>
                <w:rStyle w:val="Hyperlink"/>
                <w:noProof/>
                <w:lang w:val="fr-CA"/>
              </w:rPr>
              <w:t>Étape de prétraitement de la profondeur :</w:t>
            </w:r>
            <w:r>
              <w:rPr>
                <w:noProof/>
                <w:webHidden/>
              </w:rPr>
              <w:tab/>
            </w:r>
            <w:r>
              <w:rPr>
                <w:noProof/>
                <w:webHidden/>
              </w:rPr>
              <w:fldChar w:fldCharType="begin"/>
            </w:r>
            <w:r>
              <w:rPr>
                <w:noProof/>
                <w:webHidden/>
              </w:rPr>
              <w:instrText xml:space="preserve"> PAGEREF _Toc486087606 \h </w:instrText>
            </w:r>
            <w:r>
              <w:rPr>
                <w:noProof/>
                <w:webHidden/>
              </w:rPr>
            </w:r>
            <w:r>
              <w:rPr>
                <w:noProof/>
                <w:webHidden/>
              </w:rPr>
              <w:fldChar w:fldCharType="separate"/>
            </w:r>
            <w:r>
              <w:rPr>
                <w:noProof/>
                <w:webHidden/>
              </w:rPr>
              <w:t>3</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07" w:history="1">
            <w:r w:rsidRPr="000746FD">
              <w:rPr>
                <w:rStyle w:val="Hyperlink"/>
                <w:noProof/>
                <w:lang w:val="fr-CA"/>
              </w:rPr>
              <w:t>Mapping de la profondeur dans l’espace de l’observateur :</w:t>
            </w:r>
            <w:r>
              <w:rPr>
                <w:noProof/>
                <w:webHidden/>
              </w:rPr>
              <w:tab/>
            </w:r>
            <w:r>
              <w:rPr>
                <w:noProof/>
                <w:webHidden/>
              </w:rPr>
              <w:fldChar w:fldCharType="begin"/>
            </w:r>
            <w:r>
              <w:rPr>
                <w:noProof/>
                <w:webHidden/>
              </w:rPr>
              <w:instrText xml:space="preserve"> PAGEREF _Toc486087607 \h </w:instrText>
            </w:r>
            <w:r>
              <w:rPr>
                <w:noProof/>
                <w:webHidden/>
              </w:rPr>
            </w:r>
            <w:r>
              <w:rPr>
                <w:noProof/>
                <w:webHidden/>
              </w:rPr>
              <w:fldChar w:fldCharType="separate"/>
            </w:r>
            <w:r>
              <w:rPr>
                <w:noProof/>
                <w:webHidden/>
              </w:rPr>
              <w:t>3</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08" w:history="1">
            <w:r w:rsidRPr="000746FD">
              <w:rPr>
                <w:rStyle w:val="Hyperlink"/>
                <w:noProof/>
                <w:lang w:val="fr-CA"/>
              </w:rPr>
              <w:t>Étape de conversion de la profondeur en disparité</w:t>
            </w:r>
            <w:r>
              <w:rPr>
                <w:noProof/>
                <w:webHidden/>
              </w:rPr>
              <w:tab/>
            </w:r>
            <w:r>
              <w:rPr>
                <w:noProof/>
                <w:webHidden/>
              </w:rPr>
              <w:fldChar w:fldCharType="begin"/>
            </w:r>
            <w:r>
              <w:rPr>
                <w:noProof/>
                <w:webHidden/>
              </w:rPr>
              <w:instrText xml:space="preserve"> PAGEREF _Toc486087608 \h </w:instrText>
            </w:r>
            <w:r>
              <w:rPr>
                <w:noProof/>
                <w:webHidden/>
              </w:rPr>
            </w:r>
            <w:r>
              <w:rPr>
                <w:noProof/>
                <w:webHidden/>
              </w:rPr>
              <w:fldChar w:fldCharType="separate"/>
            </w:r>
            <w:r>
              <w:rPr>
                <w:noProof/>
                <w:webHidden/>
              </w:rPr>
              <w:t>5</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09" w:history="1">
            <w:r w:rsidRPr="000746FD">
              <w:rPr>
                <w:rStyle w:val="Hyperlink"/>
                <w:noProof/>
                <w:lang w:val="fr-CA"/>
              </w:rPr>
              <w:t>Déplacement de pixels vers la deuxième image</w:t>
            </w:r>
            <w:r>
              <w:rPr>
                <w:noProof/>
                <w:webHidden/>
              </w:rPr>
              <w:tab/>
            </w:r>
            <w:r>
              <w:rPr>
                <w:noProof/>
                <w:webHidden/>
              </w:rPr>
              <w:fldChar w:fldCharType="begin"/>
            </w:r>
            <w:r>
              <w:rPr>
                <w:noProof/>
                <w:webHidden/>
              </w:rPr>
              <w:instrText xml:space="preserve"> PAGEREF _Toc486087609 \h </w:instrText>
            </w:r>
            <w:r>
              <w:rPr>
                <w:noProof/>
                <w:webHidden/>
              </w:rPr>
            </w:r>
            <w:r>
              <w:rPr>
                <w:noProof/>
                <w:webHidden/>
              </w:rPr>
              <w:fldChar w:fldCharType="separate"/>
            </w:r>
            <w:r>
              <w:rPr>
                <w:noProof/>
                <w:webHidden/>
              </w:rPr>
              <w:t>5</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10" w:history="1">
            <w:r w:rsidRPr="000746FD">
              <w:rPr>
                <w:rStyle w:val="Hyperlink"/>
                <w:noProof/>
                <w:lang w:val="fr-CA"/>
              </w:rPr>
              <w:t>Remplissage des régions nouvellement exposées par les désocclusions</w:t>
            </w:r>
            <w:r>
              <w:rPr>
                <w:noProof/>
                <w:webHidden/>
              </w:rPr>
              <w:tab/>
            </w:r>
            <w:r>
              <w:rPr>
                <w:noProof/>
                <w:webHidden/>
              </w:rPr>
              <w:fldChar w:fldCharType="begin"/>
            </w:r>
            <w:r>
              <w:rPr>
                <w:noProof/>
                <w:webHidden/>
              </w:rPr>
              <w:instrText xml:space="preserve"> PAGEREF _Toc486087610 \h </w:instrText>
            </w:r>
            <w:r>
              <w:rPr>
                <w:noProof/>
                <w:webHidden/>
              </w:rPr>
            </w:r>
            <w:r>
              <w:rPr>
                <w:noProof/>
                <w:webHidden/>
              </w:rPr>
              <w:fldChar w:fldCharType="separate"/>
            </w:r>
            <w:r>
              <w:rPr>
                <w:noProof/>
                <w:webHidden/>
              </w:rPr>
              <w:t>5</w:t>
            </w:r>
            <w:r>
              <w:rPr>
                <w:noProof/>
                <w:webHidden/>
              </w:rPr>
              <w:fldChar w:fldCharType="end"/>
            </w:r>
          </w:hyperlink>
        </w:p>
        <w:p w:rsidR="004977D4" w:rsidRDefault="004977D4">
          <w:pPr>
            <w:pStyle w:val="TOC3"/>
            <w:tabs>
              <w:tab w:val="right" w:leader="dot" w:pos="9350"/>
            </w:tabs>
            <w:rPr>
              <w:rFonts w:eastAsiaTheme="minorEastAsia"/>
              <w:noProof/>
              <w:lang w:eastAsia="en-CA"/>
            </w:rPr>
          </w:pPr>
          <w:hyperlink w:anchor="_Toc486087611" w:history="1">
            <w:r w:rsidRPr="000746FD">
              <w:rPr>
                <w:rStyle w:val="Hyperlink"/>
                <w:noProof/>
                <w:lang w:val="fr-CA"/>
              </w:rPr>
              <w:t>Post traitement de l’image finale.</w:t>
            </w:r>
            <w:r>
              <w:rPr>
                <w:noProof/>
                <w:webHidden/>
              </w:rPr>
              <w:tab/>
            </w:r>
            <w:r>
              <w:rPr>
                <w:noProof/>
                <w:webHidden/>
              </w:rPr>
              <w:fldChar w:fldCharType="begin"/>
            </w:r>
            <w:r>
              <w:rPr>
                <w:noProof/>
                <w:webHidden/>
              </w:rPr>
              <w:instrText xml:space="preserve"> PAGEREF _Toc486087611 \h </w:instrText>
            </w:r>
            <w:r>
              <w:rPr>
                <w:noProof/>
                <w:webHidden/>
              </w:rPr>
            </w:r>
            <w:r>
              <w:rPr>
                <w:noProof/>
                <w:webHidden/>
              </w:rPr>
              <w:fldChar w:fldCharType="separate"/>
            </w:r>
            <w:r>
              <w:rPr>
                <w:noProof/>
                <w:webHidden/>
              </w:rPr>
              <w:t>5</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12" w:history="1">
            <w:r w:rsidRPr="000746FD">
              <w:rPr>
                <w:rStyle w:val="Hyperlink"/>
                <w:noProof/>
                <w:lang w:val="fr-CA"/>
              </w:rPr>
              <w:t>Résumé des paramètres utilisés</w:t>
            </w:r>
            <w:r>
              <w:rPr>
                <w:noProof/>
                <w:webHidden/>
              </w:rPr>
              <w:tab/>
            </w:r>
            <w:r>
              <w:rPr>
                <w:noProof/>
                <w:webHidden/>
              </w:rPr>
              <w:fldChar w:fldCharType="begin"/>
            </w:r>
            <w:r>
              <w:rPr>
                <w:noProof/>
                <w:webHidden/>
              </w:rPr>
              <w:instrText xml:space="preserve"> PAGEREF _Toc486087612 \h </w:instrText>
            </w:r>
            <w:r>
              <w:rPr>
                <w:noProof/>
                <w:webHidden/>
              </w:rPr>
            </w:r>
            <w:r>
              <w:rPr>
                <w:noProof/>
                <w:webHidden/>
              </w:rPr>
              <w:fldChar w:fldCharType="separate"/>
            </w:r>
            <w:r>
              <w:rPr>
                <w:noProof/>
                <w:webHidden/>
              </w:rPr>
              <w:t>6</w:t>
            </w:r>
            <w:r>
              <w:rPr>
                <w:noProof/>
                <w:webHidden/>
              </w:rPr>
              <w:fldChar w:fldCharType="end"/>
            </w:r>
          </w:hyperlink>
        </w:p>
        <w:p w:rsidR="004977D4" w:rsidRDefault="004977D4">
          <w:pPr>
            <w:pStyle w:val="TOC1"/>
            <w:tabs>
              <w:tab w:val="right" w:leader="dot" w:pos="9350"/>
            </w:tabs>
            <w:rPr>
              <w:rFonts w:eastAsiaTheme="minorEastAsia"/>
              <w:noProof/>
              <w:lang w:eastAsia="en-CA"/>
            </w:rPr>
          </w:pPr>
          <w:hyperlink w:anchor="_Toc486087613" w:history="1">
            <w:r w:rsidRPr="000746FD">
              <w:rPr>
                <w:rStyle w:val="Hyperlink"/>
                <w:noProof/>
                <w:lang w:val="fr-CA"/>
              </w:rPr>
              <w:t>Exemple de code</w:t>
            </w:r>
            <w:r>
              <w:rPr>
                <w:noProof/>
                <w:webHidden/>
              </w:rPr>
              <w:tab/>
            </w:r>
            <w:r>
              <w:rPr>
                <w:noProof/>
                <w:webHidden/>
              </w:rPr>
              <w:fldChar w:fldCharType="begin"/>
            </w:r>
            <w:r>
              <w:rPr>
                <w:noProof/>
                <w:webHidden/>
              </w:rPr>
              <w:instrText xml:space="preserve"> PAGEREF _Toc486087613 \h </w:instrText>
            </w:r>
            <w:r>
              <w:rPr>
                <w:noProof/>
                <w:webHidden/>
              </w:rPr>
            </w:r>
            <w:r>
              <w:rPr>
                <w:noProof/>
                <w:webHidden/>
              </w:rPr>
              <w:fldChar w:fldCharType="separate"/>
            </w:r>
            <w:r>
              <w:rPr>
                <w:noProof/>
                <w:webHidden/>
              </w:rPr>
              <w:t>7</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14" w:history="1">
            <w:r w:rsidRPr="000746FD">
              <w:rPr>
                <w:rStyle w:val="Hyperlink"/>
                <w:noProof/>
                <w:lang w:val="fr-CA"/>
              </w:rPr>
              <w:t>Génération de la nouvelle entête</w:t>
            </w:r>
            <w:r>
              <w:rPr>
                <w:noProof/>
                <w:webHidden/>
              </w:rPr>
              <w:tab/>
            </w:r>
            <w:r>
              <w:rPr>
                <w:noProof/>
                <w:webHidden/>
              </w:rPr>
              <w:fldChar w:fldCharType="begin"/>
            </w:r>
            <w:r>
              <w:rPr>
                <w:noProof/>
                <w:webHidden/>
              </w:rPr>
              <w:instrText xml:space="preserve"> PAGEREF _Toc486087614 \h </w:instrText>
            </w:r>
            <w:r>
              <w:rPr>
                <w:noProof/>
                <w:webHidden/>
              </w:rPr>
            </w:r>
            <w:r>
              <w:rPr>
                <w:noProof/>
                <w:webHidden/>
              </w:rPr>
              <w:fldChar w:fldCharType="separate"/>
            </w:r>
            <w:r>
              <w:rPr>
                <w:noProof/>
                <w:webHidden/>
              </w:rPr>
              <w:t>7</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15" w:history="1">
            <w:r w:rsidRPr="000746FD">
              <w:rPr>
                <w:rStyle w:val="Hyperlink"/>
                <w:noProof/>
                <w:lang w:val="fr-CA"/>
              </w:rPr>
              <w:t>Initialisation des paramètres de la télévision</w:t>
            </w:r>
            <w:r>
              <w:rPr>
                <w:noProof/>
                <w:webHidden/>
              </w:rPr>
              <w:tab/>
            </w:r>
            <w:r>
              <w:rPr>
                <w:noProof/>
                <w:webHidden/>
              </w:rPr>
              <w:fldChar w:fldCharType="begin"/>
            </w:r>
            <w:r>
              <w:rPr>
                <w:noProof/>
                <w:webHidden/>
              </w:rPr>
              <w:instrText xml:space="preserve"> PAGEREF _Toc486087615 \h </w:instrText>
            </w:r>
            <w:r>
              <w:rPr>
                <w:noProof/>
                <w:webHidden/>
              </w:rPr>
            </w:r>
            <w:r>
              <w:rPr>
                <w:noProof/>
                <w:webHidden/>
              </w:rPr>
              <w:fldChar w:fldCharType="separate"/>
            </w:r>
            <w:r>
              <w:rPr>
                <w:noProof/>
                <w:webHidden/>
              </w:rPr>
              <w:t>7</w:t>
            </w:r>
            <w:r>
              <w:rPr>
                <w:noProof/>
                <w:webHidden/>
              </w:rPr>
              <w:fldChar w:fldCharType="end"/>
            </w:r>
          </w:hyperlink>
        </w:p>
        <w:p w:rsidR="004977D4" w:rsidRDefault="004977D4">
          <w:pPr>
            <w:pStyle w:val="TOC2"/>
            <w:tabs>
              <w:tab w:val="right" w:leader="dot" w:pos="9350"/>
            </w:tabs>
            <w:rPr>
              <w:rFonts w:eastAsiaTheme="minorEastAsia"/>
              <w:noProof/>
              <w:lang w:eastAsia="en-CA"/>
            </w:rPr>
          </w:pPr>
          <w:hyperlink w:anchor="_Toc486087616" w:history="1">
            <w:r w:rsidRPr="000746FD">
              <w:rPr>
                <w:rStyle w:val="Hyperlink"/>
                <w:noProof/>
                <w:lang w:val="fr-CA"/>
              </w:rPr>
              <w:t>Implémentation DIBR</w:t>
            </w:r>
            <w:r>
              <w:rPr>
                <w:noProof/>
                <w:webHidden/>
              </w:rPr>
              <w:tab/>
            </w:r>
            <w:r>
              <w:rPr>
                <w:noProof/>
                <w:webHidden/>
              </w:rPr>
              <w:fldChar w:fldCharType="begin"/>
            </w:r>
            <w:r>
              <w:rPr>
                <w:noProof/>
                <w:webHidden/>
              </w:rPr>
              <w:instrText xml:space="preserve"> PAGEREF _Toc486087616 \h </w:instrText>
            </w:r>
            <w:r>
              <w:rPr>
                <w:noProof/>
                <w:webHidden/>
              </w:rPr>
            </w:r>
            <w:r>
              <w:rPr>
                <w:noProof/>
                <w:webHidden/>
              </w:rPr>
              <w:fldChar w:fldCharType="separate"/>
            </w:r>
            <w:r>
              <w:rPr>
                <w:noProof/>
                <w:webHidden/>
              </w:rPr>
              <w:t>8</w:t>
            </w:r>
            <w:r>
              <w:rPr>
                <w:noProof/>
                <w:webHidden/>
              </w:rPr>
              <w:fldChar w:fldCharType="end"/>
            </w:r>
          </w:hyperlink>
        </w:p>
        <w:p w:rsidR="004977D4" w:rsidRDefault="004977D4">
          <w:pPr>
            <w:pStyle w:val="TOC1"/>
            <w:tabs>
              <w:tab w:val="right" w:leader="dot" w:pos="9350"/>
            </w:tabs>
            <w:rPr>
              <w:rFonts w:eastAsiaTheme="minorEastAsia"/>
              <w:noProof/>
              <w:lang w:eastAsia="en-CA"/>
            </w:rPr>
          </w:pPr>
          <w:hyperlink w:anchor="_Toc486087617" w:history="1">
            <w:r w:rsidRPr="000746FD">
              <w:rPr>
                <w:rStyle w:val="Hyperlink"/>
                <w:noProof/>
                <w:lang w:val="fr-CA"/>
              </w:rPr>
              <w:t>Conclusion</w:t>
            </w:r>
            <w:r>
              <w:rPr>
                <w:noProof/>
                <w:webHidden/>
              </w:rPr>
              <w:tab/>
            </w:r>
            <w:r>
              <w:rPr>
                <w:noProof/>
                <w:webHidden/>
              </w:rPr>
              <w:fldChar w:fldCharType="begin"/>
            </w:r>
            <w:r>
              <w:rPr>
                <w:noProof/>
                <w:webHidden/>
              </w:rPr>
              <w:instrText xml:space="preserve"> PAGEREF _Toc486087617 \h </w:instrText>
            </w:r>
            <w:r>
              <w:rPr>
                <w:noProof/>
                <w:webHidden/>
              </w:rPr>
            </w:r>
            <w:r>
              <w:rPr>
                <w:noProof/>
                <w:webHidden/>
              </w:rPr>
              <w:fldChar w:fldCharType="separate"/>
            </w:r>
            <w:r>
              <w:rPr>
                <w:noProof/>
                <w:webHidden/>
              </w:rPr>
              <w:t>10</w:t>
            </w:r>
            <w:r>
              <w:rPr>
                <w:noProof/>
                <w:webHidden/>
              </w:rPr>
              <w:fldChar w:fldCharType="end"/>
            </w:r>
          </w:hyperlink>
        </w:p>
        <w:p w:rsidR="00BA0C34" w:rsidRDefault="00BA0C34">
          <w:pPr>
            <w:rPr>
              <w:b/>
              <w:bCs/>
              <w:lang w:val="fr-FR"/>
            </w:rPr>
          </w:pPr>
          <w:r>
            <w:rPr>
              <w:b/>
              <w:bCs/>
              <w:lang w:val="fr-FR"/>
            </w:rPr>
            <w:fldChar w:fldCharType="end"/>
          </w:r>
        </w:p>
      </w:sdtContent>
    </w:sdt>
    <w:p w:rsidR="00BA0C34" w:rsidRDefault="00BA0C34">
      <w:pPr>
        <w:rPr>
          <w:b/>
          <w:bCs/>
          <w:lang w:val="fr-FR"/>
        </w:rPr>
      </w:pPr>
    </w:p>
    <w:p w:rsidR="00BA0C34" w:rsidRDefault="00BA0C34">
      <w:pPr>
        <w:rPr>
          <w:b/>
          <w:bCs/>
          <w:lang w:val="fr-FR"/>
        </w:rPr>
      </w:pPr>
    </w:p>
    <w:p w:rsidR="00952B48" w:rsidRDefault="00BA0C34">
      <w:pPr>
        <w:pStyle w:val="TableofFigures"/>
        <w:tabs>
          <w:tab w:val="right" w:leader="dot" w:pos="9350"/>
        </w:tabs>
        <w:rPr>
          <w:rFonts w:eastAsiaTheme="minorEastAsia"/>
          <w:noProof/>
          <w:lang w:eastAsia="en-CA"/>
        </w:rPr>
      </w:pPr>
      <w:r>
        <w:rPr>
          <w:b/>
          <w:bCs/>
          <w:lang w:val="fr-FR"/>
        </w:rPr>
        <w:fldChar w:fldCharType="begin"/>
      </w:r>
      <w:r>
        <w:rPr>
          <w:b/>
          <w:bCs/>
          <w:lang w:val="fr-FR"/>
        </w:rPr>
        <w:instrText xml:space="preserve"> TOC \h \z \c "Figure" </w:instrText>
      </w:r>
      <w:r>
        <w:rPr>
          <w:b/>
          <w:bCs/>
          <w:lang w:val="fr-FR"/>
        </w:rPr>
        <w:fldChar w:fldCharType="separate"/>
      </w:r>
      <w:hyperlink w:anchor="_Toc486087618" w:history="1">
        <w:r w:rsidR="00952B48" w:rsidRPr="00956094">
          <w:rPr>
            <w:rStyle w:val="Hyperlink"/>
            <w:noProof/>
            <w:lang w:val="fr-CA"/>
          </w:rPr>
          <w:t>Figure 1 : Représentation de l'algorithme de DIBR.</w:t>
        </w:r>
        <w:r w:rsidR="00952B48">
          <w:rPr>
            <w:noProof/>
            <w:webHidden/>
          </w:rPr>
          <w:tab/>
        </w:r>
        <w:r w:rsidR="00952B48">
          <w:rPr>
            <w:noProof/>
            <w:webHidden/>
          </w:rPr>
          <w:fldChar w:fldCharType="begin"/>
        </w:r>
        <w:r w:rsidR="00952B48">
          <w:rPr>
            <w:noProof/>
            <w:webHidden/>
          </w:rPr>
          <w:instrText xml:space="preserve"> PAGEREF _Toc486087618 \h </w:instrText>
        </w:r>
        <w:r w:rsidR="00952B48">
          <w:rPr>
            <w:noProof/>
            <w:webHidden/>
          </w:rPr>
        </w:r>
        <w:r w:rsidR="00952B48">
          <w:rPr>
            <w:noProof/>
            <w:webHidden/>
          </w:rPr>
          <w:fldChar w:fldCharType="separate"/>
        </w:r>
        <w:r w:rsidR="00952B48">
          <w:rPr>
            <w:noProof/>
            <w:webHidden/>
          </w:rPr>
          <w:t>2</w:t>
        </w:r>
        <w:r w:rsidR="00952B48">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19" w:history="1">
        <w:r w:rsidRPr="00956094">
          <w:rPr>
            <w:rStyle w:val="Hyperlink"/>
            <w:noProof/>
            <w:lang w:val="fr-CA"/>
          </w:rPr>
          <w:t>Figure 2: Mapping linéaire.</w:t>
        </w:r>
        <w:r>
          <w:rPr>
            <w:noProof/>
            <w:webHidden/>
          </w:rPr>
          <w:tab/>
        </w:r>
        <w:r>
          <w:rPr>
            <w:noProof/>
            <w:webHidden/>
          </w:rPr>
          <w:fldChar w:fldCharType="begin"/>
        </w:r>
        <w:r>
          <w:rPr>
            <w:noProof/>
            <w:webHidden/>
          </w:rPr>
          <w:instrText xml:space="preserve"> PAGEREF _Toc486087619 \h </w:instrText>
        </w:r>
        <w:r>
          <w:rPr>
            <w:noProof/>
            <w:webHidden/>
          </w:rPr>
        </w:r>
        <w:r>
          <w:rPr>
            <w:noProof/>
            <w:webHidden/>
          </w:rPr>
          <w:fldChar w:fldCharType="separate"/>
        </w:r>
        <w:r>
          <w:rPr>
            <w:noProof/>
            <w:webHidden/>
          </w:rPr>
          <w:t>4</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0" w:history="1">
        <w:r w:rsidRPr="00956094">
          <w:rPr>
            <w:rStyle w:val="Hyperlink"/>
            <w:noProof/>
          </w:rPr>
          <w:t>Figure 3 - Fabrique d'entête</w:t>
        </w:r>
        <w:r>
          <w:rPr>
            <w:noProof/>
            <w:webHidden/>
          </w:rPr>
          <w:tab/>
        </w:r>
        <w:r>
          <w:rPr>
            <w:noProof/>
            <w:webHidden/>
          </w:rPr>
          <w:fldChar w:fldCharType="begin"/>
        </w:r>
        <w:r>
          <w:rPr>
            <w:noProof/>
            <w:webHidden/>
          </w:rPr>
          <w:instrText xml:space="preserve"> PAGEREF _Toc486087620 \h </w:instrText>
        </w:r>
        <w:r>
          <w:rPr>
            <w:noProof/>
            <w:webHidden/>
          </w:rPr>
        </w:r>
        <w:r>
          <w:rPr>
            <w:noProof/>
            <w:webHidden/>
          </w:rPr>
          <w:fldChar w:fldCharType="separate"/>
        </w:r>
        <w:r>
          <w:rPr>
            <w:noProof/>
            <w:webHidden/>
          </w:rPr>
          <w:t>7</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1" w:history="1">
        <w:r w:rsidRPr="00956094">
          <w:rPr>
            <w:rStyle w:val="Hyperlink"/>
            <w:noProof/>
            <w:lang w:val="fr-CA"/>
          </w:rPr>
          <w:t>Figure 4 - Instanciation de la nouvelle entête</w:t>
        </w:r>
        <w:r>
          <w:rPr>
            <w:noProof/>
            <w:webHidden/>
          </w:rPr>
          <w:tab/>
        </w:r>
        <w:r>
          <w:rPr>
            <w:noProof/>
            <w:webHidden/>
          </w:rPr>
          <w:fldChar w:fldCharType="begin"/>
        </w:r>
        <w:r>
          <w:rPr>
            <w:noProof/>
            <w:webHidden/>
          </w:rPr>
          <w:instrText xml:space="preserve"> PAGEREF _Toc486087621 \h </w:instrText>
        </w:r>
        <w:r>
          <w:rPr>
            <w:noProof/>
            <w:webHidden/>
          </w:rPr>
        </w:r>
        <w:r>
          <w:rPr>
            <w:noProof/>
            <w:webHidden/>
          </w:rPr>
          <w:fldChar w:fldCharType="separate"/>
        </w:r>
        <w:r>
          <w:rPr>
            <w:noProof/>
            <w:webHidden/>
          </w:rPr>
          <w:t>7</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2" w:history="1">
        <w:r w:rsidRPr="00956094">
          <w:rPr>
            <w:rStyle w:val="Hyperlink"/>
            <w:noProof/>
          </w:rPr>
          <w:t>Figure 5 - Variables du problème</w:t>
        </w:r>
        <w:r>
          <w:rPr>
            <w:noProof/>
            <w:webHidden/>
          </w:rPr>
          <w:tab/>
        </w:r>
        <w:r>
          <w:rPr>
            <w:noProof/>
            <w:webHidden/>
          </w:rPr>
          <w:fldChar w:fldCharType="begin"/>
        </w:r>
        <w:r>
          <w:rPr>
            <w:noProof/>
            <w:webHidden/>
          </w:rPr>
          <w:instrText xml:space="preserve"> PAGEREF _Toc486087622 \h </w:instrText>
        </w:r>
        <w:r>
          <w:rPr>
            <w:noProof/>
            <w:webHidden/>
          </w:rPr>
        </w:r>
        <w:r>
          <w:rPr>
            <w:noProof/>
            <w:webHidden/>
          </w:rPr>
          <w:fldChar w:fldCharType="separate"/>
        </w:r>
        <w:r>
          <w:rPr>
            <w:noProof/>
            <w:webHidden/>
          </w:rPr>
          <w:t>7</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3" w:history="1">
        <w:r w:rsidRPr="00956094">
          <w:rPr>
            <w:rStyle w:val="Hyperlink"/>
            <w:noProof/>
            <w:lang w:val="fr-CA"/>
          </w:rPr>
          <w:t>Figure 6 - Initialisation des dimension de la télévision</w:t>
        </w:r>
        <w:r>
          <w:rPr>
            <w:noProof/>
            <w:webHidden/>
          </w:rPr>
          <w:tab/>
        </w:r>
        <w:r>
          <w:rPr>
            <w:noProof/>
            <w:webHidden/>
          </w:rPr>
          <w:fldChar w:fldCharType="begin"/>
        </w:r>
        <w:r>
          <w:rPr>
            <w:noProof/>
            <w:webHidden/>
          </w:rPr>
          <w:instrText xml:space="preserve"> PAGEREF _Toc486087623 \h </w:instrText>
        </w:r>
        <w:r>
          <w:rPr>
            <w:noProof/>
            <w:webHidden/>
          </w:rPr>
        </w:r>
        <w:r>
          <w:rPr>
            <w:noProof/>
            <w:webHidden/>
          </w:rPr>
          <w:fldChar w:fldCharType="separate"/>
        </w:r>
        <w:r>
          <w:rPr>
            <w:noProof/>
            <w:webHidden/>
          </w:rPr>
          <w:t>8</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4" w:history="1">
        <w:r w:rsidRPr="00956094">
          <w:rPr>
            <w:rStyle w:val="Hyperlink"/>
            <w:noProof/>
            <w:lang w:val="fr-CA"/>
          </w:rPr>
          <w:t>Figure 7 - Signature de méthode GenerateNewImage</w:t>
        </w:r>
        <w:r>
          <w:rPr>
            <w:noProof/>
            <w:webHidden/>
          </w:rPr>
          <w:tab/>
        </w:r>
        <w:r>
          <w:rPr>
            <w:noProof/>
            <w:webHidden/>
          </w:rPr>
          <w:fldChar w:fldCharType="begin"/>
        </w:r>
        <w:r>
          <w:rPr>
            <w:noProof/>
            <w:webHidden/>
          </w:rPr>
          <w:instrText xml:space="preserve"> PAGEREF _Toc486087624 \h </w:instrText>
        </w:r>
        <w:r>
          <w:rPr>
            <w:noProof/>
            <w:webHidden/>
          </w:rPr>
        </w:r>
        <w:r>
          <w:rPr>
            <w:noProof/>
            <w:webHidden/>
          </w:rPr>
          <w:fldChar w:fldCharType="separate"/>
        </w:r>
        <w:r>
          <w:rPr>
            <w:noProof/>
            <w:webHidden/>
          </w:rPr>
          <w:t>8</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5" w:history="1">
        <w:r w:rsidRPr="00956094">
          <w:rPr>
            <w:rStyle w:val="Hyperlink"/>
            <w:noProof/>
            <w:lang w:val="fr-CA"/>
          </w:rPr>
          <w:t>Figure 8 - Initialisation de l'image de synthèse</w:t>
        </w:r>
        <w:r>
          <w:rPr>
            <w:noProof/>
            <w:webHidden/>
          </w:rPr>
          <w:tab/>
        </w:r>
        <w:r>
          <w:rPr>
            <w:noProof/>
            <w:webHidden/>
          </w:rPr>
          <w:fldChar w:fldCharType="begin"/>
        </w:r>
        <w:r>
          <w:rPr>
            <w:noProof/>
            <w:webHidden/>
          </w:rPr>
          <w:instrText xml:space="preserve"> PAGEREF _Toc486087625 \h </w:instrText>
        </w:r>
        <w:r>
          <w:rPr>
            <w:noProof/>
            <w:webHidden/>
          </w:rPr>
        </w:r>
        <w:r>
          <w:rPr>
            <w:noProof/>
            <w:webHidden/>
          </w:rPr>
          <w:fldChar w:fldCharType="separate"/>
        </w:r>
        <w:r>
          <w:rPr>
            <w:noProof/>
            <w:webHidden/>
          </w:rPr>
          <w:t>8</w:t>
        </w:r>
        <w:r>
          <w:rPr>
            <w:noProof/>
            <w:webHidden/>
          </w:rPr>
          <w:fldChar w:fldCharType="end"/>
        </w:r>
      </w:hyperlink>
    </w:p>
    <w:p w:rsidR="00952B48" w:rsidRDefault="00952B48">
      <w:pPr>
        <w:pStyle w:val="TableofFigures"/>
        <w:tabs>
          <w:tab w:val="right" w:leader="dot" w:pos="9350"/>
        </w:tabs>
        <w:rPr>
          <w:rFonts w:eastAsiaTheme="minorEastAsia"/>
          <w:noProof/>
          <w:lang w:eastAsia="en-CA"/>
        </w:rPr>
      </w:pPr>
      <w:hyperlink w:anchor="_Toc486087626" w:history="1">
        <w:r w:rsidRPr="00956094">
          <w:rPr>
            <w:rStyle w:val="Hyperlink"/>
            <w:noProof/>
          </w:rPr>
          <w:t>Figure 9 - Implémentation de DIBR</w:t>
        </w:r>
        <w:r>
          <w:rPr>
            <w:noProof/>
            <w:webHidden/>
          </w:rPr>
          <w:tab/>
        </w:r>
        <w:r>
          <w:rPr>
            <w:noProof/>
            <w:webHidden/>
          </w:rPr>
          <w:fldChar w:fldCharType="begin"/>
        </w:r>
        <w:r>
          <w:rPr>
            <w:noProof/>
            <w:webHidden/>
          </w:rPr>
          <w:instrText xml:space="preserve"> PAGEREF _Toc486087626 \h </w:instrText>
        </w:r>
        <w:r>
          <w:rPr>
            <w:noProof/>
            <w:webHidden/>
          </w:rPr>
        </w:r>
        <w:r>
          <w:rPr>
            <w:noProof/>
            <w:webHidden/>
          </w:rPr>
          <w:fldChar w:fldCharType="separate"/>
        </w:r>
        <w:r>
          <w:rPr>
            <w:noProof/>
            <w:webHidden/>
          </w:rPr>
          <w:t>9</w:t>
        </w:r>
        <w:r>
          <w:rPr>
            <w:noProof/>
            <w:webHidden/>
          </w:rPr>
          <w:fldChar w:fldCharType="end"/>
        </w:r>
      </w:hyperlink>
    </w:p>
    <w:p w:rsidR="00BA0C34" w:rsidRDefault="00BA0C34">
      <w:pPr>
        <w:rPr>
          <w:b/>
          <w:bCs/>
          <w:lang w:val="fr-FR"/>
        </w:rPr>
      </w:pPr>
      <w:r>
        <w:rPr>
          <w:b/>
          <w:bCs/>
          <w:lang w:val="fr-FR"/>
        </w:rPr>
        <w:fldChar w:fldCharType="end"/>
      </w:r>
    </w:p>
    <w:p w:rsidR="00BA0C34" w:rsidRDefault="00BA0C34">
      <w:pPr>
        <w:rPr>
          <w:b/>
          <w:bCs/>
          <w:lang w:val="fr-FR"/>
        </w:rPr>
      </w:pPr>
    </w:p>
    <w:p w:rsidR="00BA0C34" w:rsidRDefault="00BA0C34">
      <w:pPr>
        <w:sectPr w:rsidR="00BA0C34">
          <w:pgSz w:w="12240" w:h="15840"/>
          <w:pgMar w:top="1440" w:right="1440" w:bottom="1440" w:left="1440" w:header="708" w:footer="708" w:gutter="0"/>
          <w:cols w:space="708"/>
          <w:docGrid w:linePitch="360"/>
        </w:sectPr>
      </w:pPr>
    </w:p>
    <w:p w:rsidR="00D50A57" w:rsidRPr="00D50A57" w:rsidRDefault="00192851" w:rsidP="00975DA2">
      <w:pPr>
        <w:pStyle w:val="Heading1"/>
        <w:jc w:val="both"/>
        <w:rPr>
          <w:lang w:val="fr-CA"/>
        </w:rPr>
      </w:pPr>
      <w:bookmarkStart w:id="0" w:name="_Toc486087602"/>
      <w:r>
        <w:rPr>
          <w:lang w:val="fr-CA"/>
        </w:rPr>
        <w:lastRenderedPageBreak/>
        <w:t>Introduction</w:t>
      </w:r>
      <w:bookmarkEnd w:id="0"/>
    </w:p>
    <w:p w:rsidR="007D4AA2" w:rsidRDefault="007D4AA2" w:rsidP="00975DA2">
      <w:pPr>
        <w:jc w:val="both"/>
        <w:rPr>
          <w:lang w:val="fr-CA"/>
        </w:rPr>
      </w:pPr>
    </w:p>
    <w:p w:rsidR="00192851" w:rsidRDefault="00791AA9" w:rsidP="00975DA2">
      <w:pPr>
        <w:jc w:val="both"/>
        <w:rPr>
          <w:lang w:val="fr-CA"/>
        </w:rPr>
      </w:pPr>
      <w:r>
        <w:rPr>
          <w:lang w:val="fr-CA"/>
        </w:rPr>
        <w:t>Actuellement le marché de l’imagerie 3D se voit en expansion</w:t>
      </w:r>
      <w:r w:rsidR="00376A28">
        <w:rPr>
          <w:lang w:val="fr-CA"/>
        </w:rPr>
        <w:t xml:space="preserve"> via de nouveaux intérêts</w:t>
      </w:r>
      <w:r w:rsidR="00BA0C34">
        <w:rPr>
          <w:lang w:val="fr-CA"/>
        </w:rPr>
        <w:t xml:space="preserve"> provenant </w:t>
      </w:r>
      <w:r w:rsidR="00A61867">
        <w:rPr>
          <w:lang w:val="fr-CA"/>
        </w:rPr>
        <w:t>d’une</w:t>
      </w:r>
      <w:r w:rsidR="00376A28">
        <w:rPr>
          <w:lang w:val="fr-CA"/>
        </w:rPr>
        <w:t xml:space="preserve"> demande de plus </w:t>
      </w:r>
      <w:r w:rsidR="00A61867">
        <w:rPr>
          <w:lang w:val="fr-CA"/>
        </w:rPr>
        <w:t xml:space="preserve">de </w:t>
      </w:r>
      <w:r w:rsidR="00376A28">
        <w:rPr>
          <w:lang w:val="fr-CA"/>
        </w:rPr>
        <w:t>réalisme du monde dans un écran</w:t>
      </w:r>
      <w:r w:rsidR="00644E45">
        <w:rPr>
          <w:lang w:val="fr-CA"/>
        </w:rPr>
        <w:t xml:space="preserve"> tel</w:t>
      </w:r>
      <w:r w:rsidR="00A61867">
        <w:rPr>
          <w:lang w:val="fr-CA"/>
        </w:rPr>
        <w:t xml:space="preserve"> que pour le cinéma, les jeux par ordinateur, la médecine ainsi que pour le domaine</w:t>
      </w:r>
      <w:r w:rsidR="00376A28">
        <w:rPr>
          <w:lang w:val="fr-CA"/>
        </w:rPr>
        <w:t xml:space="preserve"> de la vision par ordinateur tel que comprendre les scènes automatiquement.</w:t>
      </w:r>
      <w:r w:rsidR="00A61867">
        <w:rPr>
          <w:lang w:val="fr-CA"/>
        </w:rPr>
        <w:t xml:space="preserve"> </w:t>
      </w:r>
      <w:r>
        <w:rPr>
          <w:lang w:val="fr-CA"/>
        </w:rPr>
        <w:t xml:space="preserve">L’intérêt des consommateurs est </w:t>
      </w:r>
      <w:r w:rsidR="00BA0C34">
        <w:rPr>
          <w:lang w:val="fr-CA"/>
        </w:rPr>
        <w:t xml:space="preserve">motivé par le </w:t>
      </w:r>
      <w:r>
        <w:rPr>
          <w:lang w:val="fr-CA"/>
        </w:rPr>
        <w:t xml:space="preserve">progrès des technologies et des techniques afin de recréer des images en 3 dimensions.   </w:t>
      </w:r>
    </w:p>
    <w:p w:rsidR="00A61867" w:rsidRDefault="00AB4765" w:rsidP="00975DA2">
      <w:pPr>
        <w:jc w:val="both"/>
        <w:rPr>
          <w:lang w:val="fr-CA"/>
        </w:rPr>
      </w:pPr>
      <w:r>
        <w:rPr>
          <w:lang w:val="fr-CA"/>
        </w:rPr>
        <w:t>L’objecti</w:t>
      </w:r>
      <w:r w:rsidR="00BA0C34">
        <w:rPr>
          <w:lang w:val="fr-CA"/>
        </w:rPr>
        <w:t>f de ce second laboratoire est</w:t>
      </w:r>
      <w:r>
        <w:rPr>
          <w:lang w:val="fr-CA"/>
        </w:rPr>
        <w:t xml:space="preserve"> d’implémenter </w:t>
      </w:r>
      <w:r w:rsidR="00BA0C34">
        <w:rPr>
          <w:lang w:val="fr-CA"/>
        </w:rPr>
        <w:t>l’</w:t>
      </w:r>
      <w:r w:rsidR="00636C6F" w:rsidRPr="00636C6F">
        <w:rPr>
          <w:lang w:val="fr-CA"/>
        </w:rPr>
        <w:t xml:space="preserve">algorithme </w:t>
      </w:r>
      <w:r w:rsidR="00B45383">
        <w:rPr>
          <w:lang w:val="fr-CA"/>
        </w:rPr>
        <w:t>du</w:t>
      </w:r>
      <w:r w:rsidR="00636C6F" w:rsidRPr="00636C6F">
        <w:rPr>
          <w:i/>
          <w:lang w:val="fr-CA"/>
        </w:rPr>
        <w:t xml:space="preserve"> </w:t>
      </w:r>
      <w:proofErr w:type="spellStart"/>
      <w:r w:rsidR="00636C6F" w:rsidRPr="00636C6F">
        <w:rPr>
          <w:i/>
          <w:lang w:val="fr-CA"/>
        </w:rPr>
        <w:t>Depth</w:t>
      </w:r>
      <w:proofErr w:type="spellEnd"/>
      <w:r w:rsidR="00636C6F" w:rsidRPr="00636C6F">
        <w:rPr>
          <w:i/>
          <w:lang w:val="fr-CA"/>
        </w:rPr>
        <w:t>-Image-</w:t>
      </w:r>
      <w:proofErr w:type="spellStart"/>
      <w:r w:rsidR="00636C6F" w:rsidRPr="00636C6F">
        <w:rPr>
          <w:i/>
          <w:lang w:val="fr-CA"/>
        </w:rPr>
        <w:t>Based</w:t>
      </w:r>
      <w:proofErr w:type="spellEnd"/>
      <w:r w:rsidR="00636C6F" w:rsidRPr="00636C6F">
        <w:rPr>
          <w:i/>
          <w:lang w:val="fr-CA"/>
        </w:rPr>
        <w:t xml:space="preserve"> </w:t>
      </w:r>
      <w:proofErr w:type="spellStart"/>
      <w:r w:rsidR="00636C6F" w:rsidRPr="00636C6F">
        <w:rPr>
          <w:i/>
          <w:lang w:val="fr-CA"/>
        </w:rPr>
        <w:t>Rendering</w:t>
      </w:r>
      <w:proofErr w:type="spellEnd"/>
      <w:r w:rsidR="00636C6F" w:rsidRPr="00636C6F">
        <w:rPr>
          <w:lang w:val="fr-CA"/>
        </w:rPr>
        <w:t xml:space="preserve"> (DIBR</w:t>
      </w:r>
      <w:r w:rsidR="00636C6F">
        <w:rPr>
          <w:lang w:val="fr-CA"/>
        </w:rPr>
        <w:t>) pour synthétiser une nouvelle image afin d’obtenir une paire d’images stéréoscopique</w:t>
      </w:r>
      <w:r w:rsidR="00B45383">
        <w:rPr>
          <w:lang w:val="fr-CA"/>
        </w:rPr>
        <w:t>s et d</w:t>
      </w:r>
      <w:r w:rsidR="00A61867">
        <w:rPr>
          <w:lang w:val="fr-CA"/>
        </w:rPr>
        <w:t xml:space="preserve">e les </w:t>
      </w:r>
      <w:r w:rsidR="00B45383">
        <w:rPr>
          <w:lang w:val="fr-CA"/>
        </w:rPr>
        <w:t>afficher adéq</w:t>
      </w:r>
      <w:r w:rsidR="00644E45">
        <w:rPr>
          <w:lang w:val="fr-CA"/>
        </w:rPr>
        <w:t xml:space="preserve">uatement sur la télévision 3D </w:t>
      </w:r>
      <w:proofErr w:type="spellStart"/>
      <w:r w:rsidR="00B45383">
        <w:rPr>
          <w:lang w:val="fr-CA"/>
        </w:rPr>
        <w:t>Dimenco</w:t>
      </w:r>
      <w:proofErr w:type="spellEnd"/>
      <w:r w:rsidR="00B45383">
        <w:rPr>
          <w:lang w:val="fr-CA"/>
        </w:rPr>
        <w:t xml:space="preserve">. Pour ce faire, l’utilisation du premier laboratoire a été </w:t>
      </w:r>
      <w:r w:rsidR="00D50A57">
        <w:rPr>
          <w:lang w:val="fr-CA"/>
        </w:rPr>
        <w:t>utilisée</w:t>
      </w:r>
      <w:r w:rsidR="00B45383">
        <w:rPr>
          <w:lang w:val="fr-CA"/>
        </w:rPr>
        <w:t xml:space="preserve"> et modifier </w:t>
      </w:r>
      <w:r w:rsidR="00791AA9">
        <w:rPr>
          <w:lang w:val="fr-CA"/>
        </w:rPr>
        <w:t>a</w:t>
      </w:r>
      <w:r w:rsidR="00B45383">
        <w:rPr>
          <w:lang w:val="fr-CA"/>
        </w:rPr>
        <w:t xml:space="preserve">fin </w:t>
      </w:r>
      <w:r w:rsidR="00A61867">
        <w:rPr>
          <w:lang w:val="fr-CA"/>
        </w:rPr>
        <w:t>de s’adapter aux</w:t>
      </w:r>
      <w:r w:rsidR="00B45383">
        <w:rPr>
          <w:lang w:val="fr-CA"/>
        </w:rPr>
        <w:t xml:space="preserve"> exigences de résolution de l’écran de la télévision et </w:t>
      </w:r>
      <w:r w:rsidR="00A61867">
        <w:rPr>
          <w:lang w:val="fr-CA"/>
        </w:rPr>
        <w:t>du format du message d’en</w:t>
      </w:r>
      <w:r w:rsidR="008A3B0C">
        <w:rPr>
          <w:lang w:val="fr-CA"/>
        </w:rPr>
        <w:t>-t</w:t>
      </w:r>
      <w:r w:rsidR="00A61867">
        <w:rPr>
          <w:lang w:val="fr-CA"/>
        </w:rPr>
        <w:t>ête de pour l’écran.</w:t>
      </w:r>
    </w:p>
    <w:p w:rsidR="00B45383" w:rsidRDefault="00B45383" w:rsidP="00975DA2">
      <w:pPr>
        <w:jc w:val="both"/>
        <w:rPr>
          <w:lang w:val="fr-CA"/>
        </w:rPr>
      </w:pPr>
      <w:r>
        <w:rPr>
          <w:lang w:val="fr-CA"/>
        </w:rPr>
        <w:t xml:space="preserve">Les sections à venir traiteront </w:t>
      </w:r>
      <w:r w:rsidR="00981CEF">
        <w:rPr>
          <w:lang w:val="fr-CA"/>
        </w:rPr>
        <w:t>de l’implémentation de l’algorithme du DIBR et de son fonctionnement ainsi que des paramètres utilisés afin de générer l’image synthétisée.</w:t>
      </w: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BA0C34" w:rsidRPr="00636C6F" w:rsidRDefault="00BA0C34" w:rsidP="00975DA2">
      <w:pPr>
        <w:jc w:val="both"/>
        <w:rPr>
          <w:lang w:val="fr-CA"/>
        </w:rPr>
      </w:pPr>
    </w:p>
    <w:p w:rsidR="00A249E8" w:rsidRPr="00DB4CF0" w:rsidRDefault="00192851" w:rsidP="00DB4CF0">
      <w:pPr>
        <w:pStyle w:val="Heading1"/>
        <w:jc w:val="both"/>
        <w:rPr>
          <w:lang w:val="fr-CA"/>
        </w:rPr>
      </w:pPr>
      <w:bookmarkStart w:id="1" w:name="_Toc486087603"/>
      <w:r>
        <w:rPr>
          <w:lang w:val="fr-CA"/>
        </w:rPr>
        <w:lastRenderedPageBreak/>
        <w:t xml:space="preserve">Explication de </w:t>
      </w:r>
      <w:r w:rsidRPr="00192851">
        <w:rPr>
          <w:lang w:val="fr-CA"/>
        </w:rPr>
        <w:t>l’algorithme DIBR</w:t>
      </w:r>
      <w:bookmarkEnd w:id="1"/>
    </w:p>
    <w:p w:rsidR="00A249E8" w:rsidRPr="00A249E8" w:rsidRDefault="00A249E8" w:rsidP="00A249E8">
      <w:pPr>
        <w:pStyle w:val="Heading2"/>
        <w:rPr>
          <w:lang w:val="fr-CA"/>
        </w:rPr>
      </w:pPr>
      <w:bookmarkStart w:id="2" w:name="_Toc486087604"/>
      <w:r>
        <w:rPr>
          <w:lang w:val="fr-CA"/>
        </w:rPr>
        <w:t>Intérêt de l’utilisation du DIBR</w:t>
      </w:r>
      <w:bookmarkEnd w:id="2"/>
    </w:p>
    <w:p w:rsidR="007D4AA2" w:rsidRDefault="007C2306" w:rsidP="00975DA2">
      <w:pPr>
        <w:jc w:val="both"/>
        <w:rPr>
          <w:lang w:val="fr-CA"/>
        </w:rPr>
      </w:pPr>
      <w:r>
        <w:rPr>
          <w:lang w:val="fr-CA"/>
        </w:rPr>
        <w:t>Les techniques de représentation de l’information visuelle 3D des images sont classifié</w:t>
      </w:r>
      <w:r w:rsidR="00272C69">
        <w:rPr>
          <w:lang w:val="fr-CA"/>
        </w:rPr>
        <w:t>es</w:t>
      </w:r>
      <w:r>
        <w:rPr>
          <w:lang w:val="fr-CA"/>
        </w:rPr>
        <w:t xml:space="preserve"> </w:t>
      </w:r>
      <w:r w:rsidR="00272C69">
        <w:rPr>
          <w:lang w:val="fr-CA"/>
        </w:rPr>
        <w:t>en</w:t>
      </w:r>
      <w:r>
        <w:rPr>
          <w:lang w:val="fr-CA"/>
        </w:rPr>
        <w:t xml:space="preserve">  trois type</w:t>
      </w:r>
      <w:r w:rsidR="00272C69">
        <w:rPr>
          <w:lang w:val="fr-CA"/>
        </w:rPr>
        <w:t>s</w:t>
      </w:r>
      <w:r>
        <w:rPr>
          <w:lang w:val="fr-CA"/>
        </w:rPr>
        <w:t xml:space="preserve"> de représentations</w:t>
      </w:r>
      <w:r w:rsidR="00272C69">
        <w:rPr>
          <w:lang w:val="fr-CA"/>
        </w:rPr>
        <w:t xml:space="preserve">. Une première catégorie est </w:t>
      </w:r>
      <w:r>
        <w:rPr>
          <w:lang w:val="fr-CA"/>
        </w:rPr>
        <w:t>axé</w:t>
      </w:r>
      <w:r w:rsidR="008A3B0C">
        <w:rPr>
          <w:lang w:val="fr-CA"/>
        </w:rPr>
        <w:t xml:space="preserve">e </w:t>
      </w:r>
      <w:r>
        <w:rPr>
          <w:lang w:val="fr-CA"/>
        </w:rPr>
        <w:t>sur la géométrie</w:t>
      </w:r>
      <w:r w:rsidR="00272C69">
        <w:rPr>
          <w:lang w:val="fr-CA"/>
        </w:rPr>
        <w:t>, c’est-à-dire  que l’information géométrique fait partie des données décrivant la scène, communément appelé</w:t>
      </w:r>
      <w:r w:rsidR="008A3B0C">
        <w:rPr>
          <w:lang w:val="fr-CA"/>
        </w:rPr>
        <w:t xml:space="preserve">e </w:t>
      </w:r>
      <w:r>
        <w:rPr>
          <w:lang w:val="fr-CA"/>
        </w:rPr>
        <w:t>la géométrie explicite</w:t>
      </w:r>
      <w:r w:rsidR="00272C69">
        <w:rPr>
          <w:lang w:val="fr-CA"/>
        </w:rPr>
        <w:t>.</w:t>
      </w:r>
    </w:p>
    <w:p w:rsidR="007D4AA2" w:rsidRDefault="00272C69" w:rsidP="00975DA2">
      <w:pPr>
        <w:jc w:val="both"/>
        <w:rPr>
          <w:lang w:val="fr-CA"/>
        </w:rPr>
      </w:pPr>
      <w:r>
        <w:rPr>
          <w:lang w:val="fr-CA"/>
        </w:rPr>
        <w:t xml:space="preserve">La seconde classification est basée </w:t>
      </w:r>
      <w:r w:rsidR="007D4AA2">
        <w:rPr>
          <w:lang w:val="fr-CA"/>
        </w:rPr>
        <w:t xml:space="preserve">sur </w:t>
      </w:r>
      <w:r w:rsidR="007C2306">
        <w:rPr>
          <w:lang w:val="fr-CA"/>
        </w:rPr>
        <w:t>les images</w:t>
      </w:r>
      <w:r w:rsidR="007D4AA2">
        <w:rPr>
          <w:lang w:val="fr-CA"/>
        </w:rPr>
        <w:t>, c’est-à-dire que la représentation de la scène utilise des images, soit l’intensité lumineuse arrivant à la caméra, au lieu de primitives géométriques. Cette classification se nomme sans géométrie.</w:t>
      </w:r>
    </w:p>
    <w:p w:rsidR="00FE5629" w:rsidRDefault="007D4AA2" w:rsidP="00975DA2">
      <w:pPr>
        <w:jc w:val="both"/>
        <w:rPr>
          <w:lang w:val="fr-CA"/>
        </w:rPr>
      </w:pPr>
      <w:r>
        <w:rPr>
          <w:lang w:val="fr-CA"/>
        </w:rPr>
        <w:t xml:space="preserve">La dernière catégorie, soit </w:t>
      </w:r>
      <w:r w:rsidR="00975DA2">
        <w:rPr>
          <w:lang w:val="fr-CA"/>
        </w:rPr>
        <w:t xml:space="preserve">la géométrie implicite est une méthode hybride des deux premières catégories. Elle </w:t>
      </w:r>
      <w:r w:rsidRPr="007D4AA2">
        <w:rPr>
          <w:lang w:val="fr-CA"/>
        </w:rPr>
        <w:t>ajoute une représentation de</w:t>
      </w:r>
      <w:r w:rsidR="00975DA2">
        <w:rPr>
          <w:lang w:val="fr-CA"/>
        </w:rPr>
        <w:t xml:space="preserve"> </w:t>
      </w:r>
      <w:r w:rsidRPr="007D4AA2">
        <w:rPr>
          <w:lang w:val="fr-CA"/>
        </w:rPr>
        <w:t>l’information de profondeur de façon directe,</w:t>
      </w:r>
      <w:r w:rsidR="00975DA2">
        <w:rPr>
          <w:lang w:val="fr-CA"/>
        </w:rPr>
        <w:t xml:space="preserve"> </w:t>
      </w:r>
      <w:r w:rsidRPr="007D4AA2">
        <w:rPr>
          <w:lang w:val="fr-CA"/>
        </w:rPr>
        <w:t>mais préserve l’information de texture</w:t>
      </w:r>
      <w:r w:rsidR="00975DA2">
        <w:rPr>
          <w:lang w:val="fr-CA"/>
        </w:rPr>
        <w:t>. C’est dans cette catégorie que</w:t>
      </w:r>
      <w:r w:rsidR="00FE5629">
        <w:rPr>
          <w:lang w:val="fr-CA"/>
        </w:rPr>
        <w:t xml:space="preserve"> l’algorithme du DIBR se situe.</w:t>
      </w:r>
    </w:p>
    <w:p w:rsidR="00B45325" w:rsidRDefault="00975DA2" w:rsidP="00A249E8">
      <w:pPr>
        <w:pStyle w:val="Heading2"/>
        <w:rPr>
          <w:lang w:val="fr-CA"/>
        </w:rPr>
      </w:pPr>
      <w:bookmarkStart w:id="3" w:name="_Toc486087605"/>
      <w:r>
        <w:rPr>
          <w:lang w:val="fr-CA"/>
        </w:rPr>
        <w:t>Fonctionnement de l’algorithme du DIBR</w:t>
      </w:r>
      <w:bookmarkEnd w:id="3"/>
    </w:p>
    <w:p w:rsidR="0076243F" w:rsidRDefault="0076243F" w:rsidP="00B45325">
      <w:pPr>
        <w:pStyle w:val="NoSpacing"/>
        <w:rPr>
          <w:lang w:val="fr-CA"/>
        </w:rPr>
      </w:pPr>
    </w:p>
    <w:p w:rsidR="00B45325" w:rsidRDefault="0076243F" w:rsidP="00B45325">
      <w:pPr>
        <w:pStyle w:val="NoSpacing"/>
        <w:rPr>
          <w:lang w:val="fr-CA"/>
        </w:rPr>
      </w:pPr>
      <w:r>
        <w:rPr>
          <w:lang w:val="fr-CA"/>
        </w:rPr>
        <w:t>Cet algorithme est constitué de 6 étapes distinctes</w:t>
      </w:r>
      <w:r w:rsidR="00B45325">
        <w:rPr>
          <w:lang w:val="fr-CA"/>
        </w:rPr>
        <w:t> </w:t>
      </w:r>
      <w:r w:rsidR="00FE5629">
        <w:rPr>
          <w:lang w:val="fr-CA"/>
        </w:rPr>
        <w:t>qui seront</w:t>
      </w:r>
      <w:r>
        <w:rPr>
          <w:lang w:val="fr-CA"/>
        </w:rPr>
        <w:t xml:space="preserve"> présenté</w:t>
      </w:r>
      <w:r w:rsidR="008A3B0C">
        <w:rPr>
          <w:lang w:val="fr-CA"/>
        </w:rPr>
        <w:t xml:space="preserve">es </w:t>
      </w:r>
      <w:r>
        <w:rPr>
          <w:lang w:val="fr-CA"/>
        </w:rPr>
        <w:t>ci-dessous</w:t>
      </w:r>
      <w:r w:rsidR="00FE5629">
        <w:rPr>
          <w:lang w:val="fr-CA"/>
        </w:rPr>
        <w:t>. La figure 1 suivante illustre l’idée générale du comportement.</w:t>
      </w:r>
    </w:p>
    <w:p w:rsidR="00947177" w:rsidRDefault="00947177" w:rsidP="00B45325">
      <w:pPr>
        <w:pStyle w:val="NoSpacing"/>
        <w:rPr>
          <w:lang w:val="fr-CA"/>
        </w:rPr>
      </w:pPr>
    </w:p>
    <w:p w:rsidR="00B45325" w:rsidRDefault="00B45325" w:rsidP="00B45325">
      <w:pPr>
        <w:pStyle w:val="NoSpacing"/>
        <w:rPr>
          <w:lang w:val="fr-CA"/>
        </w:rPr>
      </w:pPr>
      <w:r>
        <w:rPr>
          <w:lang w:val="fr-CA"/>
        </w:rPr>
        <w:t xml:space="preserve"> </w:t>
      </w:r>
    </w:p>
    <w:p w:rsidR="00FE5629" w:rsidRDefault="00644E45" w:rsidP="00F44612">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7.8pt">
            <v:imagedata r:id="rId15" o:title="algoDIBR"/>
          </v:shape>
        </w:pict>
      </w:r>
    </w:p>
    <w:p w:rsidR="00FE5629" w:rsidRPr="00FE5629" w:rsidRDefault="00FE5629" w:rsidP="00947177">
      <w:pPr>
        <w:pStyle w:val="Caption"/>
        <w:jc w:val="center"/>
        <w:rPr>
          <w:lang w:val="fr-CA"/>
        </w:rPr>
      </w:pPr>
      <w:bookmarkStart w:id="4" w:name="_Toc486087618"/>
      <w:r w:rsidRPr="00FE5629">
        <w:rPr>
          <w:lang w:val="fr-CA"/>
        </w:rPr>
        <w:t xml:space="preserve">Figure </w:t>
      </w:r>
      <w:r>
        <w:fldChar w:fldCharType="begin"/>
      </w:r>
      <w:r w:rsidRPr="00FE5629">
        <w:rPr>
          <w:lang w:val="fr-CA"/>
        </w:rPr>
        <w:instrText xml:space="preserve"> SEQ Figure \* ARABIC </w:instrText>
      </w:r>
      <w:r>
        <w:fldChar w:fldCharType="separate"/>
      </w:r>
      <w:r w:rsidR="004977D4">
        <w:rPr>
          <w:noProof/>
          <w:lang w:val="fr-CA"/>
        </w:rPr>
        <w:t>1</w:t>
      </w:r>
      <w:r>
        <w:fldChar w:fldCharType="end"/>
      </w:r>
      <w:r w:rsidRPr="00FE5629">
        <w:rPr>
          <w:lang w:val="fr-CA"/>
        </w:rPr>
        <w:t xml:space="preserve"> : Représentation de l'algorithme de DIBR.</w:t>
      </w:r>
      <w:bookmarkEnd w:id="4"/>
    </w:p>
    <w:p w:rsidR="00A63FDC" w:rsidRDefault="00A63FDC" w:rsidP="00A249E8">
      <w:pPr>
        <w:pStyle w:val="Heading3"/>
        <w:rPr>
          <w:lang w:val="fr-CA"/>
        </w:rPr>
      </w:pPr>
    </w:p>
    <w:p w:rsidR="00947177" w:rsidRDefault="00947177">
      <w:pPr>
        <w:rPr>
          <w:rFonts w:asciiTheme="majorHAnsi" w:eastAsiaTheme="majorEastAsia" w:hAnsiTheme="majorHAnsi" w:cstheme="majorBidi"/>
          <w:color w:val="1F4D78" w:themeColor="accent1" w:themeShade="7F"/>
          <w:sz w:val="24"/>
          <w:szCs w:val="24"/>
          <w:lang w:val="fr-CA"/>
        </w:rPr>
      </w:pPr>
      <w:r>
        <w:rPr>
          <w:lang w:val="fr-CA"/>
        </w:rPr>
        <w:br w:type="page"/>
      </w:r>
    </w:p>
    <w:p w:rsidR="00B45325" w:rsidRDefault="0076243F" w:rsidP="00A249E8">
      <w:pPr>
        <w:pStyle w:val="Heading3"/>
        <w:rPr>
          <w:lang w:val="fr-CA"/>
        </w:rPr>
      </w:pPr>
      <w:bookmarkStart w:id="5" w:name="_Toc486087606"/>
      <w:r>
        <w:rPr>
          <w:lang w:val="fr-CA"/>
        </w:rPr>
        <w:lastRenderedPageBreak/>
        <w:t>Étape de p</w:t>
      </w:r>
      <w:r w:rsidR="00B45325">
        <w:rPr>
          <w:lang w:val="fr-CA"/>
        </w:rPr>
        <w:t>rétraitement de la profondeur :</w:t>
      </w:r>
      <w:bookmarkEnd w:id="5"/>
    </w:p>
    <w:p w:rsidR="00A63FDC" w:rsidRDefault="00A63FDC" w:rsidP="006E2B21">
      <w:pPr>
        <w:pStyle w:val="NoSpacing"/>
        <w:ind w:left="360"/>
        <w:jc w:val="both"/>
        <w:rPr>
          <w:lang w:val="fr-CA"/>
        </w:rPr>
      </w:pPr>
      <w:r>
        <w:rPr>
          <w:lang w:val="fr-CA"/>
        </w:rPr>
        <w:t>Cette étape consiste en la r</w:t>
      </w:r>
      <w:r w:rsidR="00B45325">
        <w:rPr>
          <w:lang w:val="fr-CA"/>
        </w:rPr>
        <w:t>éduction du bruit dans l’image de profondeur et la détection des frontières.</w:t>
      </w:r>
      <w:r>
        <w:rPr>
          <w:lang w:val="fr-CA"/>
        </w:rPr>
        <w:t xml:space="preserve"> Ces étapes ont étés effectué</w:t>
      </w:r>
      <w:r w:rsidR="008A3B0C">
        <w:rPr>
          <w:lang w:val="fr-CA"/>
        </w:rPr>
        <w:t xml:space="preserve">es </w:t>
      </w:r>
      <w:r>
        <w:rPr>
          <w:lang w:val="fr-CA"/>
        </w:rPr>
        <w:t>lors du premier laboratoire.</w:t>
      </w:r>
    </w:p>
    <w:p w:rsidR="00A63FDC" w:rsidRDefault="00A63FDC" w:rsidP="006E2B21">
      <w:pPr>
        <w:pStyle w:val="NoSpacing"/>
        <w:ind w:left="360"/>
        <w:jc w:val="both"/>
        <w:rPr>
          <w:lang w:val="fr-CA"/>
        </w:rPr>
      </w:pPr>
    </w:p>
    <w:p w:rsidR="00B45325" w:rsidRDefault="00B45325" w:rsidP="006E2B21">
      <w:pPr>
        <w:pStyle w:val="NoSpacing"/>
        <w:ind w:left="360"/>
        <w:jc w:val="both"/>
        <w:rPr>
          <w:lang w:val="fr-CA"/>
        </w:rPr>
      </w:pPr>
      <w:r>
        <w:rPr>
          <w:lang w:val="fr-CA"/>
        </w:rPr>
        <w:t>Pour ce faire, l’utilisation d</w:t>
      </w:r>
      <w:r w:rsidR="002718E0">
        <w:rPr>
          <w:lang w:val="fr-CA"/>
        </w:rPr>
        <w:t xml:space="preserve">u filtre </w:t>
      </w:r>
      <w:proofErr w:type="spellStart"/>
      <w:r w:rsidR="002718E0">
        <w:rPr>
          <w:lang w:val="fr-CA"/>
        </w:rPr>
        <w:t>smoot</w:t>
      </w:r>
      <w:r w:rsidR="00994AF0">
        <w:rPr>
          <w:lang w:val="fr-CA"/>
        </w:rPr>
        <w:t>Gaussian</w:t>
      </w:r>
      <w:proofErr w:type="spellEnd"/>
      <w:r w:rsidR="002718E0">
        <w:rPr>
          <w:lang w:val="fr-CA"/>
        </w:rPr>
        <w:t xml:space="preserve"> a été</w:t>
      </w:r>
      <w:r w:rsidR="006E2B21">
        <w:rPr>
          <w:lang w:val="fr-CA"/>
        </w:rPr>
        <w:t xml:space="preserve"> mis</w:t>
      </w:r>
      <w:r w:rsidR="008A3B0C">
        <w:rPr>
          <w:lang w:val="fr-CA"/>
        </w:rPr>
        <w:t xml:space="preserve">e </w:t>
      </w:r>
      <w:r w:rsidR="006E2B21">
        <w:rPr>
          <w:lang w:val="fr-CA"/>
        </w:rPr>
        <w:t>de l’avant</w:t>
      </w:r>
      <w:r w:rsidR="002718E0">
        <w:rPr>
          <w:lang w:val="fr-CA"/>
        </w:rPr>
        <w:t xml:space="preserve">. </w:t>
      </w:r>
      <w:r w:rsidR="006E2B21">
        <w:rPr>
          <w:lang w:val="fr-CA"/>
        </w:rPr>
        <w:t>L’utilisation d’un filtre passe-bas temporel se fait pour l’amélioration de la stabilité du mouvement des objets de la scène.</w:t>
      </w:r>
      <w:r>
        <w:rPr>
          <w:lang w:val="fr-CA"/>
        </w:rPr>
        <w:t xml:space="preserve"> </w:t>
      </w:r>
    </w:p>
    <w:p w:rsidR="00A63FDC" w:rsidRDefault="00A63FDC" w:rsidP="006E2B21">
      <w:pPr>
        <w:pStyle w:val="NoSpacing"/>
        <w:ind w:left="360"/>
        <w:jc w:val="both"/>
        <w:rPr>
          <w:lang w:val="fr-CA"/>
        </w:rPr>
      </w:pPr>
    </w:p>
    <w:p w:rsidR="002718E0" w:rsidRPr="002718E0" w:rsidRDefault="002718E0" w:rsidP="006E2B21">
      <w:pPr>
        <w:pStyle w:val="NoSpacing"/>
        <w:ind w:left="360"/>
        <w:jc w:val="both"/>
        <w:rPr>
          <w:lang w:val="fr-CA"/>
        </w:rPr>
      </w:pPr>
      <w:r>
        <w:rPr>
          <w:lang w:val="fr-CA"/>
        </w:rPr>
        <w:t xml:space="preserve">Remplissage de l’information manquante : </w:t>
      </w:r>
      <w:proofErr w:type="spellStart"/>
      <w:r w:rsidRPr="002718E0">
        <w:rPr>
          <w:lang w:val="fr-CA"/>
        </w:rPr>
        <w:t>Inpainting</w:t>
      </w:r>
      <w:proofErr w:type="spellEnd"/>
      <w:r w:rsidRPr="002718E0">
        <w:rPr>
          <w:lang w:val="fr-CA"/>
        </w:rPr>
        <w:t xml:space="preserve"> : utiliser l’information des bordes pour remplir</w:t>
      </w:r>
    </w:p>
    <w:p w:rsidR="002718E0" w:rsidRPr="002718E0" w:rsidRDefault="002718E0" w:rsidP="006E2B21">
      <w:pPr>
        <w:pStyle w:val="NoSpacing"/>
        <w:ind w:left="360" w:firstLine="360"/>
        <w:jc w:val="both"/>
        <w:rPr>
          <w:lang w:val="fr-CA"/>
        </w:rPr>
      </w:pPr>
      <w:proofErr w:type="gramStart"/>
      <w:r w:rsidRPr="002718E0">
        <w:rPr>
          <w:lang w:val="fr-CA"/>
        </w:rPr>
        <w:t>l’intérieur</w:t>
      </w:r>
      <w:proofErr w:type="gramEnd"/>
      <w:r w:rsidRPr="002718E0">
        <w:rPr>
          <w:lang w:val="fr-CA"/>
        </w:rPr>
        <w:t xml:space="preserve"> de la région manquante</w:t>
      </w:r>
    </w:p>
    <w:p w:rsidR="002718E0" w:rsidRPr="002718E0" w:rsidRDefault="002718E0" w:rsidP="006E2B21">
      <w:pPr>
        <w:pStyle w:val="NoSpacing"/>
        <w:ind w:left="360" w:firstLine="360"/>
        <w:jc w:val="both"/>
        <w:rPr>
          <w:lang w:val="fr-CA"/>
        </w:rPr>
      </w:pPr>
      <w:r w:rsidRPr="002718E0">
        <w:rPr>
          <w:lang w:val="fr-CA"/>
        </w:rPr>
        <w:t>• Blocs d’exemple</w:t>
      </w:r>
    </w:p>
    <w:p w:rsidR="002718E0" w:rsidRPr="002718E0" w:rsidRDefault="002718E0" w:rsidP="006E2B21">
      <w:pPr>
        <w:pStyle w:val="NoSpacing"/>
        <w:ind w:left="360" w:firstLine="360"/>
        <w:jc w:val="both"/>
        <w:rPr>
          <w:lang w:val="fr-CA"/>
        </w:rPr>
      </w:pPr>
      <w:r w:rsidRPr="002718E0">
        <w:rPr>
          <w:lang w:val="fr-CA"/>
        </w:rPr>
        <w:t>• Inondation morphologique (</w:t>
      </w:r>
      <w:proofErr w:type="spellStart"/>
      <w:r w:rsidRPr="002718E0">
        <w:rPr>
          <w:lang w:val="fr-CA"/>
        </w:rPr>
        <w:t>floodfill</w:t>
      </w:r>
      <w:proofErr w:type="spellEnd"/>
      <w:r w:rsidRPr="002718E0">
        <w:rPr>
          <w:lang w:val="fr-CA"/>
        </w:rPr>
        <w:t>)</w:t>
      </w:r>
    </w:p>
    <w:p w:rsidR="002718E0" w:rsidRDefault="002718E0" w:rsidP="006E2B21">
      <w:pPr>
        <w:pStyle w:val="NoSpacing"/>
        <w:ind w:left="360" w:firstLine="360"/>
        <w:jc w:val="both"/>
        <w:rPr>
          <w:lang w:val="fr-CA"/>
        </w:rPr>
      </w:pPr>
      <w:r w:rsidRPr="002718E0">
        <w:rPr>
          <w:lang w:val="fr-CA"/>
        </w:rPr>
        <w:t xml:space="preserve">• </w:t>
      </w:r>
      <w:proofErr w:type="spellStart"/>
      <w:r w:rsidRPr="002718E0">
        <w:rPr>
          <w:lang w:val="fr-CA"/>
        </w:rPr>
        <w:t>Variationnels</w:t>
      </w:r>
      <w:proofErr w:type="spellEnd"/>
    </w:p>
    <w:p w:rsidR="00B45325" w:rsidRDefault="00B45325" w:rsidP="00A63FDC">
      <w:pPr>
        <w:pStyle w:val="NoSpacing"/>
        <w:rPr>
          <w:lang w:val="fr-CA"/>
        </w:rPr>
      </w:pPr>
    </w:p>
    <w:p w:rsidR="001D52B4" w:rsidRDefault="00B45325" w:rsidP="001D52B4">
      <w:pPr>
        <w:pStyle w:val="Heading3"/>
        <w:rPr>
          <w:lang w:val="fr-CA"/>
        </w:rPr>
      </w:pPr>
      <w:bookmarkStart w:id="6" w:name="_Toc486087607"/>
      <w:proofErr w:type="spellStart"/>
      <w:r>
        <w:rPr>
          <w:lang w:val="fr-CA"/>
        </w:rPr>
        <w:t>Mapping</w:t>
      </w:r>
      <w:proofErr w:type="spellEnd"/>
      <w:r w:rsidR="007D4AA2">
        <w:rPr>
          <w:lang w:val="fr-CA"/>
        </w:rPr>
        <w:t xml:space="preserve"> </w:t>
      </w:r>
      <w:r>
        <w:rPr>
          <w:lang w:val="fr-CA"/>
        </w:rPr>
        <w:t>de la profondeur dans l’espace de l’observateur</w:t>
      </w:r>
      <w:r w:rsidR="004351FF">
        <w:rPr>
          <w:lang w:val="fr-CA"/>
        </w:rPr>
        <w:t> :</w:t>
      </w:r>
      <w:bookmarkEnd w:id="6"/>
    </w:p>
    <w:p w:rsidR="001D52B4" w:rsidRPr="001D52B4" w:rsidRDefault="00BB2650" w:rsidP="006E2B21">
      <w:pPr>
        <w:ind w:left="720"/>
        <w:jc w:val="both"/>
        <w:rPr>
          <w:lang w:val="fr-CA"/>
        </w:rPr>
      </w:pPr>
      <w:r>
        <w:rPr>
          <w:lang w:val="fr-CA"/>
        </w:rPr>
        <w:t xml:space="preserve">Cette étape consiste à calculer le positionnement des pixels </w:t>
      </w:r>
      <w:r w:rsidR="00165F1D">
        <w:rPr>
          <w:lang w:val="fr-CA"/>
        </w:rPr>
        <w:t xml:space="preserve">en profondeur </w:t>
      </w:r>
      <w:r>
        <w:rPr>
          <w:lang w:val="fr-CA"/>
        </w:rPr>
        <w:t>en fonction des dimensions de l’écran.</w:t>
      </w:r>
    </w:p>
    <w:p w:rsidR="001D52B4" w:rsidRPr="001D52B4" w:rsidRDefault="001D52B4" w:rsidP="006E2B21">
      <w:pPr>
        <w:pStyle w:val="Heading4"/>
        <w:numPr>
          <w:ilvl w:val="0"/>
          <w:numId w:val="2"/>
        </w:numPr>
        <w:jc w:val="both"/>
        <w:rPr>
          <w:lang w:val="fr-CA"/>
        </w:rPr>
      </w:pPr>
      <w:r w:rsidRPr="001D52B4">
        <w:rPr>
          <w:lang w:val="fr-CA"/>
        </w:rPr>
        <w:t xml:space="preserve">Détermination des dimensions de la télévision : </w:t>
      </w:r>
    </w:p>
    <w:p w:rsidR="001D52B4" w:rsidRDefault="001D52B4" w:rsidP="006E2B21">
      <w:pPr>
        <w:pStyle w:val="NoSpacing"/>
        <w:ind w:left="720"/>
        <w:jc w:val="both"/>
        <w:rPr>
          <w:lang w:val="fr-CA"/>
        </w:rPr>
      </w:pPr>
      <w:r>
        <w:rPr>
          <w:lang w:val="fr-CA"/>
        </w:rPr>
        <w:t xml:space="preserve">Sachant que la télévision à une distance diagonale </w:t>
      </w:r>
      <w:r w:rsidRPr="001D52B4">
        <w:rPr>
          <w:b/>
          <w:lang w:val="fr-CA"/>
        </w:rPr>
        <w:t>T</w:t>
      </w:r>
      <w:r>
        <w:rPr>
          <w:lang w:val="fr-CA"/>
        </w:rPr>
        <w:t xml:space="preserve"> de 65.0 pouces et une résolution de </w:t>
      </w:r>
      <w:r w:rsidRPr="001D52B4">
        <w:rPr>
          <w:b/>
          <w:lang w:val="fr-CA"/>
        </w:rPr>
        <w:t>2160 : 3840</w:t>
      </w:r>
      <w:r>
        <w:rPr>
          <w:lang w:val="fr-CA"/>
        </w:rPr>
        <w:t xml:space="preserve"> qui est équivalent à </w:t>
      </w:r>
      <w:r w:rsidRPr="001D52B4">
        <w:rPr>
          <w:b/>
          <w:lang w:val="fr-CA"/>
        </w:rPr>
        <w:t>9 : 32</w:t>
      </w:r>
      <w:r>
        <w:rPr>
          <w:lang w:val="fr-CA"/>
        </w:rPr>
        <w:t xml:space="preserve"> et que par hypothèse nos posons que  </w:t>
      </w:r>
      <w:proofErr w:type="spellStart"/>
      <w:r w:rsidRPr="001D52B4">
        <w:rPr>
          <w:b/>
          <w:lang w:val="fr-CA"/>
        </w:rPr>
        <w:t>Knear</w:t>
      </w:r>
      <w:proofErr w:type="spellEnd"/>
      <w:r>
        <w:rPr>
          <w:lang w:val="fr-CA"/>
        </w:rPr>
        <w:t xml:space="preserve"> soit de 10% et que </w:t>
      </w:r>
      <w:proofErr w:type="spellStart"/>
      <w:r w:rsidRPr="001D52B4">
        <w:rPr>
          <w:b/>
          <w:lang w:val="fr-CA"/>
        </w:rPr>
        <w:t>Kfar</w:t>
      </w:r>
      <w:proofErr w:type="spellEnd"/>
      <w:r>
        <w:rPr>
          <w:lang w:val="fr-CA"/>
        </w:rPr>
        <w:t xml:space="preserve"> soit</w:t>
      </w:r>
      <w:r w:rsidR="00BB2650">
        <w:rPr>
          <w:lang w:val="fr-CA"/>
        </w:rPr>
        <w:t xml:space="preserve"> de</w:t>
      </w:r>
      <w:r>
        <w:rPr>
          <w:lang w:val="fr-CA"/>
        </w:rPr>
        <w:t xml:space="preserve"> 20%.   </w:t>
      </w:r>
    </w:p>
    <w:p w:rsidR="001D52B4" w:rsidRDefault="001D52B4" w:rsidP="006E2B21">
      <w:pPr>
        <w:pStyle w:val="NoSpacing"/>
        <w:ind w:left="720"/>
        <w:jc w:val="both"/>
        <w:rPr>
          <w:lang w:val="fr-CA"/>
        </w:rPr>
      </w:pPr>
    </w:p>
    <w:p w:rsidR="001D52B4" w:rsidRDefault="001D52B4" w:rsidP="006E2B21">
      <w:pPr>
        <w:pStyle w:val="NoSpacing"/>
        <w:ind w:left="720"/>
        <w:jc w:val="both"/>
        <w:rPr>
          <w:lang w:val="fr-CA"/>
        </w:rPr>
      </w:pPr>
      <w:r>
        <w:rPr>
          <w:lang w:val="fr-CA"/>
        </w:rPr>
        <w:t xml:space="preserve">Calculs : </w:t>
      </w:r>
    </w:p>
    <w:p w:rsidR="001D52B4" w:rsidRDefault="00607884" w:rsidP="006E2B21">
      <w:pPr>
        <w:pStyle w:val="NoSpacing"/>
        <w:ind w:left="720"/>
        <w:jc w:val="both"/>
        <w:rPr>
          <w:lang w:val="fr-CA"/>
        </w:rPr>
      </w:pPr>
      <m:oMathPara>
        <m:oMath>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H</m:t>
              </m:r>
            </m:e>
            <m:sup>
              <m:r>
                <w:rPr>
                  <w:rFonts w:ascii="Cambria Math" w:hAnsi="Cambria Math"/>
                  <w:lang w:val="fr-CA"/>
                </w:rPr>
                <m:t>2</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W</m:t>
              </m:r>
            </m:e>
            <m:sup>
              <m:r>
                <w:rPr>
                  <w:rFonts w:ascii="Cambria Math" w:hAnsi="Cambria Math"/>
                  <w:lang w:val="fr-CA"/>
                </w:rPr>
                <m:t>2</m:t>
              </m:r>
            </m:sup>
          </m:sSup>
        </m:oMath>
      </m:oMathPara>
    </w:p>
    <w:p w:rsidR="001D52B4" w:rsidRDefault="001D52B4" w:rsidP="006E2B21">
      <w:pPr>
        <w:pStyle w:val="NoSpacing"/>
        <w:ind w:left="720"/>
        <w:jc w:val="both"/>
        <w:rPr>
          <w:lang w:val="fr-CA"/>
        </w:rPr>
      </w:pPr>
      <w:r>
        <w:rPr>
          <w:lang w:val="fr-CA"/>
        </w:rPr>
        <w:t xml:space="preserve">Où </w:t>
      </w:r>
    </w:p>
    <w:p w:rsidR="001D52B4" w:rsidRDefault="001D52B4" w:rsidP="006E2B21">
      <w:pPr>
        <w:pStyle w:val="NoSpacing"/>
        <w:ind w:left="720"/>
        <w:jc w:val="both"/>
        <w:rPr>
          <w:lang w:val="fr-CA"/>
        </w:rPr>
      </w:pPr>
    </w:p>
    <w:p w:rsidR="001D52B4" w:rsidRDefault="001D52B4" w:rsidP="006E2B21">
      <w:pPr>
        <w:pStyle w:val="NoSpacing"/>
        <w:ind w:left="720"/>
        <w:jc w:val="both"/>
        <w:rPr>
          <w:lang w:val="fr-CA"/>
        </w:rPr>
      </w:pPr>
      <w:r>
        <w:rPr>
          <w:lang w:val="fr-CA"/>
        </w:rPr>
        <w:t>T</w:t>
      </w:r>
      <w:r w:rsidR="00EA2810">
        <w:rPr>
          <w:lang w:val="fr-CA"/>
        </w:rPr>
        <w:t xml:space="preserve"> : </w:t>
      </w:r>
      <w:r w:rsidR="00165F1D">
        <w:rPr>
          <w:lang w:val="fr-CA"/>
        </w:rPr>
        <w:t xml:space="preserve">est la dimension diagonale de l’écran qui est  65.0 pouces qui est équivalant à </w:t>
      </w:r>
      <w:r>
        <w:rPr>
          <w:lang w:val="fr-CA"/>
        </w:rPr>
        <w:t xml:space="preserve">1651 </w:t>
      </w:r>
      <w:proofErr w:type="spellStart"/>
      <w:r>
        <w:rPr>
          <w:lang w:val="fr-CA"/>
        </w:rPr>
        <w:t>mm.</w:t>
      </w:r>
      <w:proofErr w:type="spellEnd"/>
    </w:p>
    <w:p w:rsidR="00BB2650" w:rsidRDefault="00165F1D" w:rsidP="006E2B21">
      <w:pPr>
        <w:pStyle w:val="NoSpacing"/>
        <w:ind w:left="720"/>
        <w:jc w:val="both"/>
        <w:rPr>
          <w:lang w:val="fr-CA"/>
        </w:rPr>
      </w:pPr>
      <w:r>
        <w:rPr>
          <w:lang w:val="fr-CA"/>
        </w:rPr>
        <w:t>H</w:t>
      </w:r>
      <w:r w:rsidR="00EA2810">
        <w:rPr>
          <w:lang w:val="fr-CA"/>
        </w:rPr>
        <w:t xml:space="preserve"> : </w:t>
      </w:r>
      <w:r>
        <w:rPr>
          <w:lang w:val="fr-CA"/>
        </w:rPr>
        <w:t xml:space="preserve">est la dimension en hauteur de l’écran en </w:t>
      </w:r>
      <w:proofErr w:type="spellStart"/>
      <w:r>
        <w:rPr>
          <w:lang w:val="fr-CA"/>
        </w:rPr>
        <w:t>mm.</w:t>
      </w:r>
      <w:proofErr w:type="spellEnd"/>
    </w:p>
    <w:p w:rsidR="00165F1D" w:rsidRDefault="00165F1D" w:rsidP="006E2B21">
      <w:pPr>
        <w:pStyle w:val="NoSpacing"/>
        <w:ind w:left="720"/>
        <w:jc w:val="both"/>
        <w:rPr>
          <w:lang w:val="fr-CA"/>
        </w:rPr>
      </w:pPr>
      <w:r>
        <w:rPr>
          <w:lang w:val="fr-CA"/>
        </w:rPr>
        <w:t>W</w:t>
      </w:r>
      <w:r w:rsidR="00EA2810">
        <w:rPr>
          <w:lang w:val="fr-CA"/>
        </w:rPr>
        <w:t xml:space="preserve"> : </w:t>
      </w:r>
      <w:r>
        <w:rPr>
          <w:lang w:val="fr-CA"/>
        </w:rPr>
        <w:t xml:space="preserve">est la dimension en largeur de l’écran en </w:t>
      </w:r>
      <w:proofErr w:type="spellStart"/>
      <w:r>
        <w:rPr>
          <w:lang w:val="fr-CA"/>
        </w:rPr>
        <w:t>mm.</w:t>
      </w:r>
      <w:proofErr w:type="spellEnd"/>
    </w:p>
    <w:p w:rsidR="00165F1D" w:rsidRDefault="00165F1D" w:rsidP="001D52B4">
      <w:pPr>
        <w:pStyle w:val="NoSpacing"/>
        <w:ind w:left="720"/>
        <w:rPr>
          <w:lang w:val="fr-CA"/>
        </w:rPr>
      </w:pPr>
    </w:p>
    <w:p w:rsidR="001D52B4" w:rsidRPr="00631E65" w:rsidRDefault="00607884" w:rsidP="001D52B4">
      <w:pPr>
        <w:pStyle w:val="NoSpacing"/>
        <w:ind w:left="720"/>
        <w:rPr>
          <w:rFonts w:eastAsiaTheme="minorEastAsia"/>
          <w:lang w:val="fr-CA"/>
        </w:rPr>
      </w:pPr>
      <m:oMathPara>
        <m:oMath>
          <m:f>
            <m:fPr>
              <m:ctrlPr>
                <w:rPr>
                  <w:rFonts w:ascii="Cambria Math" w:hAnsi="Cambria Math"/>
                  <w:i/>
                  <w:lang w:val="fr-CA"/>
                </w:rPr>
              </m:ctrlPr>
            </m:fPr>
            <m:num>
              <m:r>
                <w:rPr>
                  <w:rFonts w:ascii="Cambria Math" w:hAnsi="Cambria Math"/>
                  <w:lang w:val="fr-CA"/>
                </w:rPr>
                <m:t>H</m:t>
              </m:r>
            </m:num>
            <m:den>
              <m:r>
                <w:rPr>
                  <w:rFonts w:ascii="Cambria Math" w:hAnsi="Cambria Math"/>
                  <w:lang w:val="fr-CA"/>
                </w:rPr>
                <m:t>W</m:t>
              </m:r>
            </m:den>
          </m:f>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oMath>
      </m:oMathPara>
    </w:p>
    <w:p w:rsidR="001D52B4" w:rsidRPr="00631E65" w:rsidRDefault="001D52B4" w:rsidP="001D52B4">
      <w:pPr>
        <w:pStyle w:val="NoSpacing"/>
        <w:ind w:left="720"/>
        <w:rPr>
          <w:rFonts w:eastAsiaTheme="minorEastAsia"/>
          <w:lang w:val="fr-CA"/>
        </w:rPr>
      </w:pPr>
    </w:p>
    <w:p w:rsidR="001D52B4" w:rsidRPr="00165F1D" w:rsidRDefault="001D52B4" w:rsidP="00165F1D">
      <w:pPr>
        <w:pStyle w:val="NoSpacing"/>
        <w:ind w:left="720"/>
        <w:rPr>
          <w:rFonts w:eastAsiaTheme="minorEastAsia"/>
          <w:lang w:val="fr-CA"/>
        </w:rPr>
      </w:pPr>
      <m:oMathPara>
        <m:oMath>
          <m:r>
            <w:rPr>
              <w:rFonts w:ascii="Cambria Math" w:hAnsi="Cambria Math"/>
              <w:lang w:val="fr-CA"/>
            </w:rPr>
            <m:t xml:space="preserve">H= </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r>
            <w:rPr>
              <w:rFonts w:ascii="Cambria Math" w:hAnsi="Cambria Math"/>
              <w:lang w:val="fr-CA"/>
            </w:rPr>
            <m:t>*W</m:t>
          </m:r>
        </m:oMath>
      </m:oMathPara>
    </w:p>
    <w:p w:rsidR="001D52B4" w:rsidRDefault="001D52B4" w:rsidP="001D52B4">
      <w:pPr>
        <w:pStyle w:val="NoSpacing"/>
        <w:ind w:left="720"/>
        <w:rPr>
          <w:lang w:val="fr-CA"/>
        </w:rPr>
      </w:pPr>
      <w:r>
        <w:rPr>
          <w:lang w:val="fr-CA"/>
        </w:rPr>
        <w:t xml:space="preserve">     </w:t>
      </w:r>
    </w:p>
    <w:p w:rsidR="001D52B4" w:rsidRPr="001B50F2" w:rsidRDefault="001D52B4" w:rsidP="001D52B4">
      <w:pPr>
        <w:pStyle w:val="NoSpacing"/>
        <w:ind w:left="720"/>
        <w:rPr>
          <w:rFonts w:eastAsiaTheme="minorEastAsia"/>
          <w:lang w:val="fr-CA"/>
        </w:rPr>
      </w:pPr>
      <m:oMathPara>
        <m:oMath>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r>
                <w:rPr>
                  <w:rFonts w:ascii="Cambria Math" w:hAnsi="Cambria Math"/>
                  <w:lang w:val="fr-CA"/>
                </w:rPr>
                <m:t>*W)</m:t>
              </m:r>
            </m:e>
            <m:sup>
              <m:r>
                <w:rPr>
                  <w:rFonts w:ascii="Cambria Math" w:hAnsi="Cambria Math"/>
                  <w:lang w:val="fr-CA"/>
                </w:rPr>
                <m:t>2</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W</m:t>
              </m:r>
            </m:e>
            <m:sup>
              <m:r>
                <w:rPr>
                  <w:rFonts w:ascii="Cambria Math" w:hAnsi="Cambria Math"/>
                  <w:lang w:val="fr-CA"/>
                </w:rPr>
                <m:t>2</m:t>
              </m:r>
            </m:sup>
          </m:sSup>
          <m:r>
            <w:rPr>
              <w:rFonts w:ascii="Cambria Math" w:hAnsi="Cambria Math"/>
              <w:lang w:val="fr-CA"/>
            </w:rPr>
            <m:t xml:space="preserve"> </m:t>
          </m:r>
        </m:oMath>
      </m:oMathPara>
    </w:p>
    <w:p w:rsidR="00165F1D" w:rsidRDefault="00165F1D" w:rsidP="001D52B4">
      <w:pPr>
        <w:pStyle w:val="NoSpacing"/>
        <w:ind w:left="720"/>
        <w:rPr>
          <w:rFonts w:eastAsiaTheme="minorEastAsia"/>
          <w:lang w:val="fr-CA"/>
        </w:rPr>
      </w:pPr>
    </w:p>
    <w:p w:rsidR="001D52B4" w:rsidRPr="00165F1D" w:rsidRDefault="00607884" w:rsidP="001D52B4">
      <w:pPr>
        <w:pStyle w:val="NoSpacing"/>
        <w:ind w:left="720"/>
        <w:rPr>
          <w:rFonts w:eastAsiaTheme="minorEastAsia"/>
          <w:lang w:val="fr-CA"/>
        </w:rPr>
      </w:pPr>
      <m:oMathPara>
        <m:oMath>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1105</m:t>
              </m:r>
            </m:num>
            <m:den>
              <m:r>
                <w:rPr>
                  <w:rFonts w:ascii="Cambria Math" w:hAnsi="Cambria Math"/>
                  <w:lang w:val="fr-CA"/>
                </w:rPr>
                <m:t>1024</m:t>
              </m:r>
            </m:den>
          </m:f>
          <m:sSup>
            <m:sSupPr>
              <m:ctrlPr>
                <w:rPr>
                  <w:rFonts w:ascii="Cambria Math" w:hAnsi="Cambria Math"/>
                  <w:i/>
                  <w:lang w:val="fr-CA"/>
                </w:rPr>
              </m:ctrlPr>
            </m:sSupPr>
            <m:e>
              <m:r>
                <w:rPr>
                  <w:rFonts w:ascii="Cambria Math" w:hAnsi="Cambria Math"/>
                  <w:lang w:val="fr-CA"/>
                </w:rPr>
                <m:t>* W</m:t>
              </m:r>
            </m:e>
            <m:sup>
              <m:r>
                <w:rPr>
                  <w:rFonts w:ascii="Cambria Math" w:hAnsi="Cambria Math"/>
                  <w:lang w:val="fr-CA"/>
                </w:rPr>
                <m:t>2</m:t>
              </m:r>
            </m:sup>
          </m:sSup>
        </m:oMath>
      </m:oMathPara>
    </w:p>
    <w:p w:rsidR="00165F1D" w:rsidRDefault="00165F1D" w:rsidP="001D52B4">
      <w:pPr>
        <w:pStyle w:val="NoSpacing"/>
        <w:ind w:left="720"/>
        <w:rPr>
          <w:lang w:val="fr-CA"/>
        </w:rPr>
      </w:pPr>
    </w:p>
    <w:p w:rsidR="001D52B4" w:rsidRDefault="001D52B4" w:rsidP="001D52B4">
      <w:pPr>
        <w:pStyle w:val="NoSpacing"/>
        <w:ind w:left="720"/>
        <w:rPr>
          <w:lang w:val="fr-CA"/>
        </w:rPr>
      </w:pPr>
      <m:oMathPara>
        <m:oMath>
          <m:r>
            <w:rPr>
              <w:rFonts w:ascii="Cambria Math" w:hAnsi="Cambria Math"/>
              <w:lang w:val="fr-CA"/>
            </w:rPr>
            <m:t xml:space="preserve">W= </m:t>
          </m:r>
          <m:rad>
            <m:radPr>
              <m:degHide m:val="1"/>
              <m:ctrlPr>
                <w:rPr>
                  <w:rFonts w:ascii="Cambria Math" w:hAnsi="Cambria Math"/>
                  <w:i/>
                  <w:lang w:val="fr-CA"/>
                </w:rPr>
              </m:ctrlPr>
            </m:radPr>
            <m:deg/>
            <m:e>
              <m:f>
                <m:fPr>
                  <m:ctrlPr>
                    <w:rPr>
                      <w:rFonts w:ascii="Cambria Math" w:hAnsi="Cambria Math"/>
                      <w:i/>
                      <w:lang w:val="fr-CA"/>
                    </w:rPr>
                  </m:ctrlPr>
                </m:fPr>
                <m:num>
                  <m:r>
                    <w:rPr>
                      <w:rFonts w:ascii="Cambria Math" w:hAnsi="Cambria Math"/>
                      <w:lang w:val="fr-CA"/>
                    </w:rPr>
                    <m:t>(</m:t>
                  </m:r>
                  <m:sSup>
                    <m:sSupPr>
                      <m:ctrlPr>
                        <w:rPr>
                          <w:rFonts w:ascii="Cambria Math" w:hAnsi="Cambria Math"/>
                          <w:i/>
                          <w:lang w:val="fr-CA"/>
                        </w:rPr>
                      </m:ctrlPr>
                    </m:sSupPr>
                    <m:e>
                      <m:r>
                        <w:rPr>
                          <w:rFonts w:ascii="Cambria Math" w:hAnsi="Cambria Math"/>
                          <w:lang w:val="fr-CA"/>
                        </w:rPr>
                        <m:t>1651</m:t>
                      </m:r>
                    </m:e>
                    <m:sup>
                      <m:r>
                        <w:rPr>
                          <w:rFonts w:ascii="Cambria Math" w:hAnsi="Cambria Math"/>
                          <w:lang w:val="fr-CA"/>
                        </w:rPr>
                        <m:t>2</m:t>
                      </m:r>
                    </m:sup>
                  </m:sSup>
                  <m:r>
                    <w:rPr>
                      <w:rFonts w:ascii="Cambria Math" w:hAnsi="Cambria Math"/>
                      <w:lang w:val="fr-CA"/>
                    </w:rPr>
                    <m:t>*1024)</m:t>
                  </m:r>
                </m:num>
                <m:den>
                  <m:r>
                    <w:rPr>
                      <w:rFonts w:ascii="Cambria Math" w:hAnsi="Cambria Math"/>
                      <w:lang w:val="fr-CA"/>
                    </w:rPr>
                    <m:t>1105</m:t>
                  </m:r>
                </m:den>
              </m:f>
            </m:e>
          </m:rad>
        </m:oMath>
      </m:oMathPara>
    </w:p>
    <w:p w:rsidR="001D52B4" w:rsidRPr="00EA2810" w:rsidRDefault="001D52B4" w:rsidP="001D52B4">
      <w:pPr>
        <w:pStyle w:val="NoSpacing"/>
        <w:ind w:left="720"/>
        <w:rPr>
          <w:rFonts w:eastAsiaTheme="minorEastAsia"/>
          <w:lang w:val="fr-CA"/>
        </w:rPr>
      </w:pPr>
      <m:oMathPara>
        <m:oMath>
          <m:r>
            <w:rPr>
              <w:rFonts w:ascii="Cambria Math" w:hAnsi="Cambria Math"/>
              <w:lang w:val="fr-CA"/>
            </w:rPr>
            <m:t>W= 1589.34 mm</m:t>
          </m:r>
        </m:oMath>
      </m:oMathPara>
    </w:p>
    <w:p w:rsidR="00EA2810" w:rsidRPr="00EA2810" w:rsidRDefault="00EA2810" w:rsidP="001D52B4">
      <w:pPr>
        <w:pStyle w:val="NoSpacing"/>
        <w:ind w:left="720"/>
        <w:rPr>
          <w:rFonts w:eastAsiaTheme="minorEastAsia"/>
          <w:lang w:val="fr-CA"/>
        </w:rPr>
      </w:pPr>
    </w:p>
    <w:p w:rsidR="00EA2810" w:rsidRPr="001D52B4" w:rsidRDefault="00EA2810" w:rsidP="001D52B4">
      <w:pPr>
        <w:pStyle w:val="NoSpacing"/>
        <w:ind w:left="720"/>
        <w:rPr>
          <w:rFonts w:eastAsiaTheme="minorEastAsia"/>
          <w:lang w:val="fr-CA"/>
        </w:rPr>
      </w:pPr>
      <m:oMathPara>
        <m:oMath>
          <m:r>
            <w:rPr>
              <w:rFonts w:ascii="Cambria Math" w:hAnsi="Cambria Math"/>
              <w:lang w:val="fr-CA"/>
            </w:rPr>
            <m:t>H= 447.00 mm</m:t>
          </m:r>
        </m:oMath>
      </m:oMathPara>
    </w:p>
    <w:p w:rsidR="001D52B4" w:rsidRDefault="001D52B4" w:rsidP="001D52B4">
      <w:pPr>
        <w:pStyle w:val="NoSpacing"/>
        <w:ind w:left="720"/>
        <w:rPr>
          <w:lang w:val="fr-CA"/>
        </w:rPr>
      </w:pPr>
    </w:p>
    <w:p w:rsidR="001D52B4" w:rsidRPr="001D52B4" w:rsidRDefault="001D52B4" w:rsidP="001D52B4">
      <w:pPr>
        <w:rPr>
          <w:lang w:val="fr-CA"/>
        </w:rPr>
      </w:pPr>
    </w:p>
    <w:p w:rsidR="001D52B4" w:rsidRPr="001D52B4" w:rsidRDefault="001D52B4" w:rsidP="001D52B4">
      <w:pPr>
        <w:pStyle w:val="Heading4"/>
        <w:numPr>
          <w:ilvl w:val="0"/>
          <w:numId w:val="2"/>
        </w:numPr>
        <w:rPr>
          <w:lang w:val="fr-CA"/>
        </w:rPr>
      </w:pPr>
      <w:r>
        <w:rPr>
          <w:lang w:val="fr-CA"/>
        </w:rPr>
        <w:t xml:space="preserve">Calcul de la profondeur du point : </w:t>
      </w:r>
    </w:p>
    <w:p w:rsidR="00A63FDC" w:rsidRDefault="004351FF" w:rsidP="004351FF">
      <w:pPr>
        <w:pStyle w:val="NoSpacing"/>
        <w:ind w:left="720"/>
        <w:rPr>
          <w:lang w:val="fr-CA"/>
        </w:rPr>
      </w:pPr>
      <w:r>
        <w:rPr>
          <w:lang w:val="fr-CA"/>
        </w:rPr>
        <w:t>Cette étape consiste à transformer la valeur d’un pixel de  profondeur en format de l’espace de l’écran. Une transfor</w:t>
      </w:r>
      <w:r w:rsidR="00A63FDC">
        <w:rPr>
          <w:lang w:val="fr-CA"/>
        </w:rPr>
        <w:t>mation linéaire a été appliquée par la formule suivante.</w:t>
      </w:r>
    </w:p>
    <w:p w:rsidR="004351FF" w:rsidRDefault="004351FF" w:rsidP="004351FF">
      <w:pPr>
        <w:pStyle w:val="NoSpacing"/>
        <w:ind w:left="720"/>
        <w:rPr>
          <w:lang w:val="fr-CA"/>
        </w:rPr>
      </w:pPr>
      <w:r>
        <w:rPr>
          <w:lang w:val="fr-CA"/>
        </w:rPr>
        <w:t xml:space="preserve"> </w:t>
      </w:r>
    </w:p>
    <w:p w:rsidR="004351FF" w:rsidRPr="009C66CB" w:rsidRDefault="00607884" w:rsidP="004351FF">
      <w:pPr>
        <w:pStyle w:val="NoSpacing"/>
        <w:ind w:left="720"/>
        <w:rPr>
          <w:rFonts w:eastAsiaTheme="minorEastAsia"/>
          <w:lang w:val="fr-CA"/>
        </w:rPr>
      </w:pPr>
      <m:oMathPara>
        <m:oMath>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p</m:t>
              </m:r>
            </m:sub>
          </m:sSub>
          <m:r>
            <w:rPr>
              <w:rFonts w:ascii="Cambria Math" w:hAnsi="Cambria Math"/>
              <w:lang w:val="fr-CA"/>
            </w:rPr>
            <m:t>=W</m:t>
          </m:r>
          <m:d>
            <m:dPr>
              <m:ctrlPr>
                <w:rPr>
                  <w:rFonts w:ascii="Cambria Math" w:hAnsi="Cambria Math"/>
                  <w:i/>
                  <w:lang w:val="fr-CA"/>
                </w:rPr>
              </m:ctrlPr>
            </m:dPr>
            <m:e>
              <m:f>
                <m:fPr>
                  <m:ctrlPr>
                    <w:rPr>
                      <w:rFonts w:ascii="Cambria Math" w:hAnsi="Cambria Math"/>
                      <w:i/>
                      <w:lang w:val="fr-CA"/>
                    </w:rPr>
                  </m:ctrlPr>
                </m:fPr>
                <m:num>
                  <m:r>
                    <w:rPr>
                      <w:rFonts w:ascii="Cambria Math" w:hAnsi="Cambria Math"/>
                      <w:lang w:val="fr-CA"/>
                    </w:rPr>
                    <m:t>m</m:t>
                  </m:r>
                </m:num>
                <m:den>
                  <m:sSup>
                    <m:sSupPr>
                      <m:ctrlPr>
                        <w:rPr>
                          <w:rFonts w:ascii="Cambria Math" w:hAnsi="Cambria Math"/>
                          <w:i/>
                          <w:lang w:val="fr-CA"/>
                        </w:rPr>
                      </m:ctrlPr>
                    </m:sSupPr>
                    <m:e>
                      <m:r>
                        <w:rPr>
                          <w:rFonts w:ascii="Cambria Math" w:hAnsi="Cambria Math"/>
                          <w:lang w:val="fr-CA"/>
                        </w:rPr>
                        <m:t>2</m:t>
                      </m:r>
                    </m:e>
                    <m:sup>
                      <m:r>
                        <w:rPr>
                          <w:rFonts w:ascii="Cambria Math" w:hAnsi="Cambria Math"/>
                          <w:lang w:val="fr-CA"/>
                        </w:rPr>
                        <m:t>N</m:t>
                      </m:r>
                    </m:sup>
                  </m:sSup>
                  <m:r>
                    <w:rPr>
                      <w:rFonts w:ascii="Cambria Math" w:hAnsi="Cambria Math"/>
                      <w:lang w:val="fr-CA"/>
                    </w:rPr>
                    <m:t>-1</m:t>
                  </m:r>
                </m:den>
              </m:f>
              <m:r>
                <w:rPr>
                  <w:rFonts w:ascii="Cambria Math" w:hAnsi="Cambria Math"/>
                  <w:lang w:val="fr-CA"/>
                </w:rPr>
                <m:t>*</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near</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far</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far</m:t>
                  </m:r>
                </m:sub>
              </m:sSub>
            </m:e>
          </m:d>
          <m:r>
            <w:rPr>
              <w:rFonts w:ascii="Cambria Math" w:hAnsi="Cambria Math"/>
              <w:lang w:val="fr-CA"/>
            </w:rPr>
            <m:t xml:space="preserve"> </m:t>
          </m:r>
        </m:oMath>
      </m:oMathPara>
    </w:p>
    <w:p w:rsidR="009C66CB" w:rsidRPr="009C66CB" w:rsidRDefault="009C66CB" w:rsidP="004351FF">
      <w:pPr>
        <w:pStyle w:val="NoSpacing"/>
        <w:ind w:left="720"/>
        <w:rPr>
          <w:rFonts w:eastAsiaTheme="minorEastAsia"/>
          <w:lang w:val="fr-CA"/>
        </w:rPr>
      </w:pPr>
    </w:p>
    <w:p w:rsidR="009C66CB" w:rsidRDefault="00EA2810" w:rsidP="00EA2810">
      <w:pPr>
        <w:pStyle w:val="NoSpacing"/>
        <w:ind w:left="720"/>
        <w:rPr>
          <w:rFonts w:eastAsiaTheme="minorEastAsia"/>
          <w:lang w:val="fr-CA"/>
        </w:rPr>
      </w:pPr>
      <w:r>
        <w:rPr>
          <w:rFonts w:eastAsiaTheme="minorEastAsia"/>
          <w:lang w:val="fr-CA"/>
        </w:rPr>
        <w:t xml:space="preserve">Où, </w:t>
      </w:r>
      <w:r>
        <w:rPr>
          <w:rFonts w:eastAsiaTheme="minorEastAsia"/>
          <w:lang w:val="fr-CA"/>
        </w:rPr>
        <w:tab/>
      </w:r>
      <w:proofErr w:type="spellStart"/>
      <w:r>
        <w:rPr>
          <w:rFonts w:eastAsiaTheme="minorEastAsia"/>
          <w:lang w:val="fr-CA"/>
        </w:rPr>
        <w:t>Z</w:t>
      </w:r>
      <w:r w:rsidR="009C66CB" w:rsidRPr="009C66CB">
        <w:rPr>
          <w:rFonts w:eastAsiaTheme="minorEastAsia"/>
          <w:vertAlign w:val="subscript"/>
          <w:lang w:val="fr-CA"/>
        </w:rPr>
        <w:t>p</w:t>
      </w:r>
      <w:proofErr w:type="spellEnd"/>
      <w:r>
        <w:rPr>
          <w:rFonts w:eastAsiaTheme="minorEastAsia"/>
          <w:lang w:val="fr-CA"/>
        </w:rPr>
        <w:t xml:space="preserve"> : </w:t>
      </w:r>
      <w:r w:rsidR="009C66CB">
        <w:rPr>
          <w:rFonts w:eastAsiaTheme="minorEastAsia"/>
          <w:lang w:val="fr-CA"/>
        </w:rPr>
        <w:t>est la pro</w:t>
      </w:r>
      <w:r>
        <w:rPr>
          <w:rFonts w:eastAsiaTheme="minorEastAsia"/>
          <w:lang w:val="fr-CA"/>
        </w:rPr>
        <w:t>fondeur du point en millimètre.</w:t>
      </w:r>
    </w:p>
    <w:p w:rsidR="009C66CB" w:rsidRDefault="009C66CB" w:rsidP="004351FF">
      <w:pPr>
        <w:pStyle w:val="NoSpacing"/>
        <w:ind w:left="720"/>
        <w:rPr>
          <w:rFonts w:eastAsiaTheme="minorEastAsia"/>
          <w:lang w:val="fr-CA"/>
        </w:rPr>
      </w:pPr>
      <w:r>
        <w:rPr>
          <w:rFonts w:eastAsiaTheme="minorEastAsia"/>
          <w:lang w:val="fr-CA"/>
        </w:rPr>
        <w:tab/>
      </w:r>
      <w:proofErr w:type="gramStart"/>
      <w:r>
        <w:rPr>
          <w:rFonts w:eastAsiaTheme="minorEastAsia"/>
          <w:lang w:val="fr-CA"/>
        </w:rPr>
        <w:t>m</w:t>
      </w:r>
      <w:proofErr w:type="gramEnd"/>
      <w:r w:rsidR="00EA2810">
        <w:rPr>
          <w:rFonts w:eastAsiaTheme="minorEastAsia"/>
          <w:lang w:val="fr-CA"/>
        </w:rPr>
        <w:t xml:space="preserve"> : </w:t>
      </w:r>
      <w:r>
        <w:rPr>
          <w:rFonts w:eastAsiaTheme="minorEastAsia"/>
          <w:lang w:val="fr-CA"/>
        </w:rPr>
        <w:t xml:space="preserve">est la valeur du </w:t>
      </w:r>
      <w:r w:rsidR="00A63FDC">
        <w:rPr>
          <w:rFonts w:eastAsiaTheme="minorEastAsia"/>
          <w:lang w:val="fr-CA"/>
        </w:rPr>
        <w:t>pixel de profondeur en millimètre</w:t>
      </w:r>
      <w:r w:rsidR="00EA2810">
        <w:rPr>
          <w:rFonts w:eastAsiaTheme="minorEastAsia"/>
          <w:lang w:val="fr-CA"/>
        </w:rPr>
        <w:t xml:space="preserve"> obtenu par la </w:t>
      </w:r>
      <w:r w:rsidR="00EA2810" w:rsidRPr="00EA2810">
        <w:rPr>
          <w:rFonts w:eastAsiaTheme="minorEastAsia"/>
          <w:i/>
          <w:lang w:val="fr-CA"/>
        </w:rPr>
        <w:t>Kinect</w:t>
      </w:r>
    </w:p>
    <w:p w:rsidR="009C66CB" w:rsidRDefault="009C66CB" w:rsidP="004351FF">
      <w:pPr>
        <w:pStyle w:val="NoSpacing"/>
        <w:ind w:left="720"/>
        <w:rPr>
          <w:rFonts w:eastAsiaTheme="minorEastAsia"/>
          <w:lang w:val="fr-CA"/>
        </w:rPr>
      </w:pPr>
      <w:r>
        <w:rPr>
          <w:rFonts w:eastAsiaTheme="minorEastAsia"/>
          <w:lang w:val="fr-CA"/>
        </w:rPr>
        <w:tab/>
        <w:t>N</w:t>
      </w:r>
      <w:r w:rsidR="00EA2810">
        <w:rPr>
          <w:rFonts w:eastAsiaTheme="minorEastAsia"/>
          <w:lang w:val="fr-CA"/>
        </w:rPr>
        <w:t xml:space="preserve"> : </w:t>
      </w:r>
      <w:r>
        <w:rPr>
          <w:rFonts w:eastAsiaTheme="minorEastAsia"/>
          <w:lang w:val="fr-CA"/>
        </w:rPr>
        <w:t>est le nombre de bits représentant la profondeur</w:t>
      </w:r>
      <w:r w:rsidR="00EA2810">
        <w:rPr>
          <w:rFonts w:eastAsiaTheme="minorEastAsia"/>
          <w:lang w:val="fr-CA"/>
        </w:rPr>
        <w:t xml:space="preserve"> soit 8</w:t>
      </w:r>
      <w:r>
        <w:rPr>
          <w:rFonts w:eastAsiaTheme="minorEastAsia"/>
          <w:lang w:val="fr-CA"/>
        </w:rPr>
        <w:t>.</w:t>
      </w:r>
    </w:p>
    <w:p w:rsidR="009030B2" w:rsidRDefault="009030B2" w:rsidP="004351FF">
      <w:pPr>
        <w:pStyle w:val="NoSpacing"/>
        <w:ind w:left="720"/>
        <w:rPr>
          <w:rFonts w:eastAsiaTheme="minorEastAsia"/>
          <w:lang w:val="fr-CA"/>
        </w:rPr>
      </w:pPr>
    </w:p>
    <w:p w:rsidR="009030B2" w:rsidRDefault="009030B2" w:rsidP="004351FF">
      <w:pPr>
        <w:pStyle w:val="NoSpacing"/>
        <w:ind w:left="720"/>
        <w:rPr>
          <w:rFonts w:eastAsiaTheme="minorEastAsia"/>
          <w:lang w:val="fr-CA"/>
        </w:rPr>
      </w:pPr>
    </w:p>
    <w:p w:rsidR="009030B2" w:rsidRDefault="009030B2" w:rsidP="004351FF">
      <w:pPr>
        <w:pStyle w:val="NoSpacing"/>
        <w:ind w:left="720"/>
        <w:rPr>
          <w:rFonts w:eastAsiaTheme="minorEastAsia"/>
          <w:lang w:val="fr-CA"/>
        </w:rPr>
      </w:pPr>
      <w:r>
        <w:rPr>
          <w:rFonts w:eastAsiaTheme="minorEastAsia"/>
          <w:lang w:val="fr-CA"/>
        </w:rPr>
        <w:t xml:space="preserve">L’image suivante explicite le </w:t>
      </w:r>
      <w:proofErr w:type="spellStart"/>
      <w:r w:rsidRPr="00A63FDC">
        <w:rPr>
          <w:rFonts w:eastAsiaTheme="minorEastAsia"/>
          <w:i/>
          <w:lang w:val="fr-CA"/>
        </w:rPr>
        <w:t>mapping</w:t>
      </w:r>
      <w:proofErr w:type="spellEnd"/>
      <w:r>
        <w:rPr>
          <w:rFonts w:eastAsiaTheme="minorEastAsia"/>
          <w:lang w:val="fr-CA"/>
        </w:rPr>
        <w:t xml:space="preserve"> linéaire : </w:t>
      </w:r>
    </w:p>
    <w:p w:rsidR="009030B2" w:rsidRDefault="00644E45" w:rsidP="001D52B4">
      <w:pPr>
        <w:pStyle w:val="NoSpacing"/>
        <w:keepNext/>
        <w:ind w:left="720"/>
        <w:jc w:val="center"/>
      </w:pPr>
      <w:r>
        <w:rPr>
          <w:rFonts w:eastAsiaTheme="minorEastAsia"/>
          <w:lang w:val="fr-CA"/>
        </w:rPr>
        <w:pict>
          <v:shape id="_x0000_i1026" type="#_x0000_t75" style="width:337.2pt;height:197.4pt">
            <v:imagedata r:id="rId16" o:title="mapper" croptop="8366f"/>
          </v:shape>
        </w:pict>
      </w:r>
    </w:p>
    <w:p w:rsidR="00EA2810" w:rsidRDefault="009030B2" w:rsidP="00CE7E4E">
      <w:pPr>
        <w:pStyle w:val="Caption"/>
        <w:jc w:val="center"/>
        <w:rPr>
          <w:lang w:val="fr-CA"/>
        </w:rPr>
      </w:pPr>
      <w:bookmarkStart w:id="7" w:name="_Toc486087619"/>
      <w:r w:rsidRPr="009030B2">
        <w:rPr>
          <w:lang w:val="fr-CA"/>
        </w:rPr>
        <w:t xml:space="preserve">Figure </w:t>
      </w:r>
      <w:r w:rsidRPr="009030B2">
        <w:rPr>
          <w:lang w:val="fr-CA"/>
        </w:rPr>
        <w:fldChar w:fldCharType="begin"/>
      </w:r>
      <w:r w:rsidRPr="009030B2">
        <w:rPr>
          <w:lang w:val="fr-CA"/>
        </w:rPr>
        <w:instrText xml:space="preserve"> SEQ Figure \* ARABIC </w:instrText>
      </w:r>
      <w:r w:rsidRPr="009030B2">
        <w:rPr>
          <w:lang w:val="fr-CA"/>
        </w:rPr>
        <w:fldChar w:fldCharType="separate"/>
      </w:r>
      <w:r w:rsidR="004977D4">
        <w:rPr>
          <w:noProof/>
          <w:lang w:val="fr-CA"/>
        </w:rPr>
        <w:t>2</w:t>
      </w:r>
      <w:r w:rsidRPr="009030B2">
        <w:rPr>
          <w:lang w:val="fr-CA"/>
        </w:rPr>
        <w:fldChar w:fldCharType="end"/>
      </w:r>
      <w:r w:rsidRPr="009030B2">
        <w:rPr>
          <w:lang w:val="fr-CA"/>
        </w:rPr>
        <w:t xml:space="preserve">: </w:t>
      </w:r>
      <w:proofErr w:type="spellStart"/>
      <w:r w:rsidRPr="009030B2">
        <w:rPr>
          <w:lang w:val="fr-CA"/>
        </w:rPr>
        <w:t>Mapping</w:t>
      </w:r>
      <w:proofErr w:type="spellEnd"/>
      <w:r w:rsidRPr="009030B2">
        <w:rPr>
          <w:lang w:val="fr-CA"/>
        </w:rPr>
        <w:t xml:space="preserve"> linéaire.</w:t>
      </w:r>
      <w:bookmarkEnd w:id="7"/>
    </w:p>
    <w:p w:rsidR="004351FF" w:rsidRDefault="004351FF" w:rsidP="004351FF">
      <w:pPr>
        <w:pStyle w:val="NoSpacing"/>
        <w:ind w:left="720"/>
        <w:rPr>
          <w:lang w:val="fr-CA"/>
        </w:rPr>
      </w:pPr>
      <w:r>
        <w:rPr>
          <w:lang w:val="fr-CA"/>
        </w:rPr>
        <w:t xml:space="preserve">  </w:t>
      </w:r>
    </w:p>
    <w:p w:rsidR="00CE7E4E" w:rsidRDefault="00CE7E4E">
      <w:pPr>
        <w:rPr>
          <w:rFonts w:asciiTheme="majorHAnsi" w:eastAsiaTheme="majorEastAsia" w:hAnsiTheme="majorHAnsi" w:cstheme="majorBidi"/>
          <w:color w:val="1F4D78" w:themeColor="accent1" w:themeShade="7F"/>
          <w:sz w:val="24"/>
          <w:szCs w:val="24"/>
          <w:lang w:val="fr-CA"/>
        </w:rPr>
      </w:pPr>
      <w:r>
        <w:rPr>
          <w:lang w:val="fr-CA"/>
        </w:rPr>
        <w:br w:type="page"/>
      </w:r>
    </w:p>
    <w:p w:rsidR="00B45325" w:rsidRDefault="00EA2810" w:rsidP="00A249E8">
      <w:pPr>
        <w:pStyle w:val="Heading3"/>
        <w:rPr>
          <w:lang w:val="fr-CA"/>
        </w:rPr>
      </w:pPr>
      <w:bookmarkStart w:id="8" w:name="_Toc486087608"/>
      <w:r>
        <w:rPr>
          <w:lang w:val="fr-CA"/>
        </w:rPr>
        <w:lastRenderedPageBreak/>
        <w:t>Étape de c</w:t>
      </w:r>
      <w:r w:rsidR="00B45325">
        <w:rPr>
          <w:lang w:val="fr-CA"/>
        </w:rPr>
        <w:t>onversion de la profondeur en disparité</w:t>
      </w:r>
      <w:bookmarkEnd w:id="8"/>
    </w:p>
    <w:p w:rsidR="00961E95" w:rsidRDefault="00EA2810" w:rsidP="00961E95">
      <w:pPr>
        <w:pStyle w:val="NoSpacing"/>
        <w:ind w:left="720"/>
        <w:rPr>
          <w:lang w:val="fr-CA"/>
        </w:rPr>
      </w:pPr>
      <w:r>
        <w:rPr>
          <w:lang w:val="fr-CA"/>
        </w:rPr>
        <w:t>Cette étape consiste à c</w:t>
      </w:r>
      <w:r w:rsidR="00961E95">
        <w:rPr>
          <w:lang w:val="fr-CA"/>
        </w:rPr>
        <w:t>alcul</w:t>
      </w:r>
      <w:r>
        <w:rPr>
          <w:lang w:val="fr-CA"/>
        </w:rPr>
        <w:t>er</w:t>
      </w:r>
      <w:r w:rsidR="00961E95">
        <w:rPr>
          <w:lang w:val="fr-CA"/>
        </w:rPr>
        <w:t xml:space="preserve"> de disparité en mm</w:t>
      </w:r>
    </w:p>
    <w:p w:rsidR="00961E95" w:rsidRPr="00961E95" w:rsidRDefault="00961E95" w:rsidP="00961E95">
      <w:pPr>
        <w:pStyle w:val="NoSpacing"/>
        <w:ind w:left="720"/>
        <w:rPr>
          <w:rFonts w:eastAsiaTheme="minorEastAsia"/>
          <w:lang w:val="fr-CA"/>
        </w:rPr>
      </w:pPr>
      <m:oMathPara>
        <m:oMath>
          <m:r>
            <w:rPr>
              <w:rFonts w:ascii="Cambria Math" w:hAnsi="Cambria Math"/>
              <w:lang w:val="fr-CA"/>
            </w:rPr>
            <m:t xml:space="preserve">p= </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r>
            <w:rPr>
              <w:rFonts w:ascii="Cambria Math" w:hAnsi="Cambria Math"/>
              <w:lang w:val="fr-CA"/>
            </w:rPr>
            <m:t>*(1-</m:t>
          </m:r>
          <m:f>
            <m:fPr>
              <m:ctrlPr>
                <w:rPr>
                  <w:rFonts w:ascii="Cambria Math" w:hAnsi="Cambria Math"/>
                  <w:i/>
                  <w:lang w:val="fr-CA"/>
                </w:rPr>
              </m:ctrlPr>
            </m:fPr>
            <m:num>
              <m:r>
                <w:rPr>
                  <w:rFonts w:ascii="Cambria Math" w:hAnsi="Cambria Math"/>
                  <w:lang w:val="fr-CA"/>
                </w:rPr>
                <m:t>D</m:t>
              </m:r>
            </m:num>
            <m:den>
              <m:r>
                <w:rPr>
                  <w:rFonts w:ascii="Cambria Math" w:hAnsi="Cambria Math"/>
                  <w:lang w:val="fr-CA"/>
                </w:rPr>
                <m:t xml:space="preserve">D- </m:t>
              </m:r>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p</m:t>
                  </m:r>
                </m:sub>
              </m:sSub>
            </m:den>
          </m:f>
          <m:r>
            <w:rPr>
              <w:rFonts w:ascii="Cambria Math" w:hAnsi="Cambria Math"/>
              <w:lang w:val="fr-CA"/>
            </w:rPr>
            <m:t>)</m:t>
          </m:r>
        </m:oMath>
      </m:oMathPara>
    </w:p>
    <w:p w:rsidR="00961E95" w:rsidRDefault="00961E95" w:rsidP="00961E95">
      <w:pPr>
        <w:pStyle w:val="NoSpacing"/>
        <w:rPr>
          <w:lang w:val="fr-CA"/>
        </w:rPr>
      </w:pPr>
      <w:r>
        <w:rPr>
          <w:lang w:val="fr-CA"/>
        </w:rPr>
        <w:tab/>
        <w:t xml:space="preserve">Où </w:t>
      </w:r>
      <w:r>
        <w:rPr>
          <w:lang w:val="fr-CA"/>
        </w:rPr>
        <w:tab/>
      </w:r>
    </w:p>
    <w:p w:rsidR="00961E95" w:rsidRDefault="00961E95" w:rsidP="00961E95">
      <w:pPr>
        <w:pStyle w:val="NoSpacing"/>
        <w:ind w:left="720" w:firstLine="720"/>
        <w:rPr>
          <w:lang w:val="fr-CA"/>
        </w:rPr>
      </w:pPr>
      <w:proofErr w:type="spellStart"/>
      <w:proofErr w:type="gramStart"/>
      <w:r w:rsidRPr="00961E95">
        <w:rPr>
          <w:b/>
          <w:lang w:val="fr-CA"/>
        </w:rPr>
        <w:t>t</w:t>
      </w:r>
      <w:r w:rsidRPr="00961E95">
        <w:rPr>
          <w:b/>
          <w:vertAlign w:val="subscript"/>
          <w:lang w:val="fr-CA"/>
        </w:rPr>
        <w:t>c</w:t>
      </w:r>
      <w:proofErr w:type="spellEnd"/>
      <w:proofErr w:type="gramEnd"/>
      <w:r>
        <w:rPr>
          <w:lang w:val="fr-CA"/>
        </w:rPr>
        <w:t xml:space="preserve"> est la distance interoculaire  </w:t>
      </w:r>
      <w:proofErr w:type="spellStart"/>
      <w:r>
        <w:rPr>
          <w:lang w:val="fr-CA"/>
        </w:rPr>
        <w:t>tc</w:t>
      </w:r>
      <w:proofErr w:type="spellEnd"/>
      <w:r>
        <w:rPr>
          <w:lang w:val="fr-CA"/>
        </w:rPr>
        <w:t xml:space="preserve"> = 65 mm</w:t>
      </w:r>
    </w:p>
    <w:p w:rsidR="00961E95" w:rsidRDefault="00961E95" w:rsidP="00961E95">
      <w:pPr>
        <w:pStyle w:val="NoSpacing"/>
        <w:rPr>
          <w:lang w:val="fr-CA"/>
        </w:rPr>
      </w:pPr>
      <w:r>
        <w:rPr>
          <w:lang w:val="fr-CA"/>
        </w:rPr>
        <w:tab/>
      </w:r>
      <w:r>
        <w:rPr>
          <w:lang w:val="fr-CA"/>
        </w:rPr>
        <w:tab/>
      </w:r>
      <w:r w:rsidRPr="00961E95">
        <w:rPr>
          <w:b/>
          <w:lang w:val="fr-CA"/>
        </w:rPr>
        <w:t>D</w:t>
      </w:r>
      <w:r>
        <w:rPr>
          <w:lang w:val="fr-CA"/>
        </w:rPr>
        <w:t xml:space="preserve"> est la distance entre l’observateur et l’écran  D = 3*H </w:t>
      </w:r>
    </w:p>
    <w:p w:rsidR="00EA2810" w:rsidRDefault="00EA2810" w:rsidP="00961E95">
      <w:pPr>
        <w:pStyle w:val="NoSpacing"/>
        <w:rPr>
          <w:lang w:val="fr-CA"/>
        </w:rPr>
      </w:pPr>
      <w:r>
        <w:rPr>
          <w:lang w:val="fr-CA"/>
        </w:rPr>
        <w:tab/>
      </w:r>
      <w:r>
        <w:rPr>
          <w:lang w:val="fr-CA"/>
        </w:rPr>
        <w:tab/>
        <w:t xml:space="preserve">P valeur de la disparité à l’écran en </w:t>
      </w:r>
      <w:proofErr w:type="spellStart"/>
      <w:r>
        <w:rPr>
          <w:lang w:val="fr-CA"/>
        </w:rPr>
        <w:t>mm.</w:t>
      </w:r>
      <w:proofErr w:type="spellEnd"/>
    </w:p>
    <w:p w:rsidR="00961E95" w:rsidRDefault="00EA2810" w:rsidP="00961E95">
      <w:pPr>
        <w:pStyle w:val="NoSpacing"/>
        <w:ind w:left="720"/>
        <w:rPr>
          <w:lang w:val="fr-CA"/>
        </w:rPr>
      </w:pPr>
      <w:r>
        <w:rPr>
          <w:lang w:val="fr-CA"/>
        </w:rPr>
        <w:t xml:space="preserve"> </w:t>
      </w:r>
    </w:p>
    <w:p w:rsidR="00961E95" w:rsidRDefault="00961E95" w:rsidP="00961E95">
      <w:pPr>
        <w:pStyle w:val="NoSpacing"/>
        <w:ind w:left="720"/>
        <w:rPr>
          <w:lang w:val="fr-CA"/>
        </w:rPr>
      </w:pPr>
      <w:r>
        <w:rPr>
          <w:lang w:val="fr-CA"/>
        </w:rPr>
        <w:t>Calcul de disparité en pixel</w:t>
      </w:r>
    </w:p>
    <w:p w:rsidR="00961E95" w:rsidRPr="00961E95" w:rsidRDefault="00607884" w:rsidP="00961E95">
      <w:pPr>
        <w:pStyle w:val="NoSpacing"/>
        <w:ind w:left="720"/>
        <w:rPr>
          <w:rFonts w:eastAsiaTheme="minorEastAsia"/>
          <w:lang w:val="fr-CA"/>
        </w:rPr>
      </w:pPr>
      <m:oMathPara>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pix</m:t>
              </m:r>
            </m:sub>
          </m:sSub>
          <m:r>
            <w:rPr>
              <w:rFonts w:ascii="Cambria Math" w:hAnsi="Cambria Math"/>
              <w:lang w:val="fr-CA"/>
            </w:rPr>
            <m:t>= p*(</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pix</m:t>
                  </m:r>
                </m:sub>
              </m:sSub>
            </m:num>
            <m:den>
              <m:r>
                <w:rPr>
                  <w:rFonts w:ascii="Cambria Math" w:hAnsi="Cambria Math"/>
                  <w:lang w:val="fr-CA"/>
                </w:rPr>
                <m:t>W</m:t>
              </m:r>
            </m:den>
          </m:f>
          <m:r>
            <w:rPr>
              <w:rFonts w:ascii="Cambria Math" w:hAnsi="Cambria Math"/>
              <w:lang w:val="fr-CA"/>
            </w:rPr>
            <m:t>)</m:t>
          </m:r>
        </m:oMath>
      </m:oMathPara>
    </w:p>
    <w:p w:rsidR="00961E95" w:rsidRDefault="00961E95" w:rsidP="00961E95">
      <w:pPr>
        <w:pStyle w:val="NoSpacing"/>
        <w:rPr>
          <w:lang w:val="fr-CA"/>
        </w:rPr>
      </w:pPr>
      <w:r>
        <w:rPr>
          <w:lang w:val="fr-CA"/>
        </w:rPr>
        <w:tab/>
      </w:r>
    </w:p>
    <w:p w:rsidR="00961E95" w:rsidRPr="00961E95" w:rsidRDefault="00961E95" w:rsidP="00961E95">
      <w:pPr>
        <w:pStyle w:val="NoSpacing"/>
        <w:ind w:firstLine="720"/>
        <w:rPr>
          <w:lang w:val="fr-CA"/>
        </w:rPr>
      </w:pPr>
      <w:r>
        <w:rPr>
          <w:lang w:val="fr-CA"/>
        </w:rPr>
        <w:t xml:space="preserve">Où </w:t>
      </w:r>
      <w:proofErr w:type="spellStart"/>
      <w:r>
        <w:rPr>
          <w:lang w:val="fr-CA"/>
        </w:rPr>
        <w:t>N</w:t>
      </w:r>
      <w:r w:rsidRPr="00961E95">
        <w:rPr>
          <w:vertAlign w:val="subscript"/>
          <w:lang w:val="fr-CA"/>
        </w:rPr>
        <w:t>pix</w:t>
      </w:r>
      <w:proofErr w:type="spellEnd"/>
      <w:r>
        <w:rPr>
          <w:vertAlign w:val="subscript"/>
          <w:lang w:val="fr-CA"/>
        </w:rPr>
        <w:t xml:space="preserve"> </w:t>
      </w:r>
      <w:r>
        <w:rPr>
          <w:lang w:val="fr-CA"/>
        </w:rPr>
        <w:t>est le nombre de pixel sur la largeur de l’écran.</w:t>
      </w:r>
    </w:p>
    <w:p w:rsidR="00961E95" w:rsidRDefault="00961E95" w:rsidP="00961E95">
      <w:pPr>
        <w:pStyle w:val="NoSpacing"/>
        <w:rPr>
          <w:lang w:val="fr-CA"/>
        </w:rPr>
      </w:pPr>
      <w:r>
        <w:rPr>
          <w:lang w:val="fr-CA"/>
        </w:rPr>
        <w:tab/>
      </w:r>
      <w:r>
        <w:rPr>
          <w:lang w:val="fr-CA"/>
        </w:rPr>
        <w:tab/>
      </w:r>
    </w:p>
    <w:p w:rsidR="00B45325" w:rsidRDefault="00B45325" w:rsidP="00A249E8">
      <w:pPr>
        <w:pStyle w:val="Heading3"/>
        <w:rPr>
          <w:lang w:val="fr-CA"/>
        </w:rPr>
      </w:pPr>
      <w:bookmarkStart w:id="9" w:name="_Toc486087609"/>
      <w:r>
        <w:rPr>
          <w:lang w:val="fr-CA"/>
        </w:rPr>
        <w:t>Déplac</w:t>
      </w:r>
      <w:r w:rsidR="00CE7E4E">
        <w:rPr>
          <w:lang w:val="fr-CA"/>
        </w:rPr>
        <w:t>e</w:t>
      </w:r>
      <w:r>
        <w:rPr>
          <w:lang w:val="fr-CA"/>
        </w:rPr>
        <w:t>ment de pixels vers la deuxième image</w:t>
      </w:r>
      <w:bookmarkEnd w:id="9"/>
    </w:p>
    <w:p w:rsidR="00B62748" w:rsidRDefault="00B62748" w:rsidP="00B62748">
      <w:pPr>
        <w:pStyle w:val="NoSpacing"/>
        <w:ind w:left="720"/>
        <w:rPr>
          <w:lang w:val="fr-CA"/>
        </w:rPr>
      </w:pPr>
      <w:r>
        <w:rPr>
          <w:lang w:val="fr-CA"/>
        </w:rPr>
        <w:t>Calculs du déplacement du pixel :</w:t>
      </w:r>
    </w:p>
    <w:p w:rsidR="00B62748" w:rsidRDefault="00B62748" w:rsidP="00832227">
      <w:pPr>
        <w:pStyle w:val="NoSpacing"/>
        <w:ind w:left="720"/>
        <w:rPr>
          <w:lang w:val="fr-CA"/>
        </w:rPr>
      </w:pPr>
      <w:proofErr w:type="spellStart"/>
      <w:r>
        <w:rPr>
          <w:lang w:val="fr-CA"/>
        </w:rPr>
        <w:t>Dp</w:t>
      </w:r>
      <w:r w:rsidR="00832227">
        <w:rPr>
          <w:lang w:val="fr-CA"/>
        </w:rPr>
        <w:t>ix</w:t>
      </w:r>
      <w:proofErr w:type="spellEnd"/>
      <w:r w:rsidR="00832227">
        <w:rPr>
          <w:lang w:val="fr-CA"/>
        </w:rPr>
        <w:t xml:space="preserve"> = </w:t>
      </w:r>
      <w:proofErr w:type="spellStart"/>
      <w:r w:rsidR="00832227">
        <w:rPr>
          <w:lang w:val="fr-CA"/>
        </w:rPr>
        <w:t>arondir</w:t>
      </w:r>
      <w:proofErr w:type="spellEnd"/>
      <w:r w:rsidR="00832227">
        <w:rPr>
          <w:lang w:val="fr-CA"/>
        </w:rPr>
        <w:t xml:space="preserve"> la valeur de </w:t>
      </w:r>
      <w:proofErr w:type="spellStart"/>
      <w:r w:rsidR="00832227">
        <w:rPr>
          <w:lang w:val="fr-CA"/>
        </w:rPr>
        <w:t>ppix</w:t>
      </w:r>
      <w:proofErr w:type="spellEnd"/>
      <w:r w:rsidR="00832227">
        <w:rPr>
          <w:lang w:val="fr-CA"/>
        </w:rPr>
        <w:t>.</w:t>
      </w:r>
    </w:p>
    <w:p w:rsidR="00B62748" w:rsidRDefault="00B62748" w:rsidP="00B62748">
      <w:pPr>
        <w:pStyle w:val="NoSpacing"/>
        <w:ind w:left="720"/>
        <w:rPr>
          <w:lang w:val="fr-CA"/>
        </w:rPr>
      </w:pPr>
    </w:p>
    <w:p w:rsidR="00B62748" w:rsidRDefault="00607884" w:rsidP="00B62748">
      <w:pPr>
        <w:pStyle w:val="NoSpacing"/>
        <w:ind w:left="720"/>
        <w:rPr>
          <w:lang w:val="fr-CA"/>
        </w:rPr>
      </w:pPr>
      <w:r>
        <w:rPr>
          <w:lang w:val="fr-CA"/>
        </w:rPr>
        <w:pict>
          <v:shape id="_x0000_i1027" type="#_x0000_t75" style="width:467.4pt;height:161.4pt">
            <v:imagedata r:id="rId17" o:title="Capture"/>
          </v:shape>
        </w:pict>
      </w:r>
    </w:p>
    <w:p w:rsidR="00B62748" w:rsidRDefault="00B62748" w:rsidP="006E2B21">
      <w:pPr>
        <w:pStyle w:val="NoSpacing"/>
        <w:rPr>
          <w:lang w:val="fr-CA"/>
        </w:rPr>
      </w:pPr>
    </w:p>
    <w:p w:rsidR="00B45325" w:rsidRDefault="00B45325" w:rsidP="00A249E8">
      <w:pPr>
        <w:pStyle w:val="Heading3"/>
        <w:rPr>
          <w:lang w:val="fr-CA"/>
        </w:rPr>
      </w:pPr>
      <w:bookmarkStart w:id="10" w:name="_Toc486087610"/>
      <w:r>
        <w:rPr>
          <w:lang w:val="fr-CA"/>
        </w:rPr>
        <w:t>Remplissage des régions nouvellement exposées par les désocclusions</w:t>
      </w:r>
      <w:bookmarkEnd w:id="10"/>
    </w:p>
    <w:p w:rsidR="00D048E0" w:rsidRPr="00442005" w:rsidRDefault="00442005" w:rsidP="00442005">
      <w:pPr>
        <w:rPr>
          <w:lang w:val="fr-CA"/>
        </w:rPr>
      </w:pPr>
      <w:r>
        <w:rPr>
          <w:lang w:val="fr-CA"/>
        </w:rPr>
        <w:t xml:space="preserve">Un deuxième traitement </w:t>
      </w:r>
      <w:proofErr w:type="spellStart"/>
      <w:r w:rsidRPr="00010C74">
        <w:rPr>
          <w:i/>
          <w:lang w:val="fr-CA"/>
        </w:rPr>
        <w:t>InPainting</w:t>
      </w:r>
      <w:proofErr w:type="spellEnd"/>
      <w:r>
        <w:rPr>
          <w:lang w:val="fr-CA"/>
        </w:rPr>
        <w:t xml:space="preserve"> peut être utilisé lors de ce processus. Par contre, le présent laboratoire ne l’applique pas. </w:t>
      </w:r>
    </w:p>
    <w:p w:rsidR="00D048E0" w:rsidRDefault="00D048E0" w:rsidP="00D048E0">
      <w:pPr>
        <w:pStyle w:val="NoSpacing"/>
        <w:ind w:left="720"/>
        <w:rPr>
          <w:lang w:val="fr-CA"/>
        </w:rPr>
      </w:pPr>
    </w:p>
    <w:p w:rsidR="00B45325" w:rsidRDefault="00D048E0" w:rsidP="00A249E8">
      <w:pPr>
        <w:pStyle w:val="Heading3"/>
        <w:rPr>
          <w:lang w:val="fr-CA"/>
        </w:rPr>
      </w:pPr>
      <w:bookmarkStart w:id="11" w:name="_Toc486087611"/>
      <w:r>
        <w:rPr>
          <w:lang w:val="fr-CA"/>
        </w:rPr>
        <w:t>Post traitement</w:t>
      </w:r>
      <w:r w:rsidR="00B45325">
        <w:rPr>
          <w:lang w:val="fr-CA"/>
        </w:rPr>
        <w:t xml:space="preserve"> de l’image finale</w:t>
      </w:r>
      <w:bookmarkEnd w:id="11"/>
    </w:p>
    <w:p w:rsidR="00442005" w:rsidRPr="00442005" w:rsidRDefault="00442005" w:rsidP="00442005">
      <w:pPr>
        <w:rPr>
          <w:lang w:val="fr-CA"/>
        </w:rPr>
      </w:pPr>
      <w:r>
        <w:rPr>
          <w:lang w:val="fr-CA"/>
        </w:rPr>
        <w:t>Afin d’avoir une image de haute qualité, il est préférable d’ajouter un filtrage le long des frontières pe</w:t>
      </w:r>
      <w:r w:rsidR="00A4217F">
        <w:rPr>
          <w:lang w:val="fr-CA"/>
        </w:rPr>
        <w:t>rmettant un raffinement plus éle</w:t>
      </w:r>
      <w:r>
        <w:rPr>
          <w:lang w:val="fr-CA"/>
        </w:rPr>
        <w:t>vé de l’image de synthèse.</w:t>
      </w:r>
    </w:p>
    <w:p w:rsidR="00A249E8" w:rsidRDefault="00A249E8" w:rsidP="00A249E8">
      <w:pPr>
        <w:pStyle w:val="NoSpacing"/>
        <w:rPr>
          <w:lang w:val="fr-CA"/>
        </w:rPr>
      </w:pPr>
    </w:p>
    <w:p w:rsidR="00A249E8" w:rsidRDefault="00A249E8" w:rsidP="00A249E8">
      <w:pPr>
        <w:pStyle w:val="NoSpacing"/>
        <w:rPr>
          <w:lang w:val="fr-CA"/>
        </w:rPr>
      </w:pPr>
    </w:p>
    <w:p w:rsidR="006E2B21" w:rsidRDefault="006E2B21">
      <w:pPr>
        <w:rPr>
          <w:rFonts w:asciiTheme="majorHAnsi" w:eastAsiaTheme="majorEastAsia" w:hAnsiTheme="majorHAnsi" w:cstheme="majorBidi"/>
          <w:color w:val="2E74B5" w:themeColor="accent1" w:themeShade="BF"/>
          <w:sz w:val="26"/>
          <w:szCs w:val="26"/>
          <w:lang w:val="fr-CA"/>
        </w:rPr>
      </w:pPr>
      <w:bookmarkStart w:id="12" w:name="_Toc486087612"/>
      <w:r>
        <w:rPr>
          <w:lang w:val="fr-CA"/>
        </w:rPr>
        <w:br w:type="page"/>
      </w:r>
    </w:p>
    <w:p w:rsidR="00A249E8" w:rsidRDefault="00A249E8" w:rsidP="00A249E8">
      <w:pPr>
        <w:pStyle w:val="Heading2"/>
        <w:rPr>
          <w:lang w:val="fr-CA"/>
        </w:rPr>
      </w:pPr>
      <w:r>
        <w:rPr>
          <w:lang w:val="fr-CA"/>
        </w:rPr>
        <w:lastRenderedPageBreak/>
        <w:t>Résumé des paramètres utilisés</w:t>
      </w:r>
      <w:bookmarkEnd w:id="12"/>
    </w:p>
    <w:p w:rsidR="007D4AA2" w:rsidRDefault="007D4AA2" w:rsidP="00975DA2">
      <w:pPr>
        <w:ind w:firstLine="720"/>
        <w:jc w:val="both"/>
        <w:rPr>
          <w:lang w:val="fr-CA"/>
        </w:rPr>
      </w:pPr>
    </w:p>
    <w:p w:rsidR="00791AA9" w:rsidRPr="00A63FDC" w:rsidRDefault="00FE5629" w:rsidP="00975DA2">
      <w:pPr>
        <w:jc w:val="both"/>
        <w:rPr>
          <w:rFonts w:asciiTheme="majorHAnsi" w:eastAsiaTheme="majorEastAsia" w:hAnsiTheme="majorHAnsi" w:cstheme="majorBidi"/>
          <w:color w:val="1F4D78" w:themeColor="accent1" w:themeShade="7F"/>
          <w:sz w:val="24"/>
          <w:szCs w:val="24"/>
          <w:lang w:val="fr-CA"/>
        </w:rPr>
      </w:pPr>
      <w:r w:rsidRPr="00A63FDC">
        <w:rPr>
          <w:rFonts w:asciiTheme="majorHAnsi" w:eastAsiaTheme="majorEastAsia" w:hAnsiTheme="majorHAnsi" w:cstheme="majorBidi"/>
          <w:color w:val="1F4D78" w:themeColor="accent1" w:themeShade="7F"/>
          <w:sz w:val="24"/>
          <w:szCs w:val="24"/>
          <w:lang w:val="fr-CA"/>
        </w:rPr>
        <w:t>Tableau des différents paramètres et résultats</w:t>
      </w:r>
    </w:p>
    <w:tbl>
      <w:tblPr>
        <w:tblStyle w:val="GridTable5Dark-Accent1"/>
        <w:tblW w:w="0" w:type="auto"/>
        <w:tblLook w:val="04A0" w:firstRow="1" w:lastRow="0" w:firstColumn="1" w:lastColumn="0" w:noHBand="0" w:noVBand="1"/>
      </w:tblPr>
      <w:tblGrid>
        <w:gridCol w:w="1838"/>
        <w:gridCol w:w="4395"/>
        <w:gridCol w:w="3117"/>
      </w:tblGrid>
      <w:tr w:rsidR="00FE5629" w:rsidTr="00A63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sidRPr="00FE5629">
              <w:rPr>
                <w:b w:val="0"/>
                <w:lang w:val="fr-CA"/>
              </w:rPr>
              <w:t>Paramètres</w:t>
            </w:r>
          </w:p>
        </w:tc>
        <w:tc>
          <w:tcPr>
            <w:tcW w:w="4395" w:type="dxa"/>
          </w:tcPr>
          <w:p w:rsidR="00FE5629" w:rsidRPr="00FE5629" w:rsidRDefault="00FE5629" w:rsidP="00A63FDC">
            <w:pPr>
              <w:jc w:val="center"/>
              <w:cnfStyle w:val="100000000000" w:firstRow="1" w:lastRow="0" w:firstColumn="0" w:lastColumn="0" w:oddVBand="0" w:evenVBand="0" w:oddHBand="0" w:evenHBand="0" w:firstRowFirstColumn="0" w:firstRowLastColumn="0" w:lastRowFirstColumn="0" w:lastRowLastColumn="0"/>
              <w:rPr>
                <w:b w:val="0"/>
                <w:lang w:val="fr-CA"/>
              </w:rPr>
            </w:pPr>
            <w:r w:rsidRPr="00FE5629">
              <w:rPr>
                <w:b w:val="0"/>
                <w:lang w:val="fr-CA"/>
              </w:rPr>
              <w:t>Signification</w:t>
            </w:r>
          </w:p>
        </w:tc>
        <w:tc>
          <w:tcPr>
            <w:tcW w:w="3117" w:type="dxa"/>
          </w:tcPr>
          <w:p w:rsidR="00FE5629" w:rsidRPr="00FE5629" w:rsidRDefault="00FE5629" w:rsidP="00A63FDC">
            <w:pPr>
              <w:jc w:val="center"/>
              <w:cnfStyle w:val="100000000000" w:firstRow="1" w:lastRow="0" w:firstColumn="0" w:lastColumn="0" w:oddVBand="0" w:evenVBand="0" w:oddHBand="0" w:evenHBand="0" w:firstRowFirstColumn="0" w:firstRowLastColumn="0" w:lastRowFirstColumn="0" w:lastRowLastColumn="0"/>
              <w:rPr>
                <w:b w:val="0"/>
                <w:lang w:val="fr-CA"/>
              </w:rPr>
            </w:pPr>
            <w:r w:rsidRPr="00FE5629">
              <w:rPr>
                <w:b w:val="0"/>
                <w:lang w:val="fr-CA"/>
              </w:rPr>
              <w:t>Valeurs</w:t>
            </w:r>
          </w:p>
        </w:tc>
      </w:tr>
      <w:tr w:rsidR="00FE5629"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T</w:t>
            </w:r>
          </w:p>
        </w:tc>
        <w:tc>
          <w:tcPr>
            <w:tcW w:w="4395"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Dimension de diagonale de l’écran</w:t>
            </w:r>
          </w:p>
        </w:tc>
        <w:tc>
          <w:tcPr>
            <w:tcW w:w="3117"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1651</w:t>
            </w:r>
            <w:r w:rsidR="00165F1D">
              <w:rPr>
                <w:lang w:val="fr-CA"/>
              </w:rPr>
              <w:t>.00</w:t>
            </w:r>
            <w:r>
              <w:rPr>
                <w:lang w:val="fr-CA"/>
              </w:rPr>
              <w:t xml:space="preserve"> mm</w:t>
            </w:r>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H</w:t>
            </w:r>
          </w:p>
        </w:tc>
        <w:tc>
          <w:tcPr>
            <w:tcW w:w="4395" w:type="dxa"/>
          </w:tcPr>
          <w:p w:rsidR="00FE5629" w:rsidRDefault="00FE5629"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Hauteur de l’écran</w:t>
            </w:r>
          </w:p>
        </w:tc>
        <w:tc>
          <w:tcPr>
            <w:tcW w:w="3117" w:type="dxa"/>
          </w:tcPr>
          <w:p w:rsidR="00FE5629" w:rsidRDefault="00165F1D"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447.00 mm</w:t>
            </w:r>
          </w:p>
        </w:tc>
      </w:tr>
      <w:tr w:rsidR="00FE5629"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W</w:t>
            </w:r>
          </w:p>
        </w:tc>
        <w:tc>
          <w:tcPr>
            <w:tcW w:w="4395" w:type="dxa"/>
          </w:tcPr>
          <w:p w:rsidR="00FE5629"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Largeur de l’écran</w:t>
            </w:r>
          </w:p>
        </w:tc>
        <w:tc>
          <w:tcPr>
            <w:tcW w:w="3117" w:type="dxa"/>
          </w:tcPr>
          <w:p w:rsidR="00FE5629" w:rsidRDefault="00165F1D"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1589.34 mm</w:t>
            </w:r>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p>
        </w:tc>
        <w:tc>
          <w:tcPr>
            <w:tcW w:w="4395" w:type="dxa"/>
          </w:tcPr>
          <w:p w:rsidR="00FE5629"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Résolution de l’écran</w:t>
            </w:r>
          </w:p>
        </w:tc>
        <w:tc>
          <w:tcPr>
            <w:tcW w:w="3117" w:type="dxa"/>
          </w:tcPr>
          <w:p w:rsidR="00FE5629"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9 : 32</w:t>
            </w:r>
          </w:p>
        </w:tc>
      </w:tr>
      <w:tr w:rsidR="00BB2650"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B2650" w:rsidRDefault="00BB2650" w:rsidP="00A63FDC">
            <w:pPr>
              <w:jc w:val="center"/>
              <w:rPr>
                <w:lang w:val="fr-CA"/>
              </w:rPr>
            </w:pPr>
            <w:proofErr w:type="spellStart"/>
            <w:r>
              <w:rPr>
                <w:lang w:val="fr-CA"/>
              </w:rPr>
              <w:t>Knear</w:t>
            </w:r>
            <w:proofErr w:type="spellEnd"/>
          </w:p>
        </w:tc>
        <w:tc>
          <w:tcPr>
            <w:tcW w:w="4395" w:type="dxa"/>
          </w:tcPr>
          <w:p w:rsidR="00BB2650"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Distance devant l’écran</w:t>
            </w:r>
          </w:p>
        </w:tc>
        <w:tc>
          <w:tcPr>
            <w:tcW w:w="3117" w:type="dxa"/>
          </w:tcPr>
          <w:p w:rsidR="00BB2650"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10%</w:t>
            </w:r>
          </w:p>
        </w:tc>
      </w:tr>
      <w:tr w:rsidR="00BB2650" w:rsidTr="00A63FDC">
        <w:tc>
          <w:tcPr>
            <w:cnfStyle w:val="001000000000" w:firstRow="0" w:lastRow="0" w:firstColumn="1" w:lastColumn="0" w:oddVBand="0" w:evenVBand="0" w:oddHBand="0" w:evenHBand="0" w:firstRowFirstColumn="0" w:firstRowLastColumn="0" w:lastRowFirstColumn="0" w:lastRowLastColumn="0"/>
            <w:tcW w:w="1838" w:type="dxa"/>
          </w:tcPr>
          <w:p w:rsidR="00BB2650" w:rsidRDefault="00BB2650" w:rsidP="00A63FDC">
            <w:pPr>
              <w:jc w:val="center"/>
              <w:rPr>
                <w:lang w:val="fr-CA"/>
              </w:rPr>
            </w:pPr>
            <w:proofErr w:type="spellStart"/>
            <w:r>
              <w:rPr>
                <w:lang w:val="fr-CA"/>
              </w:rPr>
              <w:t>Kfar</w:t>
            </w:r>
            <w:proofErr w:type="spellEnd"/>
          </w:p>
        </w:tc>
        <w:tc>
          <w:tcPr>
            <w:tcW w:w="4395" w:type="dxa"/>
          </w:tcPr>
          <w:p w:rsidR="00BB2650" w:rsidRDefault="00BB2650" w:rsidP="00BB2650">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Distance derrière l’écran</w:t>
            </w:r>
          </w:p>
        </w:tc>
        <w:tc>
          <w:tcPr>
            <w:tcW w:w="3117" w:type="dxa"/>
          </w:tcPr>
          <w:p w:rsidR="00BB2650" w:rsidRDefault="00BB265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20%</w:t>
            </w:r>
          </w:p>
        </w:tc>
      </w:tr>
      <w:tr w:rsidR="00FE5629" w:rsidRPr="00644E45"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A63FDC" w:rsidP="00A63FDC">
            <w:pPr>
              <w:jc w:val="center"/>
              <w:rPr>
                <w:lang w:val="fr-CA"/>
              </w:rPr>
            </w:pPr>
            <w:proofErr w:type="spellStart"/>
            <w:r>
              <w:rPr>
                <w:lang w:val="fr-CA"/>
              </w:rPr>
              <w:t>Zp</w:t>
            </w:r>
            <w:proofErr w:type="spellEnd"/>
          </w:p>
        </w:tc>
        <w:tc>
          <w:tcPr>
            <w:tcW w:w="4395" w:type="dxa"/>
          </w:tcPr>
          <w:p w:rsidR="00FE5629"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rFonts w:eastAsiaTheme="minorEastAsia"/>
                <w:lang w:val="fr-CA"/>
              </w:rPr>
              <w:t>La profondeur du point en millimètre</w:t>
            </w:r>
          </w:p>
        </w:tc>
        <w:tc>
          <w:tcPr>
            <w:tcW w:w="3117"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B2650" w:rsidTr="00A63FDC">
        <w:tc>
          <w:tcPr>
            <w:cnfStyle w:val="001000000000" w:firstRow="0" w:lastRow="0" w:firstColumn="1" w:lastColumn="0" w:oddVBand="0" w:evenVBand="0" w:oddHBand="0" w:evenHBand="0" w:firstRowFirstColumn="0" w:firstRowLastColumn="0" w:lastRowFirstColumn="0" w:lastRowLastColumn="0"/>
            <w:tcW w:w="1838" w:type="dxa"/>
          </w:tcPr>
          <w:p w:rsidR="00BB2650" w:rsidRDefault="00EA2810" w:rsidP="00A63FDC">
            <w:pPr>
              <w:jc w:val="center"/>
              <w:rPr>
                <w:lang w:val="fr-CA"/>
              </w:rPr>
            </w:pPr>
            <w:r>
              <w:rPr>
                <w:lang w:val="fr-CA"/>
              </w:rPr>
              <w:t>N</w:t>
            </w:r>
          </w:p>
        </w:tc>
        <w:tc>
          <w:tcPr>
            <w:tcW w:w="4395" w:type="dxa"/>
          </w:tcPr>
          <w:p w:rsidR="00BB2650" w:rsidRDefault="00EA281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rFonts w:eastAsiaTheme="minorEastAsia"/>
                <w:lang w:val="fr-CA"/>
              </w:rPr>
              <w:t>Nombre de bits représentant la profondeur</w:t>
            </w:r>
          </w:p>
        </w:tc>
        <w:tc>
          <w:tcPr>
            <w:tcW w:w="3117" w:type="dxa"/>
          </w:tcPr>
          <w:p w:rsidR="00BB2650" w:rsidRDefault="00EA281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8</w:t>
            </w:r>
          </w:p>
        </w:tc>
      </w:tr>
      <w:tr w:rsidR="00FE5629" w:rsidRPr="00644E45"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A63FDC" w:rsidP="00A63FDC">
            <w:pPr>
              <w:jc w:val="center"/>
              <w:rPr>
                <w:lang w:val="fr-CA"/>
              </w:rPr>
            </w:pPr>
            <w:r>
              <w:rPr>
                <w:lang w:val="fr-CA"/>
              </w:rPr>
              <w:t>m</w:t>
            </w:r>
          </w:p>
        </w:tc>
        <w:tc>
          <w:tcPr>
            <w:tcW w:w="4395" w:type="dxa"/>
          </w:tcPr>
          <w:p w:rsidR="00FE5629" w:rsidRDefault="00EA2810" w:rsidP="00EA2810">
            <w:pPr>
              <w:jc w:val="center"/>
              <w:cnfStyle w:val="000000100000" w:firstRow="0" w:lastRow="0" w:firstColumn="0" w:lastColumn="0" w:oddVBand="0" w:evenVBand="0" w:oddHBand="1" w:evenHBand="0" w:firstRowFirstColumn="0" w:firstRowLastColumn="0" w:lastRowFirstColumn="0" w:lastRowLastColumn="0"/>
              <w:rPr>
                <w:lang w:val="fr-CA"/>
              </w:rPr>
            </w:pPr>
            <w:r>
              <w:rPr>
                <w:rFonts w:eastAsiaTheme="minorEastAsia"/>
                <w:lang w:val="fr-CA"/>
              </w:rPr>
              <w:t xml:space="preserve">Valeur du pixel de profondeur obtenue par la </w:t>
            </w:r>
            <w:r w:rsidRPr="00EA2810">
              <w:rPr>
                <w:rFonts w:eastAsiaTheme="minorEastAsia"/>
                <w:i/>
                <w:lang w:val="fr-CA"/>
              </w:rPr>
              <w:t>Kinect</w:t>
            </w:r>
          </w:p>
        </w:tc>
        <w:tc>
          <w:tcPr>
            <w:tcW w:w="3117"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EA2810" w:rsidP="00A63FDC">
            <w:pPr>
              <w:jc w:val="center"/>
              <w:rPr>
                <w:lang w:val="fr-CA"/>
              </w:rPr>
            </w:pPr>
            <w:proofErr w:type="spellStart"/>
            <w:r>
              <w:rPr>
                <w:lang w:val="fr-CA"/>
              </w:rPr>
              <w:t>t</w:t>
            </w:r>
            <w:r w:rsidR="00A63FDC">
              <w:rPr>
                <w:lang w:val="fr-CA"/>
              </w:rPr>
              <w:t>c</w:t>
            </w:r>
            <w:proofErr w:type="spellEnd"/>
          </w:p>
        </w:tc>
        <w:tc>
          <w:tcPr>
            <w:tcW w:w="4395" w:type="dxa"/>
          </w:tcPr>
          <w:p w:rsidR="00FE5629" w:rsidRDefault="00FE5629" w:rsidP="00A63FDC">
            <w:pPr>
              <w:jc w:val="center"/>
              <w:cnfStyle w:val="000000000000" w:firstRow="0" w:lastRow="0" w:firstColumn="0" w:lastColumn="0" w:oddVBand="0" w:evenVBand="0" w:oddHBand="0" w:evenHBand="0" w:firstRowFirstColumn="0" w:firstRowLastColumn="0" w:lastRowFirstColumn="0" w:lastRowLastColumn="0"/>
              <w:rPr>
                <w:lang w:val="fr-CA"/>
              </w:rPr>
            </w:pPr>
          </w:p>
        </w:tc>
        <w:tc>
          <w:tcPr>
            <w:tcW w:w="3117" w:type="dxa"/>
          </w:tcPr>
          <w:p w:rsidR="00FE5629" w:rsidRDefault="00FE5629" w:rsidP="00A63FDC">
            <w:pPr>
              <w:jc w:val="center"/>
              <w:cnfStyle w:val="000000000000" w:firstRow="0" w:lastRow="0" w:firstColumn="0" w:lastColumn="0" w:oddVBand="0" w:evenVBand="0" w:oddHBand="0" w:evenHBand="0" w:firstRowFirstColumn="0" w:firstRowLastColumn="0" w:lastRowFirstColumn="0" w:lastRowLastColumn="0"/>
              <w:rPr>
                <w:lang w:val="fr-CA"/>
              </w:rPr>
            </w:pPr>
          </w:p>
        </w:tc>
      </w:tr>
      <w:tr w:rsidR="00A63FDC"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r>
              <w:rPr>
                <w:lang w:val="fr-CA"/>
              </w:rPr>
              <w:t>D</w:t>
            </w:r>
          </w:p>
        </w:tc>
        <w:tc>
          <w:tcPr>
            <w:tcW w:w="4395" w:type="dxa"/>
          </w:tcPr>
          <w:p w:rsidR="00A63FDC"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Distance entre l’observateur et l’écran</w:t>
            </w:r>
          </w:p>
        </w:tc>
        <w:tc>
          <w:tcPr>
            <w:tcW w:w="3117" w:type="dxa"/>
          </w:tcPr>
          <w:p w:rsidR="00A63FDC"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1341 mm </w:t>
            </w:r>
          </w:p>
        </w:tc>
      </w:tr>
      <w:tr w:rsidR="00A63FDC" w:rsidTr="00A63FDC">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p>
        </w:tc>
        <w:tc>
          <w:tcPr>
            <w:tcW w:w="4395"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p>
        </w:tc>
        <w:tc>
          <w:tcPr>
            <w:tcW w:w="3117"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p>
        </w:tc>
      </w:tr>
      <w:tr w:rsidR="00A63FDC"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r>
              <w:rPr>
                <w:lang w:val="fr-CA"/>
              </w:rPr>
              <w:t>P</w:t>
            </w:r>
          </w:p>
        </w:tc>
        <w:tc>
          <w:tcPr>
            <w:tcW w:w="4395" w:type="dxa"/>
          </w:tcPr>
          <w:p w:rsidR="00A63FDC" w:rsidRDefault="00A63FDC"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Disparité à l’écran</w:t>
            </w:r>
          </w:p>
        </w:tc>
        <w:tc>
          <w:tcPr>
            <w:tcW w:w="3117" w:type="dxa"/>
          </w:tcPr>
          <w:p w:rsidR="00A63FDC" w:rsidRDefault="00A63FDC" w:rsidP="00A63FDC">
            <w:pPr>
              <w:jc w:val="center"/>
              <w:cnfStyle w:val="000000100000" w:firstRow="0" w:lastRow="0" w:firstColumn="0" w:lastColumn="0" w:oddVBand="0" w:evenVBand="0" w:oddHBand="1" w:evenHBand="0" w:firstRowFirstColumn="0" w:firstRowLastColumn="0" w:lastRowFirstColumn="0" w:lastRowLastColumn="0"/>
              <w:rPr>
                <w:lang w:val="fr-CA"/>
              </w:rPr>
            </w:pPr>
          </w:p>
        </w:tc>
      </w:tr>
      <w:tr w:rsidR="00A63FDC" w:rsidTr="00A63FDC">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proofErr w:type="spellStart"/>
            <w:r>
              <w:rPr>
                <w:lang w:val="fr-CA"/>
              </w:rPr>
              <w:t>Ppix</w:t>
            </w:r>
            <w:proofErr w:type="spellEnd"/>
          </w:p>
        </w:tc>
        <w:tc>
          <w:tcPr>
            <w:tcW w:w="4395"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Disparité en pixel</w:t>
            </w:r>
          </w:p>
        </w:tc>
        <w:tc>
          <w:tcPr>
            <w:tcW w:w="3117"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p>
        </w:tc>
      </w:tr>
      <w:tr w:rsidR="00A63FDC"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proofErr w:type="spellStart"/>
            <w:r>
              <w:rPr>
                <w:lang w:val="fr-CA"/>
              </w:rPr>
              <w:t>Dist</w:t>
            </w:r>
            <w:proofErr w:type="spellEnd"/>
          </w:p>
        </w:tc>
        <w:tc>
          <w:tcPr>
            <w:tcW w:w="4395" w:type="dxa"/>
          </w:tcPr>
          <w:p w:rsidR="00A63FDC" w:rsidRDefault="00A63FDC"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Déplacement du pixel</w:t>
            </w:r>
          </w:p>
        </w:tc>
        <w:tc>
          <w:tcPr>
            <w:tcW w:w="3117" w:type="dxa"/>
          </w:tcPr>
          <w:p w:rsidR="00A63FDC" w:rsidRDefault="00A63FDC" w:rsidP="00A63FDC">
            <w:pPr>
              <w:jc w:val="center"/>
              <w:cnfStyle w:val="000000100000" w:firstRow="0" w:lastRow="0" w:firstColumn="0" w:lastColumn="0" w:oddVBand="0" w:evenVBand="0" w:oddHBand="1" w:evenHBand="0" w:firstRowFirstColumn="0" w:firstRowLastColumn="0" w:lastRowFirstColumn="0" w:lastRowLastColumn="0"/>
              <w:rPr>
                <w:lang w:val="fr-CA"/>
              </w:rPr>
            </w:pPr>
          </w:p>
        </w:tc>
      </w:tr>
    </w:tbl>
    <w:p w:rsidR="00FE5629" w:rsidRDefault="00FE5629" w:rsidP="00975DA2">
      <w:pPr>
        <w:jc w:val="both"/>
        <w:rPr>
          <w:lang w:val="fr-CA"/>
        </w:rPr>
      </w:pPr>
    </w:p>
    <w:p w:rsidR="00EA4AAA" w:rsidRDefault="00EA4AAA">
      <w:pPr>
        <w:rPr>
          <w:rFonts w:asciiTheme="majorHAnsi" w:eastAsiaTheme="majorEastAsia" w:hAnsiTheme="majorHAnsi" w:cstheme="majorBidi"/>
          <w:color w:val="2E74B5" w:themeColor="accent1" w:themeShade="BF"/>
          <w:sz w:val="26"/>
          <w:szCs w:val="26"/>
          <w:lang w:val="fr-CA"/>
        </w:rPr>
      </w:pPr>
      <w:r>
        <w:rPr>
          <w:lang w:val="fr-CA"/>
        </w:rPr>
        <w:br w:type="page"/>
      </w:r>
    </w:p>
    <w:p w:rsidR="00FE5629" w:rsidRDefault="00A63FDC" w:rsidP="0046707A">
      <w:pPr>
        <w:pStyle w:val="Heading1"/>
        <w:rPr>
          <w:lang w:val="fr-CA"/>
        </w:rPr>
      </w:pPr>
      <w:bookmarkStart w:id="13" w:name="_Toc486087613"/>
      <w:r>
        <w:rPr>
          <w:lang w:val="fr-CA"/>
        </w:rPr>
        <w:lastRenderedPageBreak/>
        <w:t>Exemple de code</w:t>
      </w:r>
      <w:bookmarkEnd w:id="13"/>
    </w:p>
    <w:p w:rsidR="00EA4AAA" w:rsidRDefault="00EA4AAA" w:rsidP="00EA4AAA">
      <w:pPr>
        <w:rPr>
          <w:lang w:val="fr-CA"/>
        </w:rPr>
      </w:pPr>
      <w:r>
        <w:rPr>
          <w:lang w:val="fr-CA"/>
        </w:rPr>
        <w:t>La section suivante met de l’avant les parties névralgiques du code qui ont permis de réaliser le laboratoire</w:t>
      </w:r>
    </w:p>
    <w:p w:rsidR="00EA4AAA" w:rsidRDefault="00EA4AAA" w:rsidP="0046707A">
      <w:pPr>
        <w:pStyle w:val="Heading2"/>
        <w:rPr>
          <w:lang w:val="fr-CA"/>
        </w:rPr>
      </w:pPr>
      <w:bookmarkStart w:id="14" w:name="_Toc486087614"/>
      <w:r>
        <w:rPr>
          <w:lang w:val="fr-CA"/>
        </w:rPr>
        <w:t>Génération de la nouvelle entête</w:t>
      </w:r>
      <w:bookmarkEnd w:id="14"/>
    </w:p>
    <w:p w:rsidR="00EA4AAA" w:rsidRDefault="00EA4AAA" w:rsidP="00EA4AAA">
      <w:pPr>
        <w:rPr>
          <w:lang w:val="fr-CA"/>
        </w:rPr>
      </w:pPr>
      <w:r>
        <w:rPr>
          <w:lang w:val="fr-CA"/>
        </w:rPr>
        <w:t>Une méthode a été ajoutée à la fabrique d’image</w:t>
      </w:r>
      <w:r w:rsidR="008A3B0C">
        <w:rPr>
          <w:lang w:val="fr-CA"/>
        </w:rPr>
        <w:t xml:space="preserve">s </w:t>
      </w:r>
      <w:r>
        <w:rPr>
          <w:lang w:val="fr-CA"/>
        </w:rPr>
        <w:t>d’en</w:t>
      </w:r>
      <w:r w:rsidR="008A3B0C">
        <w:rPr>
          <w:lang w:val="fr-CA"/>
        </w:rPr>
        <w:t>-t</w:t>
      </w:r>
      <w:r>
        <w:rPr>
          <w:lang w:val="fr-CA"/>
        </w:rPr>
        <w:t xml:space="preserve">ête permettant d’instancier un objet de type </w:t>
      </w:r>
      <w:proofErr w:type="spellStart"/>
      <w:r>
        <w:rPr>
          <w:i/>
          <w:lang w:val="fr-CA"/>
        </w:rPr>
        <w:t>TopAndDownHeader</w:t>
      </w:r>
      <w:proofErr w:type="spellEnd"/>
      <w:r>
        <w:rPr>
          <w:lang w:val="fr-CA"/>
        </w:rPr>
        <w:t xml:space="preserve">. </w:t>
      </w:r>
      <w:r w:rsidR="00657FCC">
        <w:rPr>
          <w:lang w:val="fr-CA"/>
        </w:rPr>
        <w:t>Tout comme son prédécesseur, celle-ci détient la valeur du message H qui est a décodé</w:t>
      </w:r>
    </w:p>
    <w:p w:rsidR="00EA4AAA" w:rsidRDefault="00EA4AAA" w:rsidP="00E01A62">
      <w:pPr>
        <w:keepNext/>
        <w:jc w:val="center"/>
      </w:pPr>
      <w:r>
        <w:rPr>
          <w:noProof/>
          <w:lang w:eastAsia="en-CA"/>
        </w:rPr>
        <w:drawing>
          <wp:inline distT="0" distB="0" distL="0" distR="0">
            <wp:extent cx="5600700" cy="1579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793" cy="1583378"/>
                    </a:xfrm>
                    <a:prstGeom prst="rect">
                      <a:avLst/>
                    </a:prstGeom>
                    <a:noFill/>
                    <a:ln>
                      <a:noFill/>
                    </a:ln>
                  </pic:spPr>
                </pic:pic>
              </a:graphicData>
            </a:graphic>
          </wp:inline>
        </w:drawing>
      </w:r>
    </w:p>
    <w:p w:rsidR="00EA4AAA" w:rsidRDefault="00EA4AAA" w:rsidP="00EA4AAA">
      <w:pPr>
        <w:pStyle w:val="Caption"/>
        <w:jc w:val="center"/>
      </w:pPr>
      <w:bookmarkStart w:id="15" w:name="_Toc486087620"/>
      <w:r>
        <w:t xml:space="preserve">Figure </w:t>
      </w:r>
      <w:fldSimple w:instr=" SEQ Figure \* ARABIC ">
        <w:r w:rsidR="004977D4">
          <w:rPr>
            <w:noProof/>
          </w:rPr>
          <w:t>3</w:t>
        </w:r>
      </w:fldSimple>
      <w:r w:rsidR="00575D41">
        <w:t xml:space="preserve"> - </w:t>
      </w:r>
      <w:proofErr w:type="spellStart"/>
      <w:r w:rsidR="00575D41">
        <w:t>Fabrique</w:t>
      </w:r>
      <w:proofErr w:type="spellEnd"/>
      <w:r w:rsidR="00575D41">
        <w:t xml:space="preserve"> </w:t>
      </w:r>
      <w:proofErr w:type="spellStart"/>
      <w:r w:rsidR="00575D41">
        <w:t>d'en</w:t>
      </w:r>
      <w:bookmarkEnd w:id="15"/>
      <w:r w:rsidR="008A3B0C">
        <w:t>-têtes</w:t>
      </w:r>
      <w:proofErr w:type="spellEnd"/>
    </w:p>
    <w:p w:rsidR="00EA4AAA" w:rsidRPr="00EA4AAA" w:rsidRDefault="00EA4AAA" w:rsidP="00EA4AAA">
      <w:pPr>
        <w:rPr>
          <w:lang w:val="fr-CA"/>
        </w:rPr>
      </w:pPr>
      <w:r>
        <w:rPr>
          <w:lang w:val="fr-CA"/>
        </w:rPr>
        <w:t xml:space="preserve"> </w:t>
      </w:r>
    </w:p>
    <w:p w:rsidR="00EA4AAA" w:rsidRDefault="00EA4AAA" w:rsidP="00E01A62">
      <w:pPr>
        <w:keepNext/>
        <w:jc w:val="center"/>
      </w:pPr>
      <w:r>
        <w:rPr>
          <w:noProof/>
          <w:lang w:eastAsia="en-CA"/>
        </w:rPr>
        <w:drawing>
          <wp:inline distT="0" distB="0" distL="0" distR="0" wp14:anchorId="1AB87CF3" wp14:editId="329E2FAC">
            <wp:extent cx="5166360" cy="109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821" cy="1099539"/>
                    </a:xfrm>
                    <a:prstGeom prst="rect">
                      <a:avLst/>
                    </a:prstGeom>
                    <a:noFill/>
                    <a:ln>
                      <a:noFill/>
                    </a:ln>
                  </pic:spPr>
                </pic:pic>
              </a:graphicData>
            </a:graphic>
          </wp:inline>
        </w:drawing>
      </w:r>
    </w:p>
    <w:p w:rsidR="00192851" w:rsidRDefault="00EA4AAA" w:rsidP="00EA4AAA">
      <w:pPr>
        <w:pStyle w:val="Caption"/>
        <w:jc w:val="center"/>
        <w:rPr>
          <w:lang w:val="fr-CA"/>
        </w:rPr>
      </w:pPr>
      <w:bookmarkStart w:id="16" w:name="_Toc486087621"/>
      <w:r w:rsidRPr="00657FCC">
        <w:rPr>
          <w:lang w:val="fr-CA"/>
        </w:rPr>
        <w:t xml:space="preserve">Figure </w:t>
      </w:r>
      <w:r>
        <w:fldChar w:fldCharType="begin"/>
      </w:r>
      <w:r w:rsidRPr="00657FCC">
        <w:rPr>
          <w:lang w:val="fr-CA"/>
        </w:rPr>
        <w:instrText xml:space="preserve"> SEQ Figure \* ARABIC </w:instrText>
      </w:r>
      <w:r>
        <w:fldChar w:fldCharType="separate"/>
      </w:r>
      <w:r w:rsidR="004977D4">
        <w:rPr>
          <w:noProof/>
          <w:lang w:val="fr-CA"/>
        </w:rPr>
        <w:t>4</w:t>
      </w:r>
      <w:r>
        <w:fldChar w:fldCharType="end"/>
      </w:r>
      <w:r w:rsidRPr="00657FCC">
        <w:rPr>
          <w:lang w:val="fr-CA"/>
        </w:rPr>
        <w:t xml:space="preserve"> - Instanciation </w:t>
      </w:r>
      <w:proofErr w:type="gramStart"/>
      <w:r w:rsidRPr="00657FCC">
        <w:rPr>
          <w:lang w:val="fr-CA"/>
        </w:rPr>
        <w:t>de la nouvelle</w:t>
      </w:r>
      <w:proofErr w:type="gramEnd"/>
      <w:r w:rsidRPr="00657FCC">
        <w:rPr>
          <w:lang w:val="fr-CA"/>
        </w:rPr>
        <w:t xml:space="preserve"> entête</w:t>
      </w:r>
      <w:bookmarkEnd w:id="16"/>
    </w:p>
    <w:p w:rsidR="00F3786D" w:rsidRDefault="00F3786D" w:rsidP="00F3786D">
      <w:pPr>
        <w:pStyle w:val="Heading2"/>
        <w:rPr>
          <w:lang w:val="fr-CA"/>
        </w:rPr>
      </w:pPr>
      <w:bookmarkStart w:id="17" w:name="_Toc486087615"/>
      <w:r>
        <w:rPr>
          <w:lang w:val="fr-CA"/>
        </w:rPr>
        <w:t>Initialisation des paramètres de la télévision</w:t>
      </w:r>
      <w:bookmarkEnd w:id="17"/>
    </w:p>
    <w:p w:rsidR="00F3786D" w:rsidRPr="007E724F" w:rsidRDefault="00F3786D" w:rsidP="00F3786D">
      <w:pPr>
        <w:rPr>
          <w:lang w:val="fr-CA"/>
        </w:rPr>
      </w:pPr>
      <w:r>
        <w:rPr>
          <w:lang w:val="fr-CA"/>
        </w:rPr>
        <w:t xml:space="preserve">Les variables </w:t>
      </w:r>
      <w:r w:rsidR="00E01A62">
        <w:rPr>
          <w:lang w:val="fr-CA"/>
        </w:rPr>
        <w:t>nécessaires</w:t>
      </w:r>
      <w:r>
        <w:rPr>
          <w:lang w:val="fr-CA"/>
        </w:rPr>
        <w:t xml:space="preserve"> au calcul ont été ajouté</w:t>
      </w:r>
      <w:r w:rsidR="007E724F">
        <w:rPr>
          <w:lang w:val="fr-CA"/>
        </w:rPr>
        <w:t xml:space="preserve">es à la classe </w:t>
      </w:r>
      <w:proofErr w:type="spellStart"/>
      <w:r w:rsidR="007E724F">
        <w:rPr>
          <w:i/>
          <w:lang w:val="fr-CA"/>
        </w:rPr>
        <w:t>MainWindow</w:t>
      </w:r>
      <w:proofErr w:type="spellEnd"/>
    </w:p>
    <w:p w:rsidR="00E01A62" w:rsidRDefault="00F3786D" w:rsidP="00E01A62">
      <w:pPr>
        <w:keepNext/>
        <w:jc w:val="center"/>
      </w:pPr>
      <w:r>
        <w:rPr>
          <w:noProof/>
          <w:lang w:eastAsia="en-CA"/>
        </w:rPr>
        <w:drawing>
          <wp:inline distT="0" distB="0" distL="0" distR="0" wp14:anchorId="32E84F23" wp14:editId="1530BF32">
            <wp:extent cx="2560320" cy="2085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5201" cy="2113737"/>
                    </a:xfrm>
                    <a:prstGeom prst="rect">
                      <a:avLst/>
                    </a:prstGeom>
                    <a:noFill/>
                    <a:ln>
                      <a:noFill/>
                    </a:ln>
                  </pic:spPr>
                </pic:pic>
              </a:graphicData>
            </a:graphic>
          </wp:inline>
        </w:drawing>
      </w:r>
    </w:p>
    <w:p w:rsidR="00F3786D" w:rsidRDefault="00E01A62" w:rsidP="00E01A62">
      <w:pPr>
        <w:pStyle w:val="Caption"/>
        <w:jc w:val="center"/>
        <w:rPr>
          <w:lang w:val="fr-CA"/>
        </w:rPr>
      </w:pPr>
      <w:bookmarkStart w:id="18" w:name="_Toc486087622"/>
      <w:r>
        <w:t xml:space="preserve">Figure </w:t>
      </w:r>
      <w:fldSimple w:instr=" SEQ Figure \* ARABIC ">
        <w:r w:rsidR="004977D4">
          <w:rPr>
            <w:noProof/>
          </w:rPr>
          <w:t>5</w:t>
        </w:r>
      </w:fldSimple>
      <w:r>
        <w:t xml:space="preserve"> - Variables du </w:t>
      </w:r>
      <w:proofErr w:type="spellStart"/>
      <w:r>
        <w:t>problème</w:t>
      </w:r>
      <w:bookmarkEnd w:id="18"/>
      <w:proofErr w:type="spellEnd"/>
    </w:p>
    <w:p w:rsidR="007E724F" w:rsidRDefault="007E724F" w:rsidP="007E724F">
      <w:pPr>
        <w:rPr>
          <w:lang w:val="fr-CA"/>
        </w:rPr>
      </w:pPr>
      <w:r>
        <w:rPr>
          <w:lang w:val="fr-CA"/>
        </w:rPr>
        <w:lastRenderedPageBreak/>
        <w:t xml:space="preserve">Une méthode privée à la classe permet d’initialiser les valeurs dimensionnelles de la télévision </w:t>
      </w:r>
      <w:proofErr w:type="spellStart"/>
      <w:r>
        <w:rPr>
          <w:lang w:val="fr-CA"/>
        </w:rPr>
        <w:t>Dimenco</w:t>
      </w:r>
      <w:proofErr w:type="spellEnd"/>
      <w:r>
        <w:rPr>
          <w:lang w:val="fr-CA"/>
        </w:rPr>
        <w:t>.</w:t>
      </w:r>
    </w:p>
    <w:p w:rsidR="00E01A62" w:rsidRDefault="00F3786D" w:rsidP="00E01A62">
      <w:pPr>
        <w:keepNext/>
        <w:jc w:val="center"/>
      </w:pPr>
      <w:r>
        <w:rPr>
          <w:noProof/>
          <w:lang w:eastAsia="en-CA"/>
        </w:rPr>
        <w:drawing>
          <wp:inline distT="0" distB="0" distL="0" distR="0" wp14:anchorId="67248FBA" wp14:editId="00AAB69B">
            <wp:extent cx="4771023" cy="1440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8942" cy="1445589"/>
                    </a:xfrm>
                    <a:prstGeom prst="rect">
                      <a:avLst/>
                    </a:prstGeom>
                    <a:noFill/>
                    <a:ln>
                      <a:noFill/>
                    </a:ln>
                  </pic:spPr>
                </pic:pic>
              </a:graphicData>
            </a:graphic>
          </wp:inline>
        </w:drawing>
      </w:r>
    </w:p>
    <w:p w:rsidR="00F3786D" w:rsidRPr="00F3786D" w:rsidRDefault="00E01A62" w:rsidP="00E01A62">
      <w:pPr>
        <w:pStyle w:val="Caption"/>
        <w:jc w:val="center"/>
        <w:rPr>
          <w:lang w:val="fr-CA"/>
        </w:rPr>
      </w:pPr>
      <w:bookmarkStart w:id="19" w:name="_Toc486087623"/>
      <w:r w:rsidRPr="00E01A62">
        <w:rPr>
          <w:lang w:val="fr-CA"/>
        </w:rPr>
        <w:t xml:space="preserve">Figure </w:t>
      </w:r>
      <w:r>
        <w:fldChar w:fldCharType="begin"/>
      </w:r>
      <w:r w:rsidRPr="00E01A62">
        <w:rPr>
          <w:lang w:val="fr-CA"/>
        </w:rPr>
        <w:instrText xml:space="preserve"> SEQ Figure \* ARABIC </w:instrText>
      </w:r>
      <w:r>
        <w:fldChar w:fldCharType="separate"/>
      </w:r>
      <w:r w:rsidR="004977D4">
        <w:rPr>
          <w:noProof/>
          <w:lang w:val="fr-CA"/>
        </w:rPr>
        <w:t>6</w:t>
      </w:r>
      <w:r>
        <w:fldChar w:fldCharType="end"/>
      </w:r>
      <w:r w:rsidRPr="00E01A62">
        <w:rPr>
          <w:lang w:val="fr-CA"/>
        </w:rPr>
        <w:t xml:space="preserve"> - Initialisation des dimension</w:t>
      </w:r>
      <w:r w:rsidR="008A3B0C">
        <w:rPr>
          <w:lang w:val="fr-CA"/>
        </w:rPr>
        <w:t xml:space="preserve">s </w:t>
      </w:r>
      <w:r w:rsidRPr="00E01A62">
        <w:rPr>
          <w:lang w:val="fr-CA"/>
        </w:rPr>
        <w:t>de la télévision</w:t>
      </w:r>
      <w:bookmarkEnd w:id="19"/>
    </w:p>
    <w:p w:rsidR="00F3786D" w:rsidRDefault="00F3786D" w:rsidP="0046707A">
      <w:pPr>
        <w:pStyle w:val="Heading2"/>
        <w:rPr>
          <w:lang w:val="fr-CA"/>
        </w:rPr>
      </w:pPr>
    </w:p>
    <w:p w:rsidR="0046707A" w:rsidRDefault="0046707A" w:rsidP="0046707A">
      <w:pPr>
        <w:pStyle w:val="Heading2"/>
        <w:rPr>
          <w:lang w:val="fr-CA"/>
        </w:rPr>
      </w:pPr>
      <w:bookmarkStart w:id="20" w:name="_Toc486087616"/>
      <w:r>
        <w:rPr>
          <w:lang w:val="fr-CA"/>
        </w:rPr>
        <w:t>Implémentation DIBR</w:t>
      </w:r>
      <w:bookmarkEnd w:id="20"/>
    </w:p>
    <w:p w:rsidR="0080551F" w:rsidRDefault="0080551F" w:rsidP="0046707A">
      <w:pPr>
        <w:rPr>
          <w:lang w:val="fr-CA"/>
        </w:rPr>
      </w:pPr>
      <w:r>
        <w:rPr>
          <w:lang w:val="fr-CA"/>
        </w:rPr>
        <w:t>Suite au traitement de la profondeur fait lors de la première itération, une nouvelle image de synthèse doit être créée utilisant la profondeur et l’information de couleur. La grosseur du flux de couleur est déterminée sur</w:t>
      </w:r>
      <w:r w:rsidR="008A3B0C">
        <w:rPr>
          <w:lang w:val="fr-CA"/>
        </w:rPr>
        <w:t>-le-</w:t>
      </w:r>
      <w:r>
        <w:rPr>
          <w:lang w:val="fr-CA"/>
        </w:rPr>
        <w:t>champ.</w:t>
      </w:r>
    </w:p>
    <w:p w:rsidR="0080551F" w:rsidRDefault="0080551F" w:rsidP="0080551F">
      <w:pPr>
        <w:keepNext/>
      </w:pPr>
      <w:r>
        <w:rPr>
          <w:noProof/>
          <w:lang w:eastAsia="en-CA"/>
        </w:rPr>
        <w:drawing>
          <wp:inline distT="0" distB="0" distL="0" distR="0" wp14:anchorId="22E88741" wp14:editId="4D999C62">
            <wp:extent cx="59436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80551F" w:rsidRDefault="0080551F" w:rsidP="0080551F">
      <w:pPr>
        <w:pStyle w:val="Caption"/>
        <w:jc w:val="center"/>
        <w:rPr>
          <w:lang w:val="fr-CA"/>
        </w:rPr>
      </w:pPr>
      <w:bookmarkStart w:id="21" w:name="_Toc486087624"/>
      <w:r w:rsidRPr="0080551F">
        <w:rPr>
          <w:lang w:val="fr-CA"/>
        </w:rPr>
        <w:t xml:space="preserve">Figure </w:t>
      </w:r>
      <w:r>
        <w:fldChar w:fldCharType="begin"/>
      </w:r>
      <w:r w:rsidRPr="0080551F">
        <w:rPr>
          <w:lang w:val="fr-CA"/>
        </w:rPr>
        <w:instrText xml:space="preserve"> SEQ Figure \* ARABIC </w:instrText>
      </w:r>
      <w:r>
        <w:fldChar w:fldCharType="separate"/>
      </w:r>
      <w:r w:rsidR="004977D4">
        <w:rPr>
          <w:noProof/>
          <w:lang w:val="fr-CA"/>
        </w:rPr>
        <w:t>7</w:t>
      </w:r>
      <w:r>
        <w:fldChar w:fldCharType="end"/>
      </w:r>
      <w:r w:rsidRPr="0080551F">
        <w:rPr>
          <w:lang w:val="fr-CA"/>
        </w:rPr>
        <w:t xml:space="preserve"> - Signature de méthode </w:t>
      </w:r>
      <w:proofErr w:type="spellStart"/>
      <w:r w:rsidRPr="0080551F">
        <w:rPr>
          <w:lang w:val="fr-CA"/>
        </w:rPr>
        <w:t>GenerateNewImage</w:t>
      </w:r>
      <w:bookmarkEnd w:id="21"/>
      <w:proofErr w:type="spellEnd"/>
    </w:p>
    <w:p w:rsidR="0080551F" w:rsidRDefault="0080551F" w:rsidP="00607884">
      <w:pPr>
        <w:jc w:val="both"/>
        <w:rPr>
          <w:lang w:val="fr-CA"/>
        </w:rPr>
      </w:pPr>
      <w:r>
        <w:rPr>
          <w:lang w:val="fr-CA"/>
        </w:rPr>
        <w:t>L’information de couleur originale est ensuite copiée dans deux tableaux d</w:t>
      </w:r>
      <w:r w:rsidR="008A3B0C">
        <w:rPr>
          <w:lang w:val="fr-CA"/>
        </w:rPr>
        <w:t>’octet</w:t>
      </w:r>
      <w:r>
        <w:rPr>
          <w:lang w:val="fr-CA"/>
        </w:rPr>
        <w:t xml:space="preserve">. Le premier servira </w:t>
      </w:r>
      <w:proofErr w:type="spellStart"/>
      <w:proofErr w:type="gramStart"/>
      <w:r>
        <w:rPr>
          <w:lang w:val="fr-CA"/>
        </w:rPr>
        <w:t>a</w:t>
      </w:r>
      <w:proofErr w:type="spellEnd"/>
      <w:proofErr w:type="gramEnd"/>
      <w:r>
        <w:rPr>
          <w:lang w:val="fr-CA"/>
        </w:rPr>
        <w:t xml:space="preserve"> savoir l’index courant des pixels en traitement et le second contiendra l’information de l’image de synthèse une fois la disparité appliquée aux pixels sources.</w:t>
      </w:r>
    </w:p>
    <w:p w:rsidR="00607884" w:rsidRDefault="00607884" w:rsidP="00607884">
      <w:pPr>
        <w:keepNext/>
        <w:jc w:val="both"/>
      </w:pPr>
      <w:r>
        <w:rPr>
          <w:noProof/>
          <w:lang w:eastAsia="en-CA"/>
        </w:rPr>
        <w:drawing>
          <wp:inline distT="0" distB="0" distL="0" distR="0" wp14:anchorId="32225DE6" wp14:editId="6B790BA2">
            <wp:extent cx="5935980" cy="1089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089660"/>
                    </a:xfrm>
                    <a:prstGeom prst="rect">
                      <a:avLst/>
                    </a:prstGeom>
                    <a:noFill/>
                    <a:ln>
                      <a:noFill/>
                    </a:ln>
                  </pic:spPr>
                </pic:pic>
              </a:graphicData>
            </a:graphic>
          </wp:inline>
        </w:drawing>
      </w:r>
    </w:p>
    <w:p w:rsidR="001F69AF" w:rsidRDefault="00607884" w:rsidP="00963A3C">
      <w:pPr>
        <w:pStyle w:val="Caption"/>
        <w:jc w:val="center"/>
        <w:rPr>
          <w:lang w:val="fr-CA"/>
        </w:rPr>
      </w:pPr>
      <w:bookmarkStart w:id="22" w:name="_Toc486087625"/>
      <w:r w:rsidRPr="001F69AF">
        <w:rPr>
          <w:lang w:val="fr-CA"/>
        </w:rPr>
        <w:t xml:space="preserve">Figure </w:t>
      </w:r>
      <w:r>
        <w:fldChar w:fldCharType="begin"/>
      </w:r>
      <w:r w:rsidRPr="001F69AF">
        <w:rPr>
          <w:lang w:val="fr-CA"/>
        </w:rPr>
        <w:instrText xml:space="preserve"> SEQ Figure \* ARABIC </w:instrText>
      </w:r>
      <w:r>
        <w:fldChar w:fldCharType="separate"/>
      </w:r>
      <w:r w:rsidR="004977D4">
        <w:rPr>
          <w:noProof/>
          <w:lang w:val="fr-CA"/>
        </w:rPr>
        <w:t>8</w:t>
      </w:r>
      <w:r>
        <w:fldChar w:fldCharType="end"/>
      </w:r>
      <w:r w:rsidRPr="001F69AF">
        <w:rPr>
          <w:lang w:val="fr-CA"/>
        </w:rPr>
        <w:t xml:space="preserve"> - Initialisation de l'image de synthèse</w:t>
      </w:r>
      <w:bookmarkEnd w:id="22"/>
    </w:p>
    <w:p w:rsidR="00963A3C" w:rsidRDefault="00963A3C">
      <w:pPr>
        <w:rPr>
          <w:lang w:val="fr-CA"/>
        </w:rPr>
      </w:pPr>
    </w:p>
    <w:p w:rsidR="00E01A62" w:rsidRDefault="00E01A62">
      <w:pPr>
        <w:rPr>
          <w:lang w:val="fr-CA"/>
        </w:rPr>
      </w:pPr>
      <w:r>
        <w:rPr>
          <w:lang w:val="fr-CA"/>
        </w:rPr>
        <w:br w:type="page"/>
      </w:r>
    </w:p>
    <w:p w:rsidR="001F69AF" w:rsidRDefault="001F69AF">
      <w:pPr>
        <w:rPr>
          <w:lang w:val="fr-CA"/>
        </w:rPr>
      </w:pPr>
      <w:r>
        <w:rPr>
          <w:lang w:val="fr-CA"/>
        </w:rPr>
        <w:lastRenderedPageBreak/>
        <w:t>Finalement l’algorithme est appliqué pour chacun des pixels :</w:t>
      </w:r>
    </w:p>
    <w:p w:rsidR="001F69AF" w:rsidRDefault="001F69AF" w:rsidP="001F69AF">
      <w:pPr>
        <w:pStyle w:val="ListParagraph"/>
        <w:numPr>
          <w:ilvl w:val="0"/>
          <w:numId w:val="3"/>
        </w:numPr>
        <w:rPr>
          <w:lang w:val="fr-CA"/>
        </w:rPr>
      </w:pPr>
      <w:r>
        <w:rPr>
          <w:lang w:val="fr-CA"/>
        </w:rPr>
        <w:t xml:space="preserve">Chaque pixel </w:t>
      </w:r>
      <w:r w:rsidR="00813537">
        <w:rPr>
          <w:lang w:val="fr-CA"/>
        </w:rPr>
        <w:t xml:space="preserve">de couleur </w:t>
      </w:r>
      <w:r>
        <w:rPr>
          <w:lang w:val="fr-CA"/>
        </w:rPr>
        <w:t xml:space="preserve">doit </w:t>
      </w:r>
      <w:r w:rsidR="00813537">
        <w:rPr>
          <w:lang w:val="fr-CA"/>
        </w:rPr>
        <w:t>être traité par incrément</w:t>
      </w:r>
      <w:r>
        <w:rPr>
          <w:lang w:val="fr-CA"/>
        </w:rPr>
        <w:t xml:space="preserve"> de 4 </w:t>
      </w:r>
      <w:r w:rsidR="008A3B0C">
        <w:rPr>
          <w:lang w:val="fr-CA"/>
        </w:rPr>
        <w:t>octet</w:t>
      </w:r>
      <w:r>
        <w:rPr>
          <w:lang w:val="fr-CA"/>
        </w:rPr>
        <w:t xml:space="preserve">s (BGRA = 1 </w:t>
      </w:r>
      <w:r w:rsidR="008A3B0C">
        <w:rPr>
          <w:lang w:val="fr-CA"/>
        </w:rPr>
        <w:t>octet</w:t>
      </w:r>
      <w:r>
        <w:rPr>
          <w:lang w:val="fr-CA"/>
        </w:rPr>
        <w:t xml:space="preserve"> chaque)</w:t>
      </w:r>
    </w:p>
    <w:p w:rsidR="00BD6F95" w:rsidRDefault="00BD6F95" w:rsidP="001F69AF">
      <w:pPr>
        <w:pStyle w:val="ListParagraph"/>
        <w:numPr>
          <w:ilvl w:val="0"/>
          <w:numId w:val="3"/>
        </w:numPr>
        <w:rPr>
          <w:lang w:val="fr-CA"/>
        </w:rPr>
      </w:pPr>
      <w:r>
        <w:rPr>
          <w:lang w:val="fr-CA"/>
        </w:rPr>
        <w:t xml:space="preserve">La valeur de </w:t>
      </w:r>
      <w:proofErr w:type="spellStart"/>
      <w:r>
        <w:rPr>
          <w:lang w:val="fr-CA"/>
        </w:rPr>
        <w:t>Zp</w:t>
      </w:r>
      <w:proofErr w:type="spellEnd"/>
      <w:r>
        <w:rPr>
          <w:lang w:val="fr-CA"/>
        </w:rPr>
        <w:t xml:space="preserve"> est déterminée utilisant la valeur de profondeur du pixel courant</w:t>
      </w:r>
    </w:p>
    <w:p w:rsidR="00BD6F95" w:rsidRDefault="00BD6F95" w:rsidP="001F69AF">
      <w:pPr>
        <w:pStyle w:val="ListParagraph"/>
        <w:numPr>
          <w:ilvl w:val="0"/>
          <w:numId w:val="3"/>
        </w:numPr>
        <w:rPr>
          <w:lang w:val="fr-CA"/>
        </w:rPr>
      </w:pPr>
      <w:r>
        <w:rPr>
          <w:lang w:val="fr-CA"/>
        </w:rPr>
        <w:t>La disparité entre la source et la destination est calculée</w:t>
      </w:r>
    </w:p>
    <w:p w:rsidR="00BD6F95" w:rsidRPr="001F69AF" w:rsidRDefault="00BD6F95" w:rsidP="001F69AF">
      <w:pPr>
        <w:pStyle w:val="ListParagraph"/>
        <w:numPr>
          <w:ilvl w:val="0"/>
          <w:numId w:val="3"/>
        </w:numPr>
        <w:rPr>
          <w:lang w:val="fr-CA"/>
        </w:rPr>
      </w:pPr>
      <w:r>
        <w:rPr>
          <w:lang w:val="fr-CA"/>
        </w:rPr>
        <w:t xml:space="preserve">La même disparité doit être appliquée à chaque </w:t>
      </w:r>
      <w:r w:rsidR="008A3B0C">
        <w:rPr>
          <w:lang w:val="fr-CA"/>
        </w:rPr>
        <w:t>octet</w:t>
      </w:r>
      <w:r>
        <w:rPr>
          <w:lang w:val="fr-CA"/>
        </w:rPr>
        <w:t xml:space="preserve"> du format de l’image de destination</w:t>
      </w:r>
    </w:p>
    <w:p w:rsidR="004977D4" w:rsidRDefault="001F69AF" w:rsidP="004977D4">
      <w:pPr>
        <w:keepNext/>
      </w:pPr>
      <w:r w:rsidRPr="001F69AF">
        <w:rPr>
          <w:lang w:val="fr-CA"/>
        </w:rPr>
        <w:drawing>
          <wp:inline distT="0" distB="0" distL="0" distR="0" wp14:anchorId="46FBCAC7" wp14:editId="449F1D0B">
            <wp:extent cx="5943600" cy="400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09390"/>
                    </a:xfrm>
                    <a:prstGeom prst="rect">
                      <a:avLst/>
                    </a:prstGeom>
                  </pic:spPr>
                </pic:pic>
              </a:graphicData>
            </a:graphic>
          </wp:inline>
        </w:drawing>
      </w:r>
    </w:p>
    <w:p w:rsidR="001F69AF" w:rsidRPr="001F69AF" w:rsidRDefault="004977D4" w:rsidP="004977D4">
      <w:pPr>
        <w:pStyle w:val="Caption"/>
        <w:jc w:val="center"/>
        <w:rPr>
          <w:color w:val="auto"/>
          <w:sz w:val="22"/>
          <w:szCs w:val="22"/>
          <w:lang w:val="fr-CA"/>
        </w:rPr>
      </w:pPr>
      <w:bookmarkStart w:id="23" w:name="_Toc486087626"/>
      <w:r w:rsidRPr="008A3B0C">
        <w:rPr>
          <w:lang w:val="fr-CA"/>
        </w:rPr>
        <w:t xml:space="preserve">Figure </w:t>
      </w:r>
      <w:r>
        <w:fldChar w:fldCharType="begin"/>
      </w:r>
      <w:r w:rsidRPr="008A3B0C">
        <w:rPr>
          <w:lang w:val="fr-CA"/>
        </w:rPr>
        <w:instrText xml:space="preserve"> SEQ Figure \* ARABIC </w:instrText>
      </w:r>
      <w:r>
        <w:fldChar w:fldCharType="separate"/>
      </w:r>
      <w:r w:rsidRPr="008A3B0C">
        <w:rPr>
          <w:noProof/>
          <w:lang w:val="fr-CA"/>
        </w:rPr>
        <w:t>9</w:t>
      </w:r>
      <w:r>
        <w:fldChar w:fldCharType="end"/>
      </w:r>
      <w:r w:rsidRPr="008A3B0C">
        <w:rPr>
          <w:lang w:val="fr-CA"/>
        </w:rPr>
        <w:t xml:space="preserve"> - Implémentation de DIBR</w:t>
      </w:r>
      <w:bookmarkEnd w:id="23"/>
    </w:p>
    <w:p w:rsidR="001F69AF" w:rsidRDefault="001F69AF">
      <w:pPr>
        <w:rPr>
          <w:rFonts w:asciiTheme="majorHAnsi" w:eastAsiaTheme="majorEastAsia" w:hAnsiTheme="majorHAnsi" w:cstheme="majorBidi"/>
          <w:color w:val="2E74B5" w:themeColor="accent1" w:themeShade="BF"/>
          <w:sz w:val="32"/>
          <w:szCs w:val="32"/>
          <w:lang w:val="fr-CA"/>
        </w:rPr>
      </w:pPr>
      <w:r>
        <w:rPr>
          <w:lang w:val="fr-CA"/>
        </w:rPr>
        <w:br w:type="page"/>
      </w:r>
    </w:p>
    <w:p w:rsidR="00192851" w:rsidRPr="00192851" w:rsidRDefault="00192851" w:rsidP="00975DA2">
      <w:pPr>
        <w:pStyle w:val="Heading1"/>
        <w:jc w:val="both"/>
        <w:rPr>
          <w:lang w:val="fr-CA"/>
        </w:rPr>
      </w:pPr>
      <w:bookmarkStart w:id="24" w:name="_Toc486087617"/>
      <w:r>
        <w:rPr>
          <w:lang w:val="fr-CA"/>
        </w:rPr>
        <w:lastRenderedPageBreak/>
        <w:t>Conclusion</w:t>
      </w:r>
      <w:bookmarkEnd w:id="24"/>
    </w:p>
    <w:p w:rsidR="0076243F" w:rsidRDefault="009714C7" w:rsidP="00975DA2">
      <w:pPr>
        <w:jc w:val="both"/>
        <w:rPr>
          <w:lang w:val="fr-CA"/>
        </w:rPr>
      </w:pPr>
      <w:r>
        <w:rPr>
          <w:lang w:val="fr-CA"/>
        </w:rPr>
        <w:t>En somme ce laboratoire a permis à l’équipe d’expérimenter avec l’algorithme DIBR. La conception fait</w:t>
      </w:r>
      <w:r w:rsidR="008A3B0C">
        <w:rPr>
          <w:lang w:val="fr-CA"/>
        </w:rPr>
        <w:t xml:space="preserve">e </w:t>
      </w:r>
      <w:r>
        <w:rPr>
          <w:lang w:val="fr-CA"/>
        </w:rPr>
        <w:t>lors de la première itération c’est montré</w:t>
      </w:r>
      <w:r w:rsidR="008A3B0C">
        <w:rPr>
          <w:lang w:val="fr-CA"/>
        </w:rPr>
        <w:t xml:space="preserve">e </w:t>
      </w:r>
      <w:r>
        <w:rPr>
          <w:lang w:val="fr-CA"/>
        </w:rPr>
        <w:t>souple et aucune modification majeure n’a dû être apportée lors de l’implémentation des nouvelles fonctionnalités.</w:t>
      </w:r>
    </w:p>
    <w:p w:rsidR="008A7092" w:rsidRDefault="009714C7" w:rsidP="00975DA2">
      <w:pPr>
        <w:jc w:val="both"/>
        <w:rPr>
          <w:lang w:val="fr-CA"/>
        </w:rPr>
      </w:pPr>
      <w:r>
        <w:rPr>
          <w:lang w:val="fr-CA"/>
        </w:rPr>
        <w:t>De plus, les objectifs ont été atteints. Le nouveau message d’en</w:t>
      </w:r>
      <w:r w:rsidR="008A3B0C">
        <w:rPr>
          <w:lang w:val="fr-CA"/>
        </w:rPr>
        <w:t>-t</w:t>
      </w:r>
      <w:r>
        <w:rPr>
          <w:lang w:val="fr-CA"/>
        </w:rPr>
        <w:t>ête permet d’avoir facilement une image d’en</w:t>
      </w:r>
      <w:r w:rsidR="008A3B0C">
        <w:rPr>
          <w:lang w:val="fr-CA"/>
        </w:rPr>
        <w:t>-t</w:t>
      </w:r>
      <w:r>
        <w:rPr>
          <w:lang w:val="fr-CA"/>
        </w:rPr>
        <w:t>ête pour le nouveau format d’image. En utilisant l’image de profondeur générée lors du premier laboratoire, une image couleur de synthèse est générée suivant l’algorithme DIBR. La qualité de l’image résultante est assurée en partie par l’amélioration de l’information de profondeur initiale.</w:t>
      </w:r>
    </w:p>
    <w:p w:rsidR="009714C7" w:rsidRPr="00192851" w:rsidRDefault="008A7092" w:rsidP="00975DA2">
      <w:pPr>
        <w:jc w:val="both"/>
        <w:rPr>
          <w:lang w:val="fr-CA"/>
        </w:rPr>
      </w:pPr>
      <w:bookmarkStart w:id="25" w:name="_GoBack"/>
      <w:bookmarkEnd w:id="25"/>
      <w:r>
        <w:rPr>
          <w:lang w:val="fr-CA"/>
        </w:rPr>
        <w:t xml:space="preserve">Les concepts mis de l’avant dans ce laboratoire permettent de comprendre les enjeux quant à </w:t>
      </w:r>
      <w:r w:rsidR="00462DD4">
        <w:rPr>
          <w:lang w:val="fr-CA"/>
        </w:rPr>
        <w:t xml:space="preserve">l’industrie de </w:t>
      </w:r>
      <w:r>
        <w:rPr>
          <w:lang w:val="fr-CA"/>
        </w:rPr>
        <w:t>l’imagerie stéréoscopique. Il s’agit d’un domaine encore en émergence qui à terme aura des impacts sur le monde télévisuel et du cinéma.</w:t>
      </w:r>
      <w:r w:rsidR="009714C7">
        <w:rPr>
          <w:lang w:val="fr-CA"/>
        </w:rPr>
        <w:t xml:space="preserve"> </w:t>
      </w:r>
    </w:p>
    <w:p w:rsidR="00975DA2" w:rsidRPr="00192851" w:rsidRDefault="00975DA2">
      <w:pPr>
        <w:jc w:val="both"/>
        <w:rPr>
          <w:lang w:val="fr-CA"/>
        </w:rPr>
      </w:pPr>
    </w:p>
    <w:sectPr w:rsidR="00975DA2" w:rsidRPr="00192851" w:rsidSect="00BA0C34">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A5" w:rsidRDefault="00E426A5" w:rsidP="00BA0C34">
      <w:pPr>
        <w:spacing w:after="0" w:line="240" w:lineRule="auto"/>
      </w:pPr>
      <w:r>
        <w:separator/>
      </w:r>
    </w:p>
  </w:endnote>
  <w:endnote w:type="continuationSeparator" w:id="0">
    <w:p w:rsidR="00E426A5" w:rsidRDefault="00E426A5" w:rsidP="00BA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B0C" w:rsidRDefault="008A3B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84" w:rsidRDefault="00607884">
    <w:pPr>
      <w:pStyle w:val="Footer"/>
      <w:jc w:val="right"/>
    </w:pPr>
  </w:p>
  <w:p w:rsidR="00607884" w:rsidRDefault="00607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B0C" w:rsidRDefault="008A3B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151967"/>
      <w:docPartObj>
        <w:docPartGallery w:val="Page Numbers (Bottom of Page)"/>
        <w:docPartUnique/>
      </w:docPartObj>
    </w:sdtPr>
    <w:sdtEndPr>
      <w:rPr>
        <w:color w:val="7F7F7F" w:themeColor="background1" w:themeShade="7F"/>
        <w:spacing w:val="60"/>
      </w:rPr>
    </w:sdtEndPr>
    <w:sdtContent>
      <w:p w:rsidR="00F93F8F" w:rsidRDefault="00F93F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3B0C">
          <w:rPr>
            <w:noProof/>
          </w:rPr>
          <w:t>9</w:t>
        </w:r>
        <w:r>
          <w:rPr>
            <w:noProof/>
          </w:rPr>
          <w:fldChar w:fldCharType="end"/>
        </w:r>
        <w:r>
          <w:t xml:space="preserve"> | </w:t>
        </w:r>
        <w:r>
          <w:rPr>
            <w:color w:val="7F7F7F" w:themeColor="background1" w:themeShade="7F"/>
            <w:spacing w:val="60"/>
          </w:rPr>
          <w:t>Page</w:t>
        </w:r>
      </w:p>
    </w:sdtContent>
  </w:sdt>
  <w:p w:rsidR="00607884" w:rsidRDefault="0060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A5" w:rsidRDefault="00E426A5" w:rsidP="00BA0C34">
      <w:pPr>
        <w:spacing w:after="0" w:line="240" w:lineRule="auto"/>
      </w:pPr>
      <w:r>
        <w:separator/>
      </w:r>
    </w:p>
  </w:footnote>
  <w:footnote w:type="continuationSeparator" w:id="0">
    <w:p w:rsidR="00E426A5" w:rsidRDefault="00E426A5" w:rsidP="00BA0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B0C" w:rsidRDefault="008A3B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F" w:rsidRPr="00F93F8F" w:rsidRDefault="00F93F8F">
    <w:pPr>
      <w:pStyle w:val="Header"/>
    </w:pPr>
    <w:r>
      <w:rPr>
        <w:lang w:val="fr-CA"/>
      </w:rPr>
      <w:t>GTI780</w:t>
    </w:r>
    <w:r w:rsidRPr="00F93F8F">
      <w:rPr>
        <w:lang w:val="fr-CA"/>
      </w:rPr>
      <w:ptab w:relativeTo="margin" w:alignment="center" w:leader="none"/>
    </w:r>
    <w:r>
      <w:rPr>
        <w:lang w:val="fr-CA"/>
      </w:rPr>
      <w:t>E2017</w:t>
    </w:r>
    <w:r w:rsidRPr="00F93F8F">
      <w:rPr>
        <w:lang w:val="fr-CA"/>
      </w:rPr>
      <w:ptab w:relativeTo="margin" w:alignment="right" w:leader="none"/>
    </w:r>
    <w:r>
      <w:rPr>
        <w:lang w:val="fr-CA"/>
      </w:rPr>
      <w:t>LABO2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B0C" w:rsidRDefault="008A3B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343D7"/>
    <w:multiLevelType w:val="hybridMultilevel"/>
    <w:tmpl w:val="D1844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3F12A5"/>
    <w:multiLevelType w:val="hybridMultilevel"/>
    <w:tmpl w:val="D1844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46496"/>
    <w:multiLevelType w:val="hybridMultilevel"/>
    <w:tmpl w:val="283CE79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51"/>
    <w:rsid w:val="00010C74"/>
    <w:rsid w:val="00165F1D"/>
    <w:rsid w:val="001800ED"/>
    <w:rsid w:val="00192851"/>
    <w:rsid w:val="001A716C"/>
    <w:rsid w:val="001B50F2"/>
    <w:rsid w:val="001D52B4"/>
    <w:rsid w:val="001F69AF"/>
    <w:rsid w:val="0023212D"/>
    <w:rsid w:val="002718E0"/>
    <w:rsid w:val="00272C69"/>
    <w:rsid w:val="002956DB"/>
    <w:rsid w:val="002E17DE"/>
    <w:rsid w:val="00371206"/>
    <w:rsid w:val="00376A28"/>
    <w:rsid w:val="004351FF"/>
    <w:rsid w:val="00442005"/>
    <w:rsid w:val="00462DD4"/>
    <w:rsid w:val="0046707A"/>
    <w:rsid w:val="004977D4"/>
    <w:rsid w:val="00575D41"/>
    <w:rsid w:val="00607884"/>
    <w:rsid w:val="00631E65"/>
    <w:rsid w:val="00636C6F"/>
    <w:rsid w:val="00644E45"/>
    <w:rsid w:val="00657FCC"/>
    <w:rsid w:val="006E2B21"/>
    <w:rsid w:val="0076243F"/>
    <w:rsid w:val="00791AA9"/>
    <w:rsid w:val="007C2306"/>
    <w:rsid w:val="007D4AA2"/>
    <w:rsid w:val="007E724F"/>
    <w:rsid w:val="0080551F"/>
    <w:rsid w:val="00813537"/>
    <w:rsid w:val="00832227"/>
    <w:rsid w:val="00846B63"/>
    <w:rsid w:val="008A3B0C"/>
    <w:rsid w:val="008A7092"/>
    <w:rsid w:val="009030B2"/>
    <w:rsid w:val="00947177"/>
    <w:rsid w:val="00952B48"/>
    <w:rsid w:val="00961E95"/>
    <w:rsid w:val="00963A3C"/>
    <w:rsid w:val="009714C7"/>
    <w:rsid w:val="00975DA2"/>
    <w:rsid w:val="00981CEF"/>
    <w:rsid w:val="00994AF0"/>
    <w:rsid w:val="009C66CB"/>
    <w:rsid w:val="00A249E8"/>
    <w:rsid w:val="00A4217F"/>
    <w:rsid w:val="00A56D94"/>
    <w:rsid w:val="00A61867"/>
    <w:rsid w:val="00A61B28"/>
    <w:rsid w:val="00A63FDC"/>
    <w:rsid w:val="00AB4765"/>
    <w:rsid w:val="00B33098"/>
    <w:rsid w:val="00B45325"/>
    <w:rsid w:val="00B45383"/>
    <w:rsid w:val="00B62748"/>
    <w:rsid w:val="00BA0C34"/>
    <w:rsid w:val="00BB2650"/>
    <w:rsid w:val="00BD6F95"/>
    <w:rsid w:val="00CD1A31"/>
    <w:rsid w:val="00CE7E4E"/>
    <w:rsid w:val="00D048E0"/>
    <w:rsid w:val="00D50A57"/>
    <w:rsid w:val="00DB4CF0"/>
    <w:rsid w:val="00E01A62"/>
    <w:rsid w:val="00E426A5"/>
    <w:rsid w:val="00E53D19"/>
    <w:rsid w:val="00EA2810"/>
    <w:rsid w:val="00EA4AAA"/>
    <w:rsid w:val="00F3786D"/>
    <w:rsid w:val="00F44612"/>
    <w:rsid w:val="00F93F8F"/>
    <w:rsid w:val="00FE56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3BAB9-15EC-4011-B8FD-021AA427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D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52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D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DA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45325"/>
    <w:pPr>
      <w:spacing w:after="0" w:line="240" w:lineRule="auto"/>
    </w:pPr>
  </w:style>
  <w:style w:type="character" w:styleId="PlaceholderText">
    <w:name w:val="Placeholder Text"/>
    <w:basedOn w:val="DefaultParagraphFont"/>
    <w:uiPriority w:val="99"/>
    <w:semiHidden/>
    <w:rsid w:val="004351FF"/>
    <w:rPr>
      <w:color w:val="808080"/>
    </w:rPr>
  </w:style>
  <w:style w:type="paragraph" w:styleId="Caption">
    <w:name w:val="caption"/>
    <w:basedOn w:val="Normal"/>
    <w:next w:val="Normal"/>
    <w:uiPriority w:val="35"/>
    <w:unhideWhenUsed/>
    <w:qFormat/>
    <w:rsid w:val="009030B2"/>
    <w:pPr>
      <w:spacing w:after="200" w:line="240" w:lineRule="auto"/>
    </w:pPr>
    <w:rPr>
      <w:i/>
      <w:iCs/>
      <w:color w:val="44546A" w:themeColor="text2"/>
      <w:sz w:val="18"/>
      <w:szCs w:val="18"/>
    </w:rPr>
  </w:style>
  <w:style w:type="paragraph" w:styleId="ListParagraph">
    <w:name w:val="List Paragraph"/>
    <w:basedOn w:val="Normal"/>
    <w:uiPriority w:val="34"/>
    <w:qFormat/>
    <w:rsid w:val="00D048E0"/>
    <w:pPr>
      <w:ind w:left="720"/>
      <w:contextualSpacing/>
    </w:pPr>
  </w:style>
  <w:style w:type="paragraph" w:customStyle="1" w:styleId="TitleCover">
    <w:name w:val="Title Cover"/>
    <w:basedOn w:val="Normal"/>
    <w:next w:val="Normal"/>
    <w:rsid w:val="00BA0C34"/>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BodyText"/>
    <w:rsid w:val="00BA0C34"/>
    <w:pPr>
      <w:spacing w:before="100" w:after="220" w:line="240" w:lineRule="auto"/>
      <w:ind w:left="90"/>
      <w:jc w:val="both"/>
    </w:pPr>
    <w:rPr>
      <w:rFonts w:ascii="Times New Roman" w:eastAsia="Times New Roman" w:hAnsi="Times New Roman" w:cs="Times New Roman"/>
      <w:sz w:val="24"/>
      <w:szCs w:val="20"/>
      <w:lang w:val="fr-CA"/>
    </w:rPr>
  </w:style>
  <w:style w:type="paragraph" w:styleId="BodyText">
    <w:name w:val="Body Text"/>
    <w:basedOn w:val="Normal"/>
    <w:link w:val="BodyTextChar"/>
    <w:uiPriority w:val="99"/>
    <w:semiHidden/>
    <w:unhideWhenUsed/>
    <w:rsid w:val="00BA0C34"/>
    <w:pPr>
      <w:spacing w:after="120"/>
    </w:pPr>
  </w:style>
  <w:style w:type="character" w:customStyle="1" w:styleId="BodyTextChar">
    <w:name w:val="Body Text Char"/>
    <w:basedOn w:val="DefaultParagraphFont"/>
    <w:link w:val="BodyText"/>
    <w:uiPriority w:val="99"/>
    <w:semiHidden/>
    <w:rsid w:val="00BA0C34"/>
  </w:style>
  <w:style w:type="paragraph" w:styleId="TOCHeading">
    <w:name w:val="TOC Heading"/>
    <w:basedOn w:val="Heading1"/>
    <w:next w:val="Normal"/>
    <w:uiPriority w:val="39"/>
    <w:unhideWhenUsed/>
    <w:qFormat/>
    <w:rsid w:val="00BA0C34"/>
    <w:pPr>
      <w:outlineLvl w:val="9"/>
    </w:pPr>
    <w:rPr>
      <w:lang w:eastAsia="en-CA"/>
    </w:rPr>
  </w:style>
  <w:style w:type="paragraph" w:styleId="TOC1">
    <w:name w:val="toc 1"/>
    <w:basedOn w:val="Normal"/>
    <w:next w:val="Normal"/>
    <w:autoRedefine/>
    <w:uiPriority w:val="39"/>
    <w:unhideWhenUsed/>
    <w:rsid w:val="00BA0C34"/>
    <w:pPr>
      <w:spacing w:after="100"/>
    </w:pPr>
  </w:style>
  <w:style w:type="paragraph" w:styleId="TOC2">
    <w:name w:val="toc 2"/>
    <w:basedOn w:val="Normal"/>
    <w:next w:val="Normal"/>
    <w:autoRedefine/>
    <w:uiPriority w:val="39"/>
    <w:unhideWhenUsed/>
    <w:rsid w:val="00BA0C34"/>
    <w:pPr>
      <w:spacing w:after="100"/>
      <w:ind w:left="220"/>
    </w:pPr>
  </w:style>
  <w:style w:type="character" w:styleId="Hyperlink">
    <w:name w:val="Hyperlink"/>
    <w:basedOn w:val="DefaultParagraphFont"/>
    <w:uiPriority w:val="99"/>
    <w:unhideWhenUsed/>
    <w:rsid w:val="00BA0C34"/>
    <w:rPr>
      <w:color w:val="0563C1" w:themeColor="hyperlink"/>
      <w:u w:val="single"/>
    </w:rPr>
  </w:style>
  <w:style w:type="paragraph" w:styleId="TableofFigures">
    <w:name w:val="table of figures"/>
    <w:basedOn w:val="Normal"/>
    <w:next w:val="Normal"/>
    <w:uiPriority w:val="99"/>
    <w:unhideWhenUsed/>
    <w:rsid w:val="00BA0C34"/>
    <w:pPr>
      <w:spacing w:after="0"/>
    </w:pPr>
  </w:style>
  <w:style w:type="paragraph" w:styleId="Header">
    <w:name w:val="header"/>
    <w:basedOn w:val="Normal"/>
    <w:link w:val="HeaderChar"/>
    <w:uiPriority w:val="99"/>
    <w:unhideWhenUsed/>
    <w:rsid w:val="00BA0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34"/>
  </w:style>
  <w:style w:type="paragraph" w:styleId="Footer">
    <w:name w:val="footer"/>
    <w:basedOn w:val="Normal"/>
    <w:link w:val="FooterChar"/>
    <w:uiPriority w:val="99"/>
    <w:unhideWhenUsed/>
    <w:rsid w:val="00BA0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34"/>
  </w:style>
  <w:style w:type="paragraph" w:styleId="TOC3">
    <w:name w:val="toc 3"/>
    <w:basedOn w:val="Normal"/>
    <w:next w:val="Normal"/>
    <w:autoRedefine/>
    <w:uiPriority w:val="39"/>
    <w:unhideWhenUsed/>
    <w:rsid w:val="0076243F"/>
    <w:pPr>
      <w:spacing w:after="100"/>
      <w:ind w:left="440"/>
    </w:pPr>
  </w:style>
  <w:style w:type="table" w:styleId="TableGrid">
    <w:name w:val="Table Grid"/>
    <w:basedOn w:val="TableNormal"/>
    <w:uiPriority w:val="39"/>
    <w:rsid w:val="00F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3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A63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4Char">
    <w:name w:val="Heading 4 Char"/>
    <w:basedOn w:val="DefaultParagraphFont"/>
    <w:link w:val="Heading4"/>
    <w:uiPriority w:val="9"/>
    <w:rsid w:val="001D52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6D"/>
    <w:rsid w:val="00BF7203"/>
    <w:rsid w:val="00D55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B6D"/>
    <w:rPr>
      <w:color w:val="808080"/>
    </w:rPr>
  </w:style>
  <w:style w:type="paragraph" w:customStyle="1" w:styleId="00302CBACFBA438EBF2CCD36C6E8B682">
    <w:name w:val="00302CBACFBA438EBF2CCD36C6E8B682"/>
    <w:rsid w:val="00BF7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C98B-8CDE-4E31-9A68-DB20BB1E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12</Pages>
  <Words>1770</Words>
  <Characters>10092</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Simon-Olivier Harel</dc:creator>
  <cp:keywords/>
  <dc:description/>
  <cp:lastModifiedBy>Patrick Lavallée</cp:lastModifiedBy>
  <cp:revision>33</cp:revision>
  <dcterms:created xsi:type="dcterms:W3CDTF">2017-06-21T16:36:00Z</dcterms:created>
  <dcterms:modified xsi:type="dcterms:W3CDTF">2017-06-24T21:27:00Z</dcterms:modified>
</cp:coreProperties>
</file>