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B4" w:rsidRPr="00B416B4" w:rsidRDefault="00B416B4" w:rsidP="00B416B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B416B4">
        <w:rPr>
          <w:rFonts w:ascii="Segoe UI Symbol" w:eastAsia="Times New Roman" w:hAnsi="Segoe UI Symbol" w:cs="Segoe UI Symbol"/>
          <w:b/>
          <w:bCs/>
          <w:kern w:val="36"/>
          <w:sz w:val="72"/>
          <w:szCs w:val="72"/>
          <w:lang w:eastAsia="es-AR"/>
        </w:rPr>
        <w:t>🏠</w:t>
      </w:r>
      <w:r w:rsidRPr="00B416B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Enrutamiento en una SPA (Single Page </w:t>
      </w:r>
      <w:proofErr w:type="spellStart"/>
      <w:r w:rsidRPr="00B416B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Application</w:t>
      </w:r>
      <w:proofErr w:type="spellEnd"/>
      <w:r w:rsidRPr="00B416B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)</w:t>
      </w:r>
    </w:p>
    <w:p w:rsidR="00B416B4" w:rsidRPr="00B416B4" w:rsidRDefault="00B416B4" w:rsidP="00B416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B416B4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B416B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👋</w:t>
      </w:r>
      <w:r w:rsidRPr="00B416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¡Hola! ¡Bienvenido a tu próximo paso emocionante en el mundo del desarrollo web!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los siguientes pasos, nos sumergiremos en la creación de una aplicación de una sola página (SPA) utilizando una de las librerías más populares y modernas de JavaScript: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Esta tecnología revolucionaria nos permite construir interfaces de usuario interactivas y dinámicas de manera eficiente.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Una parte clave de cualquier SPA es la gestión de la navegación entre diferentes vistas o páginas, y para ello, vamos a incorporar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Router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Router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es una biblioteca esencial que facilita la creación de rutas en nuestra aplicación </w:t>
      </w:r>
      <w:proofErr w:type="spellStart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permitiendo la transición suave entre distintas secciones sin tener que recargar la página completa.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Exploraremos cómo definir rutas, vincularlas a componentes específicos y proporcionar a nuestros usuarios una experiencia de navegación fluida. </w:t>
      </w:r>
    </w:p>
    <w:p w:rsidR="00B416B4" w:rsidRPr="00B416B4" w:rsidRDefault="00B416B4" w:rsidP="00B41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6B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B416B4" w:rsidRPr="00B416B4" w:rsidRDefault="00B416B4" w:rsidP="00B416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B416B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B416B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encontrarás el material descargable correspondiente que te dará las bases para tus próximos pasos.</w:t>
      </w:r>
    </w:p>
    <w:p w:rsidR="00B416B4" w:rsidRPr="00B416B4" w:rsidRDefault="00B416B4" w:rsidP="00B416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B416B4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B416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hyperlink r:id="rId6" w:tgtFrame="_blank" w:tooltip="Teoría Introducción a SPA" w:history="1">
        <w:r w:rsidRPr="00B416B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Introducción a SPA</w:t>
        </w:r>
      </w:hyperlink>
    </w:p>
    <w:p w:rsidR="00B416B4" w:rsidRDefault="00B416B4" w:rsidP="00B416B4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Configuración del enrutador</w:t>
      </w:r>
    </w:p>
    <w:p w:rsidR="00B416B4" w:rsidRDefault="00B416B4" w:rsidP="00B416B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este paso, vamos a avanzar en el uso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DOM para construir rutas en aplicaciones de una sola página (SPA). Aprenderás a configurar y administrar rutas de una manera más moderna y eficiente, utilizando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createBrowserRouter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manejar las diferentes vistas de la aplicación.</w:t>
      </w:r>
    </w:p>
    <w:p w:rsidR="00B416B4" w:rsidRDefault="00B416B4" w:rsidP="00B416B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 xml:space="preserve">️ Actividad: Crear la vista </w:t>
      </w:r>
      <w:proofErr w:type="spellStart"/>
      <w:r>
        <w:rPr>
          <w:rFonts w:ascii="Arial" w:hAnsi="Arial" w:cs="Arial"/>
          <w:color w:val="003750"/>
          <w:u w:val="single"/>
        </w:rPr>
        <w:t>Product</w:t>
      </w:r>
      <w:proofErr w:type="spellEnd"/>
    </w:p>
    <w:p w:rsidR="00B416B4" w:rsidRDefault="00B416B4" w:rsidP="00B416B4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Crear la vista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el archivo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views</w:t>
      </w:r>
      <w:proofErr w:type="spellEnd"/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Busca el archivo product.html del curso JavaScript 1.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Copiar todas las etiquetas del contenido del cuerpo &lt;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body</w:t>
      </w:r>
      <w:proofErr w:type="spellEnd"/>
      <w:r>
        <w:rPr>
          <w:rFonts w:ascii="Arial" w:hAnsi="Arial" w:cs="Arial"/>
          <w:color w:val="003750"/>
          <w:sz w:val="21"/>
          <w:szCs w:val="21"/>
        </w:rPr>
        <w:t>&gt; de la vista.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Pegar el contenido dentro del retorno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return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y reutilizar los componentes ya desarrollados (al menos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NavBar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).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Modificar los cierres de etiquetas correspondientes (como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img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o input), sustituir los atributos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for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por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htmlFor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que correspondan y cambiar los atributos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existentes por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className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Definir los estilos de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Crear el archivo Product.module.css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Busca el archivo styles.css del curso JavaScript 1.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lastRenderedPageBreak/>
        <w:t>Copia los estilos necesarios para la vista (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Page).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Pega los estilos copiados en el archivo Product.module.css.</w:t>
      </w:r>
    </w:p>
    <w:p w:rsidR="00B416B4" w:rsidRDefault="00B416B4" w:rsidP="00B416B4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estilos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modificar las clases correspondientes.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views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Product.tsx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"./Product.module.css"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() {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&lt;&gt; ... &lt;/&gt;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B416B4" w:rsidRDefault="00B416B4" w:rsidP="00B416B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003750" stroked="f"/>
        </w:pict>
      </w:r>
    </w:p>
    <w:p w:rsidR="00B416B4" w:rsidRDefault="00B416B4" w:rsidP="00B416B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 xml:space="preserve">️ Actividad: Crear la vista </w:t>
      </w:r>
      <w:proofErr w:type="spellStart"/>
      <w:r>
        <w:rPr>
          <w:rFonts w:ascii="Arial" w:hAnsi="Arial" w:cs="Arial"/>
          <w:color w:val="003750"/>
          <w:u w:val="single"/>
        </w:rPr>
        <w:t>Cart</w:t>
      </w:r>
      <w:proofErr w:type="spellEnd"/>
      <w:r>
        <w:rPr>
          <w:rFonts w:ascii="Arial" w:hAnsi="Arial" w:cs="Arial"/>
          <w:color w:val="003750"/>
        </w:rPr>
        <w:t> </w:t>
      </w:r>
    </w:p>
    <w:p w:rsidR="00B416B4" w:rsidRDefault="00B416B4" w:rsidP="00B416B4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Crear la vista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el archivo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views</w:t>
      </w:r>
      <w:proofErr w:type="spellEnd"/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Busca el archivo cart.html del curso JavaScript 1.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Copiar todas las etiquetas del contenido del cuerpo &lt;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body</w:t>
      </w:r>
      <w:proofErr w:type="spellEnd"/>
      <w:r>
        <w:rPr>
          <w:rFonts w:ascii="Arial" w:hAnsi="Arial" w:cs="Arial"/>
          <w:color w:val="003750"/>
          <w:sz w:val="21"/>
          <w:szCs w:val="21"/>
        </w:rPr>
        <w:t>&gt; de la vista.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Pegar el contenido dentro del retorno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return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y reutilizar los componentes ya desarrollados (al menos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NavBar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).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Modificar los cierres de etiquetas correspondientes (como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img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o input), sustituir los atributos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for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por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htmlFor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que correspondan y cambiar los atributos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existentes por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className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Definir los estilos de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Crear el archivo Cart.module.css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Busca el archivo styles.css del curso JavaScript 1.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Copia los estilos necesarios para la vista (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).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Pega los estilos copiados en el archivo Cart.module.css.</w:t>
      </w:r>
    </w:p>
    <w:p w:rsidR="00B416B4" w:rsidRDefault="00B416B4" w:rsidP="00B416B4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estilos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modificar las clases correspondientes.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views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Cart.tsx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"./Cart.module.css"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Cart</w:t>
      </w:r>
      <w:proofErr w:type="spellEnd"/>
      <w:r>
        <w:rPr>
          <w:rStyle w:val="CdigoHTML"/>
          <w:rFonts w:ascii="Consolas" w:hAnsi="Consolas"/>
          <w:color w:val="FFFFFF"/>
        </w:rPr>
        <w:t>() {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&lt;&gt; ... &lt;/&gt;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Cart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B416B4" w:rsidRDefault="00B416B4" w:rsidP="00B416B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B416B4" w:rsidRDefault="00B416B4" w:rsidP="00B416B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 xml:space="preserve">️ Actividad: Instalar el Módulo de </w:t>
      </w:r>
      <w:proofErr w:type="spellStart"/>
      <w:r>
        <w:rPr>
          <w:rFonts w:ascii="Arial" w:hAnsi="Arial" w:cs="Arial"/>
          <w:color w:val="003750"/>
          <w:u w:val="single"/>
        </w:rPr>
        <w:t>React</w:t>
      </w:r>
      <w:proofErr w:type="spellEnd"/>
      <w:r>
        <w:rPr>
          <w:rFonts w:ascii="Arial" w:hAnsi="Arial" w:cs="Arial"/>
          <w:color w:val="003750"/>
          <w:u w:val="single"/>
        </w:rPr>
        <w:t xml:space="preserve"> </w:t>
      </w:r>
      <w:proofErr w:type="spellStart"/>
      <w:r>
        <w:rPr>
          <w:rFonts w:ascii="Arial" w:hAnsi="Arial" w:cs="Arial"/>
          <w:color w:val="003750"/>
          <w:u w:val="single"/>
        </w:rPr>
        <w:t>Router</w:t>
      </w:r>
      <w:proofErr w:type="spellEnd"/>
      <w:r>
        <w:rPr>
          <w:rFonts w:ascii="Arial" w:hAnsi="Arial" w:cs="Arial"/>
          <w:color w:val="003750"/>
          <w:u w:val="single"/>
        </w:rPr>
        <w:t xml:space="preserve"> DOM</w:t>
      </w:r>
    </w:p>
    <w:p w:rsidR="00B416B4" w:rsidRDefault="00B416B4" w:rsidP="00B416B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Para integrar rutas en nuestra aplicación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comenzaremos instalando el módulo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DOM. Para eso es necesario abrir una consola y ejecutar el siguiente comando:</w:t>
      </w:r>
    </w:p>
    <w:p w:rsidR="00B416B4" w:rsidRDefault="00B416B4" w:rsidP="00B416B4">
      <w:pPr>
        <w:pStyle w:val="HTMLconformatoprevio"/>
        <w:shd w:val="clear" w:color="auto" w:fill="003750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install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react-router-dom</w:t>
      </w:r>
      <w:proofErr w:type="spellEnd"/>
    </w:p>
    <w:p w:rsidR="00B416B4" w:rsidRDefault="00B416B4" w:rsidP="00B416B4">
      <w:pPr>
        <w:rPr>
          <w:sz w:val="24"/>
          <w:szCs w:val="24"/>
        </w:rPr>
      </w:pPr>
      <w:r>
        <w:pict>
          <v:rect id="_x0000_i1028" style="width:0;height:1.5pt" o:hralign="center" o:hrstd="t" o:hrnoshade="t" o:hr="t" fillcolor="#003750" stroked="f"/>
        </w:pict>
      </w:r>
    </w:p>
    <w:p w:rsidR="00B416B4" w:rsidRDefault="00B416B4" w:rsidP="00B416B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 xml:space="preserve">️ Actividad: Implementar </w:t>
      </w:r>
      <w:proofErr w:type="spellStart"/>
      <w:r>
        <w:rPr>
          <w:rFonts w:ascii="Arial" w:hAnsi="Arial" w:cs="Arial"/>
          <w:color w:val="003750"/>
          <w:u w:val="single"/>
        </w:rPr>
        <w:t>createBrowserRouter</w:t>
      </w:r>
      <w:proofErr w:type="spellEnd"/>
    </w:p>
    <w:p w:rsidR="00B416B4" w:rsidRDefault="00B416B4" w:rsidP="00B416B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Con el módulo instalado, y los componentes de vistas definidas, el siguiente paso es implementar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createBrowserRouter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configurar nuestras rutas.</w:t>
      </w:r>
    </w:p>
    <w:p w:rsidR="00B416B4" w:rsidRDefault="00B416B4" w:rsidP="00B416B4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Configurar el enrutador en App.js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createBrowserRouter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RouterProvider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react-router-dom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componente App.</w:t>
      </w:r>
    </w:p>
    <w:p w:rsidR="00B416B4" w:rsidRDefault="00B416B4" w:rsidP="00B416B4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componentes de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Index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un objeto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usando el método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createBrowserRouter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Pasar como parámetro del método un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objetos con las propiedades 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path</w:t>
      </w:r>
      <w:proofErr w:type="spellEnd"/>
      <w:r>
        <w:rPr>
          <w:rFonts w:ascii="Arial" w:hAnsi="Arial" w:cs="Arial"/>
          <w:color w:val="003750"/>
          <w:sz w:val="21"/>
          <w:szCs w:val="21"/>
        </w:rPr>
        <w:t> (¿qué ruta?) y 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 (¿qué elemento debe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?) de la siguiente manera: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App.tsx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browserRouter</w:t>
      </w:r>
      <w:proofErr w:type="spellEnd"/>
      <w:r>
        <w:rPr>
          <w:rStyle w:val="CdigoHTML"/>
          <w:rFonts w:ascii="Consolas" w:hAnsi="Consolas"/>
          <w:color w:val="FFFFFF"/>
        </w:rPr>
        <w:t xml:space="preserve"> = </w:t>
      </w:r>
      <w:proofErr w:type="spellStart"/>
      <w:r>
        <w:rPr>
          <w:rStyle w:val="CdigoHTML"/>
          <w:rFonts w:ascii="Consolas" w:hAnsi="Consolas"/>
          <w:color w:val="FFFFFF"/>
        </w:rPr>
        <w:t>createBrowserRouter</w:t>
      </w:r>
      <w:proofErr w:type="spellEnd"/>
      <w:r>
        <w:rPr>
          <w:rStyle w:val="CdigoHTML"/>
          <w:rFonts w:ascii="Consolas" w:hAnsi="Consolas"/>
          <w:color w:val="FFFFFF"/>
        </w:rPr>
        <w:t>([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lastRenderedPageBreak/>
        <w:t xml:space="preserve">  { 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path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: "/", </w:t>
      </w:r>
      <w:proofErr w:type="spellStart"/>
      <w:r>
        <w:rPr>
          <w:rStyle w:val="CdigoHTML"/>
          <w:rFonts w:ascii="Consolas" w:hAnsi="Consolas"/>
          <w:color w:val="FFFFFF"/>
        </w:rPr>
        <w:t>element</w:t>
      </w:r>
      <w:proofErr w:type="spellEnd"/>
      <w:r>
        <w:rPr>
          <w:rStyle w:val="CdigoHTML"/>
          <w:rFonts w:ascii="Consolas" w:hAnsi="Consolas"/>
          <w:color w:val="FFFFFF"/>
        </w:rPr>
        <w:t>: &lt;Home /&gt; },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  { 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path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: "/</w:t>
      </w:r>
      <w:proofErr w:type="spellStart"/>
      <w:r>
        <w:rPr>
          <w:rStyle w:val="CdigoHTML"/>
          <w:rFonts w:ascii="Consolas" w:hAnsi="Consolas"/>
          <w:color w:val="FFFFFF"/>
        </w:rPr>
        <w:t>cart</w:t>
      </w:r>
      <w:proofErr w:type="spellEnd"/>
      <w:r>
        <w:rPr>
          <w:rStyle w:val="CdigoHTML"/>
          <w:rFonts w:ascii="Consolas" w:hAnsi="Consolas"/>
          <w:color w:val="FFFFFF"/>
        </w:rPr>
        <w:t xml:space="preserve">", </w:t>
      </w:r>
      <w:proofErr w:type="spellStart"/>
      <w:r>
        <w:rPr>
          <w:rStyle w:val="CdigoHTML"/>
          <w:rFonts w:ascii="Consolas" w:hAnsi="Consolas"/>
          <w:color w:val="FFFFFF"/>
        </w:rPr>
        <w:t>element</w:t>
      </w:r>
      <w:proofErr w:type="spellEnd"/>
      <w:r>
        <w:rPr>
          <w:rStyle w:val="CdigoHTML"/>
          <w:rFonts w:ascii="Consolas" w:hAnsi="Consolas"/>
          <w:color w:val="FFFFFF"/>
        </w:rPr>
        <w:t>: &lt;</w:t>
      </w:r>
      <w:proofErr w:type="spellStart"/>
      <w:r>
        <w:rPr>
          <w:rStyle w:val="CdigoHTML"/>
          <w:rFonts w:ascii="Consolas" w:hAnsi="Consolas"/>
          <w:color w:val="FFFFFF"/>
        </w:rPr>
        <w:t>Cart</w:t>
      </w:r>
      <w:proofErr w:type="spellEnd"/>
      <w:r>
        <w:rPr>
          <w:rStyle w:val="CdigoHTML"/>
          <w:rFonts w:ascii="Consolas" w:hAnsi="Consolas"/>
          <w:color w:val="FFFFFF"/>
        </w:rPr>
        <w:t xml:space="preserve"> /&gt; }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]);</w:t>
      </w:r>
    </w:p>
    <w:p w:rsidR="00B416B4" w:rsidRDefault="00B416B4" w:rsidP="00B416B4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Utilizar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RouterProvider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envolver tu aplicación, pasando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como atributo del componente.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App.tsx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App() {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</w:t>
      </w:r>
      <w:proofErr w:type="spellStart"/>
      <w:r>
        <w:rPr>
          <w:rStyle w:val="CdigoHTML"/>
          <w:rFonts w:ascii="Consolas" w:hAnsi="Consolas"/>
          <w:color w:val="FFFFFF"/>
        </w:rPr>
        <w:t>RouterProvider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router</w:t>
      </w:r>
      <w:proofErr w:type="spellEnd"/>
      <w:r>
        <w:rPr>
          <w:rStyle w:val="CdigoHTML"/>
          <w:rFonts w:ascii="Consolas" w:hAnsi="Consolas"/>
          <w:color w:val="FFFFFF"/>
        </w:rPr>
        <w:t xml:space="preserve">={ </w:t>
      </w:r>
      <w:proofErr w:type="spellStart"/>
      <w:r>
        <w:rPr>
          <w:rStyle w:val="CdigoHTML"/>
          <w:rFonts w:ascii="Consolas" w:hAnsi="Consolas"/>
          <w:color w:val="FFFFFF"/>
        </w:rPr>
        <w:t>browserRouter</w:t>
      </w:r>
      <w:proofErr w:type="spellEnd"/>
      <w:r>
        <w:rPr>
          <w:rStyle w:val="CdigoHTML"/>
          <w:rFonts w:ascii="Consolas" w:hAnsi="Consolas"/>
          <w:color w:val="FFFFFF"/>
        </w:rPr>
        <w:t xml:space="preserve"> } /&gt;</w:t>
      </w:r>
    </w:p>
    <w:p w:rsidR="00B416B4" w:rsidRDefault="00B416B4" w:rsidP="00B416B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B416B4" w:rsidRDefault="00B416B4" w:rsidP="00B416B4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las vistas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Acceder a / para verificar que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el componente de vista Home.</w:t>
      </w:r>
    </w:p>
    <w:p w:rsidR="00B416B4" w:rsidRDefault="00B416B4" w:rsidP="00B416B4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Acceder 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verificar que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el componente de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#003750" stroked="f"/>
        </w:pict>
      </w:r>
    </w:p>
    <w:p w:rsidR="00B416B4" w:rsidRDefault="00B416B4" w:rsidP="00B416B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>️ Actividad: Definir una Ruta Dinámica</w:t>
      </w:r>
    </w:p>
    <w:p w:rsidR="00B416B4" w:rsidRDefault="00B416B4" w:rsidP="00B416B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Las rutas dinámicas desempeñan un papel fundamental en la presentación de contenido dinámico en aplicaciones y páginas web.</w:t>
      </w:r>
    </w:p>
    <w:p w:rsidR="00B416B4" w:rsidRDefault="00B416B4" w:rsidP="00B416B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Un ejemplo ilustrativo de su utilidad se encuentra en la programación de la vista de detalle, donde se requiere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diferentes productos según la necesidad. Para lograr esto, es esencial incorporar un parámetro de ruta dinámico, como el identificador único (id), que actuará como un marcador distintivo para identificar y recuperar la información específica del producto que se desea mostrar.</w:t>
      </w:r>
    </w:p>
    <w:p w:rsidR="00B416B4" w:rsidRDefault="00B416B4" w:rsidP="00B416B4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Añadir una ruta dinámica en la configuración del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Es necesario agregar un objeto con las propiedades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path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configuración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createBrowserRouter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El parámetro puede tener cualquier nombre y se define con </w:t>
      </w:r>
      <w:r>
        <w:rPr>
          <w:rFonts w:ascii="Arial" w:hAnsi="Arial" w:cs="Arial"/>
          <w:b/>
          <w:bCs/>
          <w:color w:val="003750"/>
          <w:sz w:val="21"/>
          <w:szCs w:val="21"/>
        </w:rPr>
        <w:t>":"</w:t>
      </w:r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Default="00B416B4" w:rsidP="00B416B4">
      <w:pPr>
        <w:pStyle w:val="HTMLconformatoprevio"/>
        <w:shd w:val="clear" w:color="auto" w:fill="003750"/>
        <w:rPr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</w:rPr>
        <w:t xml:space="preserve">{ 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path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: "/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 xml:space="preserve">/:id", </w:t>
      </w:r>
      <w:proofErr w:type="spellStart"/>
      <w:r>
        <w:rPr>
          <w:rStyle w:val="CdigoHTML"/>
          <w:rFonts w:ascii="Consolas" w:hAnsi="Consolas"/>
          <w:color w:val="FFFFFF"/>
        </w:rPr>
        <w:t>element</w:t>
      </w:r>
      <w:proofErr w:type="spellEnd"/>
      <w:r>
        <w:rPr>
          <w:rStyle w:val="CdigoHTML"/>
          <w:rFonts w:ascii="Consolas" w:hAnsi="Consolas"/>
          <w:color w:val="FFFFFF"/>
        </w:rPr>
        <w:t>: &lt;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 xml:space="preserve"> /&gt; },</w:t>
      </w:r>
    </w:p>
    <w:p w:rsidR="00B416B4" w:rsidRDefault="00B416B4" w:rsidP="00B416B4">
      <w:pPr>
        <w:pStyle w:val="NormalWeb"/>
        <w:numPr>
          <w:ilvl w:val="0"/>
          <w:numId w:val="7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las vistas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B416B4" w:rsidRDefault="00B416B4" w:rsidP="00B416B4">
      <w:pPr>
        <w:pStyle w:val="NormalWeb"/>
        <w:numPr>
          <w:ilvl w:val="1"/>
          <w:numId w:val="7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Acceder 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/id1 para verificar que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el componente de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B416B4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👣</w:t>
      </w:r>
      <w:r w:rsidRPr="00B416B4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Creación de la navegación de la tienda</w: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el contexto de una Single Page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Application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(SPA), se utiliza un único archivo HTML, lo que implica que la navegación no se realiza entre archivos, sino entre componentes de vistas.</w: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este paso, enlazaremos correctamente las diversas interfaces de la aplicación, al mismo tiempo que repasaremos conceptos previamente abordados.</w:t>
      </w:r>
    </w:p>
    <w:p w:rsidR="00B416B4" w:rsidRPr="00B416B4" w:rsidRDefault="00B416B4" w:rsidP="00B41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B416B4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B416B4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B416B4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️ Actividad: Generar los enlaces de la barra de navegación</w: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lastRenderedPageBreak/>
        <w:t xml:space="preserve">El componente &lt;Link&gt; de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Router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DOM facilita la navegación entre las vistas de una aplicación de una sola página (SPA), de manera similar a la etiqueta &lt;a&gt; entre las distintas páginas HTML.</w:t>
      </w:r>
    </w:p>
    <w:p w:rsidR="00B416B4" w:rsidRPr="00B416B4" w:rsidRDefault="00B416B4" w:rsidP="00B416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Crear los enlaces de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NavBar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el archivo 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src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components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NavButton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importar el componente Link del módulo de RRD.</w:t>
      </w:r>
    </w:p>
    <w:p w:rsidR="00B416B4" w:rsidRPr="00B416B4" w:rsidRDefault="00B416B4" w:rsidP="00B416B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Cambiar la etiqueta a por el componente Link.</w:t>
      </w:r>
    </w:p>
    <w:p w:rsidR="00B416B4" w:rsidRPr="00B416B4" w:rsidRDefault="00B416B4" w:rsidP="00B416B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A diferencia del anchor, el componente Link direcciona mediante el atributo to, en lugar de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href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para especificar hacia qué componente de vista debe dirigirse.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/* 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components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NavButton.tsx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*/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import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styles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"./NavButton.module.css";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import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 Link }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react-router-dom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";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NavButton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({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href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}) {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&lt;Link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className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={...} to={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href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}&gt;{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}&lt;/Link&gt;;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export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default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NavButton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B416B4" w:rsidRPr="00B416B4" w:rsidRDefault="00B416B4" w:rsidP="00B416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Enlace hacia Home</w:t>
      </w: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Al hacer clic en el logo de la tienda, el usuario debe navegar a la página principal /.</w:t>
      </w:r>
    </w:p>
    <w:p w:rsidR="00B416B4" w:rsidRPr="00B416B4" w:rsidRDefault="00B416B4" w:rsidP="00B416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Enlace hacia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Cart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Luego de los íconos de las redes sociales agregar la imagen del carrito /cart.png para navegar hasta la página del carrito 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cart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B416B4" w:rsidRPr="00B416B4" w:rsidRDefault="00B416B4" w:rsidP="00B41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3750"/>
          <w:sz w:val="24"/>
          <w:szCs w:val="24"/>
          <w:lang w:eastAsia="es-AR"/>
        </w:rPr>
        <w:drawing>
          <wp:inline distT="0" distB="0" distL="0" distR="0">
            <wp:extent cx="12404090" cy="993775"/>
            <wp:effectExtent l="0" t="0" r="0" b="0"/>
            <wp:docPr id="1" name="Imagen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9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B4" w:rsidRPr="00B416B4" w:rsidRDefault="00B416B4" w:rsidP="00B416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Verificar el correcto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renderizado</w:t>
      </w:r>
      <w:proofErr w:type="spellEnd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de la vista y links.</w:t>
      </w:r>
    </w:p>
    <w:p w:rsidR="00B416B4" w:rsidRPr="00B416B4" w:rsidRDefault="00B416B4" w:rsidP="00B41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B416B4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B416B4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B416B4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️ Actividad: Configurar componente de vista </w:t>
      </w:r>
      <w:proofErr w:type="spellStart"/>
      <w:r w:rsidRPr="00B416B4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NotFound</w:t>
      </w:r>
      <w:proofErr w:type="spellEnd"/>
    </w:p>
    <w:p w:rsidR="00B416B4" w:rsidRPr="00B416B4" w:rsidRDefault="00B416B4" w:rsidP="00B416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Cuando una vista no existe,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Router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DOM define por defecto una vista poco amigable para el usuario. En esta actividad, te encargarás de desarrollar una vista y de programarla para que sea compatible con todas las vistas que no forman parte de la aplicación.</w:t>
      </w:r>
    </w:p>
    <w:p w:rsidR="00B416B4" w:rsidRPr="00B416B4" w:rsidRDefault="00B416B4" w:rsidP="00B416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Crear el componente de vista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NotFound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Crear el archivo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NotFound.tsx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la carpeta 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src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views</w:t>
      </w:r>
      <w:proofErr w:type="spellEnd"/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Definir la estructura básica de cualquier componente.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Copiar de alguna otra vista los elementos comunes de la vista (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NavBar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section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/Hero,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main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footer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Footer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).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Pegar el contenido dentro del retorno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return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NotFound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Maquetar el mensaje "NOT FOUND" de la vista dentro de la etiqueta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main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B416B4" w:rsidRPr="00B416B4" w:rsidRDefault="00B416B4" w:rsidP="00B416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Definir los estilos de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NotFound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Crear el archivo NotFound.module.css en la carpeta 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src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views</w:t>
      </w:r>
      <w:proofErr w:type="spellEnd"/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Copiar y pegar los estilos relevantes de la vista.</w:t>
      </w:r>
    </w:p>
    <w:p w:rsidR="00B416B4" w:rsidRPr="00B416B4" w:rsidRDefault="00B416B4" w:rsidP="00B416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Importar los estilos en el componente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NotFound.tsx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crear las clases correspondientes.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/* 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views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NotFound.tsx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*/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import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styles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"./NotFound.css";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>function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NotFound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() {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&lt;&gt; ... &lt;/&gt;;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export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default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NotFound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B416B4" w:rsidRPr="00B416B4" w:rsidRDefault="00B416B4" w:rsidP="00B416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Añadir una ruta en la configuración del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browserRouter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B416B4" w:rsidRPr="00B416B4" w:rsidRDefault="00B416B4" w:rsidP="00B416B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Es necesario agregar un objeto con las propiedades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path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element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al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array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configuración del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createBrowserRouter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App.</w:t>
      </w:r>
    </w:p>
    <w:p w:rsidR="00B416B4" w:rsidRPr="00B416B4" w:rsidRDefault="00B416B4" w:rsidP="00B416B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Este objeto debe ser </w:t>
      </w: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siempre</w:t>
      </w: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el último objeto de la configuración.</w:t>
      </w:r>
    </w:p>
    <w:p w:rsidR="00B416B4" w:rsidRPr="00B416B4" w:rsidRDefault="00B416B4" w:rsidP="00B416B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Cualquier ruta que no sea programada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renderizará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NotFound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definiendo la ruta </w:t>
      </w: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"*"</w:t>
      </w: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B416B4" w:rsidRPr="00B416B4" w:rsidRDefault="00B416B4" w:rsidP="00B416B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{ </w:t>
      </w:r>
      <w:proofErr w:type="spellStart"/>
      <w:proofErr w:type="gram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path</w:t>
      </w:r>
      <w:proofErr w:type="spellEnd"/>
      <w:proofErr w:type="gram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"/*", 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element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&lt;</w:t>
      </w:r>
      <w:proofErr w:type="spellStart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NotFound</w:t>
      </w:r>
      <w:proofErr w:type="spellEnd"/>
      <w:r w:rsidRPr="00B416B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/&gt; },</w:t>
      </w:r>
    </w:p>
    <w:p w:rsidR="00B416B4" w:rsidRPr="00B416B4" w:rsidRDefault="00B416B4" w:rsidP="00B416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Verificar el correcto </w:t>
      </w:r>
      <w:proofErr w:type="spellStart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renderizado</w:t>
      </w:r>
      <w:proofErr w:type="spellEnd"/>
      <w:r w:rsidRPr="00B416B4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de la vista y links.</w:t>
      </w:r>
    </w:p>
    <w:p w:rsidR="00B416B4" w:rsidRPr="00B416B4" w:rsidRDefault="00B416B4" w:rsidP="00B416B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Acceder a /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profile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verificar que se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renderiza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el componente de vista </w:t>
      </w:r>
      <w:proofErr w:type="spellStart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NotFound</w:t>
      </w:r>
      <w:proofErr w:type="spellEnd"/>
      <w:r w:rsidRPr="00B416B4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8E4BBF" w:rsidRDefault="008E4BBF">
      <w:bookmarkStart w:id="0" w:name="_GoBack"/>
      <w:bookmarkEnd w:id="0"/>
    </w:p>
    <w:sectPr w:rsidR="008E4BBF" w:rsidSect="00B41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1BBD"/>
    <w:multiLevelType w:val="multilevel"/>
    <w:tmpl w:val="BDB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D2325"/>
    <w:multiLevelType w:val="multilevel"/>
    <w:tmpl w:val="F142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17B38"/>
    <w:multiLevelType w:val="multilevel"/>
    <w:tmpl w:val="EB5E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E86599"/>
    <w:multiLevelType w:val="multilevel"/>
    <w:tmpl w:val="E0F0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F35C3E"/>
    <w:multiLevelType w:val="multilevel"/>
    <w:tmpl w:val="EBDA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81E6C"/>
    <w:multiLevelType w:val="multilevel"/>
    <w:tmpl w:val="809C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E3C4C"/>
    <w:multiLevelType w:val="multilevel"/>
    <w:tmpl w:val="D7C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8432C"/>
    <w:multiLevelType w:val="multilevel"/>
    <w:tmpl w:val="5CC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455201"/>
    <w:multiLevelType w:val="multilevel"/>
    <w:tmpl w:val="812E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B04F36"/>
    <w:multiLevelType w:val="multilevel"/>
    <w:tmpl w:val="2B92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FD61FF"/>
    <w:multiLevelType w:val="multilevel"/>
    <w:tmpl w:val="8152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D81020"/>
    <w:multiLevelType w:val="multilevel"/>
    <w:tmpl w:val="A580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3B5A07"/>
    <w:multiLevelType w:val="multilevel"/>
    <w:tmpl w:val="FB9E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D8"/>
    <w:rsid w:val="008E4BBF"/>
    <w:rsid w:val="00A121D8"/>
    <w:rsid w:val="00B4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4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4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6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416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416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4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416B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16B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416B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4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4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6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416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416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4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416B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16B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416B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219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  <w:div w:id="1117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YHabPk9vT8jyQ5i3VWBxH8Wfwcqbj9T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2</cp:revision>
  <dcterms:created xsi:type="dcterms:W3CDTF">2024-02-21T22:28:00Z</dcterms:created>
  <dcterms:modified xsi:type="dcterms:W3CDTF">2024-02-21T22:29:00Z</dcterms:modified>
</cp:coreProperties>
</file>