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tbl>
      <w:tblPr>
        <w:tblStyle w:val="TableNormal"/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51"/>
        <w:gridCol w:w="7279"/>
      </w:tblGrid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提问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解答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  <w:r>
              <w:rPr>
                <w:color w:val="000000"/>
              </w:rPr>
              <w:t>________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有可能。要实现这个愿望，可重复使用的航天运输系统是关键，目前我国在重复使用、新型动力等关键技术方面有了显著进展。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我们能实现“牧宇耕星”的浪漫构想吗？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可能实现。我们在太空已经有了“天宫”站这个落脚点，或许在不远的未来，月球、火星、木星都将成为我们展现实力的场所。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我们有可能捕捉到地外文明信号吗？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  <w:r>
              <w:rPr>
                <w:color w:val="000000"/>
              </w:rPr>
              <w:t>___________________</w:t>
            </w:r>
          </w:p>
        </w:tc>
      </w:tr>
    </w:tbl>
    <w:tbl>
      <w:tblPr>
        <w:tblStyle w:val="TableNormal"/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25"/>
        <w:gridCol w:w="5520"/>
      </w:tblGrid>
      <w:tr>
        <w:tblPrEx>
          <w:tblW w:w="6960" w:type="dxa"/>
        </w:tblPrEx>
        <w:trPr>
          <w:cantSplit w:val="0"/>
        </w:trPr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知识卡片一：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①月球表面重力约为地球表面的1/6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②月面昼夜温差可达290摄氏度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③月球每年发生约1000次深部月震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④月表环境辐射是地球表面的200倍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知识卡片二：</w:t>
            </w:r>
          </w:p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基于目前的技术，火箭单次发射成本普遍在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亿元级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。即便火箭发射回收技术成熟以后，单次发射成本可降至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千万元级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，这仍旧是一个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烧钱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的行业。</w:t>
            </w:r>
          </w:p>
        </w:tc>
      </w:tr>
    </w:tbl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七年级上册第六单元单元作业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语文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24"/>
        </w:rPr>
        <w:t>（全卷四个大题，共24个小题，共8页；满分100分，考试用时150分钟）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注意事项：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1．考生必须在答题卡上解题作答。答案应书写在答题卡的相应位置上，在试卷、草稿纸上作答无效。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2．考试结束后，请将试卷和答题卡一并交回。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一、积累与运用（1~5题，每题2分，第6题6分，共16分）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阅读下面文字，按要求完成下面小题。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本学期第六单元以“想象与真实”为母题，带领同学们走进神魔小说、童话、神话与寓言的文学世界。孙悟空与二郎神斗法，变化无穷却各有规矩；皇帝的新装里，一句真话刺破谎言；女娲抟土造人，把远古传说写成动人的故事；穿井得一人、杞人忧天等寓言，则在简短文字中寄寓深刻道理。校园文学社将举办“想象力博物馆”微展览，同学们要从本单元课文中选取材料，制作“想象说明卡”，说清“想象从何处来、如何写、有何用”。阅读这些作品时，我们既要感受想象的奇崛（jué），也要追问：作者为什么要这样想象？它与现实生活有着怎样的关联？有人说，没有想象就没有文学；也有人提醒，想象再离奇，也要能照见人心与真实。这正是本单元希望同学们领悟的核心：在奇思妙想中保持清醒，在虚构故事里看见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 文中注音不正确的一项是（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崛（jué）</w:t>
        <w:tab/>
        <w:t>B. 妄（wàng）</w:t>
        <w:tab/>
        <w:t>C. 稽（jī）</w:t>
        <w:tab/>
        <w:t>D. 荆（jīng）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 文中加点词语有错别字的一项是（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母题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奇崛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寄寓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雉旅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 文中横线上应填入的词语，最恰当的一项是（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离奇  迷雾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离奇  照亮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荒诞  迷雾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荒诞  照亮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 下列句子没有语病的一项是（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通过举办“想象力博物馆”活动，使同学们的阅读兴趣明显提高了。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我们既要感受想象的奇崛，也要追问想象与现实的关联。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能否分辨谣言，是提升媒介素养的关键。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同学们制作想象说明卡的目的是为了让更多人爱上阅读。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5. 下列句子的排序，与上下文衔接最恰当的一项是（   ）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阅读想象类作品，需要一定方法。________________，________________；________________，________________。________________，才能在奇思妙想中照见真实。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①先概括“谁—做什么—结果怎样”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②再品味夸张、反讽等表达技巧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③还要思考想象与现实的关联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④最后联系生活谈启示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⑤因此，我们要学会“整体—局部—探究”的阅读路径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①②③④⑤</w:t>
        <w:tab/>
        <w:t>B. ⑤①②③④</w:t>
        <w:tab/>
        <w:t>C. ①③②④⑤</w:t>
        <w:tab/>
        <w:t>D. ⑤②①③④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6. 名篇名句默写。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（1）郭沫若《天上的街市》中，写街灯与明星相映的句子是“________________，________________”。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（2）《穿井得一人》中，启示人们不可轻信传言的句子是“________________，________________？”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（3）李商隐《夜雨寄北》中，写思念与重逢期盼的句子是“________________，________________”。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【答案】1. C    2. D    3. B    4. B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“稽”应读 jǐ，此处误读为 jī。故选C。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【2题详解】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“雉旅”应为“羁旅”。故选D。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【3题详解】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“离奇”与“想象”呼应；“照亮”与“光”照应。故选B。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【4题详解】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A项缺主语；C项两面对一面；D项“目的是……为了”重复。故选B。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【答案】B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【详解】本题考查语句排序。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⑤提出路径，①②③④按阅读步骤排列。故选B。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    ①. 远远的街灯明了    ②. 好像闪着无数的明星    ③. 得一人之使    ④. 非得于井中也    ⑤. 何当共剪西烛    ⑥. 却话巴山夜雨时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【详解】本题考查名句默写。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答对一句1分，共6分；错字、漏字、添字均不得分。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二、综合性学习（7~10题，共10分）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（一）学习与探究（5分）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学校开展“想象力博物馆”专题活动，请你参加。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材料一：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本单元课文与二级母题对应表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《小圣施威降大圣》—自由与规则；《皇帝的新装》—真实与虚假；《女娲造人》—创造与生命；《寓言四则》—智慧与局限。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材料二：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策展要求：从本单元课文中选取一件“展品”，制作想象说明卡，写清“想象的依据、特点与作用”，并说明它如何体现“想象与真实”的关联。（选自第六单元学历案）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7. 看完材料后，小明和小红展开了讨论。根据材料一、二将他们的对话补充完整。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小明：①________，因为②________________________________________________________。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小红：我认为《皇帝的新装》也很适合，因为③________________________________。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8. 假如你是策展人，要为《女娲造人》制作想象说明卡，你会重点写哪两个方面？请说明理由。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（二）名著阅读（5分）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9. 《西游记》是神魔小说的代表作。请结合本单元《小圣施威降大圣》，谈谈你对“神魔皆有人情”的理解。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10. 学校文学社征集以“想象与真实”为主题的演讲稿，你会选择下面哪组素材？结合作品内容说明理由。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安徒生——《皇帝的新装》  袁珂——《中国神话传说》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【答案】7.     ①. 示例：《小圣施威降大圣》适合作为展品    ②. 示例：斗法变化精彩，体现“自由与规则”的母题    ③. 示例：夸张讽刺揭示真话的力量，体现“真实与虚假”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【7题详解】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结合材料一、二，言之有理即可，共5分。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【答案】示例：写“想象的依据”（古籍记载）和“想象的作用”（表达对生命与母爱的赞美），因为《女娲造人》是在神话基础上进行文学改写。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【8题详解】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结合课文内容说明，言之有理即可，共5分。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【答案】示例：孙悟空与二郎神斗法各有变化、各有克制，神通背后有人的机敏与好胜，说明神魔形象寄托着人间情味。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【9题详解】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结合课文谈理解，言之有理即可，共5分。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【答案】示例：选安徒生《皇帝的新装》。童话以荒诞想象讽刺虚伪与盲从，揭示“说真话”的可贵，契合“想象与真实”主题。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【10题详解】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结合作品内容说明理由，言之有理即可，共5分。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三、阅读（11~23题，共34分）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（一）（4分）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阅读下面两首诗歌，完成下面小题。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【甲】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天上的街市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郭沫若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远远的街灯明了，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好像闪着无数的明星。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天上的明星现了，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好像点着无数的街灯。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【乙】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夜雨寄北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李商隐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君问归期未有期，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巴山夜雨涨秋池。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何当共剪西烛，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却话巴山夜雨时。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11. 对甲诗的理解和赏析，不恰当的一项是（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诗人由街灯联想到明星，又由明星联想到街灯，充满联想与想象。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“好像”一词表明所写景象是想象之景，而非实写。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诗中“缥缈的街市”和“定然”等词语，表达了诗人对美好未来的坚定信念。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全诗语言清新，描绘了美丽、繁盛、自由的天上街市，表达了诗人对理想生活的向往。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12. 这两首诗都运用想象，但表达的情感不同，请简要分析。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【答案】C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“定然”表达的是美好愿望，并非“坚定信念”的直白表述，理解欠妥。故选C。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【答案】甲诗借想象的天上街市表达对自由美好生活的向往；乙诗借想象重逢场景表达羁旅思亲之情。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各2分，共4分。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（二）（10分）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阅读下面文言文，完成下面小题。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【甲】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宋之丁氏，家无井，而出溉汲，常一人居外。及其家穿井，告人曰：“吾穿井得一人。”有闻而传之者，曰：“丁氏穿井得一人。”国人道之，闻之于宋君。宋君令人问之于丁氏，丁氏对曰：“得一人之使，非得于井中也。”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（节选自《吕氏春秋·察传》，人民教育出版社《语文》七年级上册第六单元《穿井得一人》）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【乙】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杞国有人忧天地崩坠，身亡所寄，废寝食者。又有忧彼之所忧者，因往晓之，曰：“天，积气耳，亡处亡气。若屈伸呼吸，终日在天中行止，奈何忧崩坠乎？”其人舍然大喜，晓之者亦舍然大喜。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（节选自《列子·天瑞》，人民教育出版社《语文》七年级上册第六单元《杞人忧天》）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13. 解释下列句子中加点词的意思。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（1）及其家穿井  及：________________  （2）国人道之  道：________________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（3）身亡所寄  亡：________________  （4）因往晓之  晓：________________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14. 用现代汉语翻译下列句子。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（1）得一人之使，非得于井中也。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（2）其人舍然大喜，晓之者亦舍然大喜。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15. 甲、乙两文都讽刺了生活中的一种现象，请分别概括。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16. 如果甲文中的宋君遇到乙文中的杞人，他会如何开导？请结合两文主旨，写一段开导的话（60字左右）。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【答案】13.     ①. 等到    ②. 讲述    ③. 同“无”，没有    ④. 开导、告知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【13题详解】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每空1分，共4分。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【答案】14.     ①. 得到一个人力，不是从井中得到一个人。    ②. 那个杞国人消除疑虑后非常高兴，开导他的人也消除了疑虑后非常高兴。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【14题详解】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每句2分，共4分。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【答案】甲文：以讹传讹、轻信谣言；乙文：不必要的忧虑、凭空想象。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【15题详解】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各1.5分，共3分。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【答案】示例：谣言止于调查，凡事应核实后再传；切莫像杞人那样凭空忧虑，徒增烦恼。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【16题详解】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结合两文主旨，60字左右，共3分。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（三）（8分）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阅读下面文章，完成下面小题。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想象与真实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编者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①神话是人类童年时期对世界的诗意解释。中国上古神话中，盘古开天、女娲补天、后羿射日等故事，既反映了先民对自然现象的惊奇，也寄托了改造世界、追求美好生活的愿望。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鲁迅在《中国小说的史的变迁》中指出，神话“其取材于现实者，又必有所寄托，故神物之形，虽以可惊可怖者居多，而其后终必归于善人、善德之胜利”。这说明神话的想象并非凭空编造，而是源于生活经验与民族心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以本单元课文《女娲造人》为例，作者把古籍中“女娲抟黄土作人”的记载，改写成充满人情味的散文：女娲在旷野中感到孤独，于是揉土造人，又因造人太慢而挥藤沾泥。想象背后，是对生命起源的好奇，也是对母爱、创造与喜悦的歌颂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神话改写并非随意杜撰。课文中“女娲看着自己的劳动成果，高兴极了”等细节，把神性与人性融为一体，让读者在想象中感受生命的珍贵。这正是文学想象的力量：它允许作者突破时空限制，却仍需服从情感与逻辑的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当代科幻作家刘慈欣在《三体》等作品中，则以科学知识为基础展开宏大想象，让读者在宇宙尺度上思考人类命运。科幻被称为“基于科学的幻想”，它要求想象既有“奇”，也要有“真”——符合一定的科学逻辑与认知可能。当“想象力博物馆”把神话与科幻并置陈列时，我们看到的正是人类想象力的两种面向：一种是诗意的、象征的；一种是理性的、推演性的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从神话到童话，从寓言到科幻，想象的形态在不断变化，但都有一个共同点：借助虚构表达真实。神话寄托集体愿望，童话揭示人性弱点，寓言讽刺社会现象，科幻反思文明走向。本单元《寓言四则》中的《穿井得一人》，以夸张情节讽刺以讹传讹；《杞人忧天》则启发我们不要把想象变成无谓的焦虑。寓言的“短”，恰恰让“真”更加醒目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法国思想家帕斯卡尔说：“人只不过是一根芦苇，是自然界最软弱的东西；但他是一根能思想的芦苇。”想象力使人超越眼前局限。学习本单元，正是要我们在阅读中涵养想象，在想象中坚守真实，既不拒绝奇思妙想，也不被虚妄谣言所惑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神魔小说《西游记》写孙悟空七十二变，看似天马行空，实则每一场斗法都暗含“相克”的规则；童话《皇帝的新装》以荒诞想象包裹尖锐讽刺；神话《女娲造人》在创世故事中写入人的情感；寓言则以极简篇幅完成深刻警示。四者共同构成一座“想象力博物馆”的馆藏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今天，我们既要会读《小圣施威降大圣》里的神魔斗法，也要会读《皇帝的新装》里的讽刺与真话；既要理解《女娲造人》的创造精神，也要从《寓言四则》中汲取智慧。让想象成为照亮生活的光，而不是遮蔽真相的雾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总之，真正的想象从不是逃避现实，而是以更丰富的形式回到现实。当我们学会在阅读中辨别想象的依据与目的，也就学会了在生活中辨别信息的真伪——这正是第六单元“想象与真实”留给我们的最重要启示。⑪阅读想象类作品，还应掌握快速默读、梳理情节、比较阅读等方法。只有既读得进奇幻，又读得出真实，想象力才能真正成为成长的力量。⑫愿每一位同学都能在“想象力博物馆”中，找到属于自己的那束光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（综合自鲁迅《中国小说的史的变迁》、袁珂《中国神话传说》及刘慈欣创作谈，参考人民教育出版社《语文》七年级上册第六单元，有删改）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17. 阅读选文，完成下面的学习任务单。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（1）鲁迅认为神话“取材于现实者，又必有所寄托”，这说明想象并非________________。（2分）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（2）选文从哪几个方面论述了“想象与真实”的关系？请简要概括。（3分）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（3）第③段举《女娲造人》的例子有什么作用？（3分）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18. 第⑨段在文中有什么作用？请简要分析。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19. 本单元我们还学过《小圣施威降大圣》。同为“想象”，说明文中的科幻想象与课文中的神魔想象有何不同？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【答案】17.     ①. 凭空编造（任意相近表述）    （2）神话/童话/寓言/科幻的想象特点；想象源于现实；想象服务于表达真实    （3）具体说明神话改写如何寄托情感，印证“想象与真实”的观点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【17题详解】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结合选文概括，共8分。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【18题详解】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总结全文，回扣单元学习，呼吁在想象中坚守真实，共3分。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【19题详解】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神魔想象重情节斗法与人情；科幻想象重科学逻辑与文明反思，共3分。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（四）（12分）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阅读下面文章，完成下面小题。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童话里的真话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编者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①安徒生被誉为“世界儿童文学的太阳”。他的童话《皇帝的新装》《卖火柴的小女孩》《丑小鸭》等，表面上写的是异国宫廷与幻想场景，实际上却映照着普遍的人性与社会现实。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在《皇帝的新装》里，两个骗子说他们能织出“愚蠢或不称职的人看不见”的布。皇帝、大臣、百姓先后假装看见，直到一个孩子喊出“他什么衣服也没穿呀”。安徒生以孩子之口道破真相，讽刺了虚伪、盲从与爱慕虚荣。这与本单元“真实与虚假”的母题高度契合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安徒生曾说：“我的人生是一部美丽的童话，充满波折而令人神往。”他出身贫寒，历经坎坷，却把苦难转化为温暖人心的文字。正因为他深知生活的艰辛，他的想象才格外贴近人心——小美人鱼为爱牺牲，丑小鸭在歧视中成长，卖火柴的小女孩在寒夜中看见温暖的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④优秀的童话想象从不在真空中生长。它往往把现实经验变形、放大，让读者在陌生故事里看见熟悉的情感。正如本单元导语所说，要“发挥联想和想象，感受文学的奇思妙想”，也要思考想象与真实的联系。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阅读童话时，我们可以追问：作者为什么要设置这样一个荒诞情节？它像生活中的什么现象？《皇帝的新装》提醒我们：说真话需要勇气，而沉默有时会成为谎言的帮凶。课文中老大臣“把料子摸了又摸”的细节，正是用动作写心理——他并非看不见，而是不敢承认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童话的夸张与反讽，与寓言的简省犀利异曲同工。寓言《穿井得一人》以“穿井得一人”的讹传讽刺轻信；童话《皇帝的新装》以“看不见的布”讽刺自欺。二者都借助想象完成批判，都指向同一个道理：面对信息，要有独立判断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今天，信息传播速度极快，“穿井得一人”式的谣言仍可能在网上蔓延。有人为博取流量编造情节，有人不经核实便转发扩散，这与“新装”故事里随声附和的人群何其相似。童话与寓言跨越时空，仍在教我们独立思考、敢于质疑、善于求证。想象可以绚烂，但判断必须清醒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本单元学习还要求我们比较不同文体的想象。《小圣施威降大圣》以神魔斗法写自由与规则，《女娲造人》以创世神话写生命与创造，《寓言四则》以短小故事写智慧与局限。安徒生的童话则提供另一种样本：用儿童视角刺破成人世界的伪装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在“想象力博物馆”的策展中，《皇帝的新装》可以成为一件核心展品：它告诉我们，最响亮的真话有时来自最天真的声音；最危险的谎言，往往披着“看不见”的外衣。参观者在惊叹想象力的同时，也应学会审视：我是否也曾因害怕与众不同而沉默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愿同学们在本单元的学习里，既能欣赏神魔斗法的奇幻，也能收藏童话寓言中的真话与智慧。当你们写下自己的“想象说明卡”时，请记住：好的想象不仅让人耳目一新，更应让人在故事结束后，带着清醒与温暖回到真实的生活。⑪文学中的想象，终究是为了照见人心；生活中的判断，终究要回到事实本身。这，就是“想象与真实”给予七年级学子最珍贵的礼物。⑫让我们带着这份礼物，走向更广阔的阅读与创造之路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（综合自［丹麦］安徒生童话及人民教育出版社《语文》七年级上册第六单元《皇帝的新装》，有删改）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20. 第②段中孩子的那句话有什么作用？请简要分析。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21. 结合选文内容，分析“优秀的童话想象从不在真空中生长”一句的含义。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22. 第⑥段与课内《穿井得一人》都提到“谣言”，两文在写作目的上有何异同？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23. 学校将举办“想象力博物馆”展览，请结合选文和链接材料，为《皇帝的新装》写一段展品说明（80字左右）。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材料一：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《小圣施威降大圣》写孙悟空与二郎神斗法，变化无穷，体现“自由与规则”的母题。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材料二：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《女娲造人》把古籍神话改写成散文，体现“创造与生命”的母题。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【答案】20. 点破谎言，揭示真相；以童真反衬成人的虚伪与盲从；推动情节达到高潮。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【20题详解】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共3分。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【答案】童话的想象来源于现实生活经验，通过夸张变形揭示人性与社会真实，并非脱离现实的编造。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【21题详解】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共3分。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【答案】同：都呼吁独立思考、不轻信传言。异：课文以寓言故事讽刺以讹传讹；本文联系网络时代谈童话的现实意义。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【22题详解】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共3分。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【答案】示例：《皇帝的新装》——安徒生以“看不见的布”展开想象，讽刺虚伪与盲从。孩子一句真话刺破谎言，告诉我们：想象再离奇，也要敢于说真话、守真实。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【23题详解】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结合选文与单元主题，80字左右，共3分。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四、写作（40分）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请从下面的题目中任选一题完成写作。（40分）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24. 题目：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校园文学社的“想象力博物馆”即将开幕。请你以一件展品为线索，写一个与“想象”有关的故事或经历……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请以“遇见想象”为题，写一篇作文。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（1）不少于600字，书写工整，字迹清楚；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（2）立意自定，文体自选（诗歌除外）；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（3）不得在文中泄露个人和学校信息。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25. 题目二：_________的说明卡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（1）若选题目二，应将题目补充完整（如“孙悟空的说明卡”）；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（2）立意自定，文体自选（诗歌除外）；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（3）不得在文中泄露个人和学校信息；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（4）不少于600字，书写工整，字迹清楚。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【答案】例文略。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【24题指导】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以“遇见想象”为题，可写阅读、观影、生活中的想象体验，注意细节与真情实感。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【25题指导】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以“××的说明卡”为题，仿照单元大任务，写清想象的依据、特点与作用。</w:t>
      </w:r>
    </w:p>
    <w:sectPr w:rsidSect="00C321EB">
      <w:headerReference w:type="default" r:id="rId14"/>
      <w:footerReference w:type="default" r:id="rId1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wmf"/><Relationship Id="rId12" Type="http://schemas.openxmlformats.org/officeDocument/2006/relationships/image" Target="media/image8.wmf"/><Relationship Id="rId13" Type="http://schemas.openxmlformats.org/officeDocument/2006/relationships/image" Target="media/image9.wmf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Relationship Id="rId17" Type="http://schemas.openxmlformats.org/officeDocument/2006/relationships/numbering" Target="numbering.xml"/><Relationship Id="rId18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file:///D:\qq&#25991;&#20214;\712321467\Image\C2C\Image2\%7B75232B38-A165-1FB7-499C-2E1C792CACB5%7D.pn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3778583289724928</dc:description>
  <cp:lastModifiedBy>学科网试题生产平台</cp:lastModifiedBy>
  <cp:revision>9</cp:revision>
  <dcterms:created xsi:type="dcterms:W3CDTF">2026-01-03T23:21:00Z</dcterms:created>
  <dcterms:modified xsi:type="dcterms:W3CDTF">2026-01-03T23:21:00Z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