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OSHANODES AGRO-TECH INNOVATION LTD</w:t>
      </w:r>
    </w:p>
    <w:p>
      <w:pPr>
        <w:jc w:val="center"/>
      </w:pPr>
      <w:r>
        <w:rPr>
          <w:b/>
          <w:sz w:val="48"/>
        </w:rPr>
        <w:t>Company &amp; Impact Profile</w:t>
      </w:r>
    </w:p>
    <w:p>
      <w:pPr>
        <w:jc w:val="center"/>
      </w:pPr>
      <w:r>
        <w:rPr>
          <w:i/>
          <w:sz w:val="22"/>
        </w:rPr>
        <w:t>Transforming staple foods through consumer-driven innovation</w:t>
      </w:r>
    </w:p>
    <w:p/>
    <w:p>
      <w:pPr>
        <w:pStyle w:val="Heading1"/>
      </w:pPr>
      <w:r>
        <w:t>1. Company Overview</w:t>
      </w:r>
    </w:p>
    <w:p>
      <w:r>
        <w:t>Oshanodes Agro-Tech Innovation Ltd is a food innovation company transforming locally produced agricultural commodities into improved, value-added staple foods. We identify challenges consumers experience with everyday foods, research safe and natural solutions, and apply these innovations to create healthier, more convenient products.</w:t>
      </w:r>
    </w:p>
    <w:p>
      <w:r>
        <w:t>Our approach starts with the consumer problem rather than the commodity. We combine food research, agriculture, technology and practical product development to add greater value to local crops while improving the consumer food experience. We also develop practical agricultural and food-processing technologies that address challenges across the value chain.</w:t>
      </w:r>
    </w:p>
    <w:p>
      <w:pPr>
        <w:pStyle w:val="Heading2"/>
      </w:pPr>
      <w:r>
        <w:t>One-line description</w:t>
      </w:r>
    </w:p>
    <w:p>
      <w:r>
        <w:t>Oshanodes — Transforming Staple Foods Through Value Addition.</w:t>
      </w:r>
    </w:p>
    <w:p>
      <w:pPr>
        <w:pStyle w:val="Heading1"/>
      </w:pPr>
      <w:r>
        <w:t>2. The Problem We Solve</w:t>
      </w:r>
    </w:p>
    <w:p>
      <w:r>
        <w:t>We solve food insecurity and limited access to nutritious, convenient staple foods by transforming locally produced agricultural commodities into better food products.</w:t>
      </w:r>
    </w:p>
    <w:p>
      <w:r>
        <w:t>Many consumers experience challenges with everyday staple foods, yet these challenges are often treated as normal or left for consumers to manage through traditional preparation methods. At the same time, locally produced agricultural commodities are frequently sold with limited value addition. Oshanodes addresses both sides by identifying consumer needs and developing improved food products around them.</w:t>
      </w:r>
    </w:p>
    <w:p>
      <w:pPr>
        <w:pStyle w:val="Heading1"/>
      </w:pPr>
      <w:r>
        <w:t>3. Our Solution &amp; Innovation</w:t>
      </w:r>
    </w:p>
    <w:p>
      <w:pPr>
        <w:pStyle w:val="Heading2"/>
      </w:pPr>
      <w:r>
        <w:t>How the solution works</w:t>
      </w:r>
    </w:p>
    <w:p>
      <w:r>
        <w:t>Oshanodes uses a consumer-problem-first approach. We identify problems consumers experience with staple foods, research safe and natural ways to address them, develop and test improved products, gather customer feedback, and continuously refine the products before scaling.</w:t>
      </w:r>
    </w:p>
    <w:p>
      <w:r>
        <w:t>We currently focus on staple foods such as rice and beans, with plans to expand into other locally produced crops. Beyond food products, we develop practical agricultural and food-processing innovations, including the Oshkon, a mini-machine designed to help preserve stored grains against insect damage.</w:t>
      </w:r>
    </w:p>
    <w:p>
      <w:pPr>
        <w:pStyle w:val="Heading2"/>
      </w:pPr>
      <w:r>
        <w:t>What makes us different</w:t>
      </w:r>
    </w:p>
    <w:p>
      <w:r>
        <w:t>Our innovation is not simply processing and selling conventional commodities. We make the consumer problem the starting point for product development. Existing alternatives often rely on conventional products and traditional preparation methods, leaving consumers to manage food-related challenges themselves. Oshanodes combines research, product development and consumer feedback to create differentiated, value-added staple foods.</w:t>
      </w:r>
    </w:p>
    <w:p>
      <w:pPr>
        <w:pStyle w:val="Heading1"/>
      </w:pPr>
      <w:r>
        <w:t>4. Story &amp; Journey</w:t>
      </w:r>
    </w:p>
    <w:p>
      <w:r>
        <w:t>Active work on Oshanodes began in 2024 from a desire to combine technology, agriculture and practical problem-solving around food. The project grew from researching challenges consumers face with staple foods and exploring how locally produced crops could be improved to provide greater value.</w:t>
      </w:r>
    </w:p>
    <w:p>
      <w:r>
        <w:t>The team moved from research and experimentation into practical product development, acquiring mini-machines and equipment and fabricating food-related prototypes. The first commercial product launched on 2 February 2026. Since then, Oshanodes has moved into early commercial validation while continuing research and product improvement.</w:t>
      </w:r>
    </w:p>
    <w:p>
      <w:pPr>
        <w:pStyle w:val="Heading2"/>
      </w:pPr>
      <w:r>
        <w:t>Key milestones</w:t>
      </w:r>
    </w:p>
    <w:p>
      <w:pPr>
        <w:pStyle w:val="ListBullet"/>
      </w:pPr>
      <w:r>
        <w:t>2024 — Active work and research on the project began.</w:t>
      </w:r>
    </w:p>
    <w:p>
      <w:pPr>
        <w:pStyle w:val="ListBullet"/>
      </w:pPr>
      <w:r>
        <w:t>2 February 2026 — First commercial product launched.</w:t>
      </w:r>
    </w:p>
    <w:p>
      <w:pPr>
        <w:pStyle w:val="ListBullet"/>
      </w:pPr>
      <w:r>
        <w:t>2026 — Purchased mini-machines and equipment for production and development.</w:t>
      </w:r>
    </w:p>
    <w:p>
      <w:pPr>
        <w:pStyle w:val="ListBullet"/>
      </w:pPr>
      <w:r>
        <w:t>2026 — Fabricated food-related mini-machine prototypes, including the Oshkon grain-preservation machine.</w:t>
      </w:r>
    </w:p>
    <w:p>
      <w:pPr>
        <w:pStyle w:val="ListBullet"/>
      </w:pPr>
      <w:r>
        <w:t>2026 — Sold over 100 packs of rice since launch.</w:t>
      </w:r>
    </w:p>
    <w:p>
      <w:pPr>
        <w:pStyle w:val="ListBullet"/>
      </w:pPr>
      <w:r>
        <w:t>August 2026 — Launched beans product; initial sales recorded.</w:t>
      </w:r>
    </w:p>
    <w:p>
      <w:pPr>
        <w:pStyle w:val="ListBullet"/>
      </w:pPr>
      <w:r>
        <w:t>First six months of operations — Approximately ₦113,000 in profit generated.</w:t>
      </w:r>
    </w:p>
    <w:p>
      <w:pPr>
        <w:pStyle w:val="Heading1"/>
      </w:pPr>
      <w:r>
        <w:t>5. Products &amp; Product Development</w:t>
      </w:r>
    </w:p>
    <w:p>
      <w:pPr>
        <w:pStyle w:val="Heading2"/>
      </w:pPr>
      <w:r>
        <w:t>Rice</w:t>
      </w:r>
    </w:p>
    <w:p>
      <w:r>
        <w:t>Oshanodes currently sells value-added rice products, with a 1kg pack priced at ₦2,300. Customers may pay delivery costs, while deliveries to selected stores for customer pickup are supported at approximately ₦30 per pack.</w:t>
      </w:r>
    </w:p>
    <w:p>
      <w:pPr>
        <w:pStyle w:val="Heading2"/>
      </w:pPr>
      <w:r>
        <w:t>Beans</w:t>
      </w:r>
    </w:p>
    <w:p>
      <w:r>
        <w:t>Oshanodes launched its beans product in August 2026, beginning early commercial validation alongside the rice product.</w:t>
      </w:r>
    </w:p>
    <w:p>
      <w:pPr>
        <w:pStyle w:val="Heading2"/>
      </w:pPr>
      <w:r>
        <w:t>Future product pipeline</w:t>
      </w:r>
    </w:p>
    <w:p>
      <w:r>
        <w:t>The company plans to launch additional researched improvements to staple foods beyond rice and beans. Product development will continue to be guided by identified consumer problems, research, testing and feedback.</w:t>
      </w:r>
    </w:p>
    <w:p>
      <w:pPr>
        <w:pStyle w:val="Heading2"/>
      </w:pPr>
      <w:r>
        <w:t>Food-processing technology</w:t>
      </w:r>
    </w:p>
    <w:p>
      <w:r>
        <w:t>Oshanodes also develops practical mini-machines for agricultural and food-processing applications. The Oshkon is an example, designed to help preserve stored grains against insect damage.</w:t>
      </w:r>
    </w:p>
    <w:p>
      <w:pPr>
        <w:pStyle w:val="Heading1"/>
      </w:pPr>
      <w:r>
        <w:t>6. Traction &amp; Business Model</w:t>
      </w:r>
    </w:p>
    <w:p>
      <w:pPr>
        <w:pStyle w:val="Heading2"/>
      </w:pPr>
      <w:r>
        <w:t>Customer traction</w:t>
      </w:r>
    </w:p>
    <w:p>
      <w:r>
        <w:t>Oshanodes currently serves approximately 5–10 customers per month, including new and returning customers. Since launching rice in 2026, we have sold over 100 packs. The beans product, launched in August 2026, has recorded its first sales.</w:t>
      </w:r>
    </w:p>
    <w:p>
      <w:pPr>
        <w:pStyle w:val="Heading2"/>
      </w:pPr>
      <w:r>
        <w:t>Revenue model</w:t>
      </w:r>
    </w:p>
    <w:p>
      <w:r>
        <w:t>The company earns revenue from selling value-added staple foods directly to consumers and through retail/pickup channels. The current 1kg rice pack sells for ₦2,300 and generates an approximately 24% profit margin per pack. Customers cover delivery costs, helping keep the core product economics clear.</w:t>
      </w:r>
    </w:p>
    <w:p>
      <w:pPr>
        <w:pStyle w:val="Heading2"/>
      </w:pPr>
      <w:r>
        <w:t>Use of early income</w:t>
      </w:r>
    </w:p>
    <w:p>
      <w:r>
        <w:t>Approximately ₦113,000 in profit was generated during the first six months of operations and has supported continued production, research, tools and product development.</w:t>
      </w:r>
    </w:p>
    <w:p>
      <w:pPr>
        <w:pStyle w:val="Heading1"/>
      </w:pPr>
      <w:r>
        <w:t>7. Team</w:t>
      </w:r>
    </w:p>
    <w:p>
      <w:pPr>
        <w:pStyle w:val="Heading2"/>
      </w:pPr>
      <w:r>
        <w:t>Orkar A. M. Fabian — Founder</w:t>
      </w:r>
    </w:p>
    <w:p>
      <w:r>
        <w:t>Software engineer, blockchain developer, two-time founder and Statistics graduate with a strong interest in agriculture. He leads technology, research, product innovation and overall strategy.</w:t>
      </w:r>
    </w:p>
    <w:p>
      <w:pPr>
        <w:pStyle w:val="Heading2"/>
      </w:pPr>
      <w:r>
        <w:t>Ogbe Loveth — Co-founder</w:t>
      </w:r>
    </w:p>
    <w:p>
      <w:r>
        <w:t>Handles finance, records and operational support. She has experience as Financial Secretary at NIFES Fellowship and is part of the Microsoft Campus Ambassador ecosystem at FUT Minna.</w:t>
      </w:r>
    </w:p>
    <w:p>
      <w:pPr>
        <w:pStyle w:val="Heading2"/>
      </w:pPr>
      <w:r>
        <w:t>Yakubu Joseph — Farm Manager</w:t>
      </w:r>
    </w:p>
    <w:p>
      <w:r>
        <w:t>An experienced farmer and agricultural technician leading agricultural and practical farming operations.</w:t>
      </w:r>
    </w:p>
    <w:p>
      <w:pPr>
        <w:pStyle w:val="Heading2"/>
      </w:pPr>
      <w:r>
        <w:t>Marketing &amp; Communications</w:t>
      </w:r>
    </w:p>
    <w:p>
      <w:r>
        <w:t>Boeboe Favour leads Marketing, supported by Victoria Whyte (Writer) and David Precious (Content Creator), alongside other marketing team members.</w:t>
      </w:r>
    </w:p>
    <w:p>
      <w:pPr>
        <w:pStyle w:val="Heading2"/>
      </w:pPr>
      <w:r>
        <w:t>Team strength and gaps</w:t>
      </w:r>
    </w:p>
    <w:p>
      <w:r>
        <w:t>The team combines technology, finance, agriculture, operations and marketing. Identified gaps include advanced food science, laboratory testing, regulatory certification and large-scale manufacturing. These gaps will be addressed through partnerships with food scientists, laboratories, agricultural institutions and manufacturing professionals as the company scales.</w:t>
      </w:r>
    </w:p>
    <w:p>
      <w:pPr>
        <w:pStyle w:val="Heading1"/>
      </w:pPr>
      <w:r>
        <w:t>8. Market Opportunity</w:t>
      </w:r>
    </w:p>
    <w:p>
      <w:r>
        <w:t>Oshanodes operates in the large, recurring market for everyday staple foods, particularly rice and beans. The opportunity does not depend on creating a new food category; it is based on an existing consumer habit—buying and eating staple foods—and adding value by solving problems consumers already experience with them.</w:t>
      </w:r>
    </w:p>
    <w:p>
      <w:r>
        <w:t>The long-term opportunity is to expand from individual improved products into a broader portfolio of value-added staple foods, increasing the number of consumers reached while creating more value from locally produced agricultural commodities.</w:t>
      </w:r>
    </w:p>
    <w:p>
      <w:pPr>
        <w:pStyle w:val="Heading1"/>
      </w:pPr>
      <w:r>
        <w:t>9. Growth Strategy: Next 12 Months</w:t>
      </w:r>
    </w:p>
    <w:p>
      <w:pPr>
        <w:pStyle w:val="ListBullet"/>
      </w:pPr>
      <w:r>
        <w:t>Months 1–3: Secure suitable landed property for a permanent production facility and acquire essential processing machinery and logistics capacity.</w:t>
      </w:r>
    </w:p>
    <w:p>
      <w:pPr>
        <w:pStyle w:val="ListBullet"/>
      </w:pPr>
      <w:r>
        <w:t>Months 2–6: Strengthen production processes, packaging and quality control; pursue NAFDAC and other relevant certifications; expand retail and pickup distribution.</w:t>
      </w:r>
    </w:p>
    <w:p>
      <w:pPr>
        <w:pStyle w:val="ListBullet"/>
      </w:pPr>
      <w:r>
        <w:t>Months 3–9: Research additional consumer challenges, develop and validate new improvements, and launch selected products beyond rice and beans.</w:t>
      </w:r>
    </w:p>
    <w:p>
      <w:pPr>
        <w:pStyle w:val="ListBullet"/>
      </w:pPr>
      <w:r>
        <w:t>Months 4–12: Increase marketing and customer acquisition, strengthen retailer and distribution relationships, improve customer retention and expand production.</w:t>
      </w:r>
    </w:p>
    <w:p>
      <w:pPr>
        <w:pStyle w:val="ListBullet"/>
      </w:pPr>
      <w:r>
        <w:t>12-month target: Serve 1,000+ customers, increase production capacity and achieve steady, sustainable revenue growth.</w:t>
      </w:r>
    </w:p>
    <w:p>
      <w:pPr>
        <w:pStyle w:val="Heading1"/>
      </w:pPr>
      <w:r>
        <w:t>10. Long-Term Scalability</w:t>
      </w:r>
    </w:p>
    <w:p>
      <w:r>
        <w:t>Over the next 3–5 years, Oshanodes aims to grow from an early-stage food innovation company into a scalable producer of value-added staple foods across Nigeria. We plan to expand our product portfolio, increase production capacity, establish stronger retail and distribution networks, and expand into additional cities and regions.</w:t>
      </w:r>
    </w:p>
    <w:p>
      <w:r>
        <w:t>Our core innovation process is replicable: identify a consumer problem, research a safe and appropriate solution, develop and test an improved product, and scale what works. Different locations can adapt the crop, consumer challenge and formulation to local agricultural conditions, consumer feedback and regulations while maintaining the same problem-driven model.</w:t>
      </w:r>
    </w:p>
    <w:p>
      <w:pPr>
        <w:pStyle w:val="Heading1"/>
      </w:pPr>
      <w:r>
        <w:t>11. Financial Sustainability</w:t>
      </w:r>
    </w:p>
    <w:p>
      <w:r>
        <w:t>Oshanodes will become financially sustainable primarily through sales of value-added staple foods. Because staple foods are recurring purchases, the business can build revenue through repeat customers, retail partnerships and an expanding product portfolio.</w:t>
      </w:r>
    </w:p>
    <w:p>
      <w:r>
        <w:t>A portion of profits will be reinvested into production capacity, research, product development and distribution. Strategic partnerships and appropriate grants or investment can support major expansion and innovation, while strong unit economics, customer retention and disciplined cost management will support long-term operations.</w:t>
      </w:r>
    </w:p>
    <w:p>
      <w:pPr>
        <w:pStyle w:val="Heading1"/>
      </w:pPr>
      <w:r>
        <w:t>12. Funding &amp; Capitalization</w:t>
      </w:r>
    </w:p>
    <w:p>
      <w:r>
        <w:t>Oshanodes has been bootstrapped through the founder’s personal savings and contributions from friends. Five contributors have been allocated 0.81%, 1.25%, 2.5%, 3% and 8.1% respectively.</w:t>
      </w:r>
    </w:p>
    <w:p>
      <w:r>
        <w:t>The proposed allocation framework is 35% founder, 5% strategic partnership, 6% team, 4% charity/community impact and 40% investors. The company is seeking external funding to increase production capacity, strengthen research and product development, obtain required certifications, improve logistics and scale distribution.</w:t>
      </w:r>
    </w:p>
    <w:p>
      <w:pPr>
        <w:pStyle w:val="Heading1"/>
      </w:pPr>
      <w:r>
        <w:t>13. Planned Use of Funding</w:t>
      </w:r>
    </w:p>
    <w:p>
      <w:pPr>
        <w:pStyle w:val="ListBullet"/>
      </w:pPr>
      <w:r>
        <w:t>Permanent production facility and landed property.</w:t>
      </w:r>
    </w:p>
    <w:p>
      <w:pPr>
        <w:pStyle w:val="ListBullet"/>
      </w:pPr>
      <w:r>
        <w:t>Food-processing machinery and production equipment.</w:t>
      </w:r>
    </w:p>
    <w:p>
      <w:pPr>
        <w:pStyle w:val="ListBullet"/>
      </w:pPr>
      <w:r>
        <w:t>Truck/logistics capacity and distribution.</w:t>
      </w:r>
    </w:p>
    <w:p>
      <w:pPr>
        <w:pStyle w:val="ListBullet"/>
      </w:pPr>
      <w:r>
        <w:t>NAFDAC and other relevant certifications and product compliance.</w:t>
      </w:r>
    </w:p>
    <w:p>
      <w:pPr>
        <w:pStyle w:val="ListBullet"/>
      </w:pPr>
      <w:r>
        <w:t>Research, testing and development of additional improved staple foods.</w:t>
      </w:r>
    </w:p>
    <w:p>
      <w:pPr>
        <w:pStyle w:val="ListBullet"/>
      </w:pPr>
      <w:r>
        <w:t>Targeted marketing and customer acquisition.</w:t>
      </w:r>
    </w:p>
    <w:p>
      <w:pPr>
        <w:pStyle w:val="ListBullet"/>
      </w:pPr>
      <w:r>
        <w:t>Scaling production and distribution toward serving 1,000+ customers within 12 months.</w:t>
      </w:r>
    </w:p>
    <w:p>
      <w:pPr>
        <w:pStyle w:val="Heading1"/>
      </w:pPr>
      <w:r>
        <w:t>14. Vision</w:t>
      </w:r>
    </w:p>
    <w:p>
      <w:r>
        <w:t>Oshanodes aims to build a recognizable African food innovation company known for solving real consumer problems through research-driven product development. By improving staple foods and developing practical agricultural technologies, we seek to improve food value, support local agriculture, strengthen food security and create products that earn long-term consumer trust.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Oshanodes Agro-Tech Innovation Ltd | Company &amp; Impact Profile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