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decentralize.design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dbeafe"/>
                <w:sz w:val="26"/>
                <w:szCs w:val="26"/>
              </w:rPr>
              <w:t xml:space="preserve">SEO Analiz, Puanlama &amp; 10/10 Yol Haritası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Rapor Tarihi: Mart 2026  |  Hazırlayan: Claude (Anthropic)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MEVCUT GENEL PUAN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56"/>
                <w:szCs w:val="56"/>
              </w:rPr>
              <w:t xml:space="preserve">5.2 / 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Rapor 3.8 vermiş — revize edildi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UYGULANMA ORANI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56"/>
                <w:szCs w:val="56"/>
              </w:rPr>
              <w:t xml:space="preserve">~40%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Kısmen uygulanmış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HEDEF PUAN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56"/>
                <w:szCs w:val="56"/>
              </w:rPr>
              <w:t xml:space="preserve">10 / 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6-12 aylık süreç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563eb" w:sz="6"/>
        </w:pBdr>
        <w:spacing w:after="20"/>
      </w:pP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BÖLÜM 1 — MEVCUT KOD vs. SEO RAPORU: UYGULANMA ANALİZİ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 Kategori Bazında Durum Değerlendirmesi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Aşağıdaki tablo, rapordaki her SEO kategorisini mevcut kaynak koduyla karşılaştırarak hangi maddelerin uygulandığını, kısmen uygulandığını veya atlandığını göstermektedir.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KATEGORİ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RAPOR PUANI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MEVCUT DURUM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UYGULAMA DURUMU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Title Tag &amp; Meta Description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3/10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24"/>
                <w:szCs w:val="24"/>
              </w:rPr>
              <w:t xml:space="preserve">6/10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KISMI ✓ — HTML'de zengin og:title, twitter:card, canonical, hreflang etiketleri mevcut. Ancak tüm sayfalar için tek başlık var (SPA), alt sayfa ayrımı yok.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Core Web Vitals / Performans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2/10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4/10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KISMI ✓ — Video poster image EKLENMİŞ (mv2.jpg), mobile için video gizleniyor (CSS'de). Ancak lazy loading, preload önceliklendirme eksik; LCP ~6-10s tahmin.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Yapısal Veri (Schema Markup)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1/10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8/10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TAMAM ✓ — Çok kapsamlı JSON-LD blokları mevcut: Organization, WebPage, WebApplication, CreativeWorkSeries, Event, BreadcrumbList, FAQPage, VideoGame, ItemList. Rapor bu güçlü noktayı gözden kaçırmış.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İçerik Mimarisi / URL Yapısı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3/10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2/10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UYGULANMADI ✗ — Hala tam SPA. Tüm içerik tek sayfada JS ile render. /projects/scaffold gibi URL'ler yok. Kritik eksik.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Mobil Uyumluluk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5/10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24"/>
                <w:szCs w:val="24"/>
              </w:rPr>
              <w:t xml:space="preserve">6/10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KISMI ✓ — Mobile ayrı interface oluşturulmuş (#mobile-interface), video mobilde gizleniyor. Ancak 3D/WebGL fallback eksik.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İç Linkleme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2/10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2/10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UYGULANMADI ✗ — İç linkleme yapısı değişmemiş. JS navigation var ama crawlable HTML link yok.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Heading Hiyerarşisi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3/10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24"/>
                <w:szCs w:val="24"/>
              </w:rPr>
              <w:t xml:space="preserve">5/10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KISMI ✓ — sr-only H1 ve H2 eklendi. Ancak bunlar screen-reader için gizli; gerçek görünür heading hiyerarşisi eksik.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Canonical &amp; Tekrar İçerik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4/10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24"/>
                <w:szCs w:val="24"/>
              </w:rPr>
              <w:t xml:space="preserve">5/10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KISMI ✓ — Canonical, hreflang (en, x-default), og:url eklenmiş. robots meta optimizasyonu eksik.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Backlink Profili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5/10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24"/>
                <w:szCs w:val="24"/>
              </w:rPr>
              <w:t xml:space="preserve">5/10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DEĞERLENDIRILEMEZ — Kod tabanında ölçülemiyor. 3rd party çalışma gerektiriyor.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Yerel SEO (Local)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2/10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4/10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KISMI ✓ — Geo meta tag'leri (geo.region IT-MI, geo.position, ICBM) eklenmiş. Google Business Profile ve NAP eksik.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1.2  Raporda Gözden Kaçan Güçlü Yönler (Kod Gerçeği)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SEO raporu kodu tam analiz etmemiş. Mevcut kodda beklenmedik kadar güçlü uygulamalar var: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500"/>
        <w:gridCol w:w="6560"/>
      </w:tblGrid>
      <w:tr>
        <w:trPr>
          <w:tblHeader/>
        </w:trP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GÜÇLÜ YÖN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Kapsamlı Schema.org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7 farklı schema tipi: Organization+LocalBusiness+DesignCompany, WebPage, WebSite, WebApplication, CreativeWorkSeries, CreativeWork, VideoGame, FAQPage, Event, ItemList — Kurumsal sitelerin çoğundan zengin.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Sosyal Medya Meta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og:type, og:site_name, og:title, og:description, og:image (1200x630), og:locale, twitter:card, twitter:site, twitter:creator tam set.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Geo &amp; Hreflang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geo.region, geo.placename, geo.position, ICBM + hreflang en ve x-default canonical tam yapılandırılmış.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Sitemap &amp; Robots Link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rel=sitemap XML referansı HTML'de mevcut. Preconnect ve DNS-prefetch optimize edilmiş.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Erişilebilirlik (a11y)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sr-only class ile H1/H2 semantic heading'ler eklenmiş, ARIA label'lar var, role attribute'lar kullanılmış.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Performans Preload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LCP görseli için fetchpriority=high preload link, preconnect wixstatic/jsdelivr/tailwind eklenmiş.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Mobile Video Fallback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CSS @media (max-width:768px) ile video gizleniyor, background-image poster gösteriliyor — Rapor bu öneriyi vermiş, uygulanmış.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BÖLÜM 2 — KOD KALİTESİ PUANLAMASI (10/10)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2.1  Genel Kod Notu: 5.8 / 10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Rapordaki 3.8 puanı, mevcut kodu tam yansıtmıyor. Kod incelemesine göre gerçekçi puan 5.2–5.8 aralığında. Aşağıda kategori bazlı detaylı puanlama: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1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KATEGORİ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AĞIRLIK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PUAN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DEĞERLENDİRME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Schema Markup &amp; Structured Data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%15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8/10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Çok kapsamlı JSON-LD. 7+ schema tipi. FAQPage, ItemList, Event dahil. Eksik: VideoObject, HowTo, SoftwareApplication tam detay.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Meta Tags &amp; Open Graph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%12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7/10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Kapsamlı og:, twitter: set. Geo meta eklenmiş. Eksik: article:author, robots directives, yapılandırılmış description keyword density.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Performans (Core Web Vitals)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%18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4"/>
                <w:szCs w:val="24"/>
              </w:rPr>
              <w:t xml:space="preserve">4/10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Poster image + mobile video fix yapılmış. Ancak: 1.2MB+ JS bundle (Three.js, D3, PDF.js aynı anda), render-blocking scripts, code splitting yok.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Semantic HTML &amp; Heading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%12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24"/>
                <w:szCs w:val="24"/>
              </w:rPr>
              <w:t xml:space="preserve">5/10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sr-only H1/H2 var ama görünür. Tüm içerik JS render — Googlebot partial render. Anlamlı &lt;nav&gt;, &lt;article&gt;, &lt;main&gt; eksik.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İçerik Mimarisi &amp; URL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%15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2/10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Kritik sorun: Tek HTML, tüm içerik JS. Hashbang routing yok. 500KB+ inline JS. Google içeriği crawl edemeyebilir.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Kod Temizliği &amp; Maintainability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%10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4"/>
                <w:szCs w:val="24"/>
              </w:rPr>
              <w:t xml:space="preserve">4/10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Tüm JS inline — 8000+ satır tek dosyada. Global state, no modules. Tekrar eden kod blokları (des_chair == des_furniture içeriği). Dev/prod ayrımı yok.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Mobil &amp; Erişilebilirlik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%10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24"/>
                <w:szCs w:val="24"/>
              </w:rPr>
              <w:t xml:space="preserve">6/10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Ayrı mobile interface güçlü bir yaklaşım. ARIA label'lar mevcut. Eksik: prefers-reduced-motion, color contrast, WebGL fallback.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Güvenlik &amp; Privacy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%8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24"/>
                <w:szCs w:val="24"/>
              </w:rPr>
              <w:t xml:space="preserve">5/10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Video controlsList, disablePictureInPicture ayarlanmış. Eksik: CSP header, HTTPS enforcement kodu, iframe sandbox tam değil.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  KODUN GÜÇLÜ YAPTIKLARI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Kapsamlı JSON-LD schema (sektör ortalamasının üstünde)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Open Graph + Twitter Card tam set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Geo meta tags + hreflang doğru yapılandırılmış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Mobile-first ayrı interface (iyi fikir, zayıf performans)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LCP poster image + preload fetchpriority=high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sr-only semantic heading'ler (a11y için doğru)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  KODUN KRİTİK EKSİKLERİ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8000+ satır inline JS, code splitting yok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Three.js + D3 + PDF.js + GLTFLoader aynı anda yükleniyor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Tüm içerik JS render — Googlebot crawl sorunu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Hashbang/URL routing yok — her şey tek sayfada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&lt;main&gt;, &lt;article&gt;, &lt;section&gt; semantic tag eksik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İç link yapısı yok — navigation tamamen JS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fileSystemDB 500KB+ inline data bloku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563eb" w:sz="6"/>
        </w:pBdr>
        <w:spacing w:after="20"/>
      </w:pP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BÖLÜM 3 — RAPOR DIŞI: KODDAN KESFEDİLEN EKSİKLER &amp; FIRSATLAR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 Raporun Kaçırdığı Teknik Sorunlar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Aşağıdaki sorunlar kaynak kod analizinde tespit edilmiş; SEO raporunda yer almamaktadır.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SORUN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AÇIKLAMA &amp; ETKİ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🔴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fileSystemDB Inline Bloat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500KB+ JSON veri inline HTML'e gömülü. Bu, parse süresi artıyor, TTFB kötüleşiyor. Çözüm: JSON.fetch() ile lazy load veya ayrı data API.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🔴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Tüm JS Kütüphaneleri Sync Yükleniyor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Three.js r128, D3 v7, PDF.js, GLTFLoader, DRACOLoader, RGBELoader, OrbitControls — hepsi &lt;head&gt;'de defer olmadan. ~2MB+ bloklayıcı JS.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🔴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Wix URL'e Rağmen Custom HTML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Site Wix'te görünüyor ama tam custom HTML. Bu Wix SEO panelinin çalışmadığı anlamına gelebilir — canonical ve sitemap doğrulanmalı.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🟡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video preload="none" Eksik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Video elementinde preload="none" yok — tarayıcı otomatik preload yapabilir. metadata dahi yüklenmesin.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🟡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iframe Sandbox Zayıf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Floating window'larda iframe sandbox="allow-scripts allow-same-origin" — allow-same-origin tehlikeli kombinasyon.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🟡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Duplicate fileSystemDB Verisi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des_chair ve des_furniture aynı GLB URL'lerini tekrarlıyor. des_sofa'nın bazı modelleri de furniture'da var. Kod şişmiş.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🟡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arweave.net 3. Parti Bağımlılığı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GLB modeller arweave.net ve ipfs.filebase.io'dan yükleniyor. Bu kaynaklar yavaş veya erişilemez olabilir — LCP ve UX için risk.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🟡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PDF.js Senkron Yükleme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PDF.js 3.11 her sayfa yüklendiğinde yükleniyor, sadece PDF açıldığında değil. Dynamic import ile on-demand yapılmalı.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🟢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content-visibility: auto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info-panel, mobile-app-viewer için content-visibility:auto + contain-intrinsic-size eklenmişse bu güzel bir render optimization — fakat daha fazla kullanılabilir.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🟢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Plausible veya GA Yok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Kodda herhangi bir analytics script görünmüyor. Conversion tracking ve traffic analizi olmadan SEO iyileştirme körü körüne yapılıyor.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 Rapor Dışı SEO &amp; Growth Fırsatları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AÇIKLAMA &amp; BEKLENEN ETKİ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💡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GLB Dosyaları için Sitemap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3D model sitemap'ı destekliyor. &lt;loc&gt; + &lt;video:thumbnail_loc&gt; formatıyla 50+ Digital Topography GLB'yi sitemap'e ekle. Google Images'da 3D görünürlük.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💡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VideoObject Schema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YouTube embed'li 20+ video var ama VideoObject schema yok. Her video için duration, thumbnailUrl, uploadDate ile schema ekle. Video carousel rich result şansı.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💡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3D Model ile zengin sonuç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Google, belirli schema ile 3D model preview destekliyor (beta). model-viewer web component kullanılırsa Google Search'da interaktif 3D preview mümkün.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💡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WebXR için Teknik Blog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Site WebXR, Three.js, Hyperfy gibi niş konularda çalışıyor. Bu konularda teknik blog makalesi developer traffic'i çeker + backlink doğal gelir.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💡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Dark/Light Mode &amp; Prefers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prefers-color-scheme ve prefers-reduced-motion desteklenmiyor. Core Web Vitals INP ve a11y için eksik; aynı zamanda Google'ın UX sinyali.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💡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PWA (Progressive Web App)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Manifest.json ve Service Worker ekleyerek PWA yapılabilir. Offline çalışma + add-to-homescreen. App Store'a gerek kalmadan mobile trafik artışı.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💡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Arweave İçerik İndeksleme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C2W2 Runway arweave.net'e kaydedilmiş. Bu kalıcı URL'leri canonical olarak öne çıkar ve "blockchain-preserved" içerik olarak PR'a ekle.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💡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GitHub Pages / Docs SEO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decentralize-dfw GitHub org'u var. README dosyaları ve repo sayfaları Google'da indexleniyor. Repo'lara site backlink + açıklayıcı README ekle.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💡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AI Overview Optimizasyonu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AI Overviews için FAQ + HowTo schema kritik. "How to enter metaverse" + "WebXR experience" soru tipinde içerik oluşturmak AI Overview slot'unu tetikler.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563eb" w:sz="6"/>
        </w:pBdr>
        <w:spacing w:after="20"/>
      </w:pP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BÖLÜM 4 — 10/10'A ULAŞMAK İÇİN DERİN PLANLAMA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 Mimari Karar: SPA mı, SSR mı?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2"/>
          <w:szCs w:val="22"/>
        </w:rPr>
        <w:t xml:space="preserve">10/10'a ulaşmanın önündeki en büyük engel mevcut Single Page Application mimarisidir. İki yol var: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16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4"/>
                <w:szCs w:val="24"/>
              </w:rPr>
              <w:t xml:space="preserve">YOL A: Mevcut SPA'yı İyileştir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Tahmini süre: 1–3 ay  |  Risk: Düşük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Maksimum ulaşılabilir puan: ~7.5/10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History API tabanlı soft routing ekle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 JS'i dynamic import'a taşı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fileSystemDB'yi JSON endpoint'e böl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Noscript içerik fallback'i genişlet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Prerendering servisi ekle (Prerender.io vb.)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6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YOL B: Next.js / Astro'ya Geç (Önerilen)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Tahmini süre: 3–6 ay  |  Risk: Orta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Ulaşılabilir puan: 9.5–10/10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SSG ile her proje ayrı statik sayfa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Otomatik code splitting + image optimization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Vercel CDN — Core Web Vitals dramatik iyileşme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MDX ile blog/case study içerik sistemi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 routes ile dynamic schema generation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  Faz 1 — Acil Müdahaleler (0–30 Gün)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Kod değiştirmeden veya minimal kod ile yapılabilecek, maksimum SEO etkisi sağlayan adımlar: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400"/>
        <w:gridCol w:w="1400"/>
        <w:gridCol w:w="76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UYGULAMA YÖNTEMİ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ETKİ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Google Search Console Kurulumu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Domain property ekle → sitemap.xml submit et → Coverage ve CWV raporlarını aktifleştir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🔴 Kritik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 saat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Google Analytics 4 Entegrasyon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GA4 property oluştur → Wix Custom Code'a gtag.js ekle → GSC bağlantısını kur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🔴 Kritik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 saat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business.google.com → "Decentralize Design" profil → Adres/kategori/foto ekle → Doğrulama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🔴 Kritik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 saat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Meta Description Yazımı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Her sayfa için 150–160 karakter, keyword içeren, CTA'lı description yaz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🟠 Yüksek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 saat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Video preload="none" Fix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&lt;video id="intro-video"&gt; elementine preload="none" attribute ekle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🟠 Yüksek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 dk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 Text Kampanyası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Wix media library'deki 200+ görsel için açıklayıcı alt text gir (toplu)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🟡 Orta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 saat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robots.txt Optimizasyonu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Wix Advanced SEO → robots.txt → Gereksiz Wix path'lerini Disallow ekle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🟠 Yüksek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30 dk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LinkedIn Şirket Sayfası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LinkedIn Company Page oluştur → tüm projeler paylaşıldı bağla → kurucu biyografi güncelle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🟡 Orta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 saat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4.3  Faz 2 — İçerik &amp; Teknik (1–3 Ay)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400"/>
        <w:gridCol w:w="1400"/>
        <w:gridCol w:w="76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UYGULAMA YÖNTEMİ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ETKİ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Dynamic Import ile JS Split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Three.js, D3, PDF.js'i import() ile on-demand yükle. Tahmini kazanım: LCP ~2–3s azalma.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🔴 Kritik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 gün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fileSystemDB → JSON API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Veriyi /api/data.json endpoint'e taşı. HTML boyutunu ~60% azaltır, TTFB iyileşir.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🔴 Kritik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 gün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History API Routing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Klasör açıldığında URL'yi pushState ile güncelle: /gallery/scaffold. Her proje crawlable.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🔴 Kritik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 gün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Her Proje için 600+ Kelime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Scaffold, C2W, Hatch, Balloon, Why We Exist — her biri için zengin açıklama sayfası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🟠 Yüksek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 hafta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VideoObject Schema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20+ YouTube video için VideoObject JSON-LD ekle (duration, thumbnail, uploadDate)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🟠 Yüksek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 saat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GLB Sitemap Oluşturma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50+ Digital Topography GLB için image sitemap yapılandır, GSC'ye submit 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🟡 Orta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 saat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Semantic HTML Wrap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&lt;main id="content"&gt;, &lt;nav aria-label="main"&gt;, &lt;article&gt; elementleri ile wrap'le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🟡 Orta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 gün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ArchDaily + Dezeen Submit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Scaffold ve C2W projeleri için press kit hazırla ve medyaya gönder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🟠 Yüksek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 hafta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Core Web Vitals Audit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PageSpeed Insights + Chrome DevTools ile CWV olc, oncelikli LCP elementini bul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🟠 Yuksek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 saat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4.4  Faz 3 — Otorite &amp; Platform (3–6 Ay)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400"/>
        <w:gridCol w:w="1400"/>
        <w:gridCol w:w="76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UYGULAMA YÖNTEMİ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ETKİ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Next.js/Astro Geçiş (SSR)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Repo oluştur → Tüm içeriği MDX'e taşı → Vercel deploy → Eski URL'leri redirect 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🔴 Kritik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4–8 hafta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Blog / Journal Lansmanı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4–6 teknik makale: "How We Built Hatch in WebXR", "Virtual Fashion: Our Process" vb.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🟠 Yüksek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 ay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YouTube Kanalı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Proje tanıtım videoları + WebXR tutorial serisi. Video SEO + embed backlink.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🟡 Orta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 ay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Awwwards/FWA Başvurusu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Site of the Year kategorisi. Kazanılırsa veya nominee olunursa ~DA70+ backlink.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🟠 Yüksek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 hafta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Wikipedia Kaynak Olma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Metaverse architecture, WebXR, Digital fashion Wikipedia sayfalarında cited source.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🟡 Orta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 hafta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Case Study PDF'leri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Her proje için detailed case study PDF → SlideShare + Academia.edu'ya yükle.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🟡 Orta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 hafta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AI Overview Optimizasyonu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HowTo + FAQ schema'yı genişlet, conversational query'lere yanıt veren içerik yaz.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🟠 Yüksek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 hafta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PWA Implementasyonu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manifest.json + Service Worker + offline page. Core Web Vitals + mobile engagement artışı.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🟡 Orta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 gün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4.5  Puan Yol Haritası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360"/>
        <w:gridCol w:w="300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SÜRE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TAHMİNİ PUAN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ODAK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KRİTİK DÖNÜŞÜM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Şu an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5.2 / 10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Schema güçlü, performans &amp; URL zayıf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Temel iyileştirmeler yapılmış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0–30 gün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6.0 / 10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GSC + GA4 + GBP + Video fix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Ölçüm altyapısı kuruldu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1–3 ay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7.0 / 10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JS split + Routing + İçerik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Crawlability dramatik artar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3–6 ay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8.5 / 10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SSR geçiş + Blog + Backlink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Organik trafik görünür olur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6–12 ay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9.5 / 10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Otorite + Video SEO + AI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Niş sektörde lider pozisyon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563eb" w:sz="6"/>
        </w:pBdr>
        <w:spacing w:after="20"/>
      </w:pP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BÖLÜM 5 — SONUÇ &amp; KRİTİK KARARLAR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decentralize.design hakkında gerçekçi değerlendirme: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Site, SEO açısından iki kimliği olan bir paradoks: Yapısal veri ve meta tag kalitesi kurumsal bir ajansın sitesini geride bırakırken, tek sayfalık JS mimarisi ve 500KB+ inline data bu güçlü temeli boşa düşürüyor. Arama motorları sitenin değerini görecek yer bulamıyor.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Tek kritik karar: Mevcut kodu yamayarak devam mı, yoksa Next.js/Astro'ya geçiş mi? Bu iki yolun SEO tavanı tamamen farklı. Yama yoluyla ~7.5/10 ulaşılabilir. SSR geçişiyle 9.5+/10 mümkün.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En acil üç adım: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GSC + GA4 kurmak — Körü körüne iyileştirme yapmayı durdur, ölç.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History API routing — Her proje klasörü açıldığında URL değişsin. Crawlability anında artar.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Dynamic import — Three.js'i ana bundle'dan çıkar. LCP 40–60% iyileşir.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decentralize.design SEO Raporu  |  Hazırlayan: Claude (Anthropic)  |  Mart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444444"/>
        <w:sz w:val="16"/>
        <w:szCs w:val="16"/>
      </w:rPr>
      <w:t xml:space="preserve">Gizli — Yalnızca dahili kullanım</w:t>
    </w:r>
    <w:r>
      <w:rPr>
        <w:rFonts w:ascii="Arial" w:cs="Arial" w:eastAsia="Arial" w:hAnsi="Arial"/>
        <w:color w:val="444444"/>
        <w:sz w:val="16"/>
        <w:szCs w:val="16"/>
      </w:rPr>
      <w:t xml:space="preserve">	Sayfa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/>
      </w:pBdr>
      <w:spacing w:after="100"/>
    </w:pP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decentralize.design  </w:t>
    </w:r>
    <w:r>
      <w:rPr>
        <w:rFonts w:ascii="Arial" w:cs="Arial" w:eastAsia="Arial" w:hAnsi="Arial"/>
        <w:color w:val="444444"/>
        <w:sz w:val="18"/>
        <w:szCs w:val="18"/>
      </w:rPr>
      <w:t xml:space="preserve">— SEO Analiz &amp; Aksiyon Raporu  |  Mart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2026-03-15T13:37:25.639Z</dcterms:created>
  <dcterms:modified xsi:type="dcterms:W3CDTF">2026-03-15T13:37:25.640Z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