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Eşik, iki şeyin sınırı değil — iki şeyin aynı anda var olduğu yerdir. Her malzemenin, her anın, her mekânın içinde bu yer saklı. Metal aktığında hâlâ metal midir? Bitmiş bir sofra, temiz sofradan daha fazla şey söylediğinde — o sofra ne anlatıyor? Kumaş taşıdığında, kolon büküldüğünde, avize yere düştüğünde — tam o kırılma noktasında bir şey üretiyor. Bu şey ne dekor ne konsept. Bir gerilimlerin kendisi. Malzeme, beklentisiyle birlikte anlam taşır. O beklenti kırıldığında anlam katlanır. Ham yüzey bir eksiklik değil, dürüstlük. İşlenmiş, perdahlanmış, mükemmelleştirilmiş her yüzey kendi üretim sürecini siliyor. Ham olan, zamanı ve eli barındırıyor — nesne fabrikadan çıkmadan önce zaten bir geçmişi var. Tam görünürlük merakı öldürür. Yarı örtülü olan iki düşünceyi aynı anda aktif tutar. Örtülen şey, açık olanın söyleyemeyeceği soruları sorar. Göstermek, vermemekten geçer. Bir nesne iki şekilde var olur: kullanılmadan ve kullanıldıktan sonra. İkincisi daha çok şey söyler. İz, nesnenin kendi tarihini taşıma biçimidir. Bırakılmışlık bir eksiklik değil — dönecekmiş gibi bırakılmış her şey, bekleyiş üretir. Bekleyiş, statik sahneyi zamanlı sahneye dönüştürür. Mekân bir kap değildir. Mekân bir tutum. Yapısal olan yapısallığını yitirdiğinde — taşıyan taşımadığında, tanımlayan tanımlamadığında — o eleman aktör olur. Ve aktörler performans yapar. Performans izleyici ister. Modernite ve gelenek birbirinin antitezi değil. Asıl ilginç olan ikisinin arasındaki gerilim bölgesi — ne tam biri ne tam diğeri, ama her ikisi de aynı anda hissedilen yer. Referans görünmez olduğunda en güçlüdür. Kök hâlâ orada — ama artık alıntı değil, dönüşüm. Güç, varlıktan değil gerekliliğinden gelir. Kaldırılabilecek her şey kaldırıldığında geriye kalan, kaldırılamaz olandır. Sessizlik yokluk değildir — bir nesnenin etrafındaki boşluk, o nesneyi görünür kılan şeydir. Kimlik, bu gerilimin ta kendisi. Nereden geldiği ya da nereye gittiği değil — o aradaki, ikisinin de olmadığı ama ikisinin de hissedildiği yer. Sabit kimlikler vitrine dönüşür. Hareketli kimlikler her karşılaşmada biraz farklı bir şey söyler. Ve bu, izleyiciyi geri döndürür. Eşiği bulmak zor değil. Asıl zor olan, bulunduğunda onu korumak.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