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F1DB1" w14:textId="397940F8" w:rsidR="009E60E2" w:rsidRDefault="00834EA5" w:rsidP="002777F4">
      <w:pPr>
        <w:spacing w:after="0" w:line="240" w:lineRule="auto"/>
        <w:rPr>
          <w:rFonts w:ascii="Calibri" w:eastAsia="Times New Roman" w:hAnsi="Calibri" w:cs="Times New Roman"/>
          <w:b/>
          <w:bCs/>
          <w:color w:val="000000"/>
          <w:sz w:val="32"/>
        </w:rPr>
      </w:pPr>
      <w:bookmarkStart w:id="0" w:name="_GoBack"/>
      <w:bookmarkEnd w:id="0"/>
      <w:r>
        <w:rPr>
          <w:rFonts w:ascii="Calibri" w:eastAsia="Times New Roman" w:hAnsi="Calibri" w:cs="Times New Roman"/>
          <w:b/>
          <w:bCs/>
          <w:color w:val="000000"/>
          <w:sz w:val="32"/>
        </w:rPr>
        <w:t xml:space="preserve">Data Dictionary  </w:t>
      </w:r>
    </w:p>
    <w:p w14:paraId="3CE6D385" w14:textId="77777777" w:rsidR="00834EA5" w:rsidRDefault="00834EA5" w:rsidP="002777F4">
      <w:pPr>
        <w:spacing w:after="0" w:line="240" w:lineRule="auto"/>
        <w:rPr>
          <w:rFonts w:ascii="Calibri" w:eastAsia="Times New Roman" w:hAnsi="Calibri" w:cs="Times New Roman"/>
          <w:b/>
          <w:bCs/>
          <w:color w:val="000000"/>
          <w:sz w:val="32"/>
        </w:rPr>
      </w:pPr>
    </w:p>
    <w:p w14:paraId="7BA1A6EC" w14:textId="59507B26" w:rsidR="000D5D6A" w:rsidRPr="00F5323D" w:rsidRDefault="00F5323D" w:rsidP="000D5D6A">
      <w:pPr>
        <w:rPr>
          <w:b/>
          <w:sz w:val="24"/>
        </w:rPr>
      </w:pPr>
      <w:r>
        <w:rPr>
          <w:rFonts w:ascii="Calibri" w:eastAsia="Times New Roman" w:hAnsi="Calibri" w:cs="Times New Roman"/>
          <w:b/>
          <w:color w:val="000000"/>
          <w:sz w:val="24"/>
        </w:rPr>
        <w:t xml:space="preserve">Dataset: </w:t>
      </w:r>
      <w:r w:rsidR="00874360">
        <w:rPr>
          <w:rFonts w:ascii="Calibri" w:eastAsia="Times New Roman" w:hAnsi="Calibri" w:cs="Times New Roman"/>
          <w:b/>
          <w:color w:val="000000"/>
          <w:sz w:val="24"/>
        </w:rPr>
        <w:t xml:space="preserve">Patient Discharge Data </w:t>
      </w:r>
      <w:r w:rsidR="00730916">
        <w:rPr>
          <w:rFonts w:ascii="Calibri" w:eastAsia="Times New Roman" w:hAnsi="Calibri" w:cs="Times New Roman"/>
          <w:b/>
          <w:color w:val="000000"/>
          <w:sz w:val="24"/>
        </w:rPr>
        <w:t>Frequenc</w:t>
      </w:r>
      <w:r w:rsidR="00EF44CA">
        <w:rPr>
          <w:rFonts w:ascii="Calibri" w:eastAsia="Times New Roman" w:hAnsi="Calibri" w:cs="Times New Roman"/>
          <w:b/>
          <w:color w:val="000000"/>
          <w:sz w:val="24"/>
        </w:rPr>
        <w:t>ies</w:t>
      </w:r>
      <w:r w:rsidR="00730916">
        <w:rPr>
          <w:rFonts w:ascii="Calibri" w:eastAsia="Times New Roman" w:hAnsi="Calibri" w:cs="Times New Roman"/>
          <w:b/>
          <w:color w:val="000000"/>
          <w:sz w:val="24"/>
        </w:rPr>
        <w:t xml:space="preserve"> by Hospital, 2009-2014</w:t>
      </w:r>
    </w:p>
    <w:p w14:paraId="75954E86" w14:textId="77777777" w:rsidR="00834EA5" w:rsidRDefault="00834EA5" w:rsidP="002777F4">
      <w:pPr>
        <w:spacing w:after="0" w:line="240" w:lineRule="auto"/>
        <w:rPr>
          <w:rFonts w:ascii="Calibri" w:eastAsia="Times New Roman" w:hAnsi="Calibri" w:cs="Times New Roman"/>
          <w:color w:val="000000"/>
          <w:sz w:val="24"/>
        </w:rPr>
      </w:pPr>
    </w:p>
    <w:tbl>
      <w:tblPr>
        <w:tblW w:w="11148" w:type="dxa"/>
        <w:tblInd w:w="30" w:type="dxa"/>
        <w:tblLayout w:type="fixed"/>
        <w:tblLook w:val="04A0" w:firstRow="1" w:lastRow="0" w:firstColumn="1" w:lastColumn="0" w:noHBand="0" w:noVBand="1"/>
      </w:tblPr>
      <w:tblGrid>
        <w:gridCol w:w="1788"/>
        <w:gridCol w:w="2070"/>
        <w:gridCol w:w="990"/>
        <w:gridCol w:w="6300"/>
      </w:tblGrid>
      <w:tr w:rsidR="000C6764" w:rsidRPr="004D0330" w14:paraId="243A9829" w14:textId="77777777" w:rsidTr="00BE19A5">
        <w:trPr>
          <w:trHeight w:val="290"/>
          <w:tblHeader/>
        </w:trPr>
        <w:tc>
          <w:tcPr>
            <w:tcW w:w="1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299F22" w14:textId="77777777" w:rsidR="00834EA5" w:rsidRPr="00834EA5" w:rsidRDefault="00834EA5" w:rsidP="00C20426">
            <w:pPr>
              <w:spacing w:after="0" w:line="240" w:lineRule="auto"/>
              <w:rPr>
                <w:rFonts w:ascii="Calibri" w:eastAsia="Times New Roman" w:hAnsi="Calibri" w:cs="Times New Roman"/>
                <w:b/>
                <w:color w:val="000000"/>
              </w:rPr>
            </w:pPr>
            <w:r w:rsidRPr="00834EA5">
              <w:rPr>
                <w:rFonts w:ascii="Calibri" w:eastAsia="Times New Roman" w:hAnsi="Calibri" w:cs="Times New Roman"/>
                <w:b/>
                <w:color w:val="000000"/>
              </w:rPr>
              <w:t>Field Title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50CACAD8" w14:textId="77777777" w:rsidR="00834EA5" w:rsidRPr="00834EA5" w:rsidRDefault="00834EA5" w:rsidP="00C20426">
            <w:pPr>
              <w:spacing w:after="0" w:line="240" w:lineRule="auto"/>
              <w:rPr>
                <w:rFonts w:ascii="Calibri" w:eastAsia="Times New Roman" w:hAnsi="Calibri" w:cs="Times New Roman"/>
                <w:b/>
                <w:color w:val="000000"/>
              </w:rPr>
            </w:pPr>
            <w:r w:rsidRPr="00834EA5">
              <w:rPr>
                <w:rFonts w:ascii="Calibri" w:eastAsia="Times New Roman" w:hAnsi="Calibri" w:cs="Times New Roman"/>
                <w:b/>
                <w:color w:val="000000"/>
              </w:rPr>
              <w:t>Field Name</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ED4A51A" w14:textId="77777777" w:rsidR="00834EA5" w:rsidRPr="00834EA5" w:rsidRDefault="00834EA5" w:rsidP="00C20426">
            <w:pPr>
              <w:spacing w:after="0" w:line="240" w:lineRule="auto"/>
              <w:rPr>
                <w:rFonts w:ascii="Calibri" w:eastAsia="Times New Roman" w:hAnsi="Calibri" w:cs="Times New Roman"/>
                <w:b/>
                <w:color w:val="000000"/>
              </w:rPr>
            </w:pPr>
            <w:r w:rsidRPr="00834EA5">
              <w:rPr>
                <w:rFonts w:ascii="Calibri" w:eastAsia="Times New Roman" w:hAnsi="Calibri" w:cs="Times New Roman"/>
                <w:b/>
                <w:color w:val="000000"/>
              </w:rPr>
              <w:t>Data type</w:t>
            </w:r>
          </w:p>
        </w:tc>
        <w:tc>
          <w:tcPr>
            <w:tcW w:w="630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ECE87C0" w14:textId="77777777" w:rsidR="00834EA5" w:rsidRPr="00834EA5" w:rsidRDefault="00834EA5" w:rsidP="00C20426">
            <w:pPr>
              <w:spacing w:after="0" w:line="240" w:lineRule="auto"/>
              <w:rPr>
                <w:rFonts w:ascii="Calibri" w:eastAsia="Times New Roman" w:hAnsi="Calibri" w:cs="Times New Roman"/>
                <w:b/>
                <w:color w:val="000000"/>
              </w:rPr>
            </w:pPr>
            <w:r w:rsidRPr="00834EA5">
              <w:rPr>
                <w:rFonts w:ascii="Calibri" w:eastAsia="Times New Roman" w:hAnsi="Calibri" w:cs="Times New Roman"/>
                <w:b/>
                <w:color w:val="000000"/>
              </w:rPr>
              <w:t>Description</w:t>
            </w:r>
          </w:p>
        </w:tc>
      </w:tr>
      <w:tr w:rsidR="008E44ED" w:rsidRPr="004D0330" w14:paraId="0D911E7C"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305E26A9" w14:textId="77777777" w:rsidR="007041F5" w:rsidRPr="004D0330" w:rsidRDefault="007041F5"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Year</w:t>
            </w:r>
          </w:p>
        </w:tc>
        <w:tc>
          <w:tcPr>
            <w:tcW w:w="2070" w:type="dxa"/>
            <w:tcBorders>
              <w:top w:val="single" w:sz="4" w:space="0" w:color="auto"/>
              <w:left w:val="nil"/>
              <w:bottom w:val="single" w:sz="4" w:space="0" w:color="auto"/>
              <w:right w:val="single" w:sz="4" w:space="0" w:color="auto"/>
            </w:tcBorders>
            <w:shd w:val="clear" w:color="auto" w:fill="auto"/>
            <w:vAlign w:val="bottom"/>
          </w:tcPr>
          <w:p w14:paraId="26FDF35E" w14:textId="77777777" w:rsidR="007041F5" w:rsidRPr="004D0330" w:rsidRDefault="007041F5"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Year</w:t>
            </w:r>
          </w:p>
        </w:tc>
        <w:tc>
          <w:tcPr>
            <w:tcW w:w="990" w:type="dxa"/>
            <w:tcBorders>
              <w:top w:val="single" w:sz="4" w:space="0" w:color="auto"/>
              <w:left w:val="nil"/>
              <w:bottom w:val="single" w:sz="4" w:space="0" w:color="auto"/>
              <w:right w:val="single" w:sz="4" w:space="0" w:color="auto"/>
            </w:tcBorders>
            <w:shd w:val="clear" w:color="auto" w:fill="auto"/>
            <w:vAlign w:val="bottom"/>
          </w:tcPr>
          <w:p w14:paraId="776E2C0B" w14:textId="77777777" w:rsidR="007041F5" w:rsidRPr="004D0330" w:rsidRDefault="007041F5"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589CAC76" w14:textId="34A2CC8E" w:rsidR="007041F5" w:rsidRPr="004D0330" w:rsidRDefault="00730916" w:rsidP="0073091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r w:rsidR="008E44ED">
              <w:rPr>
                <w:rFonts w:ascii="Calibri" w:eastAsia="Times New Roman" w:hAnsi="Calibri" w:cs="Times New Roman"/>
                <w:color w:val="000000"/>
              </w:rPr>
              <w:t xml:space="preserve">calendar </w:t>
            </w:r>
            <w:r>
              <w:rPr>
                <w:rFonts w:ascii="Calibri" w:eastAsia="Times New Roman" w:hAnsi="Calibri" w:cs="Times New Roman"/>
                <w:color w:val="000000"/>
              </w:rPr>
              <w:t>y</w:t>
            </w:r>
            <w:r w:rsidR="007041F5">
              <w:rPr>
                <w:rFonts w:ascii="Calibri" w:eastAsia="Times New Roman" w:hAnsi="Calibri" w:cs="Times New Roman"/>
                <w:color w:val="000000"/>
              </w:rPr>
              <w:t>ear of inpatient discharge</w:t>
            </w:r>
            <w:r w:rsidR="008E44ED">
              <w:rPr>
                <w:rFonts w:ascii="Calibri" w:eastAsia="Times New Roman" w:hAnsi="Calibri" w:cs="Times New Roman"/>
                <w:color w:val="000000"/>
              </w:rPr>
              <w:t xml:space="preserve"> data</w:t>
            </w:r>
            <w:r w:rsidR="007041F5">
              <w:rPr>
                <w:rFonts w:ascii="Calibri" w:eastAsia="Times New Roman" w:hAnsi="Calibri" w:cs="Times New Roman"/>
                <w:color w:val="000000"/>
              </w:rPr>
              <w:t>.</w:t>
            </w:r>
          </w:p>
        </w:tc>
      </w:tr>
      <w:tr w:rsidR="000C6764" w:rsidRPr="004D0330" w14:paraId="2296E5B5"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76EC1457" w14:textId="58DEC823"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OSHPD ID</w:t>
            </w:r>
          </w:p>
        </w:tc>
        <w:tc>
          <w:tcPr>
            <w:tcW w:w="2070" w:type="dxa"/>
            <w:tcBorders>
              <w:top w:val="single" w:sz="4" w:space="0" w:color="auto"/>
              <w:left w:val="nil"/>
              <w:bottom w:val="single" w:sz="4" w:space="0" w:color="auto"/>
              <w:right w:val="single" w:sz="4" w:space="0" w:color="auto"/>
            </w:tcBorders>
            <w:shd w:val="clear" w:color="auto" w:fill="auto"/>
            <w:vAlign w:val="bottom"/>
          </w:tcPr>
          <w:p w14:paraId="59D53754" w14:textId="4C69B7B0" w:rsidR="00834EA5" w:rsidRPr="004D0330" w:rsidRDefault="008E2108" w:rsidP="007F6579">
            <w:pPr>
              <w:spacing w:after="0" w:line="240" w:lineRule="auto"/>
              <w:rPr>
                <w:rFonts w:ascii="Calibri" w:eastAsia="Times New Roman" w:hAnsi="Calibri" w:cs="Times New Roman"/>
                <w:color w:val="000000"/>
              </w:rPr>
            </w:pPr>
            <w:r>
              <w:rPr>
                <w:rFonts w:ascii="Calibri" w:eastAsia="Times New Roman" w:hAnsi="Calibri" w:cs="Times New Roman"/>
                <w:color w:val="000000"/>
              </w:rPr>
              <w:t>O</w:t>
            </w:r>
            <w:r w:rsidR="007F6579">
              <w:rPr>
                <w:rFonts w:ascii="Calibri" w:eastAsia="Times New Roman" w:hAnsi="Calibri" w:cs="Times New Roman"/>
                <w:color w:val="000000"/>
              </w:rPr>
              <w:t>shpd</w:t>
            </w:r>
            <w:r>
              <w:rPr>
                <w:rFonts w:ascii="Calibri" w:eastAsia="Times New Roman" w:hAnsi="Calibri" w:cs="Times New Roman"/>
                <w:color w:val="000000"/>
              </w:rPr>
              <w:t>_ID</w:t>
            </w:r>
          </w:p>
        </w:tc>
        <w:tc>
          <w:tcPr>
            <w:tcW w:w="990" w:type="dxa"/>
            <w:tcBorders>
              <w:top w:val="single" w:sz="4" w:space="0" w:color="auto"/>
              <w:left w:val="nil"/>
              <w:bottom w:val="single" w:sz="4" w:space="0" w:color="auto"/>
              <w:right w:val="single" w:sz="4" w:space="0" w:color="auto"/>
            </w:tcBorders>
            <w:shd w:val="clear" w:color="auto" w:fill="auto"/>
            <w:vAlign w:val="bottom"/>
          </w:tcPr>
          <w:p w14:paraId="63B876BE" w14:textId="7A233185"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36B04013" w14:textId="6262ADD0" w:rsidR="00834EA5" w:rsidRPr="004D0330" w:rsidRDefault="00416051" w:rsidP="00C20426">
            <w:pPr>
              <w:spacing w:after="0" w:line="240" w:lineRule="auto"/>
              <w:rPr>
                <w:rFonts w:ascii="Calibri" w:eastAsia="Times New Roman" w:hAnsi="Calibri" w:cs="Times New Roman"/>
                <w:color w:val="000000"/>
              </w:rPr>
            </w:pPr>
            <w:r>
              <w:t xml:space="preserve">A unique six-digit identifier assigned to each facility by the Office of Statewide Health Planning and Development. The first two digits indicate the county in which the facility is located. The last four digits are unique within each county. </w:t>
            </w:r>
            <w:r w:rsidR="000C6764">
              <w:rPr>
                <w:rFonts w:ascii="Calibri" w:eastAsia="Times New Roman" w:hAnsi="Calibri" w:cs="Times New Roman"/>
                <w:color w:val="000000"/>
              </w:rPr>
              <w:t xml:space="preserve">  </w:t>
            </w:r>
            <w:r w:rsidR="00B827B1">
              <w:rPr>
                <w:rFonts w:ascii="Calibri" w:eastAsia="Times New Roman" w:hAnsi="Calibri" w:cs="Times New Roman"/>
                <w:color w:val="000000"/>
              </w:rPr>
              <w:t>Note: Hospitals consolidated under a single license m</w:t>
            </w:r>
            <w:r w:rsidR="00730916">
              <w:rPr>
                <w:rFonts w:ascii="Calibri" w:eastAsia="Times New Roman" w:hAnsi="Calibri" w:cs="Times New Roman"/>
                <w:color w:val="000000"/>
              </w:rPr>
              <w:t>ay report combined data under one OSHPD ID</w:t>
            </w:r>
            <w:r w:rsidR="00B827B1">
              <w:rPr>
                <w:rFonts w:ascii="Calibri" w:eastAsia="Times New Roman" w:hAnsi="Calibri" w:cs="Times New Roman"/>
                <w:color w:val="000000"/>
              </w:rPr>
              <w:t>.</w:t>
            </w:r>
          </w:p>
        </w:tc>
      </w:tr>
      <w:tr w:rsidR="008E44ED" w:rsidRPr="004D0330" w14:paraId="09CFD043"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5E1164A4" w14:textId="23A994BE" w:rsidR="007041F5" w:rsidRPr="004D0330" w:rsidRDefault="003D5C33"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Facility</w:t>
            </w:r>
            <w:r w:rsidR="007041F5">
              <w:rPr>
                <w:rFonts w:ascii="Calibri" w:eastAsia="Times New Roman" w:hAnsi="Calibri" w:cs="Times New Roman"/>
                <w:color w:val="000000"/>
              </w:rPr>
              <w:t xml:space="preserve"> Name</w:t>
            </w:r>
          </w:p>
        </w:tc>
        <w:tc>
          <w:tcPr>
            <w:tcW w:w="2070" w:type="dxa"/>
            <w:tcBorders>
              <w:top w:val="single" w:sz="4" w:space="0" w:color="auto"/>
              <w:left w:val="nil"/>
              <w:bottom w:val="single" w:sz="4" w:space="0" w:color="auto"/>
              <w:right w:val="single" w:sz="4" w:space="0" w:color="auto"/>
            </w:tcBorders>
            <w:shd w:val="clear" w:color="auto" w:fill="auto"/>
            <w:vAlign w:val="bottom"/>
          </w:tcPr>
          <w:p w14:paraId="5C4EE109" w14:textId="28CBD6E5" w:rsidR="007041F5" w:rsidRPr="004D0330" w:rsidRDefault="003D5C33"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Facility</w:t>
            </w:r>
            <w:r w:rsidR="007041F5">
              <w:rPr>
                <w:rFonts w:ascii="Calibri" w:eastAsia="Times New Roman" w:hAnsi="Calibri" w:cs="Times New Roman"/>
                <w:color w:val="000000"/>
              </w:rPr>
              <w:t>_Name</w:t>
            </w:r>
          </w:p>
        </w:tc>
        <w:tc>
          <w:tcPr>
            <w:tcW w:w="990" w:type="dxa"/>
            <w:tcBorders>
              <w:top w:val="single" w:sz="4" w:space="0" w:color="auto"/>
              <w:left w:val="nil"/>
              <w:bottom w:val="single" w:sz="4" w:space="0" w:color="auto"/>
              <w:right w:val="single" w:sz="4" w:space="0" w:color="auto"/>
            </w:tcBorders>
            <w:shd w:val="clear" w:color="auto" w:fill="auto"/>
            <w:vAlign w:val="bottom"/>
          </w:tcPr>
          <w:p w14:paraId="591C00F7" w14:textId="77777777" w:rsidR="007041F5" w:rsidRPr="004D0330" w:rsidRDefault="007041F5"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25DF6BF" w14:textId="761FF620" w:rsidR="007041F5" w:rsidRPr="004D0330" w:rsidRDefault="00730916" w:rsidP="00730916">
            <w:pPr>
              <w:spacing w:after="0" w:line="240" w:lineRule="auto"/>
              <w:rPr>
                <w:rFonts w:ascii="Calibri" w:eastAsia="Times New Roman" w:hAnsi="Calibri" w:cs="Times New Roman"/>
                <w:color w:val="000000"/>
              </w:rPr>
            </w:pPr>
            <w:r>
              <w:rPr>
                <w:rFonts w:ascii="Calibri" w:eastAsia="Times New Roman" w:hAnsi="Calibri" w:cs="Times New Roman"/>
                <w:color w:val="000000"/>
              </w:rPr>
              <w:t>The hospital name</w:t>
            </w:r>
            <w:r w:rsidR="003D5C33">
              <w:rPr>
                <w:rFonts w:ascii="Calibri" w:eastAsia="Times New Roman" w:hAnsi="Calibri" w:cs="Times New Roman"/>
                <w:color w:val="000000"/>
              </w:rPr>
              <w:t>.</w:t>
            </w:r>
          </w:p>
        </w:tc>
      </w:tr>
      <w:tr w:rsidR="008E44ED" w:rsidRPr="004D0330" w14:paraId="030ACAE4"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7BB753DD" w14:textId="160419A9" w:rsidR="007041F5" w:rsidRPr="004D0330" w:rsidRDefault="003D5C33"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County Name</w:t>
            </w:r>
          </w:p>
        </w:tc>
        <w:tc>
          <w:tcPr>
            <w:tcW w:w="2070" w:type="dxa"/>
            <w:tcBorders>
              <w:top w:val="single" w:sz="4" w:space="0" w:color="auto"/>
              <w:left w:val="nil"/>
              <w:bottom w:val="single" w:sz="4" w:space="0" w:color="auto"/>
              <w:right w:val="single" w:sz="4" w:space="0" w:color="auto"/>
            </w:tcBorders>
            <w:shd w:val="clear" w:color="auto" w:fill="auto"/>
            <w:vAlign w:val="bottom"/>
          </w:tcPr>
          <w:p w14:paraId="43192E8F" w14:textId="244B4197" w:rsidR="007041F5" w:rsidRPr="004D0330" w:rsidRDefault="003D5C33"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County_Name</w:t>
            </w:r>
          </w:p>
        </w:tc>
        <w:tc>
          <w:tcPr>
            <w:tcW w:w="990" w:type="dxa"/>
            <w:tcBorders>
              <w:top w:val="single" w:sz="4" w:space="0" w:color="auto"/>
              <w:left w:val="nil"/>
              <w:bottom w:val="single" w:sz="4" w:space="0" w:color="auto"/>
              <w:right w:val="single" w:sz="4" w:space="0" w:color="auto"/>
            </w:tcBorders>
            <w:shd w:val="clear" w:color="auto" w:fill="auto"/>
            <w:vAlign w:val="bottom"/>
          </w:tcPr>
          <w:p w14:paraId="381C05BB" w14:textId="77777777" w:rsidR="007041F5" w:rsidRPr="004D0330" w:rsidRDefault="007041F5" w:rsidP="0009247B">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614B259" w14:textId="493BAB98" w:rsidR="007041F5" w:rsidRPr="004D0330" w:rsidRDefault="00730916" w:rsidP="00730916">
            <w:pPr>
              <w:spacing w:after="0" w:line="240" w:lineRule="auto"/>
              <w:rPr>
                <w:rFonts w:ascii="Calibri" w:eastAsia="Times New Roman" w:hAnsi="Calibri" w:cs="Times New Roman"/>
                <w:color w:val="000000"/>
              </w:rPr>
            </w:pPr>
            <w:r>
              <w:rPr>
                <w:rFonts w:ascii="Calibri" w:eastAsia="Times New Roman" w:hAnsi="Calibri" w:cs="Times New Roman"/>
                <w:color w:val="000000"/>
              </w:rPr>
              <w:t>The c</w:t>
            </w:r>
            <w:r w:rsidR="007041F5">
              <w:rPr>
                <w:rFonts w:ascii="Calibri" w:eastAsia="Times New Roman" w:hAnsi="Calibri" w:cs="Times New Roman"/>
                <w:color w:val="000000"/>
              </w:rPr>
              <w:t>ounty where the hospital is located.</w:t>
            </w:r>
          </w:p>
        </w:tc>
      </w:tr>
      <w:tr w:rsidR="000C6764" w:rsidRPr="004D0330" w14:paraId="13883F20"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3D9F2DA5" w14:textId="156E3A02"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Type of Control</w:t>
            </w:r>
          </w:p>
        </w:tc>
        <w:tc>
          <w:tcPr>
            <w:tcW w:w="2070" w:type="dxa"/>
            <w:tcBorders>
              <w:top w:val="single" w:sz="4" w:space="0" w:color="auto"/>
              <w:left w:val="nil"/>
              <w:bottom w:val="single" w:sz="4" w:space="0" w:color="auto"/>
              <w:right w:val="single" w:sz="4" w:space="0" w:color="auto"/>
            </w:tcBorders>
            <w:shd w:val="clear" w:color="auto" w:fill="auto"/>
            <w:vAlign w:val="bottom"/>
          </w:tcPr>
          <w:p w14:paraId="1EA6E24B" w14:textId="3495BDEC" w:rsidR="00834EA5" w:rsidRPr="004D0330"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Type_Of_Control</w:t>
            </w:r>
          </w:p>
        </w:tc>
        <w:tc>
          <w:tcPr>
            <w:tcW w:w="990" w:type="dxa"/>
            <w:tcBorders>
              <w:top w:val="single" w:sz="4" w:space="0" w:color="auto"/>
              <w:left w:val="nil"/>
              <w:bottom w:val="single" w:sz="4" w:space="0" w:color="auto"/>
              <w:right w:val="single" w:sz="4" w:space="0" w:color="auto"/>
            </w:tcBorders>
            <w:shd w:val="clear" w:color="auto" w:fill="auto"/>
            <w:vAlign w:val="bottom"/>
          </w:tcPr>
          <w:p w14:paraId="03441870" w14:textId="3719F350"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666A3536" w14:textId="572332D6" w:rsidR="00834EA5" w:rsidRPr="004D0330" w:rsidRDefault="008E2108" w:rsidP="002F3FCA">
            <w:pPr>
              <w:spacing w:after="0" w:line="240" w:lineRule="auto"/>
              <w:rPr>
                <w:rFonts w:ascii="Calibri" w:eastAsia="Times New Roman" w:hAnsi="Calibri" w:cs="Times New Roman"/>
                <w:color w:val="000000"/>
              </w:rPr>
            </w:pPr>
            <w:r>
              <w:rPr>
                <w:rFonts w:ascii="Calibri" w:eastAsia="Times New Roman" w:hAnsi="Calibri" w:cs="Times New Roman"/>
                <w:color w:val="000000"/>
              </w:rPr>
              <w:t>The type of ownership and/or legal organization of a hospital licensee.</w:t>
            </w:r>
          </w:p>
        </w:tc>
      </w:tr>
      <w:tr w:rsidR="000C6764" w:rsidRPr="004D0330" w14:paraId="6AFD0889"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463950C1" w14:textId="6FDB8776" w:rsidR="00834EA5" w:rsidRPr="004D0330" w:rsidRDefault="003D5C33"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8E2108">
              <w:rPr>
                <w:rFonts w:ascii="Calibri" w:eastAsia="Times New Roman" w:hAnsi="Calibri" w:cs="Times New Roman"/>
                <w:color w:val="000000"/>
              </w:rPr>
              <w:t>Gender</w:t>
            </w:r>
          </w:p>
        </w:tc>
        <w:tc>
          <w:tcPr>
            <w:tcW w:w="2070" w:type="dxa"/>
            <w:tcBorders>
              <w:top w:val="single" w:sz="4" w:space="0" w:color="auto"/>
              <w:left w:val="nil"/>
              <w:bottom w:val="single" w:sz="4" w:space="0" w:color="auto"/>
              <w:right w:val="single" w:sz="4" w:space="0" w:color="auto"/>
            </w:tcBorders>
            <w:shd w:val="clear" w:color="auto" w:fill="auto"/>
            <w:vAlign w:val="bottom"/>
          </w:tcPr>
          <w:p w14:paraId="1FDBCFBC" w14:textId="3CF7B74D" w:rsidR="009F7C5E" w:rsidRPr="004D0330" w:rsidRDefault="00255A24" w:rsidP="009F7C5E">
            <w:pPr>
              <w:spacing w:after="0" w:line="240" w:lineRule="auto"/>
              <w:rPr>
                <w:rFonts w:ascii="Calibri" w:eastAsia="Times New Roman" w:hAnsi="Calibri" w:cs="Times New Roman"/>
                <w:color w:val="000000"/>
              </w:rPr>
            </w:pPr>
            <w:r>
              <w:rPr>
                <w:rFonts w:ascii="Calibri" w:eastAsia="Times New Roman" w:hAnsi="Calibri" w:cs="Times New Roman"/>
                <w:color w:val="000000"/>
              </w:rPr>
              <w:t>Gender</w:t>
            </w:r>
          </w:p>
        </w:tc>
        <w:tc>
          <w:tcPr>
            <w:tcW w:w="990" w:type="dxa"/>
            <w:tcBorders>
              <w:top w:val="single" w:sz="4" w:space="0" w:color="auto"/>
              <w:left w:val="nil"/>
              <w:bottom w:val="single" w:sz="4" w:space="0" w:color="auto"/>
              <w:right w:val="single" w:sz="4" w:space="0" w:color="auto"/>
            </w:tcBorders>
            <w:shd w:val="clear" w:color="auto" w:fill="auto"/>
            <w:vAlign w:val="bottom"/>
          </w:tcPr>
          <w:p w14:paraId="4EBD2E0C" w14:textId="6E2DC6D5"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4A9C5887" w14:textId="13B9F96E" w:rsidR="00834EA5" w:rsidRPr="004D0330" w:rsidRDefault="000C6764"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The patient’s gender.  “Other” includes sex changes, undetermined sex, and live births with congenital abnormalities that obscure sex identification.  “Unknown” indicates that the patient’s sex was not available from the medical record.</w:t>
            </w:r>
          </w:p>
        </w:tc>
      </w:tr>
      <w:tr w:rsidR="00C274F7" w:rsidRPr="004D0330" w14:paraId="070927BA"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3FF15E67" w14:textId="53E8B845" w:rsidR="00C274F7" w:rsidRDefault="003D5C33"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416051">
              <w:rPr>
                <w:rFonts w:ascii="Calibri" w:eastAsia="Times New Roman" w:hAnsi="Calibri" w:cs="Times New Roman"/>
                <w:color w:val="000000"/>
              </w:rPr>
              <w:t>Type of Care</w:t>
            </w:r>
          </w:p>
        </w:tc>
        <w:tc>
          <w:tcPr>
            <w:tcW w:w="2070" w:type="dxa"/>
            <w:tcBorders>
              <w:top w:val="single" w:sz="4" w:space="0" w:color="auto"/>
              <w:left w:val="nil"/>
              <w:bottom w:val="single" w:sz="4" w:space="0" w:color="auto"/>
              <w:right w:val="single" w:sz="4" w:space="0" w:color="auto"/>
            </w:tcBorders>
            <w:shd w:val="clear" w:color="auto" w:fill="auto"/>
            <w:vAlign w:val="bottom"/>
          </w:tcPr>
          <w:p w14:paraId="29BF7B06" w14:textId="063FDE37" w:rsidR="00C274F7" w:rsidRDefault="00255A24" w:rsidP="009F7C5E">
            <w:pPr>
              <w:spacing w:after="0" w:line="240" w:lineRule="auto"/>
              <w:rPr>
                <w:rFonts w:ascii="Calibri" w:eastAsia="Times New Roman" w:hAnsi="Calibri" w:cs="Times New Roman"/>
                <w:color w:val="000000"/>
              </w:rPr>
            </w:pPr>
            <w:r>
              <w:rPr>
                <w:rFonts w:ascii="Calibri" w:eastAsia="Times New Roman" w:hAnsi="Calibri" w:cs="Times New Roman"/>
                <w:color w:val="000000"/>
              </w:rPr>
              <w:t>Type_of_</w:t>
            </w:r>
            <w:r w:rsidR="008E04E9">
              <w:rPr>
                <w:rFonts w:ascii="Calibri" w:eastAsia="Times New Roman" w:hAnsi="Calibri" w:cs="Times New Roman"/>
                <w:color w:val="000000"/>
              </w:rPr>
              <w:t>Care</w:t>
            </w:r>
          </w:p>
        </w:tc>
        <w:tc>
          <w:tcPr>
            <w:tcW w:w="990" w:type="dxa"/>
            <w:tcBorders>
              <w:top w:val="single" w:sz="4" w:space="0" w:color="auto"/>
              <w:left w:val="nil"/>
              <w:bottom w:val="single" w:sz="4" w:space="0" w:color="auto"/>
              <w:right w:val="single" w:sz="4" w:space="0" w:color="auto"/>
            </w:tcBorders>
            <w:shd w:val="clear" w:color="auto" w:fill="auto"/>
            <w:vAlign w:val="bottom"/>
          </w:tcPr>
          <w:p w14:paraId="31DF5458" w14:textId="43EE8869" w:rsidR="00C274F7" w:rsidRDefault="00416051"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5FB39287" w14:textId="6B61D14F" w:rsidR="00C274F7" w:rsidRDefault="00416051" w:rsidP="00416051">
            <w:pPr>
              <w:spacing w:after="0" w:line="240" w:lineRule="auto"/>
              <w:rPr>
                <w:rFonts w:ascii="Calibri" w:eastAsia="Times New Roman" w:hAnsi="Calibri" w:cs="Times New Roman"/>
                <w:color w:val="000000"/>
              </w:rPr>
            </w:pPr>
            <w:r>
              <w:t>The licensure of the bed occupied by an inpatient.</w:t>
            </w:r>
          </w:p>
        </w:tc>
      </w:tr>
      <w:tr w:rsidR="00C274F7" w:rsidRPr="004D0330" w14:paraId="5E6ED933"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523A5B31" w14:textId="06B3BF88" w:rsidR="00C274F7" w:rsidRDefault="003D5C33"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416051">
              <w:rPr>
                <w:rFonts w:ascii="Calibri" w:eastAsia="Times New Roman" w:hAnsi="Calibri" w:cs="Times New Roman"/>
                <w:color w:val="000000"/>
              </w:rPr>
              <w:t>Expected Payer</w:t>
            </w:r>
          </w:p>
        </w:tc>
        <w:tc>
          <w:tcPr>
            <w:tcW w:w="2070" w:type="dxa"/>
            <w:tcBorders>
              <w:top w:val="single" w:sz="4" w:space="0" w:color="auto"/>
              <w:left w:val="nil"/>
              <w:bottom w:val="single" w:sz="4" w:space="0" w:color="auto"/>
              <w:right w:val="single" w:sz="4" w:space="0" w:color="auto"/>
            </w:tcBorders>
            <w:shd w:val="clear" w:color="auto" w:fill="auto"/>
            <w:vAlign w:val="bottom"/>
          </w:tcPr>
          <w:p w14:paraId="5754AA83" w14:textId="77777777" w:rsidR="00255A24" w:rsidRDefault="008E04E9" w:rsidP="00255A24">
            <w:pPr>
              <w:spacing w:after="0" w:line="240" w:lineRule="auto"/>
              <w:rPr>
                <w:rFonts w:ascii="Calibri" w:eastAsia="Times New Roman" w:hAnsi="Calibri" w:cs="Times New Roman"/>
                <w:color w:val="000000"/>
              </w:rPr>
            </w:pPr>
            <w:r>
              <w:rPr>
                <w:rFonts w:ascii="Calibri" w:eastAsia="Times New Roman" w:hAnsi="Calibri" w:cs="Times New Roman"/>
                <w:color w:val="000000"/>
              </w:rPr>
              <w:t>Expected</w:t>
            </w:r>
            <w:r w:rsidR="00255A24">
              <w:rPr>
                <w:rFonts w:ascii="Calibri" w:eastAsia="Times New Roman" w:hAnsi="Calibri" w:cs="Times New Roman"/>
                <w:color w:val="000000"/>
              </w:rPr>
              <w:t>_</w:t>
            </w:r>
          </w:p>
          <w:p w14:paraId="23C93E8B" w14:textId="38C77808" w:rsidR="00C274F7" w:rsidRDefault="008E04E9" w:rsidP="00255A24">
            <w:pPr>
              <w:spacing w:after="0" w:line="240" w:lineRule="auto"/>
              <w:rPr>
                <w:rFonts w:ascii="Calibri" w:eastAsia="Times New Roman" w:hAnsi="Calibri" w:cs="Times New Roman"/>
                <w:color w:val="000000"/>
              </w:rPr>
            </w:pPr>
            <w:r>
              <w:rPr>
                <w:rFonts w:ascii="Calibri" w:eastAsia="Times New Roman" w:hAnsi="Calibri" w:cs="Times New Roman"/>
                <w:color w:val="000000"/>
              </w:rPr>
              <w:t>Payer</w:t>
            </w:r>
          </w:p>
        </w:tc>
        <w:tc>
          <w:tcPr>
            <w:tcW w:w="990" w:type="dxa"/>
            <w:tcBorders>
              <w:top w:val="single" w:sz="4" w:space="0" w:color="auto"/>
              <w:left w:val="nil"/>
              <w:bottom w:val="single" w:sz="4" w:space="0" w:color="auto"/>
              <w:right w:val="single" w:sz="4" w:space="0" w:color="auto"/>
            </w:tcBorders>
            <w:shd w:val="clear" w:color="auto" w:fill="auto"/>
            <w:vAlign w:val="bottom"/>
          </w:tcPr>
          <w:p w14:paraId="7A7128DE" w14:textId="30F3EA5B" w:rsidR="00C274F7" w:rsidRDefault="00416051"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6239CCB3" w14:textId="58F396A7" w:rsidR="008E44ED" w:rsidRPr="008E44ED" w:rsidRDefault="00416051" w:rsidP="00C20426">
            <w:pPr>
              <w:spacing w:after="0" w:line="240" w:lineRule="auto"/>
            </w:pPr>
            <w:r>
              <w:t>The type of entity or organization expected to pay the greatest share of the patient’s bill.</w:t>
            </w:r>
            <w:r w:rsidR="008E44ED">
              <w:t xml:space="preserve">  For more details regarding </w:t>
            </w:r>
            <w:r w:rsidR="00255A24">
              <w:t xml:space="preserve">Expected </w:t>
            </w:r>
            <w:r w:rsidR="008E44ED">
              <w:t xml:space="preserve">Payer categories: </w:t>
            </w:r>
            <w:hyperlink r:id="rId11" w:history="1">
              <w:r w:rsidR="008E44ED" w:rsidRPr="0010580A">
                <w:rPr>
                  <w:rStyle w:val="Hyperlink"/>
                </w:rPr>
                <w:t>http://oshpd.ca.gov/HID/MIRCal/Text_pdfs/ManualsGuides/IPManual/ExpectedSourcePayment.pdf</w:t>
              </w:r>
            </w:hyperlink>
            <w:r w:rsidR="009E3FD7">
              <w:rPr>
                <w:rStyle w:val="Hyperlink"/>
              </w:rPr>
              <w:t>.</w:t>
            </w:r>
          </w:p>
        </w:tc>
      </w:tr>
      <w:tr w:rsidR="00255A24" w:rsidRPr="004D0330" w14:paraId="30BA1506"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13E98DF7" w14:textId="6FA3D794" w:rsidR="00255A24" w:rsidRDefault="00255A24"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***Admission </w:t>
            </w:r>
            <w:r w:rsidR="009F7C5E">
              <w:rPr>
                <w:rFonts w:ascii="Calibri" w:eastAsia="Times New Roman" w:hAnsi="Calibri" w:cs="Times New Roman"/>
                <w:color w:val="000000"/>
              </w:rPr>
              <w:t>Source-</w:t>
            </w:r>
            <w:r>
              <w:rPr>
                <w:rFonts w:ascii="Calibri" w:eastAsia="Times New Roman" w:hAnsi="Calibri" w:cs="Times New Roman"/>
                <w:color w:val="000000"/>
              </w:rPr>
              <w:t>Route</w:t>
            </w:r>
          </w:p>
        </w:tc>
        <w:tc>
          <w:tcPr>
            <w:tcW w:w="2070" w:type="dxa"/>
            <w:tcBorders>
              <w:top w:val="single" w:sz="4" w:space="0" w:color="auto"/>
              <w:left w:val="nil"/>
              <w:bottom w:val="single" w:sz="4" w:space="0" w:color="auto"/>
              <w:right w:val="single" w:sz="4" w:space="0" w:color="auto"/>
            </w:tcBorders>
            <w:shd w:val="clear" w:color="auto" w:fill="auto"/>
            <w:vAlign w:val="bottom"/>
          </w:tcPr>
          <w:p w14:paraId="01F8056A" w14:textId="5B3CA445" w:rsidR="00255A24" w:rsidRDefault="00255A24"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Admission_</w:t>
            </w:r>
            <w:r w:rsidR="009F7C5E">
              <w:rPr>
                <w:rFonts w:ascii="Calibri" w:eastAsia="Times New Roman" w:hAnsi="Calibri" w:cs="Times New Roman"/>
                <w:color w:val="000000"/>
              </w:rPr>
              <w:t>Source_</w:t>
            </w:r>
            <w:r>
              <w:rPr>
                <w:rFonts w:ascii="Calibri" w:eastAsia="Times New Roman" w:hAnsi="Calibri" w:cs="Times New Roman"/>
                <w:color w:val="000000"/>
              </w:rPr>
              <w:t>Route</w:t>
            </w:r>
          </w:p>
        </w:tc>
        <w:tc>
          <w:tcPr>
            <w:tcW w:w="990" w:type="dxa"/>
            <w:tcBorders>
              <w:top w:val="single" w:sz="4" w:space="0" w:color="auto"/>
              <w:left w:val="nil"/>
              <w:bottom w:val="single" w:sz="4" w:space="0" w:color="auto"/>
              <w:right w:val="single" w:sz="4" w:space="0" w:color="auto"/>
            </w:tcBorders>
            <w:shd w:val="clear" w:color="auto" w:fill="auto"/>
            <w:vAlign w:val="bottom"/>
          </w:tcPr>
          <w:p w14:paraId="22F46E54" w14:textId="66EACAF1" w:rsidR="00255A24" w:rsidRDefault="00255A24"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1639568D" w14:textId="2A4016CA" w:rsidR="00255A24" w:rsidRDefault="008A2E26" w:rsidP="008A2E26">
            <w:pPr>
              <w:spacing w:after="0" w:line="240" w:lineRule="auto"/>
              <w:rPr>
                <w:rFonts w:ascii="Calibri" w:eastAsia="Times New Roman" w:hAnsi="Calibri" w:cs="Times New Roman"/>
                <w:color w:val="000000"/>
              </w:rPr>
            </w:pPr>
            <w:r>
              <w:rPr>
                <w:rFonts w:ascii="Calibri" w:eastAsia="Times New Roman" w:hAnsi="Calibri" w:cs="Times New Roman"/>
                <w:color w:val="000000"/>
              </w:rPr>
              <w:t>The Admission Source-Route indicates whether or not the patient was treated or examined in this hospital’s Emergency Room</w:t>
            </w:r>
            <w:r w:rsidR="009E3FD7">
              <w:rPr>
                <w:rFonts w:ascii="Calibri" w:eastAsia="Times New Roman" w:hAnsi="Calibri" w:cs="Times New Roman"/>
                <w:color w:val="000000"/>
              </w:rPr>
              <w:t>,</w:t>
            </w:r>
            <w:r>
              <w:rPr>
                <w:rFonts w:ascii="Calibri" w:eastAsia="Times New Roman" w:hAnsi="Calibri" w:cs="Times New Roman"/>
                <w:color w:val="000000"/>
              </w:rPr>
              <w:t xml:space="preserve"> </w:t>
            </w:r>
            <w:r w:rsidR="009E3FD7">
              <w:rPr>
                <w:rFonts w:ascii="Calibri" w:eastAsia="Times New Roman" w:hAnsi="Calibri" w:cs="Times New Roman"/>
                <w:color w:val="000000"/>
              </w:rPr>
              <w:t xml:space="preserve">or not, </w:t>
            </w:r>
            <w:r>
              <w:rPr>
                <w:rFonts w:ascii="Calibri" w:eastAsia="Times New Roman" w:hAnsi="Calibri" w:cs="Times New Roman"/>
                <w:color w:val="000000"/>
              </w:rPr>
              <w:t>prior to admission to the hospital.</w:t>
            </w:r>
          </w:p>
        </w:tc>
      </w:tr>
      <w:tr w:rsidR="005A322E" w:rsidRPr="004D0330" w14:paraId="1FFD6E08"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66A4F1D3" w14:textId="5872EFB6" w:rsidR="005A322E" w:rsidRDefault="005A322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***Admission Type</w:t>
            </w:r>
          </w:p>
        </w:tc>
        <w:tc>
          <w:tcPr>
            <w:tcW w:w="2070" w:type="dxa"/>
            <w:tcBorders>
              <w:top w:val="single" w:sz="4" w:space="0" w:color="auto"/>
              <w:left w:val="nil"/>
              <w:bottom w:val="single" w:sz="4" w:space="0" w:color="auto"/>
              <w:right w:val="single" w:sz="4" w:space="0" w:color="auto"/>
            </w:tcBorders>
            <w:shd w:val="clear" w:color="auto" w:fill="auto"/>
            <w:vAlign w:val="bottom"/>
          </w:tcPr>
          <w:p w14:paraId="60DE1FB7" w14:textId="4C630BE8" w:rsidR="005A322E" w:rsidRDefault="005A322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Admission_Type</w:t>
            </w:r>
          </w:p>
        </w:tc>
        <w:tc>
          <w:tcPr>
            <w:tcW w:w="990" w:type="dxa"/>
            <w:tcBorders>
              <w:top w:val="single" w:sz="4" w:space="0" w:color="auto"/>
              <w:left w:val="nil"/>
              <w:bottom w:val="single" w:sz="4" w:space="0" w:color="auto"/>
              <w:right w:val="single" w:sz="4" w:space="0" w:color="auto"/>
            </w:tcBorders>
            <w:shd w:val="clear" w:color="auto" w:fill="auto"/>
            <w:vAlign w:val="bottom"/>
          </w:tcPr>
          <w:p w14:paraId="4473972E" w14:textId="0ECCA79D" w:rsidR="005A322E" w:rsidRDefault="005A322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8CB3B92" w14:textId="77777777" w:rsidR="00FF2B16" w:rsidRDefault="004C67D0" w:rsidP="004C67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Admission Type indicates when the patient’s admission was arranged.  </w:t>
            </w:r>
          </w:p>
          <w:p w14:paraId="217BA88A" w14:textId="17B921CA" w:rsidR="004C67D0" w:rsidRDefault="004C67D0" w:rsidP="004C67D0">
            <w:pPr>
              <w:spacing w:after="0" w:line="240" w:lineRule="auto"/>
              <w:rPr>
                <w:rFonts w:ascii="Calibri" w:eastAsia="Times New Roman" w:hAnsi="Calibri" w:cs="Times New Roman"/>
                <w:color w:val="000000"/>
              </w:rPr>
            </w:pPr>
            <w:r w:rsidRPr="005B3815">
              <w:rPr>
                <w:rFonts w:ascii="Calibri" w:eastAsia="Times New Roman" w:hAnsi="Calibri" w:cs="Times New Roman"/>
                <w:b/>
                <w:color w:val="000000"/>
              </w:rPr>
              <w:t>Scheduled:</w:t>
            </w:r>
            <w:r>
              <w:rPr>
                <w:rFonts w:ascii="Calibri" w:eastAsia="Times New Roman" w:hAnsi="Calibri" w:cs="Times New Roman"/>
                <w:color w:val="000000"/>
              </w:rPr>
              <w:t xml:space="preserve"> Arranged with the hospital at least 24 hours prior to admission; </w:t>
            </w:r>
            <w:r w:rsidRPr="005B3815">
              <w:rPr>
                <w:rFonts w:ascii="Calibri" w:eastAsia="Times New Roman" w:hAnsi="Calibri" w:cs="Times New Roman"/>
                <w:b/>
                <w:color w:val="000000"/>
              </w:rPr>
              <w:t>Unscheduled:</w:t>
            </w:r>
            <w:r>
              <w:rPr>
                <w:rFonts w:ascii="Calibri" w:eastAsia="Times New Roman" w:hAnsi="Calibri" w:cs="Times New Roman"/>
                <w:color w:val="000000"/>
              </w:rPr>
              <w:t xml:space="preserve"> Not arranged with the hospital at least 24 hours prior to admission; </w:t>
            </w:r>
            <w:r w:rsidRPr="005B3815">
              <w:rPr>
                <w:rFonts w:ascii="Calibri" w:eastAsia="Times New Roman" w:hAnsi="Calibri" w:cs="Times New Roman"/>
                <w:b/>
                <w:color w:val="000000"/>
              </w:rPr>
              <w:t>Infant:</w:t>
            </w:r>
            <w:r>
              <w:rPr>
                <w:rFonts w:ascii="Calibri" w:eastAsia="Times New Roman" w:hAnsi="Calibri" w:cs="Times New Roman"/>
                <w:color w:val="000000"/>
              </w:rPr>
              <w:t xml:space="preserve"> An infant less than 24 hours old; </w:t>
            </w:r>
            <w:r w:rsidR="005B3815" w:rsidRPr="005B3815">
              <w:rPr>
                <w:rFonts w:ascii="Calibri" w:eastAsia="Times New Roman" w:hAnsi="Calibri" w:cs="Times New Roman"/>
                <w:b/>
                <w:color w:val="000000"/>
              </w:rPr>
              <w:t>Unknown:</w:t>
            </w:r>
            <w:r w:rsidR="005B3815">
              <w:rPr>
                <w:rFonts w:ascii="Calibri" w:eastAsia="Times New Roman" w:hAnsi="Calibri" w:cs="Times New Roman"/>
                <w:color w:val="000000"/>
              </w:rPr>
              <w:t xml:space="preserve"> Nature of admission not known.</w:t>
            </w:r>
          </w:p>
        </w:tc>
      </w:tr>
      <w:tr w:rsidR="00A864A1" w:rsidRPr="004D0330" w14:paraId="576124E8"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0CC39C79" w14:textId="7B924897" w:rsidR="00A864A1" w:rsidRDefault="00A864A1"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***Admission Source</w:t>
            </w:r>
            <w:r w:rsidR="009F7C5E">
              <w:rPr>
                <w:rFonts w:ascii="Calibri" w:eastAsia="Times New Roman" w:hAnsi="Calibri" w:cs="Times New Roman"/>
                <w:color w:val="000000"/>
              </w:rPr>
              <w:t>-Site</w:t>
            </w:r>
          </w:p>
        </w:tc>
        <w:tc>
          <w:tcPr>
            <w:tcW w:w="2070" w:type="dxa"/>
            <w:tcBorders>
              <w:top w:val="single" w:sz="4" w:space="0" w:color="auto"/>
              <w:left w:val="nil"/>
              <w:bottom w:val="single" w:sz="4" w:space="0" w:color="auto"/>
              <w:right w:val="single" w:sz="4" w:space="0" w:color="auto"/>
            </w:tcBorders>
            <w:shd w:val="clear" w:color="auto" w:fill="auto"/>
            <w:vAlign w:val="bottom"/>
          </w:tcPr>
          <w:p w14:paraId="4756852E" w14:textId="4076BF10"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Admission_Source_Site</w:t>
            </w:r>
          </w:p>
        </w:tc>
        <w:tc>
          <w:tcPr>
            <w:tcW w:w="990" w:type="dxa"/>
            <w:tcBorders>
              <w:top w:val="single" w:sz="4" w:space="0" w:color="auto"/>
              <w:left w:val="nil"/>
              <w:bottom w:val="single" w:sz="4" w:space="0" w:color="auto"/>
              <w:right w:val="single" w:sz="4" w:space="0" w:color="auto"/>
            </w:tcBorders>
            <w:shd w:val="clear" w:color="auto" w:fill="auto"/>
            <w:vAlign w:val="bottom"/>
          </w:tcPr>
          <w:p w14:paraId="5D400A87" w14:textId="15615AB5"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7CE0CE8E" w14:textId="36CB01EB" w:rsidR="00BD4C28" w:rsidRDefault="009E3FD7" w:rsidP="004C67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r w:rsidR="00BD4C28">
              <w:rPr>
                <w:rFonts w:ascii="Calibri" w:eastAsia="Times New Roman" w:hAnsi="Calibri" w:cs="Times New Roman"/>
                <w:color w:val="000000"/>
              </w:rPr>
              <w:t xml:space="preserve">site where the patient originated.  For more details regarding Admission Source-Site categories: </w:t>
            </w:r>
            <w:hyperlink r:id="rId12" w:history="1">
              <w:r w:rsidR="00BD4C28" w:rsidRPr="00A44441">
                <w:rPr>
                  <w:rStyle w:val="Hyperlink"/>
                  <w:rFonts w:ascii="Calibri" w:eastAsia="Times New Roman" w:hAnsi="Calibri" w:cs="Times New Roman"/>
                </w:rPr>
                <w:t>http://oshpd.ca.gov/HID/MIRCal/Text_pdfs/ManualsGuides/IPManual/SourceAdmission.pdf</w:t>
              </w:r>
            </w:hyperlink>
            <w:r w:rsidR="00BD4C28">
              <w:rPr>
                <w:rFonts w:ascii="Calibri" w:eastAsia="Times New Roman" w:hAnsi="Calibri" w:cs="Times New Roman"/>
                <w:color w:val="000000"/>
              </w:rPr>
              <w:t>.</w:t>
            </w:r>
          </w:p>
        </w:tc>
      </w:tr>
      <w:tr w:rsidR="00A864A1" w:rsidRPr="004D0330" w14:paraId="76E36435"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1840EDAA" w14:textId="7A182B8E" w:rsidR="00A864A1" w:rsidRDefault="009F7C5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***Age Group</w:t>
            </w:r>
          </w:p>
        </w:tc>
        <w:tc>
          <w:tcPr>
            <w:tcW w:w="2070" w:type="dxa"/>
            <w:tcBorders>
              <w:top w:val="single" w:sz="4" w:space="0" w:color="auto"/>
              <w:left w:val="nil"/>
              <w:bottom w:val="single" w:sz="4" w:space="0" w:color="auto"/>
              <w:right w:val="single" w:sz="4" w:space="0" w:color="auto"/>
            </w:tcBorders>
            <w:shd w:val="clear" w:color="auto" w:fill="auto"/>
            <w:vAlign w:val="bottom"/>
          </w:tcPr>
          <w:p w14:paraId="0DEA5586" w14:textId="2FAD25F0" w:rsidR="00A864A1" w:rsidRDefault="007F6579"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Age_Group</w:t>
            </w:r>
          </w:p>
        </w:tc>
        <w:tc>
          <w:tcPr>
            <w:tcW w:w="990" w:type="dxa"/>
            <w:tcBorders>
              <w:top w:val="single" w:sz="4" w:space="0" w:color="auto"/>
              <w:left w:val="nil"/>
              <w:bottom w:val="single" w:sz="4" w:space="0" w:color="auto"/>
              <w:right w:val="single" w:sz="4" w:space="0" w:color="auto"/>
            </w:tcBorders>
            <w:shd w:val="clear" w:color="auto" w:fill="auto"/>
            <w:vAlign w:val="bottom"/>
          </w:tcPr>
          <w:p w14:paraId="71DFA315" w14:textId="52E17F9C"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B805FAE" w14:textId="49021589" w:rsidR="00A864A1" w:rsidRDefault="009E3FD7" w:rsidP="007F6579">
            <w:pPr>
              <w:spacing w:after="0" w:line="240" w:lineRule="auto"/>
              <w:rPr>
                <w:rFonts w:ascii="Calibri" w:eastAsia="Times New Roman" w:hAnsi="Calibri" w:cs="Times New Roman"/>
                <w:color w:val="000000"/>
              </w:rPr>
            </w:pPr>
            <w:r>
              <w:rPr>
                <w:rFonts w:ascii="Calibri" w:eastAsia="Times New Roman" w:hAnsi="Calibri" w:cs="Times New Roman"/>
                <w:color w:val="000000"/>
              </w:rPr>
              <w:t>The age group based on the age at the time of admission.</w:t>
            </w:r>
          </w:p>
        </w:tc>
      </w:tr>
      <w:tr w:rsidR="00A864A1" w:rsidRPr="004D0330" w14:paraId="69F8B178"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7B63B51F" w14:textId="45C613D1" w:rsidR="00A864A1" w:rsidRDefault="00A864A1"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***Disposition</w:t>
            </w:r>
          </w:p>
        </w:tc>
        <w:tc>
          <w:tcPr>
            <w:tcW w:w="2070" w:type="dxa"/>
            <w:tcBorders>
              <w:top w:val="single" w:sz="4" w:space="0" w:color="auto"/>
              <w:left w:val="nil"/>
              <w:bottom w:val="single" w:sz="4" w:space="0" w:color="auto"/>
              <w:right w:val="single" w:sz="4" w:space="0" w:color="auto"/>
            </w:tcBorders>
            <w:shd w:val="clear" w:color="auto" w:fill="auto"/>
            <w:vAlign w:val="bottom"/>
          </w:tcPr>
          <w:p w14:paraId="3B285FA5" w14:textId="0C4BE452"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Disposition</w:t>
            </w:r>
          </w:p>
        </w:tc>
        <w:tc>
          <w:tcPr>
            <w:tcW w:w="990" w:type="dxa"/>
            <w:tcBorders>
              <w:top w:val="single" w:sz="4" w:space="0" w:color="auto"/>
              <w:left w:val="nil"/>
              <w:bottom w:val="single" w:sz="4" w:space="0" w:color="auto"/>
              <w:right w:val="single" w:sz="4" w:space="0" w:color="auto"/>
            </w:tcBorders>
            <w:shd w:val="clear" w:color="auto" w:fill="auto"/>
            <w:vAlign w:val="bottom"/>
          </w:tcPr>
          <w:p w14:paraId="16EA20AC" w14:textId="2FE963CE"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EF43742" w14:textId="3AAB4E9C" w:rsidR="009E3FD7" w:rsidRDefault="009E3FD7" w:rsidP="004C67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consequent event or arrangement ending a patient’s stay in the reporting facility.  For more details regarding Disposition categories: </w:t>
            </w:r>
            <w:hyperlink r:id="rId13" w:history="1">
              <w:r w:rsidRPr="00A44441">
                <w:rPr>
                  <w:rStyle w:val="Hyperlink"/>
                  <w:rFonts w:ascii="Calibri" w:eastAsia="Times New Roman" w:hAnsi="Calibri" w:cs="Times New Roman"/>
                </w:rPr>
                <w:t>http://oshpd.ca.gov/HID/MIRCal/Text_pdfs/ManualsGuides/IPManual/Disposition.pdf</w:t>
              </w:r>
            </w:hyperlink>
            <w:r>
              <w:rPr>
                <w:rFonts w:ascii="Calibri" w:eastAsia="Times New Roman" w:hAnsi="Calibri" w:cs="Times New Roman"/>
                <w:color w:val="000000"/>
              </w:rPr>
              <w:t>.</w:t>
            </w:r>
          </w:p>
        </w:tc>
      </w:tr>
      <w:tr w:rsidR="00A864A1" w:rsidRPr="004D0330" w14:paraId="73528E6F"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330B207B" w14:textId="4F3D35F8" w:rsidR="00A864A1" w:rsidRDefault="00A864A1"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9F7C5E">
              <w:rPr>
                <w:rFonts w:ascii="Calibri" w:eastAsia="Times New Roman" w:hAnsi="Calibri" w:cs="Times New Roman"/>
                <w:color w:val="000000"/>
              </w:rPr>
              <w:t>Principal Diagnosis Group</w:t>
            </w:r>
          </w:p>
        </w:tc>
        <w:tc>
          <w:tcPr>
            <w:tcW w:w="2070" w:type="dxa"/>
            <w:tcBorders>
              <w:top w:val="single" w:sz="4" w:space="0" w:color="auto"/>
              <w:left w:val="nil"/>
              <w:bottom w:val="single" w:sz="4" w:space="0" w:color="auto"/>
              <w:right w:val="single" w:sz="4" w:space="0" w:color="auto"/>
            </w:tcBorders>
            <w:shd w:val="clear" w:color="auto" w:fill="auto"/>
            <w:vAlign w:val="bottom"/>
          </w:tcPr>
          <w:p w14:paraId="4CE9CDFF" w14:textId="7A4C56C3"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Principal_Diagnosis_Group</w:t>
            </w:r>
          </w:p>
        </w:tc>
        <w:tc>
          <w:tcPr>
            <w:tcW w:w="990" w:type="dxa"/>
            <w:tcBorders>
              <w:top w:val="single" w:sz="4" w:space="0" w:color="auto"/>
              <w:left w:val="nil"/>
              <w:bottom w:val="single" w:sz="4" w:space="0" w:color="auto"/>
              <w:right w:val="single" w:sz="4" w:space="0" w:color="auto"/>
            </w:tcBorders>
            <w:shd w:val="clear" w:color="auto" w:fill="auto"/>
            <w:vAlign w:val="bottom"/>
          </w:tcPr>
          <w:p w14:paraId="40909C22" w14:textId="27A6B166"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54EC526B" w14:textId="77777777" w:rsidR="00033D04" w:rsidRDefault="00EE3531" w:rsidP="000C05E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Groupings of records based on the reported Principal Diagnosis </w:t>
            </w:r>
            <w:r w:rsidR="000C05EB">
              <w:rPr>
                <w:rFonts w:ascii="Calibri" w:eastAsia="Times New Roman" w:hAnsi="Calibri" w:cs="Times New Roman"/>
                <w:color w:val="000000"/>
              </w:rPr>
              <w:t>(</w:t>
            </w:r>
            <w:r w:rsidR="009129F9">
              <w:rPr>
                <w:rFonts w:ascii="Calibri" w:eastAsia="Times New Roman" w:hAnsi="Calibri" w:cs="Times New Roman"/>
                <w:color w:val="000000"/>
              </w:rPr>
              <w:t>ICD-9-CM</w:t>
            </w:r>
            <w:r w:rsidR="000C05EB">
              <w:rPr>
                <w:rFonts w:ascii="Calibri" w:eastAsia="Times New Roman" w:hAnsi="Calibri" w:cs="Times New Roman"/>
                <w:color w:val="000000"/>
              </w:rPr>
              <w:t>)</w:t>
            </w:r>
            <w:r w:rsidR="009129F9">
              <w:rPr>
                <w:rFonts w:ascii="Calibri" w:eastAsia="Times New Roman" w:hAnsi="Calibri" w:cs="Times New Roman"/>
                <w:color w:val="000000"/>
              </w:rPr>
              <w:t xml:space="preserve"> </w:t>
            </w:r>
            <w:r>
              <w:rPr>
                <w:rFonts w:ascii="Calibri" w:eastAsia="Times New Roman" w:hAnsi="Calibri" w:cs="Times New Roman"/>
                <w:color w:val="000000"/>
              </w:rPr>
              <w:t>code.</w:t>
            </w:r>
            <w:r w:rsidR="000C05EB">
              <w:rPr>
                <w:rFonts w:ascii="Calibri" w:eastAsia="Times New Roman" w:hAnsi="Calibri" w:cs="Times New Roman"/>
                <w:color w:val="000000"/>
              </w:rPr>
              <w:t xml:space="preserve"> </w:t>
            </w:r>
          </w:p>
          <w:p w14:paraId="06C29ECB" w14:textId="23D1594B" w:rsidR="00A864A1" w:rsidRDefault="000C05EB" w:rsidP="00FF2B1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Infections (001-139), Neoplasms (140-239), Endocrine/Metabolism (240-279), Blood/Blood-forming Organs (280-289), Psychoses &amp; </w:t>
            </w:r>
            <w:r w:rsidR="00FF2B16">
              <w:rPr>
                <w:rFonts w:ascii="Calibri" w:eastAsia="Times New Roman" w:hAnsi="Calibri" w:cs="Times New Roman"/>
                <w:color w:val="000000"/>
              </w:rPr>
              <w:t>N</w:t>
            </w:r>
            <w:r>
              <w:rPr>
                <w:rFonts w:ascii="Calibri" w:eastAsia="Times New Roman" w:hAnsi="Calibri" w:cs="Times New Roman"/>
                <w:color w:val="000000"/>
              </w:rPr>
              <w:t>eurosis (290-319), Nervous &amp; Sensory Systems (320-389), Circulatory (390-459), Respiratory (460-519), Digestive (520-579), Genitourinary (58</w:t>
            </w:r>
            <w:r w:rsidR="003A0DA8">
              <w:rPr>
                <w:rFonts w:ascii="Calibri" w:eastAsia="Times New Roman" w:hAnsi="Calibri" w:cs="Times New Roman"/>
                <w:color w:val="000000"/>
              </w:rPr>
              <w:t>0-629), All Pregnancies (630-679</w:t>
            </w:r>
            <w:r>
              <w:rPr>
                <w:rFonts w:ascii="Calibri" w:eastAsia="Times New Roman" w:hAnsi="Calibri" w:cs="Times New Roman"/>
                <w:color w:val="000000"/>
              </w:rPr>
              <w:t>), Skin (680-709)</w:t>
            </w:r>
            <w:r w:rsidR="00033D04">
              <w:rPr>
                <w:rFonts w:ascii="Calibri" w:eastAsia="Times New Roman" w:hAnsi="Calibri" w:cs="Times New Roman"/>
                <w:color w:val="000000"/>
              </w:rPr>
              <w:t>, Musculoskeletal (710-739), Congenital Anomalies (Birth</w:t>
            </w:r>
            <w:r w:rsidR="00B85564">
              <w:rPr>
                <w:rFonts w:ascii="Calibri" w:eastAsia="Times New Roman" w:hAnsi="Calibri" w:cs="Times New Roman"/>
                <w:color w:val="000000"/>
              </w:rPr>
              <w:t xml:space="preserve"> Defects) (740-759), Perinatal D</w:t>
            </w:r>
            <w:r w:rsidR="00033D04">
              <w:rPr>
                <w:rFonts w:ascii="Calibri" w:eastAsia="Times New Roman" w:hAnsi="Calibri" w:cs="Times New Roman"/>
                <w:color w:val="000000"/>
              </w:rPr>
              <w:t>isorders (760-779), Symptoms (780-799), Injuries/Drugs/Complications (800-999), Other Reasons (V01-V29, V40-V89), Births (V30-V39).</w:t>
            </w:r>
          </w:p>
        </w:tc>
      </w:tr>
      <w:tr w:rsidR="00A864A1" w:rsidRPr="004D0330" w14:paraId="5D905FA8"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244FA833" w14:textId="49629181" w:rsidR="00A864A1" w:rsidRDefault="009F7C5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***Principal Injury Group</w:t>
            </w:r>
          </w:p>
        </w:tc>
        <w:tc>
          <w:tcPr>
            <w:tcW w:w="2070" w:type="dxa"/>
            <w:tcBorders>
              <w:top w:val="single" w:sz="4" w:space="0" w:color="auto"/>
              <w:left w:val="nil"/>
              <w:bottom w:val="single" w:sz="4" w:space="0" w:color="auto"/>
              <w:right w:val="single" w:sz="4" w:space="0" w:color="auto"/>
            </w:tcBorders>
            <w:shd w:val="clear" w:color="auto" w:fill="auto"/>
            <w:vAlign w:val="bottom"/>
          </w:tcPr>
          <w:p w14:paraId="1EF47C1B" w14:textId="6574DC86"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EC_Injury</w:t>
            </w:r>
          </w:p>
        </w:tc>
        <w:tc>
          <w:tcPr>
            <w:tcW w:w="990" w:type="dxa"/>
            <w:tcBorders>
              <w:top w:val="single" w:sz="4" w:space="0" w:color="auto"/>
              <w:left w:val="nil"/>
              <w:bottom w:val="single" w:sz="4" w:space="0" w:color="auto"/>
              <w:right w:val="single" w:sz="4" w:space="0" w:color="auto"/>
            </w:tcBorders>
            <w:shd w:val="clear" w:color="auto" w:fill="auto"/>
            <w:vAlign w:val="bottom"/>
          </w:tcPr>
          <w:p w14:paraId="2449C78A" w14:textId="40F06E8C"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165EE4B8" w14:textId="77777777" w:rsidR="00A864A1" w:rsidRDefault="00EE3531" w:rsidP="000C05EB">
            <w:pPr>
              <w:spacing w:after="0" w:line="240" w:lineRule="auto"/>
              <w:rPr>
                <w:rFonts w:ascii="Calibri" w:eastAsia="Times New Roman" w:hAnsi="Calibri" w:cs="Times New Roman"/>
                <w:color w:val="000000"/>
              </w:rPr>
            </w:pPr>
            <w:r>
              <w:rPr>
                <w:rFonts w:ascii="Calibri" w:eastAsia="Times New Roman" w:hAnsi="Calibri" w:cs="Times New Roman"/>
                <w:color w:val="000000"/>
              </w:rPr>
              <w:t>Groupings of records based on the reported Principal E</w:t>
            </w:r>
            <w:r w:rsidR="003D38C4">
              <w:rPr>
                <w:rFonts w:ascii="Calibri" w:eastAsia="Times New Roman" w:hAnsi="Calibri" w:cs="Times New Roman"/>
                <w:color w:val="000000"/>
              </w:rPr>
              <w:t xml:space="preserve">xternal Cause of Injury </w:t>
            </w:r>
            <w:r w:rsidR="000C05EB">
              <w:rPr>
                <w:rFonts w:ascii="Calibri" w:eastAsia="Times New Roman" w:hAnsi="Calibri" w:cs="Times New Roman"/>
                <w:color w:val="000000"/>
              </w:rPr>
              <w:t>(ICD-9-CM) code.</w:t>
            </w:r>
          </w:p>
          <w:p w14:paraId="3D78C7A8" w14:textId="1E13BAE2" w:rsidR="00033D04" w:rsidRDefault="00033D04" w:rsidP="00361161">
            <w:pPr>
              <w:spacing w:after="0" w:line="240" w:lineRule="auto"/>
              <w:rPr>
                <w:rFonts w:ascii="Calibri" w:eastAsia="Times New Roman" w:hAnsi="Calibri" w:cs="Times New Roman"/>
                <w:color w:val="000000"/>
              </w:rPr>
            </w:pPr>
            <w:r>
              <w:rPr>
                <w:rFonts w:ascii="Calibri" w:eastAsia="Times New Roman" w:hAnsi="Calibri" w:cs="Times New Roman"/>
                <w:color w:val="000000"/>
              </w:rPr>
              <w:t>Rail &amp; Motor Vehicle (E800-E825), Other Vehicle/Transport (E826-E848), Accidental Poisoning (E850-E869), Misadventures/Complications (E870-E879), Accidental Falls (E880-E888), Fire Accidents (E890-E899),</w:t>
            </w:r>
            <w:r w:rsidR="005E27EF">
              <w:rPr>
                <w:rFonts w:ascii="Calibri" w:eastAsia="Times New Roman" w:hAnsi="Calibri" w:cs="Times New Roman"/>
                <w:color w:val="000000"/>
              </w:rPr>
              <w:t xml:space="preserve"> Natural/Environmental (E900-E909</w:t>
            </w:r>
            <w:r w:rsidR="009A198E">
              <w:rPr>
                <w:rFonts w:ascii="Calibri" w:eastAsia="Times New Roman" w:hAnsi="Calibri" w:cs="Times New Roman"/>
                <w:color w:val="000000"/>
              </w:rPr>
              <w:t>), Submersion, Suffocation,</w:t>
            </w:r>
            <w:r w:rsidR="00356670">
              <w:rPr>
                <w:rFonts w:ascii="Calibri" w:eastAsia="Times New Roman" w:hAnsi="Calibri" w:cs="Times New Roman"/>
                <w:color w:val="000000"/>
              </w:rPr>
              <w:t xml:space="preserve"> </w:t>
            </w:r>
            <w:r w:rsidR="009A198E">
              <w:rPr>
                <w:rFonts w:ascii="Calibri" w:eastAsia="Times New Roman" w:hAnsi="Calibri" w:cs="Times New Roman"/>
                <w:color w:val="000000"/>
              </w:rPr>
              <w:t>Foreign Bodies (E910-E915), Other Accidents (E916-E928), Adverse Effects/Th</w:t>
            </w:r>
            <w:r w:rsidR="00356670">
              <w:rPr>
                <w:rFonts w:ascii="Calibri" w:eastAsia="Times New Roman" w:hAnsi="Calibri" w:cs="Times New Roman"/>
                <w:color w:val="000000"/>
              </w:rPr>
              <w:t>erapeutics (E930-E949), Self-</w:t>
            </w:r>
            <w:r w:rsidR="009A198E">
              <w:rPr>
                <w:rFonts w:ascii="Calibri" w:eastAsia="Times New Roman" w:hAnsi="Calibri" w:cs="Times New Roman"/>
                <w:color w:val="000000"/>
              </w:rPr>
              <w:t>Inflicted (E950-E958), Inflicted by Others (E960-E968, E970-E976, E978-E979)</w:t>
            </w:r>
            <w:r w:rsidR="00361161">
              <w:rPr>
                <w:rFonts w:ascii="Calibri" w:eastAsia="Times New Roman" w:hAnsi="Calibri" w:cs="Times New Roman"/>
                <w:color w:val="000000"/>
              </w:rPr>
              <w:t>,</w:t>
            </w:r>
            <w:r w:rsidR="00FF2B16">
              <w:rPr>
                <w:rFonts w:ascii="Calibri" w:eastAsia="Times New Roman" w:hAnsi="Calibri" w:cs="Times New Roman"/>
                <w:color w:val="000000"/>
              </w:rPr>
              <w:t xml:space="preserve"> Undetermined (E980-E988), War (</w:t>
            </w:r>
            <w:r w:rsidR="00361161">
              <w:rPr>
                <w:rFonts w:ascii="Calibri" w:eastAsia="Times New Roman" w:hAnsi="Calibri" w:cs="Times New Roman"/>
                <w:color w:val="000000"/>
              </w:rPr>
              <w:t>E990-E998), Late Effects of Injury (E929, E959, E969, E977, E989, E999).</w:t>
            </w:r>
          </w:p>
        </w:tc>
      </w:tr>
      <w:tr w:rsidR="00A864A1" w:rsidRPr="004D0330" w14:paraId="6CDB856E"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45355371" w14:textId="7792C398" w:rsidR="00A864A1" w:rsidRDefault="009F7C5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***Principal Procedure Group</w:t>
            </w:r>
          </w:p>
        </w:tc>
        <w:tc>
          <w:tcPr>
            <w:tcW w:w="2070" w:type="dxa"/>
            <w:tcBorders>
              <w:top w:val="single" w:sz="4" w:space="0" w:color="auto"/>
              <w:left w:val="nil"/>
              <w:bottom w:val="single" w:sz="4" w:space="0" w:color="auto"/>
              <w:right w:val="single" w:sz="4" w:space="0" w:color="auto"/>
            </w:tcBorders>
            <w:shd w:val="clear" w:color="auto" w:fill="auto"/>
            <w:vAlign w:val="bottom"/>
          </w:tcPr>
          <w:p w14:paraId="29CEFF8D" w14:textId="46BD9859"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Principal_Procedure_Group</w:t>
            </w:r>
          </w:p>
        </w:tc>
        <w:tc>
          <w:tcPr>
            <w:tcW w:w="990" w:type="dxa"/>
            <w:tcBorders>
              <w:top w:val="single" w:sz="4" w:space="0" w:color="auto"/>
              <w:left w:val="nil"/>
              <w:bottom w:val="single" w:sz="4" w:space="0" w:color="auto"/>
              <w:right w:val="single" w:sz="4" w:space="0" w:color="auto"/>
            </w:tcBorders>
            <w:shd w:val="clear" w:color="auto" w:fill="auto"/>
            <w:vAlign w:val="bottom"/>
          </w:tcPr>
          <w:p w14:paraId="052E947A" w14:textId="62CDB830" w:rsidR="00A864A1"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35D5A041" w14:textId="77777777" w:rsidR="00A864A1" w:rsidRDefault="00EE3531" w:rsidP="006B1C48">
            <w:pPr>
              <w:spacing w:after="0" w:line="240" w:lineRule="auto"/>
              <w:rPr>
                <w:rFonts w:ascii="Calibri" w:eastAsia="Times New Roman" w:hAnsi="Calibri" w:cs="Times New Roman"/>
                <w:color w:val="000000"/>
              </w:rPr>
            </w:pPr>
            <w:r>
              <w:rPr>
                <w:rFonts w:ascii="Calibri" w:eastAsia="Times New Roman" w:hAnsi="Calibri" w:cs="Times New Roman"/>
                <w:color w:val="000000"/>
              </w:rPr>
              <w:t>Groupings of records based on t</w:t>
            </w:r>
            <w:r w:rsidR="003D38C4">
              <w:rPr>
                <w:rFonts w:ascii="Calibri" w:eastAsia="Times New Roman" w:hAnsi="Calibri" w:cs="Times New Roman"/>
                <w:color w:val="000000"/>
              </w:rPr>
              <w:t xml:space="preserve">he reported Principal Procedure </w:t>
            </w:r>
            <w:r w:rsidR="000C05EB">
              <w:rPr>
                <w:rFonts w:ascii="Calibri" w:eastAsia="Times New Roman" w:hAnsi="Calibri" w:cs="Times New Roman"/>
                <w:color w:val="000000"/>
              </w:rPr>
              <w:t xml:space="preserve">(ICD-9-CM) </w:t>
            </w:r>
            <w:r w:rsidR="003D38C4">
              <w:rPr>
                <w:rFonts w:ascii="Calibri" w:eastAsia="Times New Roman" w:hAnsi="Calibri" w:cs="Times New Roman"/>
                <w:color w:val="000000"/>
              </w:rPr>
              <w:t>code</w:t>
            </w:r>
            <w:r w:rsidR="000C05EB">
              <w:rPr>
                <w:rFonts w:ascii="Calibri" w:eastAsia="Times New Roman" w:hAnsi="Calibri" w:cs="Times New Roman"/>
                <w:color w:val="000000"/>
              </w:rPr>
              <w:t>.</w:t>
            </w:r>
          </w:p>
          <w:p w14:paraId="6702AE09" w14:textId="6CBA7D17" w:rsidR="00361161" w:rsidRDefault="00361161" w:rsidP="006B1C48">
            <w:pPr>
              <w:spacing w:after="0" w:line="240" w:lineRule="auto"/>
              <w:rPr>
                <w:rFonts w:ascii="Calibri" w:eastAsia="Times New Roman" w:hAnsi="Calibri" w:cs="Times New Roman"/>
                <w:color w:val="000000"/>
              </w:rPr>
            </w:pPr>
            <w:r>
              <w:rPr>
                <w:rFonts w:ascii="Calibri" w:eastAsia="Times New Roman" w:hAnsi="Calibri" w:cs="Times New Roman"/>
                <w:color w:val="000000"/>
              </w:rPr>
              <w:t>Nervous System (01-05), Endocrine System (06-07), Eye (08-16), Ear (18-20), Nose/Mouth/Pharynx (21-29), Respiratory (30-34), Cardiovascular (35-39, 00.50-00.59, 00.66, 17.51-17.56, 17.81), Blood/Lymph Organs (40-41), Digestive (42-54, 17.11-17.39), Urinary (55-59), Male Reproductive Organs (60-64), Female Reproductive Organs (65-71), OB Procedures (72-75), Musculoskeletal (76-84), Skin (85-86), Diagnostic/Therapeutic (87-99, 17.41</w:t>
            </w:r>
            <w:r w:rsidR="009002B5">
              <w:rPr>
                <w:rFonts w:ascii="Calibri" w:eastAsia="Times New Roman" w:hAnsi="Calibri" w:cs="Times New Roman"/>
                <w:color w:val="000000"/>
              </w:rPr>
              <w:t>-17.49, 17.61-17.71), Other Interventions (00.01-00.94, except 00.50-00.59 and 00.66).</w:t>
            </w:r>
          </w:p>
        </w:tc>
      </w:tr>
      <w:tr w:rsidR="00A864A1" w:rsidRPr="004D0330" w14:paraId="15D867A5"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3AD6C65E" w14:textId="40A34A7D" w:rsidR="00A864A1" w:rsidRDefault="009F7C5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***Race Group</w:t>
            </w:r>
          </w:p>
        </w:tc>
        <w:tc>
          <w:tcPr>
            <w:tcW w:w="2070" w:type="dxa"/>
            <w:tcBorders>
              <w:top w:val="single" w:sz="4" w:space="0" w:color="auto"/>
              <w:left w:val="nil"/>
              <w:bottom w:val="single" w:sz="4" w:space="0" w:color="auto"/>
              <w:right w:val="single" w:sz="4" w:space="0" w:color="auto"/>
            </w:tcBorders>
            <w:shd w:val="clear" w:color="auto" w:fill="auto"/>
            <w:vAlign w:val="bottom"/>
          </w:tcPr>
          <w:p w14:paraId="5C84C5A2" w14:textId="536D686A" w:rsidR="00A864A1"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Race_Group</w:t>
            </w:r>
          </w:p>
        </w:tc>
        <w:tc>
          <w:tcPr>
            <w:tcW w:w="990" w:type="dxa"/>
            <w:tcBorders>
              <w:top w:val="single" w:sz="4" w:space="0" w:color="auto"/>
              <w:left w:val="nil"/>
              <w:bottom w:val="single" w:sz="4" w:space="0" w:color="auto"/>
              <w:right w:val="single" w:sz="4" w:space="0" w:color="auto"/>
            </w:tcBorders>
            <w:shd w:val="clear" w:color="auto" w:fill="auto"/>
            <w:vAlign w:val="bottom"/>
          </w:tcPr>
          <w:p w14:paraId="6C9ECE9C" w14:textId="5175A703" w:rsidR="00F01AEC" w:rsidRDefault="00F01AEC"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Plain Text</w:t>
            </w:r>
          </w:p>
        </w:tc>
        <w:tc>
          <w:tcPr>
            <w:tcW w:w="6300" w:type="dxa"/>
            <w:tcBorders>
              <w:top w:val="single" w:sz="4" w:space="0" w:color="auto"/>
              <w:left w:val="nil"/>
              <w:bottom w:val="single" w:sz="4" w:space="0" w:color="auto"/>
              <w:right w:val="single" w:sz="4" w:space="0" w:color="auto"/>
            </w:tcBorders>
            <w:shd w:val="clear" w:color="auto" w:fill="auto"/>
            <w:vAlign w:val="bottom"/>
          </w:tcPr>
          <w:p w14:paraId="2369330E" w14:textId="0749A78B" w:rsidR="007F6579" w:rsidRDefault="007F6579" w:rsidP="007F657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race group is based on a combination of reported </w:t>
            </w:r>
            <w:r w:rsidRPr="007F6579">
              <w:rPr>
                <w:rFonts w:ascii="Calibri" w:eastAsia="Times New Roman" w:hAnsi="Calibri" w:cs="Times New Roman"/>
                <w:color w:val="000000"/>
                <w:u w:val="single"/>
              </w:rPr>
              <w:t>ethnicity</w:t>
            </w:r>
            <w:r>
              <w:rPr>
                <w:rFonts w:ascii="Calibri" w:eastAsia="Times New Roman" w:hAnsi="Calibri" w:cs="Times New Roman"/>
                <w:color w:val="000000"/>
              </w:rPr>
              <w:t xml:space="preserve"> and </w:t>
            </w:r>
            <w:r w:rsidRPr="007F6579">
              <w:rPr>
                <w:rFonts w:ascii="Calibri" w:eastAsia="Times New Roman" w:hAnsi="Calibri" w:cs="Times New Roman"/>
                <w:color w:val="000000"/>
                <w:u w:val="single"/>
              </w:rPr>
              <w:t>race</w:t>
            </w:r>
            <w:r>
              <w:rPr>
                <w:rFonts w:ascii="Calibri" w:eastAsia="Times New Roman" w:hAnsi="Calibri" w:cs="Times New Roman"/>
                <w:color w:val="000000"/>
              </w:rPr>
              <w:t xml:space="preserve">.  If a patient’s ethnicity is “Hispanic”, then the race group is “Hispanic”, regardless of race.  If the ethnicity is other than “Hispanic”, then the race is assigned as the race group.  For more details regarding the ethnicity and race categories (used to assign the race group): </w:t>
            </w:r>
            <w:hyperlink r:id="rId14" w:history="1">
              <w:r w:rsidRPr="0086690D">
                <w:rPr>
                  <w:rStyle w:val="Hyperlink"/>
                  <w:rFonts w:ascii="Calibri" w:eastAsia="Times New Roman" w:hAnsi="Calibri" w:cs="Times New Roman"/>
                </w:rPr>
                <w:t>http://oshpd.ca.gov/HID/MIRCal/Text_pdfs/ManualsGuides/IPManual/Race.pdf</w:t>
              </w:r>
            </w:hyperlink>
          </w:p>
        </w:tc>
      </w:tr>
      <w:tr w:rsidR="009F7C5E" w:rsidRPr="004D0330" w14:paraId="7D1F68CB" w14:textId="77777777" w:rsidTr="00BE19A5">
        <w:trPr>
          <w:trHeight w:val="920"/>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4BAE9BC7" w14:textId="39041CDF" w:rsidR="009F7C5E" w:rsidRDefault="009F7C5E"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***Discharge Days</w:t>
            </w:r>
          </w:p>
        </w:tc>
        <w:tc>
          <w:tcPr>
            <w:tcW w:w="2070" w:type="dxa"/>
            <w:tcBorders>
              <w:top w:val="single" w:sz="4" w:space="0" w:color="auto"/>
              <w:left w:val="nil"/>
              <w:bottom w:val="single" w:sz="4" w:space="0" w:color="auto"/>
              <w:right w:val="single" w:sz="4" w:space="0" w:color="auto"/>
            </w:tcBorders>
            <w:shd w:val="clear" w:color="auto" w:fill="auto"/>
            <w:vAlign w:val="bottom"/>
          </w:tcPr>
          <w:p w14:paraId="049B0EEB" w14:textId="209522A2" w:rsidR="009F7C5E" w:rsidRDefault="007F6579"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Discharge_Days</w:t>
            </w:r>
          </w:p>
        </w:tc>
        <w:tc>
          <w:tcPr>
            <w:tcW w:w="990" w:type="dxa"/>
            <w:tcBorders>
              <w:top w:val="single" w:sz="4" w:space="0" w:color="auto"/>
              <w:left w:val="nil"/>
              <w:bottom w:val="single" w:sz="4" w:space="0" w:color="auto"/>
              <w:right w:val="single" w:sz="4" w:space="0" w:color="auto"/>
            </w:tcBorders>
            <w:shd w:val="clear" w:color="auto" w:fill="auto"/>
            <w:vAlign w:val="bottom"/>
          </w:tcPr>
          <w:p w14:paraId="4B97F6E2" w14:textId="6DD46ADB" w:rsidR="009F7C5E" w:rsidRDefault="009F7C5E"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Number</w:t>
            </w:r>
          </w:p>
        </w:tc>
        <w:tc>
          <w:tcPr>
            <w:tcW w:w="6300" w:type="dxa"/>
            <w:tcBorders>
              <w:top w:val="single" w:sz="4" w:space="0" w:color="auto"/>
              <w:left w:val="nil"/>
              <w:bottom w:val="single" w:sz="4" w:space="0" w:color="auto"/>
              <w:right w:val="single" w:sz="4" w:space="0" w:color="auto"/>
            </w:tcBorders>
            <w:shd w:val="clear" w:color="auto" w:fill="auto"/>
            <w:vAlign w:val="bottom"/>
          </w:tcPr>
          <w:p w14:paraId="1FE707B5" w14:textId="3EF0182B" w:rsidR="009F7C5E" w:rsidRDefault="000C05EB" w:rsidP="00FF2B16">
            <w:pPr>
              <w:spacing w:after="0" w:line="240" w:lineRule="auto"/>
              <w:rPr>
                <w:rFonts w:ascii="Calibri" w:eastAsia="Times New Roman" w:hAnsi="Calibri" w:cs="Times New Roman"/>
                <w:color w:val="000000"/>
              </w:rPr>
            </w:pPr>
            <w:r>
              <w:rPr>
                <w:rFonts w:ascii="Calibri" w:eastAsia="Times New Roman" w:hAnsi="Calibri" w:cs="Times New Roman"/>
                <w:color w:val="000000"/>
              </w:rPr>
              <w:t>The sum</w:t>
            </w:r>
            <w:r w:rsidR="00FF2B16">
              <w:rPr>
                <w:rFonts w:ascii="Calibri" w:eastAsia="Times New Roman" w:hAnsi="Calibri" w:cs="Times New Roman"/>
                <w:color w:val="000000"/>
              </w:rPr>
              <w:t>s</w:t>
            </w:r>
            <w:r>
              <w:rPr>
                <w:rFonts w:ascii="Calibri" w:eastAsia="Times New Roman" w:hAnsi="Calibri" w:cs="Times New Roman"/>
                <w:color w:val="000000"/>
              </w:rPr>
              <w:t xml:space="preserve"> of the lengths of stays from admit date to discharge date.  For patients admitted and discharged on the same day, the length of stay is “1” day, instead of “0”.</w:t>
            </w:r>
          </w:p>
        </w:tc>
      </w:tr>
      <w:tr w:rsidR="000C6764" w:rsidRPr="004D0330" w14:paraId="0303E559" w14:textId="77777777" w:rsidTr="0081795C">
        <w:trPr>
          <w:trHeight w:val="953"/>
          <w:tblHeader/>
        </w:trPr>
        <w:tc>
          <w:tcPr>
            <w:tcW w:w="1788" w:type="dxa"/>
            <w:tcBorders>
              <w:top w:val="single" w:sz="4" w:space="0" w:color="auto"/>
              <w:left w:val="single" w:sz="4" w:space="0" w:color="auto"/>
              <w:bottom w:val="single" w:sz="4" w:space="0" w:color="auto"/>
              <w:right w:val="single" w:sz="4" w:space="0" w:color="auto"/>
            </w:tcBorders>
            <w:shd w:val="clear" w:color="auto" w:fill="auto"/>
            <w:vAlign w:val="bottom"/>
          </w:tcPr>
          <w:p w14:paraId="7B87B1A8" w14:textId="2CABAF6D" w:rsidR="00834EA5" w:rsidRPr="004D0330" w:rsidRDefault="008E2108" w:rsidP="008E2108">
            <w:pPr>
              <w:spacing w:after="0" w:line="240" w:lineRule="auto"/>
              <w:rPr>
                <w:rFonts w:ascii="Calibri" w:eastAsia="Times New Roman" w:hAnsi="Calibri" w:cs="Times New Roman"/>
                <w:color w:val="000000"/>
              </w:rPr>
            </w:pPr>
            <w:r>
              <w:rPr>
                <w:rFonts w:ascii="Calibri" w:eastAsia="Times New Roman" w:hAnsi="Calibri" w:cs="Times New Roman"/>
                <w:color w:val="000000"/>
              </w:rPr>
              <w:t>Count</w:t>
            </w:r>
          </w:p>
        </w:tc>
        <w:tc>
          <w:tcPr>
            <w:tcW w:w="2070" w:type="dxa"/>
            <w:tcBorders>
              <w:top w:val="single" w:sz="4" w:space="0" w:color="auto"/>
              <w:left w:val="nil"/>
              <w:bottom w:val="single" w:sz="4" w:space="0" w:color="auto"/>
              <w:right w:val="single" w:sz="4" w:space="0" w:color="auto"/>
            </w:tcBorders>
            <w:shd w:val="clear" w:color="auto" w:fill="auto"/>
            <w:vAlign w:val="bottom"/>
          </w:tcPr>
          <w:p w14:paraId="1FB7615C" w14:textId="5B2F6F46" w:rsidR="00834EA5" w:rsidRPr="004D0330" w:rsidRDefault="008E2108"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Count</w:t>
            </w:r>
          </w:p>
        </w:tc>
        <w:tc>
          <w:tcPr>
            <w:tcW w:w="990" w:type="dxa"/>
            <w:tcBorders>
              <w:top w:val="single" w:sz="4" w:space="0" w:color="auto"/>
              <w:left w:val="nil"/>
              <w:bottom w:val="single" w:sz="4" w:space="0" w:color="auto"/>
              <w:right w:val="single" w:sz="4" w:space="0" w:color="auto"/>
            </w:tcBorders>
            <w:shd w:val="clear" w:color="auto" w:fill="auto"/>
            <w:vAlign w:val="bottom"/>
          </w:tcPr>
          <w:p w14:paraId="591ECC7B" w14:textId="7B13593F" w:rsidR="00834EA5" w:rsidRPr="004D0330" w:rsidRDefault="002F3FCA" w:rsidP="00C20426">
            <w:pPr>
              <w:spacing w:after="0" w:line="240" w:lineRule="auto"/>
              <w:rPr>
                <w:rFonts w:ascii="Calibri" w:eastAsia="Times New Roman" w:hAnsi="Calibri" w:cs="Times New Roman"/>
                <w:color w:val="000000"/>
              </w:rPr>
            </w:pPr>
            <w:r>
              <w:rPr>
                <w:rFonts w:ascii="Calibri" w:eastAsia="Times New Roman" w:hAnsi="Calibri" w:cs="Times New Roman"/>
                <w:color w:val="000000"/>
              </w:rPr>
              <w:t>Number</w:t>
            </w:r>
          </w:p>
        </w:tc>
        <w:tc>
          <w:tcPr>
            <w:tcW w:w="6300" w:type="dxa"/>
            <w:tcBorders>
              <w:top w:val="single" w:sz="4" w:space="0" w:color="auto"/>
              <w:left w:val="nil"/>
              <w:bottom w:val="single" w:sz="4" w:space="0" w:color="auto"/>
              <w:right w:val="single" w:sz="4" w:space="0" w:color="auto"/>
            </w:tcBorders>
            <w:shd w:val="clear" w:color="auto" w:fill="auto"/>
            <w:vAlign w:val="bottom"/>
          </w:tcPr>
          <w:p w14:paraId="0D975E28" w14:textId="6FBC1E6C" w:rsidR="00834EA5" w:rsidRPr="004D0330" w:rsidRDefault="000C6764" w:rsidP="006B1C4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Count of inpatient discharges.  </w:t>
            </w:r>
            <w:r w:rsidR="00CF2A00">
              <w:rPr>
                <w:rFonts w:ascii="Calibri" w:eastAsia="Times New Roman" w:hAnsi="Calibri" w:cs="Times New Roman"/>
                <w:color w:val="000000"/>
              </w:rPr>
              <w:t>Inpatient transfers from one level of care to another (e.g. acute to skilled nursing care</w:t>
            </w:r>
            <w:r w:rsidR="006B1C48">
              <w:rPr>
                <w:rFonts w:ascii="Calibri" w:eastAsia="Times New Roman" w:hAnsi="Calibri" w:cs="Times New Roman"/>
                <w:color w:val="000000"/>
              </w:rPr>
              <w:t>)</w:t>
            </w:r>
            <w:r w:rsidR="00CF2A00">
              <w:rPr>
                <w:rFonts w:ascii="Calibri" w:eastAsia="Times New Roman" w:hAnsi="Calibri" w:cs="Times New Roman"/>
                <w:color w:val="000000"/>
              </w:rPr>
              <w:t xml:space="preserve"> within the hospital are counted as a discharge (and readmit). </w:t>
            </w:r>
          </w:p>
        </w:tc>
      </w:tr>
    </w:tbl>
    <w:p w14:paraId="4425B0A9" w14:textId="77777777" w:rsidR="00834EA5" w:rsidRDefault="00834EA5" w:rsidP="002777F4">
      <w:pPr>
        <w:spacing w:after="0" w:line="240" w:lineRule="auto"/>
        <w:rPr>
          <w:rFonts w:ascii="Calibri" w:eastAsia="Times New Roman" w:hAnsi="Calibri" w:cs="Times New Roman"/>
          <w:color w:val="000000"/>
          <w:sz w:val="24"/>
        </w:rPr>
      </w:pPr>
    </w:p>
    <w:sectPr w:rsidR="00834EA5" w:rsidSect="00B86A97">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4716A" w14:textId="77777777" w:rsidR="005128E8" w:rsidRDefault="005128E8" w:rsidP="00C5134F">
      <w:pPr>
        <w:spacing w:after="0" w:line="240" w:lineRule="auto"/>
      </w:pPr>
      <w:r>
        <w:separator/>
      </w:r>
    </w:p>
  </w:endnote>
  <w:endnote w:type="continuationSeparator" w:id="0">
    <w:p w14:paraId="61EFC991" w14:textId="77777777" w:rsidR="005128E8" w:rsidRDefault="005128E8" w:rsidP="00C5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C9120" w14:textId="17E404E7" w:rsidR="00D82387" w:rsidRDefault="00D82387" w:rsidP="00D82387">
    <w:pPr>
      <w:pStyle w:val="Footer"/>
      <w:jc w:val="center"/>
    </w:pPr>
    <w:r>
      <w:fldChar w:fldCharType="begin"/>
    </w:r>
    <w:r>
      <w:instrText xml:space="preserve"> PAGE   \* MERGEFORMAT </w:instrText>
    </w:r>
    <w:r>
      <w:fldChar w:fldCharType="separate"/>
    </w:r>
    <w:r w:rsidR="00EF44CA">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EF44C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286EA" w14:textId="77777777" w:rsidR="005128E8" w:rsidRDefault="005128E8" w:rsidP="00C5134F">
      <w:pPr>
        <w:spacing w:after="0" w:line="240" w:lineRule="auto"/>
      </w:pPr>
      <w:r>
        <w:separator/>
      </w:r>
    </w:p>
  </w:footnote>
  <w:footnote w:type="continuationSeparator" w:id="0">
    <w:p w14:paraId="56AA4C5D" w14:textId="77777777" w:rsidR="005128E8" w:rsidRDefault="005128E8" w:rsidP="00C51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C017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95425C"/>
    <w:multiLevelType w:val="hybridMultilevel"/>
    <w:tmpl w:val="D9E2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945C6"/>
    <w:multiLevelType w:val="hybridMultilevel"/>
    <w:tmpl w:val="F30C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6CE"/>
    <w:rsid w:val="00033D04"/>
    <w:rsid w:val="00034E21"/>
    <w:rsid w:val="00087A4B"/>
    <w:rsid w:val="000C05EB"/>
    <w:rsid w:val="000C6764"/>
    <w:rsid w:val="000D5D6A"/>
    <w:rsid w:val="000E637B"/>
    <w:rsid w:val="000F673D"/>
    <w:rsid w:val="0010049F"/>
    <w:rsid w:val="00103888"/>
    <w:rsid w:val="001217C9"/>
    <w:rsid w:val="001A0B8B"/>
    <w:rsid w:val="001B26A3"/>
    <w:rsid w:val="001B42F9"/>
    <w:rsid w:val="001E106E"/>
    <w:rsid w:val="002352A1"/>
    <w:rsid w:val="00255A24"/>
    <w:rsid w:val="002777F4"/>
    <w:rsid w:val="002838EA"/>
    <w:rsid w:val="00291A7A"/>
    <w:rsid w:val="002E5948"/>
    <w:rsid w:val="002F3FCA"/>
    <w:rsid w:val="00310517"/>
    <w:rsid w:val="003265EC"/>
    <w:rsid w:val="00337B81"/>
    <w:rsid w:val="00356670"/>
    <w:rsid w:val="00361161"/>
    <w:rsid w:val="0038157C"/>
    <w:rsid w:val="00394F31"/>
    <w:rsid w:val="003A0DA8"/>
    <w:rsid w:val="003D38C4"/>
    <w:rsid w:val="003D5C33"/>
    <w:rsid w:val="003E2FB5"/>
    <w:rsid w:val="00403E81"/>
    <w:rsid w:val="00412D1B"/>
    <w:rsid w:val="00416051"/>
    <w:rsid w:val="00427000"/>
    <w:rsid w:val="00434241"/>
    <w:rsid w:val="00442FB3"/>
    <w:rsid w:val="004853B4"/>
    <w:rsid w:val="00491937"/>
    <w:rsid w:val="004C67D0"/>
    <w:rsid w:val="004D0330"/>
    <w:rsid w:val="004D2AE9"/>
    <w:rsid w:val="004E1240"/>
    <w:rsid w:val="005128E8"/>
    <w:rsid w:val="00543DB5"/>
    <w:rsid w:val="00550C09"/>
    <w:rsid w:val="005601A6"/>
    <w:rsid w:val="005A322E"/>
    <w:rsid w:val="005B058B"/>
    <w:rsid w:val="005B3815"/>
    <w:rsid w:val="005E27EF"/>
    <w:rsid w:val="00625042"/>
    <w:rsid w:val="006310D5"/>
    <w:rsid w:val="0064729F"/>
    <w:rsid w:val="00687F8B"/>
    <w:rsid w:val="006B1C48"/>
    <w:rsid w:val="006C4F12"/>
    <w:rsid w:val="007041F5"/>
    <w:rsid w:val="00704899"/>
    <w:rsid w:val="0072356C"/>
    <w:rsid w:val="00730916"/>
    <w:rsid w:val="00785C67"/>
    <w:rsid w:val="007906A3"/>
    <w:rsid w:val="00792948"/>
    <w:rsid w:val="007B086A"/>
    <w:rsid w:val="007B596F"/>
    <w:rsid w:val="007D2E0E"/>
    <w:rsid w:val="007E5FE6"/>
    <w:rsid w:val="007F6579"/>
    <w:rsid w:val="0080243E"/>
    <w:rsid w:val="0081795C"/>
    <w:rsid w:val="00834EA5"/>
    <w:rsid w:val="00852826"/>
    <w:rsid w:val="008633AC"/>
    <w:rsid w:val="00874360"/>
    <w:rsid w:val="008A0700"/>
    <w:rsid w:val="008A0B82"/>
    <w:rsid w:val="008A2E26"/>
    <w:rsid w:val="008C6943"/>
    <w:rsid w:val="008E04E9"/>
    <w:rsid w:val="008E2108"/>
    <w:rsid w:val="008E3819"/>
    <w:rsid w:val="008E3B46"/>
    <w:rsid w:val="008E44ED"/>
    <w:rsid w:val="009002B5"/>
    <w:rsid w:val="0090056E"/>
    <w:rsid w:val="00907B8C"/>
    <w:rsid w:val="009129F9"/>
    <w:rsid w:val="00954B7F"/>
    <w:rsid w:val="009726CE"/>
    <w:rsid w:val="009A198E"/>
    <w:rsid w:val="009C4304"/>
    <w:rsid w:val="009D7DEB"/>
    <w:rsid w:val="009E3FD7"/>
    <w:rsid w:val="009E60E2"/>
    <w:rsid w:val="009F7C5E"/>
    <w:rsid w:val="00A0157B"/>
    <w:rsid w:val="00A01CA8"/>
    <w:rsid w:val="00A06B54"/>
    <w:rsid w:val="00A359E2"/>
    <w:rsid w:val="00A36D2A"/>
    <w:rsid w:val="00A71519"/>
    <w:rsid w:val="00A864A1"/>
    <w:rsid w:val="00AA12CD"/>
    <w:rsid w:val="00AA6D6C"/>
    <w:rsid w:val="00AB24F1"/>
    <w:rsid w:val="00AC17ED"/>
    <w:rsid w:val="00AD25E9"/>
    <w:rsid w:val="00AE3715"/>
    <w:rsid w:val="00AE5921"/>
    <w:rsid w:val="00B02FF9"/>
    <w:rsid w:val="00B22C17"/>
    <w:rsid w:val="00B3390A"/>
    <w:rsid w:val="00B71A14"/>
    <w:rsid w:val="00B827B1"/>
    <w:rsid w:val="00B85564"/>
    <w:rsid w:val="00B86A97"/>
    <w:rsid w:val="00B96ED7"/>
    <w:rsid w:val="00BD4C28"/>
    <w:rsid w:val="00BD5C53"/>
    <w:rsid w:val="00BE19A5"/>
    <w:rsid w:val="00BF1C70"/>
    <w:rsid w:val="00C274F7"/>
    <w:rsid w:val="00C36242"/>
    <w:rsid w:val="00C440A1"/>
    <w:rsid w:val="00C44214"/>
    <w:rsid w:val="00C5134F"/>
    <w:rsid w:val="00C54693"/>
    <w:rsid w:val="00C63F82"/>
    <w:rsid w:val="00C77061"/>
    <w:rsid w:val="00CF2A00"/>
    <w:rsid w:val="00D10756"/>
    <w:rsid w:val="00D82387"/>
    <w:rsid w:val="00D8332D"/>
    <w:rsid w:val="00DA4091"/>
    <w:rsid w:val="00E133E9"/>
    <w:rsid w:val="00E47F87"/>
    <w:rsid w:val="00E54CCA"/>
    <w:rsid w:val="00E82BA4"/>
    <w:rsid w:val="00ED7E83"/>
    <w:rsid w:val="00EE3531"/>
    <w:rsid w:val="00EE526C"/>
    <w:rsid w:val="00EF44CA"/>
    <w:rsid w:val="00F01AEC"/>
    <w:rsid w:val="00F26380"/>
    <w:rsid w:val="00F35E77"/>
    <w:rsid w:val="00F41DC2"/>
    <w:rsid w:val="00F5323D"/>
    <w:rsid w:val="00F774F0"/>
    <w:rsid w:val="00F97326"/>
    <w:rsid w:val="00FC630A"/>
    <w:rsid w:val="00FD42DF"/>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6CE"/>
    <w:rPr>
      <w:color w:val="808080"/>
    </w:rPr>
  </w:style>
  <w:style w:type="paragraph" w:styleId="ListParagraph">
    <w:name w:val="List Paragraph"/>
    <w:basedOn w:val="Normal"/>
    <w:uiPriority w:val="34"/>
    <w:qFormat/>
    <w:rsid w:val="00AD25E9"/>
    <w:pPr>
      <w:ind w:left="720"/>
      <w:contextualSpacing/>
    </w:pPr>
  </w:style>
  <w:style w:type="character" w:styleId="Hyperlink">
    <w:name w:val="Hyperlink"/>
    <w:basedOn w:val="DefaultParagraphFont"/>
    <w:uiPriority w:val="99"/>
    <w:unhideWhenUsed/>
    <w:rsid w:val="004D0330"/>
    <w:rPr>
      <w:color w:val="0563C1" w:themeColor="hyperlink"/>
      <w:u w:val="single"/>
    </w:rPr>
  </w:style>
  <w:style w:type="paragraph" w:styleId="BalloonText">
    <w:name w:val="Balloon Text"/>
    <w:basedOn w:val="Normal"/>
    <w:link w:val="BalloonTextChar"/>
    <w:uiPriority w:val="99"/>
    <w:semiHidden/>
    <w:unhideWhenUsed/>
    <w:rsid w:val="007D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0E"/>
    <w:rPr>
      <w:rFonts w:ascii="Tahoma" w:hAnsi="Tahoma" w:cs="Tahoma"/>
      <w:sz w:val="16"/>
      <w:szCs w:val="16"/>
    </w:rPr>
  </w:style>
  <w:style w:type="character" w:styleId="CommentReference">
    <w:name w:val="annotation reference"/>
    <w:basedOn w:val="DefaultParagraphFont"/>
    <w:uiPriority w:val="99"/>
    <w:semiHidden/>
    <w:unhideWhenUsed/>
    <w:rsid w:val="007D2E0E"/>
    <w:rPr>
      <w:sz w:val="16"/>
      <w:szCs w:val="16"/>
    </w:rPr>
  </w:style>
  <w:style w:type="paragraph" w:styleId="CommentText">
    <w:name w:val="annotation text"/>
    <w:basedOn w:val="Normal"/>
    <w:link w:val="CommentTextChar"/>
    <w:uiPriority w:val="99"/>
    <w:semiHidden/>
    <w:unhideWhenUsed/>
    <w:rsid w:val="007D2E0E"/>
    <w:pPr>
      <w:spacing w:line="240" w:lineRule="auto"/>
    </w:pPr>
    <w:rPr>
      <w:sz w:val="20"/>
      <w:szCs w:val="20"/>
    </w:rPr>
  </w:style>
  <w:style w:type="character" w:customStyle="1" w:styleId="CommentTextChar">
    <w:name w:val="Comment Text Char"/>
    <w:basedOn w:val="DefaultParagraphFont"/>
    <w:link w:val="CommentText"/>
    <w:uiPriority w:val="99"/>
    <w:semiHidden/>
    <w:rsid w:val="007D2E0E"/>
    <w:rPr>
      <w:sz w:val="20"/>
      <w:szCs w:val="20"/>
    </w:rPr>
  </w:style>
  <w:style w:type="paragraph" w:styleId="CommentSubject">
    <w:name w:val="annotation subject"/>
    <w:basedOn w:val="CommentText"/>
    <w:next w:val="CommentText"/>
    <w:link w:val="CommentSubjectChar"/>
    <w:uiPriority w:val="99"/>
    <w:semiHidden/>
    <w:unhideWhenUsed/>
    <w:rsid w:val="007D2E0E"/>
    <w:rPr>
      <w:b/>
      <w:bCs/>
    </w:rPr>
  </w:style>
  <w:style w:type="character" w:customStyle="1" w:styleId="CommentSubjectChar">
    <w:name w:val="Comment Subject Char"/>
    <w:basedOn w:val="CommentTextChar"/>
    <w:link w:val="CommentSubject"/>
    <w:uiPriority w:val="99"/>
    <w:semiHidden/>
    <w:rsid w:val="007D2E0E"/>
    <w:rPr>
      <w:b/>
      <w:bCs/>
      <w:sz w:val="20"/>
      <w:szCs w:val="20"/>
    </w:rPr>
  </w:style>
  <w:style w:type="paragraph" w:styleId="ListBullet">
    <w:name w:val="List Bullet"/>
    <w:basedOn w:val="Normal"/>
    <w:uiPriority w:val="99"/>
    <w:unhideWhenUsed/>
    <w:rsid w:val="00C5134F"/>
    <w:pPr>
      <w:numPr>
        <w:numId w:val="2"/>
      </w:numPr>
      <w:contextualSpacing/>
    </w:pPr>
  </w:style>
  <w:style w:type="paragraph" w:styleId="Header">
    <w:name w:val="header"/>
    <w:basedOn w:val="Normal"/>
    <w:link w:val="HeaderChar"/>
    <w:uiPriority w:val="99"/>
    <w:unhideWhenUsed/>
    <w:rsid w:val="00C5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34F"/>
  </w:style>
  <w:style w:type="paragraph" w:styleId="Footer">
    <w:name w:val="footer"/>
    <w:basedOn w:val="Normal"/>
    <w:link w:val="FooterChar"/>
    <w:uiPriority w:val="99"/>
    <w:unhideWhenUsed/>
    <w:rsid w:val="00C5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34F"/>
  </w:style>
  <w:style w:type="character" w:styleId="IntenseReference">
    <w:name w:val="Intense Reference"/>
    <w:basedOn w:val="DefaultParagraphFont"/>
    <w:uiPriority w:val="32"/>
    <w:qFormat/>
    <w:rsid w:val="00D82387"/>
    <w:rPr>
      <w:b/>
      <w:bCs/>
      <w:smallCaps/>
      <w:color w:val="5B9BD5" w:themeColor="accent1"/>
      <w:spacing w:val="5"/>
    </w:rPr>
  </w:style>
  <w:style w:type="table" w:styleId="TableGrid">
    <w:name w:val="Table Grid"/>
    <w:basedOn w:val="TableNormal"/>
    <w:uiPriority w:val="39"/>
    <w:rsid w:val="000D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out">
    <w:name w:val="about"/>
    <w:basedOn w:val="DefaultParagraphFont"/>
    <w:rsid w:val="000D5D6A"/>
  </w:style>
  <w:style w:type="paragraph" w:styleId="Revision">
    <w:name w:val="Revision"/>
    <w:hidden/>
    <w:uiPriority w:val="99"/>
    <w:semiHidden/>
    <w:rsid w:val="00DA4091"/>
    <w:pPr>
      <w:spacing w:after="0" w:line="240" w:lineRule="auto"/>
    </w:pPr>
  </w:style>
  <w:style w:type="character" w:styleId="FollowedHyperlink">
    <w:name w:val="FollowedHyperlink"/>
    <w:basedOn w:val="DefaultParagraphFont"/>
    <w:uiPriority w:val="99"/>
    <w:semiHidden/>
    <w:unhideWhenUsed/>
    <w:rsid w:val="009E3FD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6CE"/>
    <w:rPr>
      <w:color w:val="808080"/>
    </w:rPr>
  </w:style>
  <w:style w:type="paragraph" w:styleId="ListParagraph">
    <w:name w:val="List Paragraph"/>
    <w:basedOn w:val="Normal"/>
    <w:uiPriority w:val="34"/>
    <w:qFormat/>
    <w:rsid w:val="00AD25E9"/>
    <w:pPr>
      <w:ind w:left="720"/>
      <w:contextualSpacing/>
    </w:pPr>
  </w:style>
  <w:style w:type="character" w:styleId="Hyperlink">
    <w:name w:val="Hyperlink"/>
    <w:basedOn w:val="DefaultParagraphFont"/>
    <w:uiPriority w:val="99"/>
    <w:unhideWhenUsed/>
    <w:rsid w:val="004D0330"/>
    <w:rPr>
      <w:color w:val="0563C1" w:themeColor="hyperlink"/>
      <w:u w:val="single"/>
    </w:rPr>
  </w:style>
  <w:style w:type="paragraph" w:styleId="BalloonText">
    <w:name w:val="Balloon Text"/>
    <w:basedOn w:val="Normal"/>
    <w:link w:val="BalloonTextChar"/>
    <w:uiPriority w:val="99"/>
    <w:semiHidden/>
    <w:unhideWhenUsed/>
    <w:rsid w:val="007D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0E"/>
    <w:rPr>
      <w:rFonts w:ascii="Tahoma" w:hAnsi="Tahoma" w:cs="Tahoma"/>
      <w:sz w:val="16"/>
      <w:szCs w:val="16"/>
    </w:rPr>
  </w:style>
  <w:style w:type="character" w:styleId="CommentReference">
    <w:name w:val="annotation reference"/>
    <w:basedOn w:val="DefaultParagraphFont"/>
    <w:uiPriority w:val="99"/>
    <w:semiHidden/>
    <w:unhideWhenUsed/>
    <w:rsid w:val="007D2E0E"/>
    <w:rPr>
      <w:sz w:val="16"/>
      <w:szCs w:val="16"/>
    </w:rPr>
  </w:style>
  <w:style w:type="paragraph" w:styleId="CommentText">
    <w:name w:val="annotation text"/>
    <w:basedOn w:val="Normal"/>
    <w:link w:val="CommentTextChar"/>
    <w:uiPriority w:val="99"/>
    <w:semiHidden/>
    <w:unhideWhenUsed/>
    <w:rsid w:val="007D2E0E"/>
    <w:pPr>
      <w:spacing w:line="240" w:lineRule="auto"/>
    </w:pPr>
    <w:rPr>
      <w:sz w:val="20"/>
      <w:szCs w:val="20"/>
    </w:rPr>
  </w:style>
  <w:style w:type="character" w:customStyle="1" w:styleId="CommentTextChar">
    <w:name w:val="Comment Text Char"/>
    <w:basedOn w:val="DefaultParagraphFont"/>
    <w:link w:val="CommentText"/>
    <w:uiPriority w:val="99"/>
    <w:semiHidden/>
    <w:rsid w:val="007D2E0E"/>
    <w:rPr>
      <w:sz w:val="20"/>
      <w:szCs w:val="20"/>
    </w:rPr>
  </w:style>
  <w:style w:type="paragraph" w:styleId="CommentSubject">
    <w:name w:val="annotation subject"/>
    <w:basedOn w:val="CommentText"/>
    <w:next w:val="CommentText"/>
    <w:link w:val="CommentSubjectChar"/>
    <w:uiPriority w:val="99"/>
    <w:semiHidden/>
    <w:unhideWhenUsed/>
    <w:rsid w:val="007D2E0E"/>
    <w:rPr>
      <w:b/>
      <w:bCs/>
    </w:rPr>
  </w:style>
  <w:style w:type="character" w:customStyle="1" w:styleId="CommentSubjectChar">
    <w:name w:val="Comment Subject Char"/>
    <w:basedOn w:val="CommentTextChar"/>
    <w:link w:val="CommentSubject"/>
    <w:uiPriority w:val="99"/>
    <w:semiHidden/>
    <w:rsid w:val="007D2E0E"/>
    <w:rPr>
      <w:b/>
      <w:bCs/>
      <w:sz w:val="20"/>
      <w:szCs w:val="20"/>
    </w:rPr>
  </w:style>
  <w:style w:type="paragraph" w:styleId="ListBullet">
    <w:name w:val="List Bullet"/>
    <w:basedOn w:val="Normal"/>
    <w:uiPriority w:val="99"/>
    <w:unhideWhenUsed/>
    <w:rsid w:val="00C5134F"/>
    <w:pPr>
      <w:numPr>
        <w:numId w:val="2"/>
      </w:numPr>
      <w:contextualSpacing/>
    </w:pPr>
  </w:style>
  <w:style w:type="paragraph" w:styleId="Header">
    <w:name w:val="header"/>
    <w:basedOn w:val="Normal"/>
    <w:link w:val="HeaderChar"/>
    <w:uiPriority w:val="99"/>
    <w:unhideWhenUsed/>
    <w:rsid w:val="00C5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34F"/>
  </w:style>
  <w:style w:type="paragraph" w:styleId="Footer">
    <w:name w:val="footer"/>
    <w:basedOn w:val="Normal"/>
    <w:link w:val="FooterChar"/>
    <w:uiPriority w:val="99"/>
    <w:unhideWhenUsed/>
    <w:rsid w:val="00C5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34F"/>
  </w:style>
  <w:style w:type="character" w:styleId="IntenseReference">
    <w:name w:val="Intense Reference"/>
    <w:basedOn w:val="DefaultParagraphFont"/>
    <w:uiPriority w:val="32"/>
    <w:qFormat/>
    <w:rsid w:val="00D82387"/>
    <w:rPr>
      <w:b/>
      <w:bCs/>
      <w:smallCaps/>
      <w:color w:val="5B9BD5" w:themeColor="accent1"/>
      <w:spacing w:val="5"/>
    </w:rPr>
  </w:style>
  <w:style w:type="table" w:styleId="TableGrid">
    <w:name w:val="Table Grid"/>
    <w:basedOn w:val="TableNormal"/>
    <w:uiPriority w:val="39"/>
    <w:rsid w:val="000D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out">
    <w:name w:val="about"/>
    <w:basedOn w:val="DefaultParagraphFont"/>
    <w:rsid w:val="000D5D6A"/>
  </w:style>
  <w:style w:type="paragraph" w:styleId="Revision">
    <w:name w:val="Revision"/>
    <w:hidden/>
    <w:uiPriority w:val="99"/>
    <w:semiHidden/>
    <w:rsid w:val="00DA4091"/>
    <w:pPr>
      <w:spacing w:after="0" w:line="240" w:lineRule="auto"/>
    </w:pPr>
  </w:style>
  <w:style w:type="character" w:styleId="FollowedHyperlink">
    <w:name w:val="FollowedHyperlink"/>
    <w:basedOn w:val="DefaultParagraphFont"/>
    <w:uiPriority w:val="99"/>
    <w:semiHidden/>
    <w:unhideWhenUsed/>
    <w:rsid w:val="009E3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9700">
      <w:bodyDiv w:val="1"/>
      <w:marLeft w:val="0"/>
      <w:marRight w:val="0"/>
      <w:marTop w:val="0"/>
      <w:marBottom w:val="0"/>
      <w:divBdr>
        <w:top w:val="none" w:sz="0" w:space="0" w:color="auto"/>
        <w:left w:val="none" w:sz="0" w:space="0" w:color="auto"/>
        <w:bottom w:val="none" w:sz="0" w:space="0" w:color="auto"/>
        <w:right w:val="none" w:sz="0" w:space="0" w:color="auto"/>
      </w:divBdr>
    </w:div>
    <w:div w:id="226064987">
      <w:bodyDiv w:val="1"/>
      <w:marLeft w:val="0"/>
      <w:marRight w:val="0"/>
      <w:marTop w:val="0"/>
      <w:marBottom w:val="0"/>
      <w:divBdr>
        <w:top w:val="none" w:sz="0" w:space="0" w:color="auto"/>
        <w:left w:val="none" w:sz="0" w:space="0" w:color="auto"/>
        <w:bottom w:val="none" w:sz="0" w:space="0" w:color="auto"/>
        <w:right w:val="none" w:sz="0" w:space="0" w:color="auto"/>
      </w:divBdr>
    </w:div>
    <w:div w:id="352996792">
      <w:bodyDiv w:val="1"/>
      <w:marLeft w:val="0"/>
      <w:marRight w:val="0"/>
      <w:marTop w:val="0"/>
      <w:marBottom w:val="0"/>
      <w:divBdr>
        <w:top w:val="none" w:sz="0" w:space="0" w:color="auto"/>
        <w:left w:val="none" w:sz="0" w:space="0" w:color="auto"/>
        <w:bottom w:val="none" w:sz="0" w:space="0" w:color="auto"/>
        <w:right w:val="none" w:sz="0" w:space="0" w:color="auto"/>
      </w:divBdr>
    </w:div>
    <w:div w:id="506987706">
      <w:bodyDiv w:val="1"/>
      <w:marLeft w:val="0"/>
      <w:marRight w:val="0"/>
      <w:marTop w:val="0"/>
      <w:marBottom w:val="0"/>
      <w:divBdr>
        <w:top w:val="none" w:sz="0" w:space="0" w:color="auto"/>
        <w:left w:val="none" w:sz="0" w:space="0" w:color="auto"/>
        <w:bottom w:val="none" w:sz="0" w:space="0" w:color="auto"/>
        <w:right w:val="none" w:sz="0" w:space="0" w:color="auto"/>
      </w:divBdr>
    </w:div>
    <w:div w:id="579682440">
      <w:bodyDiv w:val="1"/>
      <w:marLeft w:val="0"/>
      <w:marRight w:val="0"/>
      <w:marTop w:val="0"/>
      <w:marBottom w:val="0"/>
      <w:divBdr>
        <w:top w:val="none" w:sz="0" w:space="0" w:color="auto"/>
        <w:left w:val="none" w:sz="0" w:space="0" w:color="auto"/>
        <w:bottom w:val="none" w:sz="0" w:space="0" w:color="auto"/>
        <w:right w:val="none" w:sz="0" w:space="0" w:color="auto"/>
      </w:divBdr>
    </w:div>
    <w:div w:id="1160122070">
      <w:bodyDiv w:val="1"/>
      <w:marLeft w:val="0"/>
      <w:marRight w:val="0"/>
      <w:marTop w:val="0"/>
      <w:marBottom w:val="0"/>
      <w:divBdr>
        <w:top w:val="none" w:sz="0" w:space="0" w:color="auto"/>
        <w:left w:val="none" w:sz="0" w:space="0" w:color="auto"/>
        <w:bottom w:val="none" w:sz="0" w:space="0" w:color="auto"/>
        <w:right w:val="none" w:sz="0" w:space="0" w:color="auto"/>
      </w:divBdr>
    </w:div>
    <w:div w:id="16858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shpd.ca.gov/HID/MIRCal/Text_pdfs/ManualsGuides/IPManual/Disposit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shpd.ca.gov/HID/MIRCal/Text_pdfs/ManualsGuides/IPManual/SourceAdmissio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shpd.ca.gov/HID/MIRCal/Text_pdfs/ManualsGuides/IPManual/ExpectedSourcePayment.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shpd.ca.gov/HID/MIRCal/Text_pdfs/ManualsGuides/IPManual/Ra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3FCD6259512742A45D9C11F1A53166" ma:contentTypeVersion="0" ma:contentTypeDescription="Create a new document." ma:contentTypeScope="" ma:versionID="7f8488de5ce0ae5b87c2098f2a4aae9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3DE3B-F2B5-4D56-A631-4C79D4DB5A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B79A85-A2F2-4B69-A5B5-C1BEC404E219}">
  <ds:schemaRefs>
    <ds:schemaRef ds:uri="http://schemas.microsoft.com/sharepoint/v3/contenttype/forms"/>
  </ds:schemaRefs>
</ds:datastoreItem>
</file>

<file path=customXml/itemProps3.xml><?xml version="1.0" encoding="utf-8"?>
<ds:datastoreItem xmlns:ds="http://schemas.openxmlformats.org/officeDocument/2006/customXml" ds:itemID="{0BF74280-4665-424A-A34B-A0A78BD39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State of CA</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Ellsworth, Charlene@OSHPD</dc:creator>
  <cp:lastModifiedBy>Henderson, Karen@OSHPD</cp:lastModifiedBy>
  <cp:revision>3</cp:revision>
  <cp:lastPrinted>2015-07-15T22:45:00Z</cp:lastPrinted>
  <dcterms:created xsi:type="dcterms:W3CDTF">2015-09-15T15:42:00Z</dcterms:created>
  <dcterms:modified xsi:type="dcterms:W3CDTF">2015-09-15T15:49:00Z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0x010100B73FCD6259512742A45D9C11F1A53166</vt:lpwstr>
  </property>
</Properties>
</file>