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EB296">
      <w:pPr>
        <w:pStyle w:val="2"/>
        <w:jc w:val="center"/>
      </w:pPr>
      <w:bookmarkStart w:id="0" w:name="_GoBack"/>
      <w:r>
        <w:t>多模态数据融合（视觉+触觉反馈）实验指南</w:t>
      </w:r>
    </w:p>
    <w:p w14:paraId="0958D947">
      <w:pPr>
        <w:pStyle w:val="4"/>
      </w:pPr>
      <w:r>
        <w:t>一、实验概述</w:t>
      </w:r>
    </w:p>
    <w:p w14:paraId="3114F152">
      <w:pPr>
        <w:ind w:firstLine="480" w:firstLineChars="200"/>
      </w:pPr>
      <w:r>
        <w:t>本实验基于Raspberry Pi 5（RPi 5）开发平台，通过融合USB摄像头的视觉数据与FSR（Force Sensitive Resistor）压力传感器的触觉数据，实现机械臂对物体的智能抓取力控制。实验核心在于构建“视觉定位-触觉反馈-力控制”的闭环系统：利用PaddleDetection算法定位物体抓取点，结合FSR传感器实时监测抓取压力，动态调整机械臂夹持力度，确保抓取稳定性的同时避免物体损伤。该实验涉及计算机视觉、传感器技术与机器人控制的交叉应用，适合具备Python编程基础和嵌入式开发经验的学习者。</w:t>
      </w:r>
    </w:p>
    <w:p w14:paraId="7F309338">
      <w:pPr>
        <w:pStyle w:val="4"/>
      </w:pPr>
      <w:r>
        <w:t>二、实验目标</w:t>
      </w:r>
    </w:p>
    <w:p w14:paraId="6771B4F0">
      <w:pPr>
        <w:ind w:firstLine="480" w:firstLineChars="200"/>
      </w:pPr>
      <w:r>
        <w:t>通过本实验，学习者将掌握以下能力：</w:t>
      </w:r>
    </w:p>
    <w:p w14:paraId="0020B31C">
      <w:pPr>
        <w:numPr>
          <w:ilvl w:val="0"/>
          <w:numId w:val="2"/>
        </w:numPr>
        <w:spacing w:before="0" w:after="0"/>
        <w:ind w:left="720" w:hanging="360"/>
      </w:pPr>
      <w:r>
        <w:t>掌握FSR压力传感器的校准方法，建立压力与输出电压的映射关系</w:t>
      </w:r>
    </w:p>
    <w:p w14:paraId="7503586B">
      <w:pPr>
        <w:numPr>
          <w:ilvl w:val="0"/>
          <w:numId w:val="2"/>
        </w:numPr>
        <w:spacing w:before="0" w:after="0"/>
        <w:ind w:left="720" w:hanging="360"/>
      </w:pPr>
      <w:r>
        <w:t>实现视觉（摄像头）与触觉（FSR）数据的同步采集与时间对齐</w:t>
      </w:r>
    </w:p>
    <w:p w14:paraId="55F09F3C">
      <w:pPr>
        <w:numPr>
          <w:ilvl w:val="0"/>
          <w:numId w:val="2"/>
        </w:numPr>
        <w:spacing w:before="0" w:after="0"/>
        <w:ind w:left="720" w:hanging="360"/>
      </w:pPr>
      <w:r>
        <w:t>基于PaddleDetection框架完成物体抓取点的实时定位（定位误差≤5mm）</w:t>
      </w:r>
    </w:p>
    <w:p w14:paraId="1FCAB2B7">
      <w:pPr>
        <w:numPr>
          <w:ilvl w:val="0"/>
          <w:numId w:val="2"/>
        </w:numPr>
        <w:spacing w:before="0" w:after="0"/>
        <w:ind w:left="720" w:hanging="360"/>
      </w:pPr>
      <w:r>
        <w:t>设计抓取力控制算法，根据FSR反馈动态调节机械臂夹持力（控制精度±0.5N）</w:t>
      </w:r>
    </w:p>
    <w:p w14:paraId="78867389">
      <w:pPr>
        <w:numPr>
          <w:ilvl w:val="0"/>
          <w:numId w:val="2"/>
        </w:numPr>
        <w:spacing w:before="0" w:after="0"/>
        <w:ind w:left="720" w:hanging="360"/>
      </w:pPr>
      <w:r>
        <w:t>构建多模态数据融合系统，实现稳定抓取（成功率≥90%）</w:t>
      </w:r>
    </w:p>
    <w:p w14:paraId="5F9400EA">
      <w:pPr>
        <w:pStyle w:val="4"/>
      </w:pPr>
      <w:r>
        <w:t>三、实验设备与环境</w:t>
      </w:r>
    </w:p>
    <w:p w14:paraId="04883CC6">
      <w:pPr>
        <w:pStyle w:val="5"/>
      </w:pPr>
      <w:r>
        <w:t>3.1 硬件设备</w:t>
      </w:r>
    </w:p>
    <w:p w14:paraId="67EFE9BC">
      <w:pPr>
        <w:numPr>
          <w:ilvl w:val="0"/>
          <w:numId w:val="3"/>
        </w:numPr>
        <w:spacing w:before="0" w:after="0"/>
        <w:ind w:left="720" w:hanging="360"/>
      </w:pPr>
      <w:r>
        <w:t>Raspberry Pi 5开发板（4GB RAM及以上）×1</w:t>
      </w:r>
    </w:p>
    <w:p w14:paraId="2DF95839">
      <w:pPr>
        <w:numPr>
          <w:ilvl w:val="0"/>
          <w:numId w:val="3"/>
        </w:numPr>
        <w:spacing w:before="0" w:after="0"/>
        <w:ind w:left="720" w:hanging="360"/>
      </w:pPr>
      <w:r>
        <w:t>6自由度机械臂（带舵机控制器，支持PWM控制）×1</w:t>
      </w:r>
    </w:p>
    <w:p w14:paraId="16EE1723">
      <w:pPr>
        <w:numPr>
          <w:ilvl w:val="0"/>
          <w:numId w:val="3"/>
        </w:numPr>
        <w:spacing w:before="0" w:after="0"/>
        <w:ind w:left="720" w:hanging="360"/>
      </w:pPr>
      <w:r>
        <w:t>FSR压力传感器（型号FSR402）×2（安装于机械臂夹爪两侧）</w:t>
      </w:r>
    </w:p>
    <w:p w14:paraId="1106FA25">
      <w:pPr>
        <w:numPr>
          <w:ilvl w:val="0"/>
          <w:numId w:val="3"/>
        </w:numPr>
        <w:spacing w:before="0" w:after="0"/>
        <w:ind w:left="720" w:hanging="360"/>
      </w:pPr>
      <w:r>
        <w:t>USB摄像头（1080P分辨率，帧率≥30fps）×1</w:t>
      </w:r>
    </w:p>
    <w:p w14:paraId="00999F56">
      <w:pPr>
        <w:numPr>
          <w:ilvl w:val="0"/>
          <w:numId w:val="3"/>
        </w:numPr>
        <w:spacing w:before="0" w:after="0"/>
        <w:ind w:left="720" w:hanging="360"/>
      </w:pPr>
      <w:r>
        <w:t>ADC模块（如MCP3008，10位精度）×1</w:t>
      </w:r>
    </w:p>
    <w:p w14:paraId="6717C2C1">
      <w:pPr>
        <w:numPr>
          <w:ilvl w:val="0"/>
          <w:numId w:val="3"/>
        </w:numPr>
        <w:spacing w:before="0" w:after="0"/>
        <w:ind w:left="720" w:hanging="360"/>
      </w:pPr>
      <w:r>
        <w:t>面包板及杜邦线若干</w:t>
      </w:r>
    </w:p>
    <w:p w14:paraId="05D38C74">
      <w:pPr>
        <w:numPr>
          <w:ilvl w:val="0"/>
          <w:numId w:val="3"/>
        </w:numPr>
        <w:spacing w:before="0" w:after="0"/>
        <w:ind w:left="720" w:hanging="360"/>
      </w:pPr>
      <w:r>
        <w:t>5V/3A直流电源（为机械臂供电）×1</w:t>
      </w:r>
    </w:p>
    <w:p w14:paraId="45CED531">
      <w:pPr>
        <w:numPr>
          <w:ilvl w:val="0"/>
          <w:numId w:val="3"/>
        </w:numPr>
        <w:spacing w:before="0" w:after="0"/>
        <w:ind w:left="720" w:hanging="360"/>
      </w:pPr>
      <w:r>
        <w:t>计算机（用于模型训练与代码调试）×1</w:t>
      </w:r>
    </w:p>
    <w:p w14:paraId="1BB25B53">
      <w:pPr>
        <w:pStyle w:val="5"/>
      </w:pPr>
      <w:r>
        <w:t>3.2 软件环境</w:t>
      </w:r>
    </w:p>
    <w:p w14:paraId="2DB8E170">
      <w:pPr>
        <w:numPr>
          <w:ilvl w:val="0"/>
          <w:numId w:val="4"/>
        </w:numPr>
        <w:spacing w:before="0" w:after="0"/>
        <w:ind w:left="720" w:hanging="360"/>
      </w:pPr>
      <w:r>
        <w:t>操作系统：Raspberry Pi OS (Bookworm)</w:t>
      </w:r>
    </w:p>
    <w:p w14:paraId="70F88E20">
      <w:pPr>
        <w:numPr>
          <w:ilvl w:val="0"/>
          <w:numId w:val="4"/>
        </w:numPr>
        <w:spacing w:before="0" w:after="0"/>
        <w:ind w:left="720" w:hanging="360"/>
      </w:pPr>
      <w:r>
        <w:t>Python版本：3.9+</w:t>
      </w:r>
    </w:p>
    <w:p w14:paraId="55922BA3">
      <w:pPr>
        <w:numPr>
          <w:ilvl w:val="0"/>
          <w:numId w:val="4"/>
        </w:numPr>
        <w:spacing w:before="0" w:after="0"/>
        <w:ind w:left="720" w:hanging="360"/>
      </w:pPr>
      <w:r>
        <w:t>核心库：OpenCV 4.5+、PaddleDetection 2.6、PySerial 3.5、NumPy 1.21+</w:t>
      </w:r>
    </w:p>
    <w:p w14:paraId="1AFFF14E">
      <w:pPr>
        <w:numPr>
          <w:ilvl w:val="0"/>
          <w:numId w:val="4"/>
        </w:numPr>
        <w:spacing w:before="0" w:after="0"/>
        <w:ind w:left="720" w:hanging="360"/>
      </w:pPr>
      <w:r>
        <w:t>机械臂控制库：根据型号选择（如pyfirmata、pyserial）</w:t>
      </w:r>
    </w:p>
    <w:p w14:paraId="6B96C718">
      <w:pPr>
        <w:numPr>
          <w:ilvl w:val="0"/>
          <w:numId w:val="4"/>
        </w:numPr>
        <w:spacing w:before="0" w:after="0"/>
        <w:ind w:left="720" w:hanging="360"/>
      </w:pPr>
      <w:r>
        <w:t>开发工具：Visual Studio Code、Jupyter Notebook</w:t>
      </w:r>
    </w:p>
    <w:p w14:paraId="21A30505">
      <w:pPr>
        <w:pStyle w:val="5"/>
      </w:pPr>
      <w:r>
        <w:t>3.3 环境配置</w:t>
      </w:r>
    </w:p>
    <w:p w14:paraId="47AD6597">
      <w:pPr>
        <w:ind w:firstLine="480" w:firstLineChars="200"/>
      </w:pPr>
      <w:r>
        <w:t>在RPi 5上执行以下命令配置开发环境：</w:t>
      </w:r>
    </w:p>
    <w:p w14:paraId="5CA18B76">
      <w:pPr>
        <w:numPr>
          <w:ilvl w:val="0"/>
          <w:numId w:val="5"/>
        </w:numPr>
        <w:spacing w:before="0" w:after="0"/>
        <w:ind w:left="720" w:hanging="360"/>
      </w:pPr>
      <w:r>
        <w:t>更新系统并安装依赖：</w:t>
      </w:r>
    </w:p>
    <w:p w14:paraId="6B20ABD6">
      <w:pPr>
        <w:spacing w:before="0" w:after="0"/>
        <w:ind w:left="720"/>
      </w:pPr>
      <w:r>
        <w:t>sudo apt update &amp;&amp; sudo apt upgrade -y</w:t>
      </w:r>
    </w:p>
    <w:p w14:paraId="03B77D1C">
      <w:pPr>
        <w:spacing w:before="0" w:after="0"/>
        <w:ind w:left="720"/>
      </w:pPr>
      <w:r>
        <w:t>sudo apt install python3-pip python3-dev libopencv-dev</w:t>
      </w:r>
    </w:p>
    <w:p w14:paraId="1298F28A">
      <w:pPr>
        <w:numPr>
          <w:ilvl w:val="0"/>
          <w:numId w:val="5"/>
        </w:numPr>
        <w:spacing w:before="0" w:after="0"/>
        <w:ind w:left="720" w:hanging="360"/>
      </w:pPr>
      <w:r>
        <w:t>安装Python库：</w:t>
      </w:r>
    </w:p>
    <w:p w14:paraId="466A0D30">
      <w:pPr>
        <w:spacing w:before="0" w:after="0"/>
        <w:ind w:left="720"/>
      </w:pPr>
      <w:r>
        <w:t>pip3 install opencv-python paddlepaddle paddlehub pyserial numpy</w:t>
      </w:r>
    </w:p>
    <w:p w14:paraId="28C25912">
      <w:pPr>
        <w:numPr>
          <w:ilvl w:val="0"/>
          <w:numId w:val="5"/>
        </w:numPr>
        <w:spacing w:before="0" w:after="0"/>
        <w:ind w:left="720" w:hanging="360"/>
      </w:pPr>
      <w:r>
        <w:t>部署PaddleDetection：</w:t>
      </w:r>
    </w:p>
    <w:p w14:paraId="697E8114">
      <w:pPr>
        <w:spacing w:before="0" w:after="0"/>
        <w:ind w:left="720"/>
      </w:pPr>
      <w:r>
        <w:t>git clone https://github.com/PaddlePaddle/PaddleDetection.git</w:t>
      </w:r>
    </w:p>
    <w:p w14:paraId="4C979552">
      <w:pPr>
        <w:spacing w:before="0" w:after="0"/>
        <w:ind w:left="720"/>
      </w:pPr>
      <w:r>
        <w:t>cd PaddleDetection &amp;&amp; pip3 install -r requirements.txt</w:t>
      </w:r>
    </w:p>
    <w:p w14:paraId="0425F628">
      <w:pPr>
        <w:pStyle w:val="4"/>
      </w:pPr>
      <w:r>
        <w:t>四、实验原理</w:t>
      </w:r>
    </w:p>
    <w:p w14:paraId="2019713D">
      <w:pPr>
        <w:pStyle w:val="5"/>
      </w:pPr>
      <w:r>
        <w:t>4.1 多模态数据融合框架</w:t>
      </w:r>
    </w:p>
    <w:p w14:paraId="5F937AFB">
      <w:pPr>
        <w:ind w:firstLine="480" w:firstLineChars="200"/>
      </w:pPr>
      <w:r>
        <w:t>系统由三大模块构成闭环：</w:t>
      </w:r>
    </w:p>
    <w:p w14:paraId="1FB91B9C">
      <w:pPr>
        <w:ind w:firstLine="480" w:firstLineChars="200"/>
      </w:pPr>
      <w:r>
        <w:rPr>
          <w:b/>
        </w:rPr>
        <w:t>视觉模块</w:t>
      </w:r>
      <w:r>
        <w:t>：USB摄像头采集物体图像，通过PaddleDetection检测物体轮廓并计算最优抓取点（如中心坐标、角度）；</w:t>
      </w:r>
    </w:p>
    <w:p w14:paraId="53B91E1D">
      <w:pPr>
        <w:ind w:firstLine="480" w:firstLineChars="200"/>
      </w:pPr>
      <w:r>
        <w:rPr>
          <w:b/>
        </w:rPr>
        <w:t>触觉模块</w:t>
      </w:r>
      <w:r>
        <w:t>：FSR传感器安装于机械臂夹爪，将接触压力转换为电阻变化，经ADC模块转为电压信号（压力与电压呈非线性关系）；</w:t>
      </w:r>
    </w:p>
    <w:p w14:paraId="7FCB4F12">
      <w:pPr>
        <w:ind w:firstLine="480" w:firstLineChars="200"/>
      </w:pPr>
      <w:r>
        <w:rPr>
          <w:b/>
        </w:rPr>
        <w:t>控制模块</w:t>
      </w:r>
      <w:r>
        <w:t>：RPi 5接收视觉定位结果驱动机械臂运动，同时实时读取FSR压力数据，通过PID算法调节夹爪力度，实现“定位-抓取-力反馈”闭环控制。</w:t>
      </w:r>
    </w:p>
    <w:p w14:paraId="1D96A820">
      <w:pPr>
        <w:pStyle w:val="5"/>
      </w:pPr>
      <w:r>
        <w:t>4.2 FSR传感器工作原理</w:t>
      </w:r>
    </w:p>
    <w:p w14:paraId="2F4F35FE">
      <w:pPr>
        <w:ind w:firstLine="480" w:firstLineChars="200"/>
      </w:pPr>
      <w:r>
        <w:t>FSR是一种压阻式传感器，其电阻随压力增大而减小（范围通常10kΩ~200Ω）。通过串联固定电阻（如10kΩ）组成分压电路，将电阻变化转换为电压信号（公式：</w:t>
      </w:r>
      <w:r>
        <w:rPr>
          <w:rStyle w:val="21"/>
        </w:rPr>
        <w:t>Vout= Vcc× RFSR/(RFSR+Rfixed)</w:t>
      </w:r>
      <w:r>
        <w:t>），经ADC采样后得到压力对应数值。</w:t>
      </w:r>
    </w:p>
    <w:p w14:paraId="73E8E223">
      <w:pPr>
        <w:pStyle w:val="5"/>
      </w:pPr>
      <w:r>
        <w:t>4.3 PaddleDetection抓取点定位</w:t>
      </w:r>
    </w:p>
    <w:p w14:paraId="6D938474">
      <w:pPr>
        <w:ind w:firstLine="480" w:firstLineChars="200"/>
      </w:pPr>
      <w:r>
        <w:t>采用预训练的YOLOv5模型（轻量级目标检测模型），通过PaddleDetection部署到RPi 5。模型输出物体边界框（x1,y1,x2,y2），计算边界框中心作为初步抓取点，再结合物体形状特征（如矩形物体选择中心，圆柱形物体选择中轴线）优化定位精度。</w:t>
      </w:r>
    </w:p>
    <w:p w14:paraId="5C187F91">
      <w:pPr>
        <w:pStyle w:val="4"/>
      </w:pPr>
      <w:r>
        <w:t>五、实验步骤</w:t>
      </w:r>
    </w:p>
    <w:p w14:paraId="15A59B9E">
      <w:pPr>
        <w:pStyle w:val="5"/>
      </w:pPr>
      <w:r>
        <w:t>5.1 FSR传感器校准</w:t>
      </w:r>
    </w:p>
    <w:p w14:paraId="7CAABCD8">
      <w:pPr>
        <w:pStyle w:val="6"/>
      </w:pPr>
      <w:r>
        <w:t>5.1.1 硬件连接</w:t>
      </w:r>
    </w:p>
    <w:p w14:paraId="37E3843F">
      <w:pPr>
        <w:ind w:firstLine="480" w:firstLineChars="200"/>
      </w:pPr>
      <w:r>
        <w:t>将2个FSR传感器通过分压电路连接至MCP3008 ADC模块：</w:t>
      </w:r>
    </w:p>
    <w:p w14:paraId="0F0B7403">
      <w:pPr>
        <w:numPr>
          <w:ilvl w:val="0"/>
          <w:numId w:val="6"/>
        </w:numPr>
        <w:spacing w:before="0" w:after="0"/>
        <w:ind w:left="720" w:hanging="360"/>
      </w:pPr>
      <w:r>
        <w:t>FSR1引脚 → MCP3008 CH0，FSR2引脚 → MCP3008 CH1</w:t>
      </w:r>
    </w:p>
    <w:p w14:paraId="1C30A702">
      <w:pPr>
        <w:numPr>
          <w:ilvl w:val="0"/>
          <w:numId w:val="6"/>
        </w:numPr>
        <w:spacing w:before="0" w:after="0"/>
        <w:ind w:left="720" w:hanging="360"/>
      </w:pPr>
      <w:r>
        <w:t>MCP3008 SCK → RPi 5 GPIO11 (SPI SCLK)</w:t>
      </w:r>
    </w:p>
    <w:p w14:paraId="03776B2D">
      <w:pPr>
        <w:numPr>
          <w:ilvl w:val="0"/>
          <w:numId w:val="6"/>
        </w:numPr>
        <w:spacing w:before="0" w:after="0"/>
        <w:ind w:left="720" w:hanging="360"/>
      </w:pPr>
      <w:r>
        <w:t>MCP3008 MISO → RPi 5 GPIO9 (SPI MISO)</w:t>
      </w:r>
    </w:p>
    <w:p w14:paraId="6A2EBA16">
      <w:pPr>
        <w:numPr>
          <w:ilvl w:val="0"/>
          <w:numId w:val="6"/>
        </w:numPr>
        <w:spacing w:before="0" w:after="0"/>
        <w:ind w:left="720" w:hanging="360"/>
      </w:pPr>
      <w:r>
        <w:t>MCP3008 MOSI → RPi 5 GPIO10 (SPI MOSI)</w:t>
      </w:r>
    </w:p>
    <w:p w14:paraId="2EDF3638">
      <w:pPr>
        <w:numPr>
          <w:ilvl w:val="0"/>
          <w:numId w:val="6"/>
        </w:numPr>
        <w:spacing w:before="0" w:after="0"/>
        <w:ind w:left="720" w:hanging="360"/>
      </w:pPr>
      <w:r>
        <w:t>MCP3008 CS → RPi 5 GPIO8 (SPI CE0)</w:t>
      </w:r>
    </w:p>
    <w:p w14:paraId="3370A601">
      <w:pPr>
        <w:numPr>
          <w:ilvl w:val="0"/>
          <w:numId w:val="6"/>
        </w:numPr>
        <w:spacing w:before="0" w:after="0"/>
        <w:ind w:left="720" w:hanging="360"/>
      </w:pPr>
      <w:r>
        <w:t>ADC模块VCC → RPi 5 3.3V，GND → RPi 5 GND</w:t>
      </w:r>
    </w:p>
    <w:p w14:paraId="6196685D">
      <w:pPr>
        <w:pStyle w:val="6"/>
      </w:pPr>
      <w:r>
        <w:t>5.1.2 校准流程</w:t>
      </w:r>
    </w:p>
    <w:p w14:paraId="1108D258">
      <w:pPr>
        <w:ind w:firstLine="480" w:firstLineChars="200"/>
      </w:pPr>
      <w:r>
        <w:t>编写校准脚本（fsr_calibration.py），采集不同压力下的传感器输出值：</w:t>
      </w:r>
    </w:p>
    <w:p w14:paraId="546C4E11">
      <w:pPr>
        <w:numPr>
          <w:ilvl w:val="0"/>
          <w:numId w:val="7"/>
        </w:numPr>
        <w:spacing w:before="0" w:after="0"/>
        <w:ind w:left="720" w:hanging="360"/>
      </w:pPr>
      <w:r>
        <w:t>放置0g（无压力）、100g、200g、500g、1000g砝码于FSR传感器，记录ADC输出值（每个压力采集10次取平均）；</w:t>
      </w:r>
    </w:p>
    <w:p w14:paraId="34403EDA">
      <w:pPr>
        <w:numPr>
          <w:ilvl w:val="0"/>
          <w:numId w:val="7"/>
        </w:numPr>
        <w:spacing w:before="0" w:after="0"/>
        <w:ind w:left="720" w:hanging="360"/>
      </w:pPr>
      <w:r>
        <w:t>使用最小二乘法拟合压力-电压曲线（示例代码）：</w:t>
      </w:r>
    </w:p>
    <w:p w14:paraId="7948156A">
      <w:pPr>
        <w:spacing w:before="0" w:after="0"/>
        <w:ind w:left="720"/>
      </w:pPr>
      <w:r>
        <w:t>import numpy as np</w:t>
      </w:r>
    </w:p>
    <w:p w14:paraId="59C17093">
      <w:pPr>
        <w:spacing w:before="0" w:after="0"/>
        <w:ind w:left="720"/>
      </w:pPr>
      <w:r>
        <w:t>pressures = [0, 100, 200, 500, 1000] # 单位：g</w:t>
      </w:r>
    </w:p>
    <w:p w14:paraId="093F9A65">
      <w:pPr>
        <w:spacing w:before="0" w:after="0"/>
        <w:ind w:left="720"/>
      </w:pPr>
      <w:r>
        <w:t>adc_values = [20, 150, 300, 500, 700] # 示例ADC值</w:t>
      </w:r>
    </w:p>
    <w:p w14:paraId="2B77C3C8">
      <w:pPr>
        <w:spacing w:before="0" w:after="0"/>
        <w:ind w:left="720"/>
      </w:pPr>
      <w:r>
        <w:t>coeff = np.polyfit(adc_values, pressures, 2) # 二次拟合</w:t>
      </w:r>
    </w:p>
    <w:p w14:paraId="21D191C7">
      <w:pPr>
        <w:spacing w:before="0" w:after="0"/>
        <w:ind w:left="720"/>
      </w:pPr>
      <w:r>
        <w:t># 生成校准函数：pressure = a*adc² + b*adc + c</w:t>
      </w:r>
    </w:p>
    <w:p w14:paraId="0D9F6C05">
      <w:pPr>
        <w:spacing w:before="0" w:after="0"/>
        <w:ind w:left="720"/>
      </w:pPr>
      <w:r>
        <w:t>def adc_to_pressure(adc):</w:t>
      </w:r>
    </w:p>
    <w:p w14:paraId="0E26AD2E">
      <w:pPr>
        <w:spacing w:before="0" w:after="0"/>
        <w:ind w:left="720"/>
      </w:pPr>
      <w:r>
        <w:t>return coeff[0]*adc**2 + coeff[1]*adc + coeff[2]</w:t>
      </w:r>
    </w:p>
    <w:p w14:paraId="51F40695">
      <w:pPr>
        <w:numPr>
          <w:ilvl w:val="0"/>
          <w:numId w:val="7"/>
        </w:numPr>
        <w:spacing w:before="0" w:after="0"/>
        <w:ind w:left="720" w:hanging="360"/>
      </w:pPr>
      <w:r>
        <w:t>保存校准参数至config.json文件，供后续力控制调用。</w:t>
      </w:r>
    </w:p>
    <w:p w14:paraId="247A4B30">
      <w:pPr>
        <w:pStyle w:val="5"/>
      </w:pPr>
      <w:r>
        <w:t>5.2 数据同步采集</w:t>
      </w:r>
    </w:p>
    <w:p w14:paraId="0BB5DBCF">
      <w:pPr>
        <w:pStyle w:val="6"/>
      </w:pPr>
      <w:r>
        <w:t>5.2.1 时间戳同步机制</w:t>
      </w:r>
    </w:p>
    <w:p w14:paraId="0470C3E7">
      <w:pPr>
        <w:ind w:firstLine="480" w:firstLineChars="200"/>
      </w:pPr>
      <w:r>
        <w:t>采用RPi 5系统时间作为基准，为视觉帧和触觉数据添加时间戳：</w:t>
      </w:r>
    </w:p>
    <w:p w14:paraId="44BCD06D">
      <w:pPr>
        <w:numPr>
          <w:ilvl w:val="0"/>
          <w:numId w:val="8"/>
        </w:numPr>
        <w:spacing w:before="0" w:after="0"/>
        <w:ind w:left="720" w:hanging="360"/>
      </w:pPr>
      <w:r>
        <w:t>摄像头采集：使用OpenCV的VideoCapture读取帧时，记录cv2.getTickCount()作为时间戳；</w:t>
      </w:r>
    </w:p>
    <w:p w14:paraId="0613BADD">
      <w:pPr>
        <w:numPr>
          <w:ilvl w:val="0"/>
          <w:numId w:val="8"/>
        </w:numPr>
        <w:spacing w:before="0" w:after="0"/>
        <w:ind w:left="720" w:hanging="360"/>
      </w:pPr>
      <w:r>
        <w:t>FSR采集：通过SPI读取ADC值时，同步记录time.time()作为时间戳；</w:t>
      </w:r>
    </w:p>
    <w:p w14:paraId="3025DBBC">
      <w:pPr>
        <w:numPr>
          <w:ilvl w:val="0"/>
          <w:numId w:val="8"/>
        </w:numPr>
        <w:spacing w:before="0" w:after="0"/>
        <w:ind w:left="720" w:hanging="360"/>
      </w:pPr>
      <w:r>
        <w:t>数据对齐：通过时间戳差值（≤50ms）匹配同一时刻的视觉与触觉数据。</w:t>
      </w:r>
    </w:p>
    <w:p w14:paraId="5662E590">
      <w:pPr>
        <w:pStyle w:val="6"/>
      </w:pPr>
      <w:r>
        <w:t>5.2.2 多线程采集实现</w:t>
      </w:r>
    </w:p>
    <w:p w14:paraId="5EE262BF">
      <w:pPr>
        <w:ind w:firstLine="480" w:firstLineChars="200"/>
      </w:pPr>
      <w:r>
        <w:t>编写数据采集脚本（data_collector.py），使用Python threading模块实现并行采集：</w:t>
      </w:r>
    </w:p>
    <w:p w14:paraId="566F42DC">
      <w:r>
        <w:t>import threading</w:t>
      </w:r>
    </w:p>
    <w:p w14:paraId="4FFC0311">
      <w:r>
        <w:t>import cv2</w:t>
      </w:r>
    </w:p>
    <w:p w14:paraId="67E53DE7">
      <w:r>
        <w:t>import spidev</w:t>
      </w:r>
    </w:p>
    <w:p w14:paraId="22A4F68C">
      <w:r>
        <w:t>import time</w:t>
      </w:r>
    </w:p>
    <w:p w14:paraId="49384D2E">
      <w:r>
        <w:t>class DataCollector:</w:t>
      </w:r>
    </w:p>
    <w:p w14:paraId="64E76076">
      <w:r>
        <w:t>def __init__(self):</w:t>
      </w:r>
    </w:p>
    <w:p w14:paraId="46A4CA8F">
      <w:r>
        <w:t>self.camera = cv2.VideoCapture(0)</w:t>
      </w:r>
    </w:p>
    <w:p w14:paraId="0C8720B9">
      <w:r>
        <w:t>self.spi = spidev.SpiDev()</w:t>
      </w:r>
    </w:p>
    <w:p w14:paraId="6A5AE793">
      <w:r>
        <w:t>self.spi.open(0, 0) # SPI总线0，CE0</w:t>
      </w:r>
    </w:p>
    <w:p w14:paraId="292B8831">
      <w:r>
        <w:t>self.running = True</w:t>
      </w:r>
    </w:p>
    <w:p w14:paraId="2BEE9A91">
      <w:r>
        <w:t>self.visual_data = [] # (timestamp, frame)</w:t>
      </w:r>
    </w:p>
    <w:p w14:paraId="5123DA2B">
      <w:r>
        <w:t>self.tactile_data = [] # (timestamp, pressure1, pressure2)</w:t>
      </w:r>
    </w:p>
    <w:p w14:paraId="16122E92">
      <w:r>
        <w:t>def capture_visual(self):</w:t>
      </w:r>
    </w:p>
    <w:p w14:paraId="1E7DCAE4">
      <w:r>
        <w:t>while self.running:</w:t>
      </w:r>
    </w:p>
    <w:p w14:paraId="387089F6">
      <w:r>
        <w:t>ret, frame = self.camera.read()</w:t>
      </w:r>
    </w:p>
    <w:p w14:paraId="4BDA4E78">
      <w:r>
        <w:t>if ret:</w:t>
      </w:r>
    </w:p>
    <w:p w14:paraId="214104F6">
      <w:r>
        <w:t>ts = cv2.getTickCount()</w:t>
      </w:r>
    </w:p>
    <w:p w14:paraId="513E934F">
      <w:r>
        <w:t>self.visual_data.append((ts, frame))</w:t>
      </w:r>
    </w:p>
    <w:p w14:paraId="76835804">
      <w:r>
        <w:t>time.sleep(0.03) # ~30fps</w:t>
      </w:r>
    </w:p>
    <w:p w14:paraId="1CB1C114">
      <w:r>
        <w:t>def capture_tactile(self):</w:t>
      </w:r>
    </w:p>
    <w:p w14:paraId="3CD83DB9">
      <w:r>
        <w:t>while self.running:</w:t>
      </w:r>
    </w:p>
    <w:p w14:paraId="03796E78">
      <w:r>
        <w:t># 读取FSR1（CH0）和FSR2（CH1）</w:t>
      </w:r>
    </w:p>
    <w:p w14:paraId="19B8CB34">
      <w:r>
        <w:t>adc1 = self.read_adc(0)</w:t>
      </w:r>
    </w:p>
    <w:p w14:paraId="163B75DA">
      <w:r>
        <w:t>adc2 = self.read_adc(1)</w:t>
      </w:r>
    </w:p>
    <w:p w14:paraId="01A8136E">
      <w:r>
        <w:t>pressure1 = adc_to_pressure(adc1) # 调用校准函数</w:t>
      </w:r>
    </w:p>
    <w:p w14:paraId="01227DD5">
      <w:r>
        <w:t>pressure2 = adc_to_pressure(adc2)</w:t>
      </w:r>
    </w:p>
    <w:p w14:paraId="06DEE390">
      <w:r>
        <w:t>ts = time.time()</w:t>
      </w:r>
    </w:p>
    <w:p w14:paraId="2ED8486B">
      <w:r>
        <w:t>self.tactile_data.append((ts, pressure1, pressure2))</w:t>
      </w:r>
    </w:p>
    <w:p w14:paraId="0472A0B9">
      <w:r>
        <w:t>time.sleep(0.01) # 100Hz采样率</w:t>
      </w:r>
    </w:p>
    <w:p w14:paraId="151A068F">
      <w:r>
        <w:t>def start(self):</w:t>
      </w:r>
    </w:p>
    <w:p w14:paraId="711AC5E0">
      <w:r>
        <w:t>self.thread_visual = threading.Thread(target=self.capture_visual)</w:t>
      </w:r>
    </w:p>
    <w:p w14:paraId="5DD31CE8">
      <w:r>
        <w:t>self.thread_tactile = threading.Thread(target=self.capture_tactile)</w:t>
      </w:r>
    </w:p>
    <w:p w14:paraId="68D37317">
      <w:r>
        <w:t>self.thread_visual.start()</w:t>
      </w:r>
    </w:p>
    <w:p w14:paraId="615D6662">
      <w:r>
        <w:t>self.thread_tactile.start()</w:t>
      </w:r>
    </w:p>
    <w:p w14:paraId="157718BF">
      <w:r>
        <w:t>def stop(self):</w:t>
      </w:r>
    </w:p>
    <w:p w14:paraId="41FBBE35">
      <w:r>
        <w:t>self.running = False</w:t>
      </w:r>
    </w:p>
    <w:p w14:paraId="19667026">
      <w:r>
        <w:t>self.thread_visual.join()</w:t>
      </w:r>
    </w:p>
    <w:p w14:paraId="685A9922">
      <w:r>
        <w:t>self.thread_tactile.join()</w:t>
      </w:r>
    </w:p>
    <w:p w14:paraId="41EB2D81">
      <w:r>
        <w:t>self.camera.release()</w:t>
      </w:r>
    </w:p>
    <w:p w14:paraId="44790182">
      <w:r>
        <w:t>self.spi.close()</w:t>
      </w:r>
    </w:p>
    <w:p w14:paraId="3E66867A">
      <w:pPr>
        <w:pStyle w:val="5"/>
      </w:pPr>
      <w:r>
        <w:t>5.3 基于PaddleDetection的抓取点定位</w:t>
      </w:r>
    </w:p>
    <w:p w14:paraId="5B1290EC">
      <w:pPr>
        <w:pStyle w:val="6"/>
      </w:pPr>
      <w:r>
        <w:t>5.3.1 模型部署</w:t>
      </w:r>
    </w:p>
    <w:p w14:paraId="3CF971AC">
      <w:pPr>
        <w:ind w:firstLine="480" w:firstLineChars="200"/>
      </w:pPr>
      <w:r>
        <w:t>使用PaddleDetection部署轻量级YOLOv5模型：</w:t>
      </w:r>
    </w:p>
    <w:p w14:paraId="36A17B68">
      <w:pPr>
        <w:numPr>
          <w:ilvl w:val="0"/>
          <w:numId w:val="9"/>
        </w:numPr>
        <w:spacing w:before="0" w:after="0"/>
        <w:ind w:left="720" w:hanging="360"/>
      </w:pPr>
      <w:r>
        <w:t>下载预训练模型：</w:t>
      </w:r>
    </w:p>
    <w:p w14:paraId="620A6D39">
      <w:pPr>
        <w:spacing w:before="0" w:after="0"/>
        <w:ind w:left="720"/>
      </w:pPr>
      <w:r>
        <w:t>hub install yolov5s_coco2017==1.0.0</w:t>
      </w:r>
    </w:p>
    <w:p w14:paraId="3949B11D">
      <w:pPr>
        <w:numPr>
          <w:ilvl w:val="0"/>
          <w:numId w:val="9"/>
        </w:numPr>
        <w:spacing w:before="0" w:after="0"/>
        <w:ind w:left="720" w:hanging="360"/>
      </w:pPr>
      <w:r>
        <w:t>编写检测脚本（detection.py），实现实时物体检测与抓取点计算：</w:t>
      </w:r>
    </w:p>
    <w:p w14:paraId="6D3B415A">
      <w:pPr>
        <w:spacing w:before="0" w:after="0"/>
        <w:ind w:left="720"/>
      </w:pPr>
      <w:r>
        <w:t>import paddlehub as hub</w:t>
      </w:r>
    </w:p>
    <w:p w14:paraId="434AE6CF">
      <w:pPr>
        <w:spacing w:before="0" w:after="0"/>
        <w:ind w:left="720"/>
      </w:pPr>
      <w:r>
        <w:t>import cv2</w:t>
      </w:r>
    </w:p>
    <w:p w14:paraId="7F00BFF5">
      <w:pPr>
        <w:spacing w:before="0" w:after="0"/>
        <w:ind w:left="720"/>
      </w:pPr>
      <w:r>
        <w:t>model = hub.Module(name="yolov5s_coco2017")</w:t>
      </w:r>
    </w:p>
    <w:p w14:paraId="442DEEC3">
      <w:pPr>
        <w:spacing w:before="0" w:after="0"/>
        <w:ind w:left="720"/>
      </w:pPr>
      <w:r>
        <w:t>def get_grab_point(frame):</w:t>
      </w:r>
    </w:p>
    <w:p w14:paraId="3C1F5A5F">
      <w:pPr>
        <w:spacing w:before="0" w:after="0"/>
        <w:ind w:left="720"/>
      </w:pPr>
      <w:r>
        <w:t># 模型预测</w:t>
      </w:r>
    </w:p>
    <w:p w14:paraId="6441F87F">
      <w:pPr>
        <w:spacing w:before="0" w:after="0"/>
        <w:ind w:left="720"/>
      </w:pPr>
      <w:r>
        <w:t>result = model.object_detection(images=[frame])[0]</w:t>
      </w:r>
    </w:p>
    <w:p w14:paraId="01C6E9EE">
      <w:pPr>
        <w:spacing w:before="0" w:after="0"/>
        <w:ind w:left="720"/>
      </w:pPr>
      <w:r>
        <w:t># 提取置信度最高的物体边界框</w:t>
      </w:r>
    </w:p>
    <w:p w14:paraId="56727B01">
      <w:pPr>
        <w:spacing w:before="0" w:after="0"/>
        <w:ind w:left="720"/>
      </w:pPr>
      <w:r>
        <w:t>if len(result['data']) == 0:</w:t>
      </w:r>
    </w:p>
    <w:p w14:paraId="59EB9E93">
      <w:pPr>
        <w:spacing w:before="0" w:after="0"/>
        <w:ind w:left="720"/>
      </w:pPr>
      <w:r>
        <w:t>return None # 未检测到物体</w:t>
      </w:r>
    </w:p>
    <w:p w14:paraId="7D560900">
      <w:pPr>
        <w:spacing w:before="0" w:after="0"/>
        <w:ind w:left="720"/>
      </w:pPr>
      <w:r>
        <w:t>bbox = result['data'][0]['bbox'] # [xmin, ymin, w, h]</w:t>
      </w:r>
    </w:p>
    <w:p w14:paraId="16A54EBA">
      <w:pPr>
        <w:spacing w:before="0" w:after="0"/>
        <w:ind w:left="720"/>
      </w:pPr>
      <w:r>
        <w:t>x_center = bbox[0] + bbox[2]/2</w:t>
      </w:r>
    </w:p>
    <w:p w14:paraId="42D5AE0E">
      <w:pPr>
        <w:spacing w:before="0" w:after="0"/>
        <w:ind w:left="720"/>
      </w:pPr>
      <w:r>
        <w:t>y_center = bbox[1] + bbox[3]/2</w:t>
      </w:r>
    </w:p>
    <w:p w14:paraId="51DB015B">
      <w:pPr>
        <w:spacing w:before="0" w:after="0"/>
        <w:ind w:left="720"/>
      </w:pPr>
      <w:r>
        <w:t>return (x_center, y_center) # 抓取点坐标（图像坐标系）</w:t>
      </w:r>
    </w:p>
    <w:p w14:paraId="7178471F">
      <w:pPr>
        <w:pStyle w:val="6"/>
      </w:pPr>
      <w:r>
        <w:t>5.3.2 坐标转换与机械臂控制</w:t>
      </w:r>
    </w:p>
    <w:p w14:paraId="7786E022">
      <w:pPr>
        <w:ind w:firstLine="480" w:firstLineChars="200"/>
      </w:pPr>
      <w:r>
        <w:t>将图像坐标系抓取点转换为机械臂坐标系（需提前通过相机标定获取转换矩阵），控制机械臂运动至目标位置：</w:t>
      </w:r>
    </w:p>
    <w:p w14:paraId="5218F023">
      <w:r>
        <w:t>def image_to_arm_coords(x_img, y_img):</w:t>
      </w:r>
    </w:p>
    <w:p w14:paraId="60EDED2E">
      <w:r>
        <w:t># 简化示例：假设图像与机械臂工作空间为1:1映射，原点对齐</w:t>
      </w:r>
    </w:p>
    <w:p w14:paraId="5B549525">
      <w:r>
        <w:t>x_arm = x_img * 0.01 # 单位：m</w:t>
      </w:r>
    </w:p>
    <w:p w14:paraId="219045F4">
      <w:r>
        <w:t>y_arm = y_img * 0.01</w:t>
      </w:r>
    </w:p>
    <w:p w14:paraId="65DF8003">
      <w:r>
        <w:t>return (x_arm, y_arm)</w:t>
      </w:r>
    </w:p>
    <w:p w14:paraId="0E8B7918">
      <w:r>
        <w:t># 机械臂控制示例（基于PySerial）</w:t>
      </w:r>
    </w:p>
    <w:p w14:paraId="29424B35">
      <w:r>
        <w:t>import serial</w:t>
      </w:r>
    </w:p>
    <w:p w14:paraId="04374D01">
      <w:r>
        <w:t>arm_serial = serial.Serial('/dev/ttyUSB0', 9600, timeout=1)</w:t>
      </w:r>
    </w:p>
    <w:p w14:paraId="1736374D">
      <w:r>
        <w:t>def move_arm(x, y, z):</w:t>
      </w:r>
    </w:p>
    <w:p w14:paraId="05D10346">
      <w:r>
        <w:t>cmd = f"G0 X{x:.2f} Y{y:.2f} Z{z:.2f}\\n"</w:t>
      </w:r>
    </w:p>
    <w:p w14:paraId="0E49385A">
      <w:r>
        <w:t>arm_serial.write(cmd.encode())</w:t>
      </w:r>
    </w:p>
    <w:p w14:paraId="62E289E7">
      <w:pPr>
        <w:pStyle w:val="5"/>
      </w:pPr>
      <w:r>
        <w:t>5.4 抓取力控制实现</w:t>
      </w:r>
    </w:p>
    <w:p w14:paraId="18390713">
      <w:pPr>
        <w:ind w:firstLine="480" w:firstLineChars="200"/>
      </w:pPr>
      <w:r>
        <w:t>设计PID控制器，根据FSR反馈压力调节机械臂夹爪开度：</w:t>
      </w:r>
    </w:p>
    <w:p w14:paraId="3189E54E">
      <w:pPr>
        <w:numPr>
          <w:ilvl w:val="0"/>
          <w:numId w:val="10"/>
        </w:numPr>
        <w:spacing w:before="0" w:after="0"/>
        <w:ind w:left="720" w:hanging="360"/>
      </w:pPr>
      <w:r>
        <w:t>设定目标压力（如300g，根据物体材质调整）；</w:t>
      </w:r>
    </w:p>
    <w:p w14:paraId="5C205E01">
      <w:pPr>
        <w:numPr>
          <w:ilvl w:val="0"/>
          <w:numId w:val="10"/>
        </w:numPr>
        <w:spacing w:before="0" w:after="0"/>
        <w:ind w:left="720" w:hanging="360"/>
      </w:pPr>
      <w:r>
        <w:t>读取FSR实时压力，计算偏差e = 目标压力 - 当前压力；</w:t>
      </w:r>
    </w:p>
    <w:p w14:paraId="45F0A0D4">
      <w:pPr>
        <w:numPr>
          <w:ilvl w:val="0"/>
          <w:numId w:val="10"/>
        </w:numPr>
        <w:spacing w:before="0" w:after="0"/>
        <w:ind w:left="720" w:hanging="360"/>
      </w:pPr>
      <w:r>
        <w:t>通过PID算法计算夹爪调节量（示例代码）：</w:t>
      </w:r>
    </w:p>
    <w:p w14:paraId="35124393">
      <w:pPr>
        <w:spacing w:before="0" w:after="0"/>
        <w:ind w:left="720"/>
      </w:pPr>
      <w:r>
        <w:t>class PIDController:</w:t>
      </w:r>
    </w:p>
    <w:p w14:paraId="7B5512B9">
      <w:pPr>
        <w:spacing w:before="0" w:after="0"/>
        <w:ind w:left="720"/>
      </w:pPr>
      <w:r>
        <w:t>def __init__(self, kp=0.5, ki=0.1, kd=0.05):</w:t>
      </w:r>
    </w:p>
    <w:p w14:paraId="3BE75338">
      <w:pPr>
        <w:spacing w:before="0" w:after="0"/>
        <w:ind w:left="720"/>
      </w:pPr>
      <w:r>
        <w:t>self.kp = kp</w:t>
      </w:r>
    </w:p>
    <w:p w14:paraId="6CC69CBF">
      <w:pPr>
        <w:spacing w:before="0" w:after="0"/>
        <w:ind w:left="720"/>
      </w:pPr>
      <w:r>
        <w:t>self.ki = ki</w:t>
      </w:r>
    </w:p>
    <w:p w14:paraId="73A0C5A9">
      <w:pPr>
        <w:spacing w:before="0" w:after="0"/>
        <w:ind w:left="720"/>
      </w:pPr>
      <w:r>
        <w:t>self.kd = kd</w:t>
      </w:r>
    </w:p>
    <w:p w14:paraId="3CCAF79D">
      <w:pPr>
        <w:spacing w:before="0" w:after="0"/>
        <w:ind w:left="720"/>
      </w:pPr>
      <w:r>
        <w:t>self.error = 0</w:t>
      </w:r>
    </w:p>
    <w:p w14:paraId="2C389912">
      <w:pPr>
        <w:spacing w:before="0" w:after="0"/>
        <w:ind w:left="720"/>
      </w:pPr>
      <w:r>
        <w:t>self.integral = 0</w:t>
      </w:r>
    </w:p>
    <w:p w14:paraId="5D9DDC55">
      <w:pPr>
        <w:spacing w:before="0" w:after="0"/>
        <w:ind w:left="720"/>
      </w:pPr>
      <w:r>
        <w:t>self.derivative = 0</w:t>
      </w:r>
    </w:p>
    <w:p w14:paraId="694DFE1B">
      <w:pPr>
        <w:spacing w:before="0" w:after="0"/>
        <w:ind w:left="720"/>
      </w:pPr>
      <w:r>
        <w:t>self.prev_error = 0</w:t>
      </w:r>
    </w:p>
    <w:p w14:paraId="4D3AFA5D">
      <w:pPr>
        <w:spacing w:before="0" w:after="0"/>
        <w:ind w:left="720"/>
      </w:pPr>
      <w:r>
        <w:t>def compute(self, target, current):</w:t>
      </w:r>
    </w:p>
    <w:p w14:paraId="7C035E43">
      <w:pPr>
        <w:spacing w:before="0" w:after="0"/>
        <w:ind w:left="720"/>
      </w:pPr>
      <w:r>
        <w:t>self.error = target - current</w:t>
      </w:r>
    </w:p>
    <w:p w14:paraId="3AB34494">
      <w:pPr>
        <w:spacing w:before="0" w:after="0"/>
        <w:ind w:left="720"/>
      </w:pPr>
      <w:r>
        <w:t>self.integral += self.error * 0.01 # 采样周期0.01s</w:t>
      </w:r>
    </w:p>
    <w:p w14:paraId="5A68AA1E">
      <w:pPr>
        <w:spacing w:before="0" w:after="0"/>
        <w:ind w:left="720"/>
      </w:pPr>
      <w:r>
        <w:t>self.derivative = (self.error - self.prev_error) / 0.01</w:t>
      </w:r>
    </w:p>
    <w:p w14:paraId="67AE212F">
      <w:pPr>
        <w:spacing w:before="0" w:after="0"/>
        <w:ind w:left="720"/>
      </w:pPr>
      <w:r>
        <w:t>output = self.kp*self.error + self.ki*self.integral + self.kd*self.derivative</w:t>
      </w:r>
    </w:p>
    <w:p w14:paraId="659E8156">
      <w:pPr>
        <w:spacing w:before="0" w:after="0"/>
        <w:ind w:left="720"/>
      </w:pPr>
      <w:r>
        <w:t>self.prev_error = self.error</w:t>
      </w:r>
    </w:p>
    <w:p w14:paraId="5A2A53B2">
      <w:pPr>
        <w:spacing w:before="0" w:after="0"/>
        <w:ind w:left="720"/>
      </w:pPr>
      <w:r>
        <w:t>return output</w:t>
      </w:r>
    </w:p>
    <w:p w14:paraId="46768EF8">
      <w:pPr>
        <w:spacing w:before="0" w:after="0"/>
        <w:ind w:left="720"/>
      </w:pPr>
      <w:r>
        <w:t># 力控制主逻辑</w:t>
      </w:r>
    </w:p>
    <w:p w14:paraId="4C62A546">
      <w:pPr>
        <w:spacing w:before="0" w:after="0"/>
        <w:ind w:left="720"/>
      </w:pPr>
      <w:r>
        <w:t>pid = PIDController()</w:t>
      </w:r>
    </w:p>
    <w:p w14:paraId="111106E2">
      <w:pPr>
        <w:spacing w:before="0" w:after="0"/>
        <w:ind w:left="720"/>
      </w:pPr>
      <w:r>
        <w:t>target_pressure = 300 # 目标压力300g</w:t>
      </w:r>
    </w:p>
    <w:p w14:paraId="0B3DB30A">
      <w:pPr>
        <w:spacing w:before="0" w:after="0"/>
        <w:ind w:left="720"/>
      </w:pPr>
      <w:r>
        <w:t>while True:</w:t>
      </w:r>
    </w:p>
    <w:p w14:paraId="1988DC3E">
      <w:pPr>
        <w:spacing w:before="0" w:after="0"/>
        <w:ind w:left="720"/>
      </w:pPr>
      <w:r>
        <w:t># 获取当前压力（取两个FSR平均值）</w:t>
      </w:r>
    </w:p>
    <w:p w14:paraId="0A51C0F2">
      <w:pPr>
        <w:spacing w:before="0" w:after="0"/>
        <w:ind w:left="720"/>
      </w:pPr>
      <w:r>
        <w:t>current_p = (pressure1 + pressure2) / 2</w:t>
      </w:r>
    </w:p>
    <w:p w14:paraId="231CE81B">
      <w:pPr>
        <w:spacing w:before="0" w:after="0"/>
        <w:ind w:left="720"/>
      </w:pPr>
      <w:r>
        <w:t># 计算夹爪调节量（正值减小开度，增大压力）</w:t>
      </w:r>
    </w:p>
    <w:p w14:paraId="275ACA72">
      <w:pPr>
        <w:spacing w:before="0" w:after="0"/>
        <w:ind w:left="720"/>
      </w:pPr>
      <w:r>
        <w:t>adjustment = pid.compute(target_pressure, current_p)</w:t>
      </w:r>
    </w:p>
    <w:p w14:paraId="44A8F8D5">
      <w:pPr>
        <w:spacing w:before="0" w:after="0"/>
        <w:ind w:left="720"/>
      </w:pPr>
      <w:r>
        <w:t># 发送调节指令至机械臂夹爪</w:t>
      </w:r>
    </w:p>
    <w:p w14:paraId="066F1D1F">
      <w:pPr>
        <w:spacing w:before="0" w:after="0"/>
        <w:ind w:left="720"/>
      </w:pPr>
      <w:r>
        <w:t>arm_serial.write(f"GRIP {adjustment:.2f}\\n".encode())</w:t>
      </w:r>
    </w:p>
    <w:p w14:paraId="5D2BEEAC">
      <w:pPr>
        <w:spacing w:before="0" w:after="0"/>
        <w:ind w:left="720"/>
      </w:pPr>
      <w:r>
        <w:t>time.sleep(0.01)</w:t>
      </w:r>
    </w:p>
    <w:p w14:paraId="2C7A741B">
      <w:pPr>
        <w:pStyle w:val="4"/>
      </w:pPr>
      <w:r>
        <w:t>六、常见问题与解决方案</w:t>
      </w:r>
    </w:p>
    <w:p w14:paraId="1DB01A1C">
      <w:pPr>
        <w:pStyle w:val="5"/>
      </w:pPr>
      <w:r>
        <w:t>6.1 FSR校准不准确</w:t>
      </w:r>
    </w:p>
    <w:p w14:paraId="5EA7BEF4">
      <w:pPr>
        <w:ind w:firstLine="480" w:firstLineChars="200"/>
      </w:pPr>
      <w:r>
        <w:rPr>
          <w:b/>
        </w:rPr>
        <w:t>问题</w:t>
      </w:r>
      <w:r>
        <w:t>：校准后压力测量误差＞10%。</w:t>
      </w:r>
    </w:p>
    <w:p w14:paraId="0AF16FFC">
      <w:pPr>
        <w:ind w:firstLine="480" w:firstLineChars="200"/>
      </w:pPr>
      <w:r>
        <w:rPr>
          <w:b/>
        </w:rPr>
        <w:t>解决方案</w:t>
      </w:r>
      <w:r>
        <w:t>：①确保FSR与物体接触面积一致（可粘贴圆形垫片）；②增加校准点数量（如0g、50g、150g、300g、700g、1000g）；③采用三次多项式拟合提升非线性区域精度。</w:t>
      </w:r>
    </w:p>
    <w:p w14:paraId="1D1EF1BF">
      <w:pPr>
        <w:pStyle w:val="5"/>
      </w:pPr>
      <w:r>
        <w:t>6.2 数据同步延迟</w:t>
      </w:r>
    </w:p>
    <w:p w14:paraId="79046128">
      <w:pPr>
        <w:ind w:firstLine="480" w:firstLineChars="200"/>
      </w:pPr>
      <w:r>
        <w:rPr>
          <w:b/>
        </w:rPr>
        <w:t>问题</w:t>
      </w:r>
      <w:r>
        <w:t>：视觉与触觉数据时间戳差值＞100ms，导致控制滞后。</w:t>
      </w:r>
    </w:p>
    <w:p w14:paraId="4AFBDBAD">
      <w:pPr>
        <w:ind w:firstLine="480" w:firstLineChars="200"/>
      </w:pPr>
      <w:r>
        <w:rPr>
          <w:b/>
        </w:rPr>
        <w:t>解决方案</w:t>
      </w:r>
      <w:r>
        <w:t>：①使用硬件触发同步（如GPIO信号触发摄像头与ADC采集）；②优化线程优先级（提升触觉采集线程优先级）；③采用插值法对齐非同步数据。</w:t>
      </w:r>
    </w:p>
    <w:p w14:paraId="481CD71F">
      <w:pPr>
        <w:pStyle w:val="5"/>
      </w:pPr>
      <w:r>
        <w:t>6.3 抓取点定位偏差</w:t>
      </w:r>
    </w:p>
    <w:p w14:paraId="6E810F77">
      <w:pPr>
        <w:ind w:firstLine="480" w:firstLineChars="200"/>
      </w:pPr>
      <w:r>
        <w:rPr>
          <w:b/>
        </w:rPr>
        <w:t>问题</w:t>
      </w:r>
      <w:r>
        <w:t>：检测到的抓取点与实际最优位置偏差＞10mm。</w:t>
      </w:r>
    </w:p>
    <w:p w14:paraId="08E740BB">
      <w:pPr>
        <w:ind w:firstLine="480" w:firstLineChars="200"/>
      </w:pPr>
      <w:r>
        <w:rPr>
          <w:b/>
        </w:rPr>
        <w:t>解决方案</w:t>
      </w:r>
      <w:r>
        <w:t>：①进行相机畸变校正（使用OpenCV的calibrateCamera函数）；②添加物体深度信息（如结合TOF摄像头获取Z轴坐标）；③针对特定物体（如圆柱形）优化抓取点算法（选择中轴线而非中心）。</w:t>
      </w:r>
    </w:p>
    <w:p w14:paraId="661432AE">
      <w:pPr>
        <w:pStyle w:val="5"/>
      </w:pPr>
      <w:r>
        <w:t>6.4 抓取力控制震荡</w:t>
      </w:r>
    </w:p>
    <w:p w14:paraId="219E31B7">
      <w:pPr>
        <w:ind w:firstLine="480" w:firstLineChars="200"/>
      </w:pPr>
      <w:r>
        <w:rPr>
          <w:b/>
        </w:rPr>
        <w:t>问题</w:t>
      </w:r>
      <w:r>
        <w:t>：夹爪压力在目标值附近剧烈波动。</w:t>
      </w:r>
    </w:p>
    <w:p w14:paraId="53311300">
      <w:pPr>
        <w:ind w:firstLine="480" w:firstLineChars="200"/>
      </w:pPr>
      <w:r>
        <w:rPr>
          <w:b/>
        </w:rPr>
        <w:t>解决方案</w:t>
      </w:r>
      <w:r>
        <w:t>：①减小PID控制器的比例系数（kp）；②增加积分分离逻辑（误差大时不积分）；③添加低通滤波器平滑FSR原始数据（如滑动平均滤波）。</w:t>
      </w:r>
    </w:p>
    <w:p w14:paraId="0DEDB9FB">
      <w:pPr>
        <w:pStyle w:val="4"/>
      </w:pPr>
      <w:r>
        <w:t>七、实验总结与拓展</w:t>
      </w:r>
    </w:p>
    <w:p w14:paraId="3FF80A12">
      <w:pPr>
        <w:pStyle w:val="5"/>
      </w:pPr>
      <w:r>
        <w:t>7.1 实验总结</w:t>
      </w:r>
    </w:p>
    <w:p w14:paraId="2C223CF8">
      <w:pPr>
        <w:ind w:firstLine="480" w:firstLineChars="200"/>
      </w:pPr>
      <w:r>
        <w:t>本实验构建了基于视觉-触觉融合的机械臂抓取系统，通过FSR传感器校准、多模态数据同步采集、PaddleDetection定位及PID力控制，实现了物体的稳定抓取。关键收获包括：多传感器数据融合方法、嵌入式系统中的实时数据处理技巧、机器人抓取力控制算法设计。实验验证了多模态数据在提升机器人操作鲁棒性中的核心作用，为复杂环境下的智能抓取应用奠定基础。</w:t>
      </w:r>
    </w:p>
    <w:p w14:paraId="13DBD725">
      <w:pPr>
        <w:pStyle w:val="5"/>
      </w:pPr>
      <w:r>
        <w:t>7.2 实验拓展</w:t>
      </w:r>
    </w:p>
    <w:p w14:paraId="5B48A94F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多模态融合优化</w:t>
      </w:r>
      <w:r>
        <w:t>：集成深度摄像头（如Intel RealSense）获取物体三维信息，结合FSR数据实现更精准的抓取姿态规划；</w:t>
      </w:r>
    </w:p>
    <w:p w14:paraId="4A592C34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自适应抓取策略</w:t>
      </w:r>
      <w:r>
        <w:t>：基于物体视觉特征（如硬度、尺寸）动态调整目标压力，实现对易碎品（如鸡蛋）和硬质物体（如金属块）的差异化抓取；</w:t>
      </w:r>
    </w:p>
    <w:p w14:paraId="126C4779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云端协同决策</w:t>
      </w:r>
      <w:r>
        <w:t>：将视觉数据上传至云端，利用文心大模型识别物体类别，返回最优抓取参数（如目标压力、抓取点）；</w:t>
      </w:r>
    </w:p>
    <w:p w14:paraId="3C75DEA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b/>
        </w:rPr>
        <w:t>故障诊断功能</w:t>
      </w:r>
      <w:r>
        <w:t>：通过FSR数据异常检测（如压力突变）识别抓取失败（如物体滑落），触发重试机制。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EB8E4"/>
    <w:multiLevelType w:val="singleLevel"/>
    <w:tmpl w:val="9E8EB8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07C59FC"/>
    <w:multiLevelType w:val="singleLevel"/>
    <w:tmpl w:val="A07C59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4DFFE69"/>
    <w:multiLevelType w:val="singleLevel"/>
    <w:tmpl w:val="D4DFFE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AEEFC66"/>
    <w:multiLevelType w:val="singleLevel"/>
    <w:tmpl w:val="DAEEFC6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0B90C559"/>
    <w:multiLevelType w:val="singleLevel"/>
    <w:tmpl w:val="0B90C55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103DFEA7"/>
    <w:multiLevelType w:val="singleLevel"/>
    <w:tmpl w:val="103DFE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CE58514"/>
    <w:multiLevelType w:val="singleLevel"/>
    <w:tmpl w:val="1CE5851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1DBAE8FA"/>
    <w:multiLevelType w:val="singleLevel"/>
    <w:tmpl w:val="1DBAE8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9">
    <w:nsid w:val="35001119"/>
    <w:multiLevelType w:val="singleLevel"/>
    <w:tmpl w:val="350011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792CCF06"/>
    <w:multiLevelType w:val="singleLevel"/>
    <w:tmpl w:val="792CCF0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A0D16BF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Emphasis"/>
    <w:basedOn w:val="20"/>
    <w:uiPriority w:val="0"/>
    <w:rPr>
      <w:i/>
    </w:rPr>
  </w:style>
  <w:style w:type="character" w:styleId="22">
    <w:name w:val="Hyperlink"/>
    <w:basedOn w:val="23"/>
    <w:qFormat/>
    <w:uiPriority w:val="0"/>
    <w:rPr>
      <w:color w:val="0070C0"/>
      <w:u w:val="single"/>
    </w:rPr>
  </w:style>
  <w:style w:type="character" w:customStyle="1" w:styleId="23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paragraph" w:customStyle="1" w:styleId="31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4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5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6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7">
    <w:name w:val="Figure"/>
    <w:basedOn w:val="1"/>
    <w:qFormat/>
    <w:uiPriority w:val="0"/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3"/>
    <w:qFormat/>
    <w:uiPriority w:val="0"/>
    <w:rPr>
      <w:rFonts w:ascii="Consolas" w:hAnsi="Consolas"/>
      <w:sz w:val="22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2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3">
    <w:name w:val="KeywordTok"/>
    <w:qFormat/>
    <w:uiPriority w:val="0"/>
    <w:rPr>
      <w:b/>
      <w:color w:val="007020"/>
    </w:rPr>
  </w:style>
  <w:style w:type="character" w:customStyle="1" w:styleId="44">
    <w:name w:val="DataTypeTok"/>
    <w:qFormat/>
    <w:uiPriority w:val="0"/>
    <w:rPr>
      <w:color w:val="902000"/>
    </w:rPr>
  </w:style>
  <w:style w:type="character" w:customStyle="1" w:styleId="45">
    <w:name w:val="DecValTok"/>
    <w:qFormat/>
    <w:uiPriority w:val="0"/>
    <w:rPr>
      <w:color w:val="40A070"/>
    </w:rPr>
  </w:style>
  <w:style w:type="character" w:customStyle="1" w:styleId="46">
    <w:name w:val="BaseNTok"/>
    <w:qFormat/>
    <w:uiPriority w:val="0"/>
    <w:rPr>
      <w:color w:val="40A070"/>
    </w:rPr>
  </w:style>
  <w:style w:type="character" w:customStyle="1" w:styleId="47">
    <w:name w:val="FloatTok"/>
    <w:qFormat/>
    <w:uiPriority w:val="0"/>
    <w:rPr>
      <w:color w:val="40A070"/>
    </w:rPr>
  </w:style>
  <w:style w:type="character" w:customStyle="1" w:styleId="48">
    <w:name w:val="ConstantTok"/>
    <w:qFormat/>
    <w:uiPriority w:val="0"/>
    <w:rPr>
      <w:color w:val="880000"/>
    </w:rPr>
  </w:style>
  <w:style w:type="character" w:customStyle="1" w:styleId="49">
    <w:name w:val="CharTok"/>
    <w:qFormat/>
    <w:uiPriority w:val="0"/>
    <w:rPr>
      <w:color w:val="4070A0"/>
    </w:rPr>
  </w:style>
  <w:style w:type="character" w:customStyle="1" w:styleId="50">
    <w:name w:val="SpecialCharTok"/>
    <w:qFormat/>
    <w:uiPriority w:val="0"/>
    <w:rPr>
      <w:color w:val="4070A0"/>
    </w:rPr>
  </w:style>
  <w:style w:type="character" w:customStyle="1" w:styleId="51">
    <w:name w:val="StringTok"/>
    <w:qFormat/>
    <w:uiPriority w:val="0"/>
    <w:rPr>
      <w:color w:val="4070A0"/>
    </w:rPr>
  </w:style>
  <w:style w:type="character" w:customStyle="1" w:styleId="52">
    <w:name w:val="VerbatimStringTok"/>
    <w:qFormat/>
    <w:uiPriority w:val="0"/>
    <w:rPr>
      <w:color w:val="4070A0"/>
    </w:rPr>
  </w:style>
  <w:style w:type="character" w:customStyle="1" w:styleId="53">
    <w:name w:val="SpecialStringTok"/>
    <w:qFormat/>
    <w:uiPriority w:val="0"/>
    <w:rPr>
      <w:color w:val="BB6688"/>
    </w:rPr>
  </w:style>
  <w:style w:type="character" w:customStyle="1" w:styleId="54">
    <w:name w:val="ImportTok"/>
    <w:qFormat/>
    <w:uiPriority w:val="0"/>
    <w:rPr>
      <w:b/>
      <w:color w:val="008000"/>
    </w:rPr>
  </w:style>
  <w:style w:type="character" w:customStyle="1" w:styleId="55">
    <w:name w:val="CommentTok"/>
    <w:qFormat/>
    <w:uiPriority w:val="0"/>
    <w:rPr>
      <w:i/>
      <w:color w:val="60A0B0"/>
    </w:rPr>
  </w:style>
  <w:style w:type="character" w:customStyle="1" w:styleId="56">
    <w:name w:val="DocumentationTok"/>
    <w:qFormat/>
    <w:uiPriority w:val="0"/>
    <w:rPr>
      <w:i/>
      <w:color w:val="BA2121"/>
    </w:rPr>
  </w:style>
  <w:style w:type="character" w:customStyle="1" w:styleId="57">
    <w:name w:val="AnnotationTok"/>
    <w:qFormat/>
    <w:uiPriority w:val="0"/>
    <w:rPr>
      <w:b/>
      <w:i/>
      <w:color w:val="60A0B0"/>
    </w:rPr>
  </w:style>
  <w:style w:type="character" w:customStyle="1" w:styleId="58">
    <w:name w:val="CommentVarTok"/>
    <w:qFormat/>
    <w:uiPriority w:val="0"/>
    <w:rPr>
      <w:b/>
      <w:i/>
      <w:color w:val="60A0B0"/>
    </w:rPr>
  </w:style>
  <w:style w:type="character" w:customStyle="1" w:styleId="59">
    <w:name w:val="OtherTok"/>
    <w:qFormat/>
    <w:uiPriority w:val="0"/>
    <w:rPr>
      <w:color w:val="007020"/>
    </w:rPr>
  </w:style>
  <w:style w:type="character" w:customStyle="1" w:styleId="60">
    <w:name w:val="FunctionTok"/>
    <w:qFormat/>
    <w:uiPriority w:val="0"/>
    <w:rPr>
      <w:color w:val="06287E"/>
    </w:rPr>
  </w:style>
  <w:style w:type="character" w:customStyle="1" w:styleId="61">
    <w:name w:val="VariableTok"/>
    <w:qFormat/>
    <w:uiPriority w:val="0"/>
    <w:rPr>
      <w:color w:val="19177C"/>
    </w:rPr>
  </w:style>
  <w:style w:type="character" w:customStyle="1" w:styleId="62">
    <w:name w:val="ControlFlowTok"/>
    <w:qFormat/>
    <w:uiPriority w:val="0"/>
    <w:rPr>
      <w:b/>
      <w:color w:val="007020"/>
    </w:rPr>
  </w:style>
  <w:style w:type="character" w:customStyle="1" w:styleId="63">
    <w:name w:val="OperatorTok"/>
    <w:qFormat/>
    <w:uiPriority w:val="0"/>
    <w:rPr>
      <w:color w:val="666666"/>
    </w:rPr>
  </w:style>
  <w:style w:type="character" w:customStyle="1" w:styleId="64">
    <w:name w:val="BuiltInTok"/>
    <w:qFormat/>
    <w:uiPriority w:val="0"/>
    <w:rPr>
      <w:color w:val="008000"/>
    </w:rPr>
  </w:style>
  <w:style w:type="character" w:customStyle="1" w:styleId="65">
    <w:name w:val="ExtensionTok"/>
    <w:qFormat/>
    <w:uiPriority w:val="0"/>
  </w:style>
  <w:style w:type="character" w:customStyle="1" w:styleId="66">
    <w:name w:val="PreprocessorTok"/>
    <w:qFormat/>
    <w:uiPriority w:val="0"/>
    <w:rPr>
      <w:color w:val="BC7A00"/>
    </w:rPr>
  </w:style>
  <w:style w:type="character" w:customStyle="1" w:styleId="67">
    <w:name w:val="AttributeTok"/>
    <w:qFormat/>
    <w:uiPriority w:val="0"/>
    <w:rPr>
      <w:color w:val="7D9029"/>
    </w:rPr>
  </w:style>
  <w:style w:type="character" w:customStyle="1" w:styleId="68">
    <w:name w:val="RegionMarkerTok"/>
    <w:qFormat/>
    <w:uiPriority w:val="0"/>
  </w:style>
  <w:style w:type="character" w:customStyle="1" w:styleId="69">
    <w:name w:val="InformationTok"/>
    <w:qFormat/>
    <w:uiPriority w:val="0"/>
    <w:rPr>
      <w:b/>
      <w:i/>
      <w:color w:val="60A0B0"/>
    </w:rPr>
  </w:style>
  <w:style w:type="character" w:customStyle="1" w:styleId="70">
    <w:name w:val="WarningTok"/>
    <w:qFormat/>
    <w:uiPriority w:val="0"/>
    <w:rPr>
      <w:b/>
      <w:i/>
      <w:color w:val="60A0B0"/>
    </w:rPr>
  </w:style>
  <w:style w:type="character" w:customStyle="1" w:styleId="71">
    <w:name w:val="AlertTok"/>
    <w:qFormat/>
    <w:uiPriority w:val="0"/>
    <w:rPr>
      <w:b/>
      <w:color w:val="FF0000"/>
    </w:rPr>
  </w:style>
  <w:style w:type="character" w:customStyle="1" w:styleId="72">
    <w:name w:val="ErrorTok"/>
    <w:qFormat/>
    <w:uiPriority w:val="0"/>
    <w:rPr>
      <w:b/>
      <w:color w:val="FF0000"/>
    </w:rPr>
  </w:style>
  <w:style w:type="character" w:customStyle="1" w:styleId="73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1236</Words>
  <Characters>1592</Characters>
  <Lines>12</Lines>
  <Paragraphs>8</Paragraphs>
  <TotalTime>85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2A3C8FE7C4AD4064AE17A8F6E9A66F5A_13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