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Bootcamp_Exercise_1.R</w:t>
      </w:r>
    </w:p>
    <w:p>
      <w:pPr>
        <w:pStyle w:val="Author"/>
      </w:pPr>
      <w:r>
        <w:t xml:space="preserve">MaBe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16</w:t>
      </w:r>
      <w:r>
        <w:t xml:space="preserve"> </w:t>
      </w:r>
      <w:r>
        <w:t xml:space="preserve">12:59:38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for(ii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'/n'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  <w:r>
        <w:br w:type="textWrapping"/>
      </w:r>
      <w:r>
        <w:rPr>
          <w:rStyle w:val="VerbatimChar"/>
        </w:rPr>
        <w:t xml:space="preserve">## [1] "/n"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"*"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9f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Bootcamp_Exercise_1.R</dc:title>
  <dc:creator>MaBe</dc:creator>
</cp:coreProperties>
</file>