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AD50" w14:textId="77777777" w:rsidR="00AA6028" w:rsidRPr="00EB748A" w:rsidRDefault="00AA6028" w:rsidP="001D40D5">
      <w:pPr>
        <w:tabs>
          <w:tab w:val="center" w:pos="4535"/>
        </w:tabs>
        <w:spacing w:line="360" w:lineRule="auto"/>
        <w:jc w:val="center"/>
        <w:rPr>
          <w:rFonts w:ascii="Arial" w:eastAsia="Arial" w:hAnsi="Arial" w:cs="Arial"/>
        </w:rPr>
      </w:pPr>
      <w:r w:rsidRPr="00EB748A">
        <w:rPr>
          <w:noProof/>
        </w:rPr>
        <w:drawing>
          <wp:anchor distT="0" distB="0" distL="0" distR="0" simplePos="0" relativeHeight="251662336" behindDoc="0" locked="0" layoutInCell="1" hidden="0" allowOverlap="1" wp14:anchorId="45B7823F" wp14:editId="2C0C870D">
            <wp:simplePos x="0" y="0"/>
            <wp:positionH relativeFrom="column">
              <wp:posOffset>-1399303</wp:posOffset>
            </wp:positionH>
            <wp:positionV relativeFrom="paragraph">
              <wp:posOffset>-820419</wp:posOffset>
            </wp:positionV>
            <wp:extent cx="2243455" cy="2564130"/>
            <wp:effectExtent l="255032" t="215741" r="255032" b="215741"/>
            <wp:wrapNone/>
            <wp:docPr id="5" name="image4.png" descr="A bald eagle flying in the sky&#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4.png" descr="A bald eagle flying in the sky&#10;&#10;AI-generated content may be incorrect."/>
                    <pic:cNvPicPr preferRelativeResize="0"/>
                  </pic:nvPicPr>
                  <pic:blipFill>
                    <a:blip r:embed="rId6"/>
                    <a:srcRect/>
                    <a:stretch>
                      <a:fillRect/>
                    </a:stretch>
                  </pic:blipFill>
                  <pic:spPr>
                    <a:xfrm rot="20835881">
                      <a:off x="0" y="0"/>
                      <a:ext cx="2243455" cy="2564130"/>
                    </a:xfrm>
                    <a:prstGeom prst="rect">
                      <a:avLst/>
                    </a:prstGeom>
                    <a:ln/>
                  </pic:spPr>
                </pic:pic>
              </a:graphicData>
            </a:graphic>
            <wp14:sizeRelH relativeFrom="margin">
              <wp14:pctWidth>0</wp14:pctWidth>
            </wp14:sizeRelH>
          </wp:anchor>
        </w:drawing>
      </w:r>
      <w:r w:rsidRPr="00EB748A">
        <w:rPr>
          <w:noProof/>
        </w:rPr>
        <w:drawing>
          <wp:anchor distT="0" distB="0" distL="114300" distR="114300" simplePos="0" relativeHeight="251661312" behindDoc="0" locked="0" layoutInCell="1" allowOverlap="1" wp14:anchorId="77A5C13B" wp14:editId="2CF2E786">
            <wp:simplePos x="0" y="0"/>
            <wp:positionH relativeFrom="column">
              <wp:posOffset>1099185</wp:posOffset>
            </wp:positionH>
            <wp:positionV relativeFrom="paragraph">
              <wp:posOffset>0</wp:posOffset>
            </wp:positionV>
            <wp:extent cx="4211955" cy="800100"/>
            <wp:effectExtent l="0" t="0" r="0" b="0"/>
            <wp:wrapSquare wrapText="bothSides"/>
            <wp:docPr id="3" name="Imagen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A close-up of a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r="22618"/>
                    <a:stretch>
                      <a:fillRect/>
                    </a:stretch>
                  </pic:blipFill>
                  <pic:spPr bwMode="auto">
                    <a:xfrm>
                      <a:off x="0" y="0"/>
                      <a:ext cx="4211955"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748A">
        <w:rPr>
          <w:noProof/>
        </w:rPr>
        <mc:AlternateContent>
          <mc:Choice Requires="wps">
            <w:drawing>
              <wp:anchor distT="0" distB="0" distL="0" distR="0" simplePos="0" relativeHeight="251659264" behindDoc="0" locked="0" layoutInCell="1" hidden="0" allowOverlap="1" wp14:anchorId="7DA8D984" wp14:editId="51AD94FD">
                <wp:simplePos x="0" y="0"/>
                <wp:positionH relativeFrom="column">
                  <wp:posOffset>-184784</wp:posOffset>
                </wp:positionH>
                <wp:positionV relativeFrom="paragraph">
                  <wp:posOffset>-537843</wp:posOffset>
                </wp:positionV>
                <wp:extent cx="47625" cy="9353550"/>
                <wp:effectExtent l="38100" t="19050" r="47625" b="3810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25" cy="9353550"/>
                        </a:xfrm>
                        <a:prstGeom prst="line">
                          <a:avLst/>
                        </a:prstGeom>
                        <a:ln w="76320" cap="flat" cmpd="sng">
                          <a:solidFill>
                            <a:srgbClr val="993366"/>
                          </a:solidFill>
                          <a:prstDash val="solid"/>
                          <a:miter/>
                          <a:headEnd type="none" w="med" len="med"/>
                          <a:tailEnd type="none" w="med" len="med"/>
                        </a:ln>
                      </wps:spPr>
                      <wps:bodyPr/>
                    </wps:wsp>
                  </a:graphicData>
                </a:graphic>
              </wp:anchor>
            </w:drawing>
          </mc:Choice>
          <mc:Fallback>
            <w:pict>
              <v:line w14:anchorId="71D4A9BA" id="Conector recto 2"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4.55pt,-42.35pt" to="-10.8pt,69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" strokecolor="#936" strokeweight="2.12mm">
                <v:stroke joinstyle="miter"/>
                <o:lock v:ext="edit" shapetype="f"/>
              </v:line>
            </w:pict>
          </mc:Fallback>
        </mc:AlternateContent>
      </w:r>
      <w:r w:rsidRPr="00EB748A">
        <w:rPr>
          <w:rFonts w:ascii="Arial" w:eastAsia="Arial" w:hAnsi="Arial" w:cs="Arial"/>
        </w:rPr>
        <w:t xml:space="preserve"> </w:t>
      </w:r>
    </w:p>
    <w:p w14:paraId="5BFF87D0" w14:textId="77777777" w:rsidR="00AA6028" w:rsidRPr="00EB748A" w:rsidRDefault="00AA6028" w:rsidP="001D40D5">
      <w:pPr>
        <w:tabs>
          <w:tab w:val="center" w:pos="4535"/>
        </w:tabs>
        <w:spacing w:line="360" w:lineRule="auto"/>
        <w:jc w:val="center"/>
        <w:rPr>
          <w:rFonts w:ascii="Arial" w:eastAsia="Arial" w:hAnsi="Arial" w:cs="Arial"/>
        </w:rPr>
      </w:pPr>
    </w:p>
    <w:p w14:paraId="750A27C7" w14:textId="77777777" w:rsidR="00AA6028" w:rsidRPr="00EB748A" w:rsidRDefault="00AA6028" w:rsidP="001D40D5">
      <w:pPr>
        <w:tabs>
          <w:tab w:val="center" w:pos="4535"/>
        </w:tabs>
        <w:spacing w:line="360" w:lineRule="auto"/>
        <w:jc w:val="center"/>
        <w:rPr>
          <w:rFonts w:ascii="Arial" w:eastAsia="Arial" w:hAnsi="Arial" w:cs="Arial"/>
          <w:b/>
        </w:rPr>
      </w:pPr>
      <w:r w:rsidRPr="00EB748A">
        <w:rPr>
          <w:rFonts w:ascii="Arial" w:eastAsia="Arial" w:hAnsi="Arial" w:cs="Arial"/>
        </w:rPr>
        <w:t xml:space="preserve">                                      </w:t>
      </w:r>
      <w:r w:rsidRPr="00EB748A">
        <w:rPr>
          <w:noProof/>
        </w:rPr>
        <mc:AlternateContent>
          <mc:Choice Requires="wps">
            <w:drawing>
              <wp:anchor distT="0" distB="0" distL="0" distR="0" simplePos="0" relativeHeight="251660288" behindDoc="0" locked="0" layoutInCell="1" hidden="0" allowOverlap="1" wp14:anchorId="0B398774" wp14:editId="390E22F1">
                <wp:simplePos x="0" y="0"/>
                <wp:positionH relativeFrom="column">
                  <wp:posOffset>-765808</wp:posOffset>
                </wp:positionH>
                <wp:positionV relativeFrom="paragraph">
                  <wp:posOffset>381000</wp:posOffset>
                </wp:positionV>
                <wp:extent cx="7153275" cy="19050"/>
                <wp:effectExtent l="19050" t="38100" r="47625" b="3810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53275" cy="19050"/>
                        </a:xfrm>
                        <a:prstGeom prst="line">
                          <a:avLst/>
                        </a:prstGeom>
                        <a:ln w="76320" cap="flat" cmpd="sng">
                          <a:solidFill>
                            <a:srgbClr val="993366"/>
                          </a:solidFill>
                          <a:prstDash val="solid"/>
                          <a:miter/>
                          <a:headEnd type="none" w="med" len="med"/>
                          <a:tailEnd type="none" w="med" len="med"/>
                        </a:ln>
                      </wps:spPr>
                      <wps:bodyPr/>
                    </wps:wsp>
                  </a:graphicData>
                </a:graphic>
              </wp:anchor>
            </w:drawing>
          </mc:Choice>
          <mc:Fallback>
            <w:pict>
              <v:line w14:anchorId="16BA13D0" id="Conector recto 1" o:spid="_x0000_s1026" style="position:absolute;flip:y;z-index:251660288;visibility:visible;mso-wrap-style:square;mso-wrap-distance-left:0;mso-wrap-distance-top:0;mso-wrap-distance-right:0;mso-wrap-distance-bottom:0;mso-position-horizontal:absolute;mso-position-horizontal-relative:text;mso-position-vertical:absolute;mso-position-vertical-relative:text" from="-60.3pt,30pt" to="502.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" strokecolor="#936" strokeweight="2.12mm">
                <v:stroke joinstyle="miter"/>
                <o:lock v:ext="edit" shapetype="f"/>
              </v:line>
            </w:pict>
          </mc:Fallback>
        </mc:AlternateContent>
      </w:r>
    </w:p>
    <w:p w14:paraId="21A4E8BE" w14:textId="77777777" w:rsidR="00AA6028" w:rsidRPr="00EB748A" w:rsidRDefault="00AA6028" w:rsidP="001D40D5">
      <w:pPr>
        <w:tabs>
          <w:tab w:val="center" w:pos="4535"/>
        </w:tabs>
        <w:spacing w:line="360" w:lineRule="auto"/>
        <w:jc w:val="center"/>
        <w:rPr>
          <w:rFonts w:ascii="Arial" w:eastAsia="Arial" w:hAnsi="Arial" w:cs="Arial"/>
          <w:b/>
          <w:sz w:val="20"/>
          <w:szCs w:val="20"/>
        </w:rPr>
      </w:pPr>
      <w:r w:rsidRPr="00EB748A">
        <w:rPr>
          <w:rFonts w:ascii="Arial" w:eastAsia="Arial" w:hAnsi="Arial" w:cs="Arial"/>
          <w:b/>
          <w:sz w:val="20"/>
          <w:szCs w:val="20"/>
        </w:rPr>
        <w:t xml:space="preserve">                                   </w:t>
      </w:r>
    </w:p>
    <w:p w14:paraId="4E8186C8" w14:textId="77777777" w:rsidR="00AA6028" w:rsidRPr="00EB748A" w:rsidRDefault="00AA6028" w:rsidP="001D40D5">
      <w:pPr>
        <w:spacing w:after="200" w:line="276" w:lineRule="auto"/>
        <w:jc w:val="center"/>
        <w:rPr>
          <w:rFonts w:ascii="Arial" w:eastAsia="Arial" w:hAnsi="Arial" w:cs="Arial"/>
          <w:b/>
          <w:sz w:val="28"/>
          <w:szCs w:val="28"/>
        </w:rPr>
      </w:pPr>
      <w:r w:rsidRPr="00EB748A">
        <w:rPr>
          <w:rFonts w:ascii="Arial" w:eastAsia="Arial" w:hAnsi="Arial" w:cs="Arial"/>
          <w:b/>
          <w:sz w:val="28"/>
          <w:szCs w:val="28"/>
        </w:rPr>
        <w:t>FACULTAD DE INGENIERÍA Y CIENCIAS APLIACADAS</w:t>
      </w:r>
    </w:p>
    <w:p w14:paraId="5A1C849D" w14:textId="77777777" w:rsidR="00AA6028" w:rsidRPr="00EB748A" w:rsidRDefault="00AA6028" w:rsidP="001D40D5">
      <w:pPr>
        <w:spacing w:after="200" w:line="276" w:lineRule="auto"/>
        <w:jc w:val="center"/>
        <w:rPr>
          <w:rFonts w:ascii="Arial" w:eastAsia="Arial" w:hAnsi="Arial" w:cs="Arial"/>
          <w:b/>
          <w:sz w:val="28"/>
          <w:szCs w:val="28"/>
        </w:rPr>
      </w:pPr>
      <w:r w:rsidRPr="00EB748A">
        <w:rPr>
          <w:rFonts w:ascii="Arial" w:eastAsia="Arial" w:hAnsi="Arial" w:cs="Arial"/>
          <w:b/>
          <w:sz w:val="28"/>
          <w:szCs w:val="28"/>
        </w:rPr>
        <w:t>ESCUELA DE INFORMÁTICA</w:t>
      </w:r>
    </w:p>
    <w:p w14:paraId="131872B3" w14:textId="00DAF2E0" w:rsidR="00AA6028" w:rsidRPr="00EB748A" w:rsidRDefault="00AA6028" w:rsidP="001D40D5">
      <w:pPr>
        <w:spacing w:after="200" w:line="276" w:lineRule="auto"/>
        <w:jc w:val="center"/>
        <w:rPr>
          <w:rFonts w:ascii="Arial" w:eastAsia="Arial" w:hAnsi="Arial" w:cs="Arial"/>
          <w:b/>
          <w:sz w:val="28"/>
          <w:szCs w:val="28"/>
        </w:rPr>
      </w:pPr>
      <w:r w:rsidRPr="00EB748A">
        <w:rPr>
          <w:rFonts w:ascii="Arial" w:eastAsia="Arial" w:hAnsi="Arial" w:cs="Arial"/>
          <w:b/>
          <w:sz w:val="28"/>
          <w:szCs w:val="28"/>
        </w:rPr>
        <w:t>CICLO 01-2026</w:t>
      </w:r>
    </w:p>
    <w:p w14:paraId="2BF4F394" w14:textId="77777777" w:rsidR="00AA6028" w:rsidRPr="00EB748A" w:rsidRDefault="00AA6028" w:rsidP="001D40D5">
      <w:pPr>
        <w:spacing w:after="200" w:line="276" w:lineRule="auto"/>
        <w:ind w:firstLine="720"/>
        <w:rPr>
          <w:rFonts w:ascii="Arial" w:eastAsia="Arial" w:hAnsi="Arial" w:cs="Arial"/>
          <w:b/>
        </w:rPr>
      </w:pPr>
      <w:bookmarkStart w:id="0" w:name="_gjdgxs" w:colFirst="0" w:colLast="0"/>
      <w:bookmarkEnd w:id="0"/>
    </w:p>
    <w:p w14:paraId="59DD7A80" w14:textId="77777777" w:rsidR="00AA6028" w:rsidRPr="00EB748A" w:rsidRDefault="00AA6028" w:rsidP="001D40D5">
      <w:pPr>
        <w:spacing w:after="200" w:line="276" w:lineRule="auto"/>
        <w:ind w:firstLine="720"/>
        <w:rPr>
          <w:rFonts w:ascii="Arial" w:eastAsia="Arial" w:hAnsi="Arial" w:cs="Arial"/>
          <w:b/>
        </w:rPr>
      </w:pPr>
      <w:r w:rsidRPr="00EB748A">
        <w:rPr>
          <w:rFonts w:ascii="Arial" w:eastAsia="Arial" w:hAnsi="Arial" w:cs="Arial"/>
          <w:b/>
        </w:rPr>
        <w:t>ASIGNATURA: Técnicas de Producción Industrial de Software</w:t>
      </w:r>
      <w:r w:rsidRPr="00EB748A">
        <w:rPr>
          <w:rFonts w:ascii="Arial" w:eastAsia="Arial" w:hAnsi="Arial" w:cs="Arial"/>
          <w:b/>
        </w:rPr>
        <w:tab/>
      </w:r>
      <w:r w:rsidRPr="00EB748A">
        <w:rPr>
          <w:rFonts w:ascii="Arial" w:eastAsia="Arial" w:hAnsi="Arial" w:cs="Arial"/>
          <w:b/>
        </w:rPr>
        <w:tab/>
      </w:r>
    </w:p>
    <w:p w14:paraId="6F31313B" w14:textId="1770B507" w:rsidR="00AA6028" w:rsidRPr="00EB748A" w:rsidRDefault="00AA6028" w:rsidP="001D40D5">
      <w:pPr>
        <w:spacing w:after="200" w:line="276" w:lineRule="auto"/>
        <w:ind w:firstLine="720"/>
        <w:rPr>
          <w:rFonts w:ascii="Arial" w:eastAsia="Arial" w:hAnsi="Arial" w:cs="Arial"/>
          <w:b/>
        </w:rPr>
      </w:pPr>
      <w:r w:rsidRPr="00EB748A">
        <w:rPr>
          <w:rFonts w:ascii="Arial" w:eastAsia="Arial" w:hAnsi="Arial" w:cs="Arial"/>
          <w:b/>
        </w:rPr>
        <w:t>SECCIÓN: 01</w:t>
      </w:r>
    </w:p>
    <w:p w14:paraId="4D3A94AD" w14:textId="6463F720" w:rsidR="00AA6028" w:rsidRPr="00EB748A" w:rsidRDefault="00AA6028" w:rsidP="001D40D5">
      <w:pPr>
        <w:spacing w:after="200" w:line="276" w:lineRule="auto"/>
        <w:ind w:firstLine="720"/>
        <w:rPr>
          <w:rFonts w:ascii="Arial" w:eastAsia="Arial" w:hAnsi="Arial" w:cs="Arial"/>
          <w:b/>
        </w:rPr>
      </w:pPr>
      <w:r w:rsidRPr="00EB748A">
        <w:rPr>
          <w:rFonts w:ascii="Arial" w:eastAsia="Arial" w:hAnsi="Arial" w:cs="Arial"/>
          <w:b/>
        </w:rPr>
        <w:t>DOCENTE: ING. JORGE MACHADO</w:t>
      </w:r>
    </w:p>
    <w:p w14:paraId="5B668E95" w14:textId="77777777" w:rsidR="00AA6028" w:rsidRPr="00EB748A" w:rsidRDefault="00AA6028" w:rsidP="001D40D5">
      <w:pPr>
        <w:spacing w:after="200" w:line="276" w:lineRule="auto"/>
        <w:ind w:firstLine="720"/>
        <w:rPr>
          <w:rFonts w:ascii="Arial" w:eastAsia="Arial" w:hAnsi="Arial" w:cs="Arial"/>
          <w:b/>
        </w:rPr>
      </w:pPr>
      <w:r w:rsidRPr="00EB748A">
        <w:rPr>
          <w:rFonts w:ascii="Arial" w:eastAsia="Arial" w:hAnsi="Arial" w:cs="Arial"/>
          <w:b/>
        </w:rPr>
        <w:t xml:space="preserve">NOMBRE DE LA ACTIVIDAD: </w:t>
      </w:r>
    </w:p>
    <w:p w14:paraId="0878CCE3" w14:textId="63EC849E" w:rsidR="00AA6028" w:rsidRPr="00EB748A" w:rsidRDefault="00AA6028" w:rsidP="001D40D5">
      <w:pPr>
        <w:spacing w:after="200" w:line="276" w:lineRule="auto"/>
        <w:ind w:firstLine="720"/>
        <w:jc w:val="center"/>
        <w:rPr>
          <w:rFonts w:ascii="Arial" w:eastAsia="Arial" w:hAnsi="Arial" w:cs="Arial"/>
          <w:b/>
        </w:rPr>
      </w:pPr>
      <w:r w:rsidRPr="00EB748A">
        <w:rPr>
          <w:rFonts w:ascii="Arial" w:eastAsia="Arial" w:hAnsi="Arial" w:cs="Arial"/>
          <w:b/>
        </w:rPr>
        <w:t>Caso práctico individual con análisis en Python.</w:t>
      </w:r>
    </w:p>
    <w:p w14:paraId="1D58E361" w14:textId="77777777" w:rsidR="00AA6028" w:rsidRPr="00EB748A" w:rsidRDefault="00AA6028" w:rsidP="001D40D5">
      <w:pPr>
        <w:spacing w:after="200" w:line="276" w:lineRule="auto"/>
        <w:ind w:firstLine="720"/>
        <w:jc w:val="center"/>
        <w:rPr>
          <w:rFonts w:ascii="Arial" w:eastAsia="Arial" w:hAnsi="Arial" w:cs="Arial"/>
          <w:b/>
        </w:rPr>
      </w:pPr>
      <w:r w:rsidRPr="00EB748A">
        <w:rPr>
          <w:rFonts w:ascii="Arial" w:eastAsia="Arial" w:hAnsi="Arial" w:cs="Arial"/>
          <w:b/>
        </w:rPr>
        <w:t>Presentado por: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A6028" w:rsidRPr="00EB748A" w14:paraId="71893126" w14:textId="77777777" w:rsidTr="001D40D5">
        <w:tc>
          <w:tcPr>
            <w:tcW w:w="4675" w:type="dxa"/>
          </w:tcPr>
          <w:p w14:paraId="7617BB94" w14:textId="77777777" w:rsidR="00AA6028" w:rsidRPr="00EB748A" w:rsidRDefault="00AA6028" w:rsidP="001D40D5">
            <w:pPr>
              <w:spacing w:after="200" w:line="276" w:lineRule="auto"/>
              <w:rPr>
                <w:rFonts w:ascii="Arial" w:eastAsia="Arial" w:hAnsi="Arial" w:cs="Arial"/>
                <w:b/>
                <w:sz w:val="22"/>
                <w:szCs w:val="24"/>
              </w:rPr>
            </w:pPr>
            <w:r w:rsidRPr="00EB748A">
              <w:rPr>
                <w:rFonts w:ascii="Arial" w:eastAsia="Arial" w:hAnsi="Arial" w:cs="Arial"/>
                <w:b/>
                <w:sz w:val="22"/>
                <w:szCs w:val="24"/>
              </w:rPr>
              <w:t>Alumno</w:t>
            </w:r>
          </w:p>
        </w:tc>
        <w:tc>
          <w:tcPr>
            <w:tcW w:w="4675" w:type="dxa"/>
          </w:tcPr>
          <w:p w14:paraId="07841794" w14:textId="77777777" w:rsidR="00AA6028" w:rsidRPr="00EB748A" w:rsidRDefault="00AA6028" w:rsidP="001D40D5">
            <w:pPr>
              <w:spacing w:after="200" w:line="276" w:lineRule="auto"/>
              <w:rPr>
                <w:rFonts w:ascii="Arial" w:eastAsia="Arial" w:hAnsi="Arial" w:cs="Arial"/>
                <w:b/>
                <w:sz w:val="22"/>
                <w:szCs w:val="24"/>
              </w:rPr>
            </w:pPr>
            <w:proofErr w:type="gramStart"/>
            <w:r w:rsidRPr="00EB748A">
              <w:rPr>
                <w:rFonts w:ascii="Arial" w:eastAsia="Arial" w:hAnsi="Arial" w:cs="Arial"/>
                <w:b/>
                <w:sz w:val="22"/>
                <w:szCs w:val="24"/>
              </w:rPr>
              <w:t>Carnet</w:t>
            </w:r>
            <w:proofErr w:type="gramEnd"/>
          </w:p>
        </w:tc>
      </w:tr>
      <w:tr w:rsidR="00AA6028" w:rsidRPr="00EB748A" w14:paraId="6BED3A8A" w14:textId="77777777" w:rsidTr="001D40D5">
        <w:tc>
          <w:tcPr>
            <w:tcW w:w="4675" w:type="dxa"/>
          </w:tcPr>
          <w:p w14:paraId="372F7B56" w14:textId="77777777" w:rsidR="00AA6028" w:rsidRPr="00EB748A" w:rsidRDefault="00AA6028" w:rsidP="001D40D5">
            <w:pPr>
              <w:spacing w:after="200" w:line="276" w:lineRule="auto"/>
              <w:rPr>
                <w:rFonts w:ascii="Arial" w:eastAsia="Arial" w:hAnsi="Arial" w:cs="Arial"/>
                <w:bCs/>
                <w:sz w:val="22"/>
                <w:szCs w:val="24"/>
              </w:rPr>
            </w:pPr>
            <w:r w:rsidRPr="00EB748A">
              <w:rPr>
                <w:rFonts w:ascii="Arial" w:eastAsia="Arial" w:hAnsi="Arial" w:cs="Arial"/>
                <w:bCs/>
                <w:sz w:val="22"/>
                <w:szCs w:val="24"/>
              </w:rPr>
              <w:t>David Enrique Chávez Lazo</w:t>
            </w:r>
          </w:p>
        </w:tc>
        <w:tc>
          <w:tcPr>
            <w:tcW w:w="4675" w:type="dxa"/>
          </w:tcPr>
          <w:p w14:paraId="339B67E3" w14:textId="77777777" w:rsidR="00AA6028" w:rsidRPr="00EB748A" w:rsidRDefault="00AA6028" w:rsidP="001D40D5">
            <w:pPr>
              <w:spacing w:after="200" w:line="276" w:lineRule="auto"/>
              <w:rPr>
                <w:rFonts w:ascii="Arial" w:eastAsia="Arial" w:hAnsi="Arial" w:cs="Arial"/>
                <w:bCs/>
                <w:sz w:val="22"/>
                <w:szCs w:val="24"/>
              </w:rPr>
            </w:pPr>
            <w:r w:rsidRPr="00EB748A">
              <w:rPr>
                <w:rFonts w:ascii="Arial" w:eastAsia="Arial" w:hAnsi="Arial" w:cs="Arial"/>
                <w:bCs/>
                <w:sz w:val="22"/>
                <w:szCs w:val="24"/>
              </w:rPr>
              <w:t>25-3453-2021</w:t>
            </w:r>
          </w:p>
        </w:tc>
      </w:tr>
    </w:tbl>
    <w:p w14:paraId="65863BB1" w14:textId="47A7F784" w:rsidR="00EB0288" w:rsidRDefault="00EB0288" w:rsidP="001D40D5">
      <w:pPr>
        <w:spacing w:after="200" w:line="276" w:lineRule="auto"/>
        <w:ind w:firstLine="720"/>
        <w:rPr>
          <w:rFonts w:ascii="Arial" w:eastAsia="Arial" w:hAnsi="Arial" w:cs="Arial"/>
          <w:b/>
        </w:rPr>
      </w:pPr>
    </w:p>
    <w:p w14:paraId="06EBC07D" w14:textId="5D3F6EB0" w:rsidR="00AA6028" w:rsidRPr="00EB748A" w:rsidRDefault="00AA6028" w:rsidP="001D40D5">
      <w:pPr>
        <w:spacing w:after="200" w:line="276" w:lineRule="auto"/>
        <w:ind w:firstLine="720"/>
        <w:rPr>
          <w:rFonts w:ascii="Arial" w:eastAsia="Arial" w:hAnsi="Arial" w:cs="Arial"/>
          <w:bCs/>
        </w:rPr>
      </w:pPr>
      <w:r w:rsidRPr="00EB748A">
        <w:rPr>
          <w:rFonts w:ascii="Arial" w:eastAsia="Arial" w:hAnsi="Arial" w:cs="Arial"/>
          <w:b/>
        </w:rPr>
        <w:t xml:space="preserve">Fecha de entrega: </w:t>
      </w:r>
      <w:r w:rsidRPr="00EB748A">
        <w:rPr>
          <w:rFonts w:ascii="Arial" w:eastAsia="Arial" w:hAnsi="Arial" w:cs="Arial"/>
          <w:bCs/>
        </w:rPr>
        <w:t>12 de mayo de 2026.</w:t>
      </w:r>
    </w:p>
    <w:p w14:paraId="530126DE" w14:textId="77777777" w:rsidR="00054A01" w:rsidRPr="00EB748A" w:rsidRDefault="00AA6028" w:rsidP="004C5D23">
      <w:r w:rsidRPr="00EB748A">
        <w:br w:type="page"/>
      </w:r>
      <w:r w:rsidRPr="00EB748A">
        <w:fldChar w:fldCharType="begin"/>
      </w:r>
      <w:r w:rsidRPr="00EB748A">
        <w:instrText xml:space="preserve"> TOC \f \h \z \t "Titulo1;1;Titulo2;2" </w:instrText>
      </w:r>
      <w:r w:rsidRPr="00EB748A">
        <w:fldChar w:fldCharType="separate"/>
      </w:r>
      <w:hyperlink w:anchor="_Toc205817968" w:history="1"/>
      <w:r w:rsidRPr="00EB748A">
        <w:rPr>
          <w:rStyle w:val="Hyperlink"/>
        </w:rPr>
        <w:fldChar w:fldCharType="begin"/>
      </w:r>
      <w:r w:rsidRPr="00EB748A">
        <w:rPr>
          <w:rStyle w:val="Hyperlink"/>
        </w:rPr>
        <w:instrText xml:space="preserve"> </w:instrText>
      </w:r>
      <w:r w:rsidRPr="00EB748A">
        <w:instrText>HYPERLINK \l "_Toc205817969"</w:instrText>
      </w:r>
      <w:r w:rsidRPr="00EB748A">
        <w:rPr>
          <w:rStyle w:val="Hyperlink"/>
        </w:rPr>
        <w:instrText xml:space="preserve"> </w:instrText>
      </w:r>
      <w:r w:rsidRPr="00EB748A">
        <w:rPr>
          <w:rStyle w:val="Hyperlink"/>
        </w:rPr>
      </w:r>
      <w:r w:rsidRPr="00EB748A">
        <w:rPr>
          <w:rStyle w:val="Hyperlink"/>
        </w:rPr>
        <w:fldChar w:fldCharType="separate"/>
      </w:r>
      <w:r w:rsidRPr="00EB748A">
        <w:rPr>
          <w:rStyle w:val="Hyperlink"/>
        </w:rPr>
        <w:fldChar w:fldCharType="begin"/>
      </w:r>
      <w:r w:rsidRPr="00EB748A">
        <w:rPr>
          <w:rStyle w:val="Hyperlink"/>
        </w:rPr>
        <w:instrText xml:space="preserve"> TOC \f \h \z \t "Titulo1;1;Titulo2;2" </w:instrText>
      </w:r>
      <w:r w:rsidRPr="00EB748A">
        <w:rPr>
          <w:rStyle w:val="Hyperlink"/>
        </w:rPr>
        <w:fldChar w:fldCharType="separate"/>
      </w:r>
    </w:p>
    <w:p w14:paraId="6E3D04FD" w14:textId="0FD76711" w:rsidR="00054A01" w:rsidRPr="00EB748A" w:rsidRDefault="00054A01">
      <w:pPr>
        <w:pStyle w:val="TOC1"/>
        <w:tabs>
          <w:tab w:val="right" w:leader="dot" w:pos="9350"/>
        </w:tabs>
        <w:rPr>
          <w:rFonts w:eastAsiaTheme="minorEastAsia"/>
          <w:b w:val="0"/>
          <w:bCs w:val="0"/>
          <w:caps w:val="0"/>
          <w:sz w:val="24"/>
          <w:szCs w:val="24"/>
          <w:lang w:val="es-SV"/>
        </w:rPr>
      </w:pPr>
      <w:hyperlink w:anchor="_Toc229513879" w:history="1">
        <w:r w:rsidRPr="00EB748A">
          <w:rPr>
            <w:rStyle w:val="Hyperlink"/>
            <w:lang w:val="es-SV"/>
          </w:rPr>
          <w:t>Introducción</w:t>
        </w:r>
        <w:r w:rsidRPr="00EB748A">
          <w:rPr>
            <w:webHidden/>
            <w:lang w:val="es-SV"/>
          </w:rPr>
          <w:tab/>
        </w:r>
        <w:r w:rsidRPr="00EB748A">
          <w:rPr>
            <w:webHidden/>
            <w:lang w:val="es-SV"/>
          </w:rPr>
          <w:fldChar w:fldCharType="begin"/>
        </w:r>
        <w:r w:rsidRPr="00EB748A">
          <w:rPr>
            <w:webHidden/>
            <w:lang w:val="es-SV"/>
          </w:rPr>
          <w:instrText xml:space="preserve"> PAGEREF _Toc229513879 \h </w:instrText>
        </w:r>
        <w:r w:rsidRPr="00EB748A">
          <w:rPr>
            <w:webHidden/>
            <w:lang w:val="es-SV"/>
          </w:rPr>
        </w:r>
        <w:r w:rsidRPr="00EB748A">
          <w:rPr>
            <w:webHidden/>
            <w:lang w:val="es-SV"/>
          </w:rPr>
          <w:fldChar w:fldCharType="separate"/>
        </w:r>
        <w:r w:rsidRPr="00EB748A">
          <w:rPr>
            <w:webHidden/>
            <w:lang w:val="es-SV"/>
          </w:rPr>
          <w:t>3</w:t>
        </w:r>
        <w:r w:rsidRPr="00EB748A">
          <w:rPr>
            <w:webHidden/>
            <w:lang w:val="es-SV"/>
          </w:rPr>
          <w:fldChar w:fldCharType="end"/>
        </w:r>
      </w:hyperlink>
    </w:p>
    <w:p w14:paraId="35F53ECB" w14:textId="05F1FACA" w:rsidR="00054A01" w:rsidRPr="00EB748A" w:rsidRDefault="00054A01">
      <w:pPr>
        <w:pStyle w:val="TOC1"/>
        <w:tabs>
          <w:tab w:val="right" w:leader="dot" w:pos="9350"/>
        </w:tabs>
        <w:rPr>
          <w:rFonts w:eastAsiaTheme="minorEastAsia"/>
          <w:b w:val="0"/>
          <w:bCs w:val="0"/>
          <w:caps w:val="0"/>
          <w:sz w:val="24"/>
          <w:szCs w:val="24"/>
          <w:lang w:val="es-SV"/>
        </w:rPr>
      </w:pPr>
      <w:hyperlink w:anchor="_Toc229513880" w:history="1">
        <w:r w:rsidRPr="00EB748A">
          <w:rPr>
            <w:rStyle w:val="Hyperlink"/>
            <w:lang w:val="es-SV"/>
          </w:rPr>
          <w:t>Objetivos</w:t>
        </w:r>
        <w:r w:rsidRPr="00EB748A">
          <w:rPr>
            <w:webHidden/>
            <w:lang w:val="es-SV"/>
          </w:rPr>
          <w:tab/>
        </w:r>
        <w:r w:rsidRPr="00EB748A">
          <w:rPr>
            <w:webHidden/>
            <w:lang w:val="es-SV"/>
          </w:rPr>
          <w:fldChar w:fldCharType="begin"/>
        </w:r>
        <w:r w:rsidRPr="00EB748A">
          <w:rPr>
            <w:webHidden/>
            <w:lang w:val="es-SV"/>
          </w:rPr>
          <w:instrText xml:space="preserve"> PAGEREF _Toc229513880 \h </w:instrText>
        </w:r>
        <w:r w:rsidRPr="00EB748A">
          <w:rPr>
            <w:webHidden/>
            <w:lang w:val="es-SV"/>
          </w:rPr>
        </w:r>
        <w:r w:rsidRPr="00EB748A">
          <w:rPr>
            <w:webHidden/>
            <w:lang w:val="es-SV"/>
          </w:rPr>
          <w:fldChar w:fldCharType="separate"/>
        </w:r>
        <w:r w:rsidRPr="00EB748A">
          <w:rPr>
            <w:webHidden/>
            <w:lang w:val="es-SV"/>
          </w:rPr>
          <w:t>4</w:t>
        </w:r>
        <w:r w:rsidRPr="00EB748A">
          <w:rPr>
            <w:webHidden/>
            <w:lang w:val="es-SV"/>
          </w:rPr>
          <w:fldChar w:fldCharType="end"/>
        </w:r>
      </w:hyperlink>
    </w:p>
    <w:p w14:paraId="1C76C658" w14:textId="2FE17A57" w:rsidR="00054A01" w:rsidRPr="00EB748A" w:rsidRDefault="00054A01">
      <w:pPr>
        <w:pStyle w:val="TOC2"/>
        <w:tabs>
          <w:tab w:val="right" w:leader="dot" w:pos="9350"/>
        </w:tabs>
        <w:rPr>
          <w:rFonts w:eastAsiaTheme="minorEastAsia"/>
          <w:smallCaps w:val="0"/>
          <w:sz w:val="24"/>
          <w:szCs w:val="24"/>
          <w:lang w:val="es-SV"/>
        </w:rPr>
      </w:pPr>
      <w:hyperlink w:anchor="_Toc229513881" w:history="1">
        <w:r w:rsidRPr="00EB748A">
          <w:rPr>
            <w:rStyle w:val="Hyperlink"/>
            <w:lang w:val="es-SV"/>
          </w:rPr>
          <w:t>Objetivo general:</w:t>
        </w:r>
        <w:r w:rsidRPr="00EB748A">
          <w:rPr>
            <w:webHidden/>
            <w:lang w:val="es-SV"/>
          </w:rPr>
          <w:tab/>
        </w:r>
        <w:r w:rsidRPr="00EB748A">
          <w:rPr>
            <w:webHidden/>
            <w:lang w:val="es-SV"/>
          </w:rPr>
          <w:fldChar w:fldCharType="begin"/>
        </w:r>
        <w:r w:rsidRPr="00EB748A">
          <w:rPr>
            <w:webHidden/>
            <w:lang w:val="es-SV"/>
          </w:rPr>
          <w:instrText xml:space="preserve"> PAGEREF _Toc229513881 \h </w:instrText>
        </w:r>
        <w:r w:rsidRPr="00EB748A">
          <w:rPr>
            <w:webHidden/>
            <w:lang w:val="es-SV"/>
          </w:rPr>
        </w:r>
        <w:r w:rsidRPr="00EB748A">
          <w:rPr>
            <w:webHidden/>
            <w:lang w:val="es-SV"/>
          </w:rPr>
          <w:fldChar w:fldCharType="separate"/>
        </w:r>
        <w:r w:rsidRPr="00EB748A">
          <w:rPr>
            <w:webHidden/>
            <w:lang w:val="es-SV"/>
          </w:rPr>
          <w:t>4</w:t>
        </w:r>
        <w:r w:rsidRPr="00EB748A">
          <w:rPr>
            <w:webHidden/>
            <w:lang w:val="es-SV"/>
          </w:rPr>
          <w:fldChar w:fldCharType="end"/>
        </w:r>
      </w:hyperlink>
    </w:p>
    <w:p w14:paraId="13A3D438" w14:textId="5BEB5AC8" w:rsidR="00054A01" w:rsidRPr="00EB748A" w:rsidRDefault="00054A01">
      <w:pPr>
        <w:pStyle w:val="TOC2"/>
        <w:tabs>
          <w:tab w:val="right" w:leader="dot" w:pos="9350"/>
        </w:tabs>
        <w:rPr>
          <w:rFonts w:eastAsiaTheme="minorEastAsia"/>
          <w:smallCaps w:val="0"/>
          <w:sz w:val="24"/>
          <w:szCs w:val="24"/>
          <w:lang w:val="es-SV"/>
        </w:rPr>
      </w:pPr>
      <w:hyperlink w:anchor="_Toc229513882" w:history="1">
        <w:r w:rsidRPr="00EB748A">
          <w:rPr>
            <w:rStyle w:val="Hyperlink"/>
            <w:lang w:val="es-SV"/>
          </w:rPr>
          <w:t>Objetivos específicos:</w:t>
        </w:r>
        <w:r w:rsidRPr="00EB748A">
          <w:rPr>
            <w:webHidden/>
            <w:lang w:val="es-SV"/>
          </w:rPr>
          <w:tab/>
        </w:r>
        <w:r w:rsidRPr="00EB748A">
          <w:rPr>
            <w:webHidden/>
            <w:lang w:val="es-SV"/>
          </w:rPr>
          <w:fldChar w:fldCharType="begin"/>
        </w:r>
        <w:r w:rsidRPr="00EB748A">
          <w:rPr>
            <w:webHidden/>
            <w:lang w:val="es-SV"/>
          </w:rPr>
          <w:instrText xml:space="preserve"> PAGEREF _Toc229513882 \h </w:instrText>
        </w:r>
        <w:r w:rsidRPr="00EB748A">
          <w:rPr>
            <w:webHidden/>
            <w:lang w:val="es-SV"/>
          </w:rPr>
        </w:r>
        <w:r w:rsidRPr="00EB748A">
          <w:rPr>
            <w:webHidden/>
            <w:lang w:val="es-SV"/>
          </w:rPr>
          <w:fldChar w:fldCharType="separate"/>
        </w:r>
        <w:r w:rsidRPr="00EB748A">
          <w:rPr>
            <w:webHidden/>
            <w:lang w:val="es-SV"/>
          </w:rPr>
          <w:t>4</w:t>
        </w:r>
        <w:r w:rsidRPr="00EB748A">
          <w:rPr>
            <w:webHidden/>
            <w:lang w:val="es-SV"/>
          </w:rPr>
          <w:fldChar w:fldCharType="end"/>
        </w:r>
      </w:hyperlink>
    </w:p>
    <w:p w14:paraId="0F112F4E" w14:textId="68AB4715" w:rsidR="00054A01" w:rsidRPr="00EB748A" w:rsidRDefault="00054A01">
      <w:pPr>
        <w:pStyle w:val="TOC1"/>
        <w:tabs>
          <w:tab w:val="right" w:leader="dot" w:pos="9350"/>
        </w:tabs>
        <w:rPr>
          <w:rFonts w:eastAsiaTheme="minorEastAsia"/>
          <w:b w:val="0"/>
          <w:bCs w:val="0"/>
          <w:caps w:val="0"/>
          <w:sz w:val="24"/>
          <w:szCs w:val="24"/>
          <w:lang w:val="es-SV"/>
        </w:rPr>
      </w:pPr>
      <w:hyperlink w:anchor="_Toc229513883" w:history="1">
        <w:r w:rsidRPr="00EB748A">
          <w:rPr>
            <w:rStyle w:val="Hyperlink"/>
            <w:lang w:val="es-SV"/>
          </w:rPr>
          <w:t>Desarrollo del Trabajo</w:t>
        </w:r>
        <w:r w:rsidRPr="00EB748A">
          <w:rPr>
            <w:webHidden/>
            <w:lang w:val="es-SV"/>
          </w:rPr>
          <w:tab/>
        </w:r>
        <w:r w:rsidRPr="00EB748A">
          <w:rPr>
            <w:webHidden/>
            <w:lang w:val="es-SV"/>
          </w:rPr>
          <w:fldChar w:fldCharType="begin"/>
        </w:r>
        <w:r w:rsidRPr="00EB748A">
          <w:rPr>
            <w:webHidden/>
            <w:lang w:val="es-SV"/>
          </w:rPr>
          <w:instrText xml:space="preserve"> PAGEREF _Toc229513883 \h </w:instrText>
        </w:r>
        <w:r w:rsidRPr="00EB748A">
          <w:rPr>
            <w:webHidden/>
            <w:lang w:val="es-SV"/>
          </w:rPr>
        </w:r>
        <w:r w:rsidRPr="00EB748A">
          <w:rPr>
            <w:webHidden/>
            <w:lang w:val="es-SV"/>
          </w:rPr>
          <w:fldChar w:fldCharType="separate"/>
        </w:r>
        <w:r w:rsidRPr="00EB748A">
          <w:rPr>
            <w:webHidden/>
            <w:lang w:val="es-SV"/>
          </w:rPr>
          <w:t>5</w:t>
        </w:r>
        <w:r w:rsidRPr="00EB748A">
          <w:rPr>
            <w:webHidden/>
            <w:lang w:val="es-SV"/>
          </w:rPr>
          <w:fldChar w:fldCharType="end"/>
        </w:r>
      </w:hyperlink>
    </w:p>
    <w:p w14:paraId="21507757" w14:textId="6D04145D" w:rsidR="00054A01" w:rsidRPr="00EB748A" w:rsidRDefault="00054A01">
      <w:pPr>
        <w:pStyle w:val="TOC2"/>
        <w:tabs>
          <w:tab w:val="right" w:leader="dot" w:pos="9350"/>
        </w:tabs>
        <w:rPr>
          <w:rFonts w:eastAsiaTheme="minorEastAsia"/>
          <w:smallCaps w:val="0"/>
          <w:sz w:val="24"/>
          <w:szCs w:val="24"/>
          <w:lang w:val="es-SV"/>
        </w:rPr>
      </w:pPr>
      <w:hyperlink w:anchor="_Toc229513884" w:history="1">
        <w:r w:rsidRPr="00EB748A">
          <w:rPr>
            <w:rStyle w:val="Hyperlink"/>
            <w:lang w:val="es-SV"/>
          </w:rPr>
          <w:t>Actividad 1. Preparación e inspección inicial del dataset.</w:t>
        </w:r>
        <w:r w:rsidRPr="00EB748A">
          <w:rPr>
            <w:webHidden/>
            <w:lang w:val="es-SV"/>
          </w:rPr>
          <w:tab/>
        </w:r>
        <w:r w:rsidRPr="00EB748A">
          <w:rPr>
            <w:webHidden/>
            <w:lang w:val="es-SV"/>
          </w:rPr>
          <w:fldChar w:fldCharType="begin"/>
        </w:r>
        <w:r w:rsidRPr="00EB748A">
          <w:rPr>
            <w:webHidden/>
            <w:lang w:val="es-SV"/>
          </w:rPr>
          <w:instrText xml:space="preserve"> PAGEREF _Toc229513884 \h </w:instrText>
        </w:r>
        <w:r w:rsidRPr="00EB748A">
          <w:rPr>
            <w:webHidden/>
            <w:lang w:val="es-SV"/>
          </w:rPr>
        </w:r>
        <w:r w:rsidRPr="00EB748A">
          <w:rPr>
            <w:webHidden/>
            <w:lang w:val="es-SV"/>
          </w:rPr>
          <w:fldChar w:fldCharType="separate"/>
        </w:r>
        <w:r w:rsidRPr="00EB748A">
          <w:rPr>
            <w:webHidden/>
            <w:lang w:val="es-SV"/>
          </w:rPr>
          <w:t>5</w:t>
        </w:r>
        <w:r w:rsidRPr="00EB748A">
          <w:rPr>
            <w:webHidden/>
            <w:lang w:val="es-SV"/>
          </w:rPr>
          <w:fldChar w:fldCharType="end"/>
        </w:r>
      </w:hyperlink>
    </w:p>
    <w:p w14:paraId="26FEFA55" w14:textId="78621A31" w:rsidR="00054A01" w:rsidRPr="00EB748A" w:rsidRDefault="00054A01">
      <w:pPr>
        <w:pStyle w:val="TOC2"/>
        <w:tabs>
          <w:tab w:val="right" w:leader="dot" w:pos="9350"/>
        </w:tabs>
        <w:rPr>
          <w:rFonts w:eastAsiaTheme="minorEastAsia"/>
          <w:smallCaps w:val="0"/>
          <w:sz w:val="24"/>
          <w:szCs w:val="24"/>
          <w:lang w:val="es-SV"/>
        </w:rPr>
      </w:pPr>
      <w:hyperlink w:anchor="_Toc229513885" w:history="1">
        <w:r w:rsidRPr="00EB748A">
          <w:rPr>
            <w:rStyle w:val="Hyperlink"/>
            <w:lang w:val="es-SV"/>
          </w:rPr>
          <w:t>Actividad 2. Análisis de relación entre variables.</w:t>
        </w:r>
        <w:r w:rsidRPr="00EB748A">
          <w:rPr>
            <w:webHidden/>
            <w:lang w:val="es-SV"/>
          </w:rPr>
          <w:tab/>
        </w:r>
        <w:r w:rsidRPr="00EB748A">
          <w:rPr>
            <w:webHidden/>
            <w:lang w:val="es-SV"/>
          </w:rPr>
          <w:fldChar w:fldCharType="begin"/>
        </w:r>
        <w:r w:rsidRPr="00EB748A">
          <w:rPr>
            <w:webHidden/>
            <w:lang w:val="es-SV"/>
          </w:rPr>
          <w:instrText xml:space="preserve"> PAGEREF _Toc229513885 \h </w:instrText>
        </w:r>
        <w:r w:rsidRPr="00EB748A">
          <w:rPr>
            <w:webHidden/>
            <w:lang w:val="es-SV"/>
          </w:rPr>
        </w:r>
        <w:r w:rsidRPr="00EB748A">
          <w:rPr>
            <w:webHidden/>
            <w:lang w:val="es-SV"/>
          </w:rPr>
          <w:fldChar w:fldCharType="separate"/>
        </w:r>
        <w:r w:rsidRPr="00EB748A">
          <w:rPr>
            <w:webHidden/>
            <w:lang w:val="es-SV"/>
          </w:rPr>
          <w:t>5</w:t>
        </w:r>
        <w:r w:rsidRPr="00EB748A">
          <w:rPr>
            <w:webHidden/>
            <w:lang w:val="es-SV"/>
          </w:rPr>
          <w:fldChar w:fldCharType="end"/>
        </w:r>
      </w:hyperlink>
    </w:p>
    <w:p w14:paraId="1ED64B6C" w14:textId="4D1E4C87" w:rsidR="00054A01" w:rsidRPr="00EB748A" w:rsidRDefault="00054A01">
      <w:pPr>
        <w:pStyle w:val="TOC2"/>
        <w:tabs>
          <w:tab w:val="right" w:leader="dot" w:pos="9350"/>
        </w:tabs>
        <w:rPr>
          <w:rFonts w:eastAsiaTheme="minorEastAsia"/>
          <w:smallCaps w:val="0"/>
          <w:sz w:val="24"/>
          <w:szCs w:val="24"/>
          <w:lang w:val="es-SV"/>
        </w:rPr>
      </w:pPr>
      <w:hyperlink w:anchor="_Toc229513886" w:history="1">
        <w:r w:rsidRPr="00EB748A">
          <w:rPr>
            <w:rStyle w:val="Hyperlink"/>
            <w:lang w:val="es-SV"/>
          </w:rPr>
          <w:t>Actividad 3. Visualización de resultados.</w:t>
        </w:r>
        <w:r w:rsidRPr="00EB748A">
          <w:rPr>
            <w:webHidden/>
            <w:lang w:val="es-SV"/>
          </w:rPr>
          <w:tab/>
        </w:r>
        <w:r w:rsidRPr="00EB748A">
          <w:rPr>
            <w:webHidden/>
            <w:lang w:val="es-SV"/>
          </w:rPr>
          <w:fldChar w:fldCharType="begin"/>
        </w:r>
        <w:r w:rsidRPr="00EB748A">
          <w:rPr>
            <w:webHidden/>
            <w:lang w:val="es-SV"/>
          </w:rPr>
          <w:instrText xml:space="preserve"> PAGEREF _Toc229513886 \h </w:instrText>
        </w:r>
        <w:r w:rsidRPr="00EB748A">
          <w:rPr>
            <w:webHidden/>
            <w:lang w:val="es-SV"/>
          </w:rPr>
        </w:r>
        <w:r w:rsidRPr="00EB748A">
          <w:rPr>
            <w:webHidden/>
            <w:lang w:val="es-SV"/>
          </w:rPr>
          <w:fldChar w:fldCharType="separate"/>
        </w:r>
        <w:r w:rsidRPr="00EB748A">
          <w:rPr>
            <w:webHidden/>
            <w:lang w:val="es-SV"/>
          </w:rPr>
          <w:t>5</w:t>
        </w:r>
        <w:r w:rsidRPr="00EB748A">
          <w:rPr>
            <w:webHidden/>
            <w:lang w:val="es-SV"/>
          </w:rPr>
          <w:fldChar w:fldCharType="end"/>
        </w:r>
      </w:hyperlink>
    </w:p>
    <w:p w14:paraId="1E183F16" w14:textId="001328A1" w:rsidR="00054A01" w:rsidRPr="00EB748A" w:rsidRDefault="00054A01">
      <w:pPr>
        <w:pStyle w:val="TOC2"/>
        <w:tabs>
          <w:tab w:val="right" w:leader="dot" w:pos="9350"/>
        </w:tabs>
        <w:rPr>
          <w:rFonts w:eastAsiaTheme="minorEastAsia"/>
          <w:smallCaps w:val="0"/>
          <w:sz w:val="24"/>
          <w:szCs w:val="24"/>
          <w:lang w:val="es-SV"/>
        </w:rPr>
      </w:pPr>
      <w:hyperlink w:anchor="_Toc229513887" w:history="1">
        <w:r w:rsidRPr="00EB748A">
          <w:rPr>
            <w:rStyle w:val="Hyperlink"/>
            <w:lang w:val="es-SV"/>
          </w:rPr>
          <w:t>Actividad 4. Análisis de agrupación de ocupaciones</w:t>
        </w:r>
        <w:r w:rsidRPr="00EB748A">
          <w:rPr>
            <w:webHidden/>
            <w:lang w:val="es-SV"/>
          </w:rPr>
          <w:tab/>
        </w:r>
        <w:r w:rsidRPr="00EB748A">
          <w:rPr>
            <w:webHidden/>
            <w:lang w:val="es-SV"/>
          </w:rPr>
          <w:fldChar w:fldCharType="begin"/>
        </w:r>
        <w:r w:rsidRPr="00EB748A">
          <w:rPr>
            <w:webHidden/>
            <w:lang w:val="es-SV"/>
          </w:rPr>
          <w:instrText xml:space="preserve"> PAGEREF _Toc229513887 \h </w:instrText>
        </w:r>
        <w:r w:rsidRPr="00EB748A">
          <w:rPr>
            <w:webHidden/>
            <w:lang w:val="es-SV"/>
          </w:rPr>
        </w:r>
        <w:r w:rsidRPr="00EB748A">
          <w:rPr>
            <w:webHidden/>
            <w:lang w:val="es-SV"/>
          </w:rPr>
          <w:fldChar w:fldCharType="separate"/>
        </w:r>
        <w:r w:rsidRPr="00EB748A">
          <w:rPr>
            <w:webHidden/>
            <w:lang w:val="es-SV"/>
          </w:rPr>
          <w:t>6</w:t>
        </w:r>
        <w:r w:rsidRPr="00EB748A">
          <w:rPr>
            <w:webHidden/>
            <w:lang w:val="es-SV"/>
          </w:rPr>
          <w:fldChar w:fldCharType="end"/>
        </w:r>
      </w:hyperlink>
    </w:p>
    <w:p w14:paraId="2338E218" w14:textId="7915544F" w:rsidR="00054A01" w:rsidRPr="00EB748A" w:rsidRDefault="00054A01">
      <w:pPr>
        <w:pStyle w:val="TOC2"/>
        <w:tabs>
          <w:tab w:val="right" w:leader="dot" w:pos="9350"/>
        </w:tabs>
        <w:rPr>
          <w:rFonts w:eastAsiaTheme="minorEastAsia"/>
          <w:smallCaps w:val="0"/>
          <w:sz w:val="24"/>
          <w:szCs w:val="24"/>
          <w:lang w:val="es-SV"/>
        </w:rPr>
      </w:pPr>
      <w:hyperlink w:anchor="_Toc229513888" w:history="1">
        <w:r w:rsidRPr="00EB748A">
          <w:rPr>
            <w:rStyle w:val="Hyperlink"/>
            <w:lang w:val="es-SV"/>
          </w:rPr>
          <w:t>Actividad 5. Interpretación orientada a producción industrial de software.</w:t>
        </w:r>
        <w:r w:rsidRPr="00EB748A">
          <w:rPr>
            <w:webHidden/>
            <w:lang w:val="es-SV"/>
          </w:rPr>
          <w:tab/>
        </w:r>
        <w:r w:rsidRPr="00EB748A">
          <w:rPr>
            <w:webHidden/>
            <w:lang w:val="es-SV"/>
          </w:rPr>
          <w:fldChar w:fldCharType="begin"/>
        </w:r>
        <w:r w:rsidRPr="00EB748A">
          <w:rPr>
            <w:webHidden/>
            <w:lang w:val="es-SV"/>
          </w:rPr>
          <w:instrText xml:space="preserve"> PAGEREF _Toc229513888 \h </w:instrText>
        </w:r>
        <w:r w:rsidRPr="00EB748A">
          <w:rPr>
            <w:webHidden/>
            <w:lang w:val="es-SV"/>
          </w:rPr>
        </w:r>
        <w:r w:rsidRPr="00EB748A">
          <w:rPr>
            <w:webHidden/>
            <w:lang w:val="es-SV"/>
          </w:rPr>
          <w:fldChar w:fldCharType="separate"/>
        </w:r>
        <w:r w:rsidRPr="00EB748A">
          <w:rPr>
            <w:webHidden/>
            <w:lang w:val="es-SV"/>
          </w:rPr>
          <w:t>7</w:t>
        </w:r>
        <w:r w:rsidRPr="00EB748A">
          <w:rPr>
            <w:webHidden/>
            <w:lang w:val="es-SV"/>
          </w:rPr>
          <w:fldChar w:fldCharType="end"/>
        </w:r>
      </w:hyperlink>
    </w:p>
    <w:p w14:paraId="584687E9" w14:textId="1D327EE5" w:rsidR="00054A01" w:rsidRPr="00EB748A" w:rsidRDefault="00054A01">
      <w:pPr>
        <w:pStyle w:val="TOC1"/>
        <w:tabs>
          <w:tab w:val="right" w:leader="dot" w:pos="9350"/>
        </w:tabs>
        <w:rPr>
          <w:rFonts w:eastAsiaTheme="minorEastAsia"/>
          <w:b w:val="0"/>
          <w:bCs w:val="0"/>
          <w:caps w:val="0"/>
          <w:sz w:val="24"/>
          <w:szCs w:val="24"/>
          <w:lang w:val="es-SV"/>
        </w:rPr>
      </w:pPr>
      <w:hyperlink w:anchor="_Toc229513889" w:history="1">
        <w:r w:rsidRPr="00EB748A">
          <w:rPr>
            <w:rStyle w:val="Hyperlink"/>
            <w:lang w:val="es-SV"/>
          </w:rPr>
          <w:t>Conclusión</w:t>
        </w:r>
        <w:r w:rsidRPr="00EB748A">
          <w:rPr>
            <w:webHidden/>
            <w:lang w:val="es-SV"/>
          </w:rPr>
          <w:tab/>
        </w:r>
        <w:r w:rsidRPr="00EB748A">
          <w:rPr>
            <w:webHidden/>
            <w:lang w:val="es-SV"/>
          </w:rPr>
          <w:fldChar w:fldCharType="begin"/>
        </w:r>
        <w:r w:rsidRPr="00EB748A">
          <w:rPr>
            <w:webHidden/>
            <w:lang w:val="es-SV"/>
          </w:rPr>
          <w:instrText xml:space="preserve"> PAGEREF _Toc229513889 \h </w:instrText>
        </w:r>
        <w:r w:rsidRPr="00EB748A">
          <w:rPr>
            <w:webHidden/>
            <w:lang w:val="es-SV"/>
          </w:rPr>
        </w:r>
        <w:r w:rsidRPr="00EB748A">
          <w:rPr>
            <w:webHidden/>
            <w:lang w:val="es-SV"/>
          </w:rPr>
          <w:fldChar w:fldCharType="separate"/>
        </w:r>
        <w:r w:rsidRPr="00EB748A">
          <w:rPr>
            <w:webHidden/>
            <w:lang w:val="es-SV"/>
          </w:rPr>
          <w:t>10</w:t>
        </w:r>
        <w:r w:rsidRPr="00EB748A">
          <w:rPr>
            <w:webHidden/>
            <w:lang w:val="es-SV"/>
          </w:rPr>
          <w:fldChar w:fldCharType="end"/>
        </w:r>
      </w:hyperlink>
    </w:p>
    <w:p w14:paraId="24D8E3A4" w14:textId="2E10162E" w:rsidR="00054A01" w:rsidRPr="00EB748A" w:rsidRDefault="00054A01">
      <w:pPr>
        <w:pStyle w:val="TOC1"/>
        <w:tabs>
          <w:tab w:val="right" w:leader="dot" w:pos="9350"/>
        </w:tabs>
        <w:rPr>
          <w:rFonts w:eastAsiaTheme="minorEastAsia"/>
          <w:b w:val="0"/>
          <w:bCs w:val="0"/>
          <w:caps w:val="0"/>
          <w:sz w:val="24"/>
          <w:szCs w:val="24"/>
          <w:lang w:val="es-SV"/>
        </w:rPr>
      </w:pPr>
      <w:hyperlink w:anchor="_Toc229513890" w:history="1">
        <w:r w:rsidRPr="00EB748A">
          <w:rPr>
            <w:rStyle w:val="Hyperlink"/>
            <w:lang w:val="es-SV"/>
          </w:rPr>
          <w:t>Anexos</w:t>
        </w:r>
        <w:r w:rsidRPr="00EB748A">
          <w:rPr>
            <w:webHidden/>
            <w:lang w:val="es-SV"/>
          </w:rPr>
          <w:tab/>
        </w:r>
        <w:r w:rsidRPr="00EB748A">
          <w:rPr>
            <w:webHidden/>
            <w:lang w:val="es-SV"/>
          </w:rPr>
          <w:fldChar w:fldCharType="begin"/>
        </w:r>
        <w:r w:rsidRPr="00EB748A">
          <w:rPr>
            <w:webHidden/>
            <w:lang w:val="es-SV"/>
          </w:rPr>
          <w:instrText xml:space="preserve"> PAGEREF _Toc229513890 \h </w:instrText>
        </w:r>
        <w:r w:rsidRPr="00EB748A">
          <w:rPr>
            <w:webHidden/>
            <w:lang w:val="es-SV"/>
          </w:rPr>
        </w:r>
        <w:r w:rsidRPr="00EB748A">
          <w:rPr>
            <w:webHidden/>
            <w:lang w:val="es-SV"/>
          </w:rPr>
          <w:fldChar w:fldCharType="separate"/>
        </w:r>
        <w:r w:rsidRPr="00EB748A">
          <w:rPr>
            <w:webHidden/>
            <w:lang w:val="es-SV"/>
          </w:rPr>
          <w:t>11</w:t>
        </w:r>
        <w:r w:rsidRPr="00EB748A">
          <w:rPr>
            <w:webHidden/>
            <w:lang w:val="es-SV"/>
          </w:rPr>
          <w:fldChar w:fldCharType="end"/>
        </w:r>
      </w:hyperlink>
    </w:p>
    <w:p w14:paraId="20DA25F8" w14:textId="77777777" w:rsidR="00AA6028" w:rsidRPr="00EB748A" w:rsidRDefault="00AA6028">
      <w:pPr>
        <w:pStyle w:val="TOC1"/>
        <w:tabs>
          <w:tab w:val="right" w:leader="dot" w:pos="9350"/>
        </w:tabs>
        <w:rPr>
          <w:rFonts w:eastAsiaTheme="minorEastAsia"/>
          <w:b w:val="0"/>
          <w:bCs w:val="0"/>
          <w:caps w:val="0"/>
          <w:sz w:val="24"/>
          <w:szCs w:val="24"/>
          <w:lang w:val="es-SV"/>
        </w:rPr>
      </w:pPr>
      <w:r w:rsidRPr="00EB748A">
        <w:rPr>
          <w:rStyle w:val="Hyperlink"/>
          <w:lang w:val="es-SV"/>
        </w:rPr>
        <w:fldChar w:fldCharType="end"/>
      </w:r>
      <w:r w:rsidRPr="00EB748A">
        <w:rPr>
          <w:webHidden/>
          <w:lang w:val="es-SV"/>
        </w:rPr>
        <w:fldChar w:fldCharType="begin"/>
      </w:r>
      <w:r w:rsidRPr="00EB748A">
        <w:rPr>
          <w:webHidden/>
          <w:lang w:val="es-SV"/>
        </w:rPr>
        <w:instrText xml:space="preserve"> PAGEREF _Toc205817969 \h </w:instrText>
      </w:r>
      <w:r w:rsidRPr="00EB748A">
        <w:rPr>
          <w:webHidden/>
          <w:lang w:val="es-SV"/>
        </w:rPr>
      </w:r>
      <w:r w:rsidRPr="00EB748A">
        <w:rPr>
          <w:webHidden/>
          <w:lang w:val="es-SV"/>
        </w:rPr>
        <w:fldChar w:fldCharType="separate"/>
      </w:r>
      <w:r w:rsidRPr="00EB748A">
        <w:rPr>
          <w:webHidden/>
          <w:lang w:val="es-SV"/>
        </w:rPr>
        <w:t>4</w:t>
      </w:r>
      <w:r w:rsidRPr="00EB748A">
        <w:rPr>
          <w:webHidden/>
          <w:lang w:val="es-SV"/>
        </w:rPr>
        <w:fldChar w:fldCharType="end"/>
      </w:r>
      <w:r w:rsidRPr="00EB748A">
        <w:rPr>
          <w:rStyle w:val="Hyperlink"/>
          <w:lang w:val="es-SV"/>
        </w:rPr>
        <w:fldChar w:fldCharType="end"/>
      </w:r>
    </w:p>
    <w:p w14:paraId="6BEF6053" w14:textId="77777777" w:rsidR="00AA6028" w:rsidRPr="00EB748A" w:rsidRDefault="00AA6028" w:rsidP="00B07056">
      <w:pPr>
        <w:pStyle w:val="Titulo2"/>
        <w:rPr>
          <w:lang w:val="es-SV"/>
        </w:rPr>
      </w:pPr>
      <w:r w:rsidRPr="00EB748A">
        <w:rPr>
          <w:lang w:val="es-SV"/>
        </w:rPr>
        <w:fldChar w:fldCharType="end"/>
      </w:r>
      <w:r w:rsidRPr="00EB748A">
        <w:rPr>
          <w:lang w:val="es-SV"/>
        </w:rPr>
        <w:br w:type="page"/>
      </w:r>
    </w:p>
    <w:p w14:paraId="594F4A0F" w14:textId="77777777" w:rsidR="00AA6028" w:rsidRPr="00EB748A" w:rsidRDefault="00AA6028" w:rsidP="00E91C46">
      <w:pPr>
        <w:pStyle w:val="Titulo1"/>
        <w:rPr>
          <w:sz w:val="24"/>
          <w:szCs w:val="28"/>
          <w:lang w:val="es-SV"/>
        </w:rPr>
        <w:sectPr w:rsidR="00AA6028" w:rsidRPr="00EB748A" w:rsidSect="00AA6028">
          <w:pgSz w:w="12240" w:h="15840"/>
          <w:pgMar w:top="1440" w:right="1440" w:bottom="1440" w:left="1440" w:header="720" w:footer="720" w:gutter="0"/>
          <w:cols w:space="720"/>
          <w:docGrid w:linePitch="360"/>
        </w:sectPr>
      </w:pPr>
      <w:bookmarkStart w:id="1" w:name="_Toc205817968"/>
      <w:bookmarkStart w:id="2" w:name="_Toc229513879"/>
      <w:r w:rsidRPr="00EB748A">
        <w:rPr>
          <w:sz w:val="24"/>
          <w:szCs w:val="28"/>
          <w:lang w:val="es-SV"/>
        </w:rPr>
        <w:lastRenderedPageBreak/>
        <w:t>Introducción</w:t>
      </w:r>
      <w:bookmarkEnd w:id="1"/>
      <w:bookmarkEnd w:id="2"/>
      <w:r w:rsidRPr="00EB748A">
        <w:rPr>
          <w:sz w:val="24"/>
          <w:szCs w:val="28"/>
          <w:lang w:val="es-SV"/>
        </w:rPr>
        <w:t xml:space="preserve"> </w:t>
      </w:r>
    </w:p>
    <w:p w14:paraId="1AEF526A" w14:textId="77777777" w:rsidR="00FF7634" w:rsidRPr="00EB748A" w:rsidRDefault="00FF7634" w:rsidP="00FF7634">
      <w:pPr>
        <w:spacing w:after="0" w:line="480" w:lineRule="auto"/>
        <w:ind w:firstLine="720"/>
        <w:contextualSpacing/>
        <w:jc w:val="both"/>
        <w:rPr>
          <w:rFonts w:ascii="Arial" w:hAnsi="Arial" w:cs="Arial"/>
        </w:rPr>
      </w:pPr>
      <w:r w:rsidRPr="00EB748A">
        <w:rPr>
          <w:rFonts w:ascii="Arial" w:hAnsi="Arial" w:cs="Arial"/>
        </w:rPr>
        <w:t>El análisis de datos nos muestra un panorama claro sobre los objetivos, metas, misión y visión de una organización, con ello podemos determinar el rumbo que lleva todos los objetivos planteados, si hay perdidas o ganancias, si hay información fiable. Podremos tomar las decisiones adecuadas para tratar lo que nos muestran los datos; es debido a ello que en este trabajo se presenta una manera de minar datos, por lo cual, y debido a ello se presenta este análisis de un data set.</w:t>
      </w:r>
    </w:p>
    <w:p w14:paraId="51D90FAB" w14:textId="647B9414" w:rsidR="00AA6028" w:rsidRPr="00EB748A" w:rsidRDefault="00FF7634" w:rsidP="00FF7634">
      <w:pPr>
        <w:spacing w:after="0" w:line="480" w:lineRule="auto"/>
        <w:ind w:firstLine="720"/>
        <w:contextualSpacing/>
        <w:jc w:val="both"/>
      </w:pPr>
      <w:r w:rsidRPr="00EB748A">
        <w:rPr>
          <w:rFonts w:ascii="Arial" w:hAnsi="Arial" w:cs="Arial"/>
        </w:rPr>
        <w:t>Dicho análisis que corresponde al papel de una organización dedicada al desarrollo de software</w:t>
      </w:r>
      <w:r w:rsidR="009B7097" w:rsidRPr="00EB748A">
        <w:rPr>
          <w:rFonts w:ascii="Arial" w:hAnsi="Arial" w:cs="Arial"/>
        </w:rPr>
        <w:t xml:space="preserve"> a</w:t>
      </w:r>
      <w:r w:rsidRPr="00EB748A">
        <w:rPr>
          <w:rFonts w:ascii="Arial" w:hAnsi="Arial" w:cs="Arial"/>
        </w:rPr>
        <w:t xml:space="preserve"> escala industrial, las decisiones sobre talento, formación, roles, especialización y mejora de procesos deben apoyarse cada vez más en datos. Para este caso práctico, vamos a trabajar con un conjunto de datos denominado Prestige_modificado.csv. El archivo contiene información sobre ocupaciones, educación promedio, ingresos, porcentaje de mujeres, prestigio ocupacional, código censal y tipo de ocupación. Con ello buscamos demostrar la efectiva aplicación de técnicas de análisis de datos y demostrar el fuerte desempeño y necesidad de siempre contar con un área especializado en tratamiento de datos para cualquier empresa.</w:t>
      </w:r>
      <w:r w:rsidR="00AA6028" w:rsidRPr="00EB748A">
        <w:br w:type="page"/>
      </w:r>
    </w:p>
    <w:p w14:paraId="0F3AF462" w14:textId="77777777" w:rsidR="00AA6028" w:rsidRPr="00EB748A" w:rsidRDefault="00AA6028" w:rsidP="00E91C46">
      <w:pPr>
        <w:pStyle w:val="Titulo1"/>
        <w:rPr>
          <w:sz w:val="24"/>
          <w:szCs w:val="28"/>
          <w:lang w:val="es-SV"/>
        </w:rPr>
      </w:pPr>
      <w:bookmarkStart w:id="3" w:name="_Toc205817969"/>
      <w:bookmarkStart w:id="4" w:name="_Toc229513880"/>
      <w:r w:rsidRPr="00EB748A">
        <w:rPr>
          <w:sz w:val="24"/>
          <w:szCs w:val="28"/>
          <w:lang w:val="es-SV"/>
        </w:rPr>
        <w:lastRenderedPageBreak/>
        <w:t>Objetivos</w:t>
      </w:r>
      <w:bookmarkEnd w:id="3"/>
      <w:bookmarkEnd w:id="4"/>
    </w:p>
    <w:p w14:paraId="62D18166" w14:textId="77777777" w:rsidR="00AA6028" w:rsidRPr="00EB748A" w:rsidRDefault="00AA6028" w:rsidP="004C5D23">
      <w:pPr>
        <w:pStyle w:val="Titulo2"/>
        <w:rPr>
          <w:sz w:val="24"/>
          <w:szCs w:val="28"/>
          <w:lang w:val="es-SV"/>
        </w:rPr>
      </w:pPr>
      <w:bookmarkStart w:id="5" w:name="_Toc229513881"/>
      <w:r w:rsidRPr="00EB748A">
        <w:rPr>
          <w:sz w:val="24"/>
          <w:szCs w:val="28"/>
          <w:lang w:val="es-SV"/>
        </w:rPr>
        <w:t>Objetivo general:</w:t>
      </w:r>
      <w:bookmarkEnd w:id="5"/>
      <w:r w:rsidRPr="00EB748A">
        <w:rPr>
          <w:sz w:val="24"/>
          <w:szCs w:val="28"/>
          <w:lang w:val="es-SV"/>
        </w:rPr>
        <w:t xml:space="preserve"> </w:t>
      </w:r>
    </w:p>
    <w:p w14:paraId="26DD9B72" w14:textId="55ACB720" w:rsidR="00FF7634" w:rsidRPr="00EB748A" w:rsidRDefault="00217E98" w:rsidP="00926C01">
      <w:pPr>
        <w:pStyle w:val="ListParagraph"/>
        <w:numPr>
          <w:ilvl w:val="0"/>
          <w:numId w:val="2"/>
        </w:numPr>
        <w:spacing w:line="480" w:lineRule="auto"/>
        <w:ind w:left="714" w:hanging="357"/>
        <w:rPr>
          <w:rFonts w:ascii="Arial" w:hAnsi="Arial" w:cs="Arial"/>
        </w:rPr>
      </w:pPr>
      <w:r w:rsidRPr="00EB748A">
        <w:rPr>
          <w:rFonts w:ascii="Arial" w:hAnsi="Arial" w:cs="Arial"/>
        </w:rPr>
        <w:t>Demostrar mediante técnicas de análisis de datos las fortalezas en la formación de talento para IT.</w:t>
      </w:r>
    </w:p>
    <w:p w14:paraId="63BDFE3C" w14:textId="77777777" w:rsidR="00FF7634" w:rsidRPr="00EB748A" w:rsidRDefault="00FF7634" w:rsidP="004C5D23">
      <w:pPr>
        <w:pStyle w:val="Titulo2"/>
        <w:rPr>
          <w:lang w:val="es-SV"/>
        </w:rPr>
        <w:sectPr w:rsidR="00FF7634" w:rsidRPr="00EB748A" w:rsidSect="00AA6028">
          <w:type w:val="continuous"/>
          <w:pgSz w:w="12240" w:h="15840"/>
          <w:pgMar w:top="1440" w:right="1440" w:bottom="1440" w:left="1440" w:header="720" w:footer="720" w:gutter="0"/>
          <w:cols w:space="720"/>
          <w:docGrid w:linePitch="360"/>
        </w:sectPr>
      </w:pPr>
    </w:p>
    <w:p w14:paraId="602C61DB" w14:textId="77777777" w:rsidR="00217E98" w:rsidRPr="00EB748A" w:rsidRDefault="00AA6028" w:rsidP="004C5D23">
      <w:pPr>
        <w:pStyle w:val="Titulo2"/>
        <w:rPr>
          <w:sz w:val="24"/>
          <w:szCs w:val="28"/>
          <w:lang w:val="es-SV"/>
        </w:rPr>
      </w:pPr>
      <w:bookmarkStart w:id="6" w:name="_Toc229513882"/>
      <w:r w:rsidRPr="00EB748A">
        <w:rPr>
          <w:sz w:val="24"/>
          <w:szCs w:val="28"/>
          <w:lang w:val="es-SV"/>
        </w:rPr>
        <w:t>Objetivos específicos:</w:t>
      </w:r>
      <w:bookmarkEnd w:id="6"/>
    </w:p>
    <w:p w14:paraId="658BF78E" w14:textId="77777777" w:rsidR="00217E98" w:rsidRPr="00EB748A" w:rsidRDefault="00217E98" w:rsidP="00926C01">
      <w:pPr>
        <w:pStyle w:val="ListParagraph"/>
        <w:numPr>
          <w:ilvl w:val="0"/>
          <w:numId w:val="2"/>
        </w:numPr>
        <w:spacing w:line="480" w:lineRule="auto"/>
        <w:ind w:left="714" w:hanging="357"/>
        <w:rPr>
          <w:rFonts w:ascii="Arial" w:hAnsi="Arial" w:cs="Arial"/>
        </w:rPr>
      </w:pPr>
      <w:r w:rsidRPr="00EB748A">
        <w:rPr>
          <w:rFonts w:ascii="Arial" w:hAnsi="Arial" w:cs="Arial"/>
        </w:rPr>
        <w:t>Identificar las fortalezas de los encuestados para el prestigio de diferentes ocupaciones.</w:t>
      </w:r>
    </w:p>
    <w:p w14:paraId="60BBE46B" w14:textId="77777777" w:rsidR="00217E98" w:rsidRPr="00EB748A" w:rsidRDefault="00217E98" w:rsidP="00926C01">
      <w:pPr>
        <w:pStyle w:val="ListParagraph"/>
        <w:numPr>
          <w:ilvl w:val="0"/>
          <w:numId w:val="2"/>
        </w:numPr>
        <w:spacing w:line="480" w:lineRule="auto"/>
        <w:ind w:left="714" w:hanging="357"/>
        <w:rPr>
          <w:rFonts w:ascii="Arial" w:hAnsi="Arial" w:cs="Arial"/>
        </w:rPr>
      </w:pPr>
      <w:r w:rsidRPr="00EB748A">
        <w:rPr>
          <w:rFonts w:ascii="Arial" w:hAnsi="Arial" w:cs="Arial"/>
        </w:rPr>
        <w:t>Analizar variables socioeconómicas que ayuden a comprender mejor las relaciones entre estudios, ingresos y participaciones de mujeres.</w:t>
      </w:r>
    </w:p>
    <w:p w14:paraId="48B9107A" w14:textId="60D84902" w:rsidR="00217E98" w:rsidRPr="00EB748A" w:rsidRDefault="00217E98" w:rsidP="00926C01">
      <w:pPr>
        <w:pStyle w:val="ListParagraph"/>
        <w:numPr>
          <w:ilvl w:val="0"/>
          <w:numId w:val="2"/>
        </w:numPr>
        <w:spacing w:line="480" w:lineRule="auto"/>
        <w:ind w:left="714" w:hanging="357"/>
        <w:rPr>
          <w:rFonts w:ascii="Arial" w:hAnsi="Arial" w:cs="Arial"/>
        </w:rPr>
        <w:sectPr w:rsidR="00217E98" w:rsidRPr="00EB748A" w:rsidSect="00AA6028">
          <w:type w:val="continuous"/>
          <w:pgSz w:w="12240" w:h="15840"/>
          <w:pgMar w:top="1440" w:right="1440" w:bottom="1440" w:left="1440" w:header="720" w:footer="720" w:gutter="0"/>
          <w:cols w:space="720"/>
          <w:docGrid w:linePitch="360"/>
        </w:sectPr>
      </w:pPr>
      <w:r w:rsidRPr="00EB748A">
        <w:rPr>
          <w:rFonts w:ascii="Arial" w:hAnsi="Arial" w:cs="Arial"/>
        </w:rPr>
        <w:t>Calcular los datos de manera consistente y estructurado para su demostración de resultados.</w:t>
      </w:r>
    </w:p>
    <w:p w14:paraId="41ADDC7C" w14:textId="504CB46F" w:rsidR="00AA6028" w:rsidRPr="00EB748A" w:rsidRDefault="00AA6028" w:rsidP="005F4E28">
      <w:pPr>
        <w:spacing w:after="0" w:line="480" w:lineRule="auto"/>
        <w:ind w:firstLine="720"/>
        <w:rPr>
          <w:rFonts w:ascii="Arial" w:hAnsi="Arial" w:cs="Arial"/>
          <w:sz w:val="22"/>
          <w:szCs w:val="22"/>
        </w:rPr>
      </w:pPr>
      <w:r w:rsidRPr="00EB748A">
        <w:rPr>
          <w:rFonts w:ascii="Arial" w:hAnsi="Arial" w:cs="Arial"/>
          <w:sz w:val="22"/>
          <w:szCs w:val="22"/>
        </w:rPr>
        <w:br w:type="page"/>
      </w:r>
    </w:p>
    <w:p w14:paraId="45F05BA3" w14:textId="5C352F2F" w:rsidR="00AA6028" w:rsidRPr="00EB748A" w:rsidRDefault="00AA6028" w:rsidP="00E91C46">
      <w:pPr>
        <w:pStyle w:val="Titulo1"/>
        <w:rPr>
          <w:sz w:val="24"/>
          <w:szCs w:val="28"/>
          <w:lang w:val="es-SV"/>
        </w:rPr>
      </w:pPr>
      <w:bookmarkStart w:id="7" w:name="_Toc229513883"/>
      <w:r w:rsidRPr="00EB748A">
        <w:rPr>
          <w:sz w:val="24"/>
          <w:szCs w:val="28"/>
          <w:lang w:val="es-SV"/>
        </w:rPr>
        <w:lastRenderedPageBreak/>
        <w:t>Desarrollo del Trabajo</w:t>
      </w:r>
      <w:bookmarkEnd w:id="7"/>
    </w:p>
    <w:p w14:paraId="12937D60" w14:textId="56B64B33" w:rsidR="001E6EEB" w:rsidRPr="00EB748A" w:rsidRDefault="001E6EEB" w:rsidP="001E6EEB">
      <w:pPr>
        <w:pStyle w:val="Titulo2"/>
        <w:rPr>
          <w:lang w:val="es-SV"/>
        </w:rPr>
      </w:pPr>
      <w:bookmarkStart w:id="8" w:name="_Toc229513884"/>
      <w:r w:rsidRPr="00EB748A">
        <w:rPr>
          <w:sz w:val="24"/>
          <w:szCs w:val="28"/>
          <w:lang w:val="es-SV"/>
        </w:rPr>
        <w:t xml:space="preserve">Actividad 1. Preparación e inspección inicial del </w:t>
      </w:r>
      <w:proofErr w:type="spellStart"/>
      <w:r w:rsidRPr="00EB748A">
        <w:rPr>
          <w:sz w:val="24"/>
          <w:szCs w:val="28"/>
          <w:lang w:val="es-SV"/>
        </w:rPr>
        <w:t>dataset</w:t>
      </w:r>
      <w:proofErr w:type="spellEnd"/>
      <w:r w:rsidRPr="00EB748A">
        <w:rPr>
          <w:lang w:val="es-SV"/>
        </w:rPr>
        <w:t>.</w:t>
      </w:r>
      <w:bookmarkEnd w:id="8"/>
    </w:p>
    <w:p w14:paraId="731281AB" w14:textId="39806613" w:rsidR="001E6EEB" w:rsidRPr="00EB748A" w:rsidRDefault="001E6EEB" w:rsidP="001E6EEB">
      <w:pPr>
        <w:spacing w:after="0" w:line="480" w:lineRule="auto"/>
        <w:ind w:firstLine="720"/>
        <w:rPr>
          <w:rFonts w:ascii="Arial" w:hAnsi="Arial" w:cs="Arial"/>
        </w:rPr>
      </w:pPr>
      <w:r w:rsidRPr="00EB748A">
        <w:rPr>
          <w:rFonts w:ascii="Arial" w:hAnsi="Arial" w:cs="Arial"/>
        </w:rPr>
        <w:t xml:space="preserve">El </w:t>
      </w:r>
      <w:proofErr w:type="spellStart"/>
      <w:r w:rsidRPr="00EB748A">
        <w:rPr>
          <w:rFonts w:ascii="Arial" w:hAnsi="Arial" w:cs="Arial"/>
        </w:rPr>
        <w:t>dataset</w:t>
      </w:r>
      <w:proofErr w:type="spellEnd"/>
      <w:r w:rsidRPr="00EB748A">
        <w:rPr>
          <w:rFonts w:ascii="Arial" w:hAnsi="Arial" w:cs="Arial"/>
        </w:rPr>
        <w:t xml:space="preserve"> contiene 102 registros y 7 columnas. No presenta valores nulos ni registros duplicados, por lo que no requiere eliminación de filas. Los tipos de datos son correctos: variables numéricas continuas (</w:t>
      </w:r>
      <w:proofErr w:type="spellStart"/>
      <w:r w:rsidRPr="00EB748A">
        <w:rPr>
          <w:rFonts w:ascii="Arial" w:hAnsi="Arial" w:cs="Arial"/>
          <w:b/>
          <w:bCs/>
        </w:rPr>
        <w:t>education</w:t>
      </w:r>
      <w:proofErr w:type="spellEnd"/>
      <w:r w:rsidRPr="00EB748A">
        <w:rPr>
          <w:rFonts w:ascii="Arial" w:hAnsi="Arial" w:cs="Arial"/>
          <w:b/>
          <w:bCs/>
        </w:rPr>
        <w:t xml:space="preserve">, </w:t>
      </w:r>
      <w:proofErr w:type="spellStart"/>
      <w:r w:rsidRPr="00EB748A">
        <w:rPr>
          <w:rFonts w:ascii="Arial" w:hAnsi="Arial" w:cs="Arial"/>
          <w:b/>
          <w:bCs/>
        </w:rPr>
        <w:t>income</w:t>
      </w:r>
      <w:proofErr w:type="spellEnd"/>
      <w:r w:rsidRPr="00EB748A">
        <w:rPr>
          <w:rFonts w:ascii="Arial" w:hAnsi="Arial" w:cs="Arial"/>
          <w:b/>
          <w:bCs/>
        </w:rPr>
        <w:t xml:space="preserve">, </w:t>
      </w:r>
      <w:proofErr w:type="spellStart"/>
      <w:r w:rsidRPr="00EB748A">
        <w:rPr>
          <w:rFonts w:ascii="Arial" w:hAnsi="Arial" w:cs="Arial"/>
          <w:b/>
          <w:bCs/>
        </w:rPr>
        <w:t>women</w:t>
      </w:r>
      <w:proofErr w:type="spellEnd"/>
      <w:r w:rsidRPr="00EB748A">
        <w:rPr>
          <w:rFonts w:ascii="Arial" w:hAnsi="Arial" w:cs="Arial"/>
          <w:b/>
          <w:bCs/>
        </w:rPr>
        <w:t xml:space="preserve">, </w:t>
      </w:r>
      <w:proofErr w:type="spellStart"/>
      <w:r w:rsidRPr="00EB748A">
        <w:rPr>
          <w:rFonts w:ascii="Arial" w:hAnsi="Arial" w:cs="Arial"/>
          <w:b/>
          <w:bCs/>
        </w:rPr>
        <w:t>prestige</w:t>
      </w:r>
      <w:proofErr w:type="spellEnd"/>
      <w:r w:rsidRPr="00EB748A">
        <w:rPr>
          <w:rFonts w:ascii="Arial" w:hAnsi="Arial" w:cs="Arial"/>
        </w:rPr>
        <w:t xml:space="preserve">) y enteros para </w:t>
      </w:r>
      <w:proofErr w:type="spellStart"/>
      <w:r w:rsidRPr="00EB748A">
        <w:rPr>
          <w:rFonts w:ascii="Arial" w:hAnsi="Arial" w:cs="Arial"/>
          <w:b/>
          <w:bCs/>
        </w:rPr>
        <w:t>census</w:t>
      </w:r>
      <w:proofErr w:type="spellEnd"/>
      <w:r w:rsidRPr="00EB748A">
        <w:rPr>
          <w:rFonts w:ascii="Arial" w:hAnsi="Arial" w:cs="Arial"/>
          <w:b/>
          <w:bCs/>
        </w:rPr>
        <w:t xml:space="preserve"> y </w:t>
      </w:r>
      <w:proofErr w:type="spellStart"/>
      <w:r w:rsidRPr="00EB748A">
        <w:rPr>
          <w:rFonts w:ascii="Arial" w:hAnsi="Arial" w:cs="Arial"/>
          <w:b/>
          <w:bCs/>
        </w:rPr>
        <w:t>type_num</w:t>
      </w:r>
      <w:proofErr w:type="spellEnd"/>
      <w:r w:rsidRPr="00EB748A">
        <w:rPr>
          <w:rFonts w:ascii="Arial" w:hAnsi="Arial" w:cs="Arial"/>
        </w:rPr>
        <w:t xml:space="preserve">. El </w:t>
      </w:r>
      <w:proofErr w:type="spellStart"/>
      <w:r w:rsidRPr="00EB748A">
        <w:rPr>
          <w:rFonts w:ascii="Arial" w:hAnsi="Arial" w:cs="Arial"/>
        </w:rPr>
        <w:t>dataset</w:t>
      </w:r>
      <w:proofErr w:type="spellEnd"/>
      <w:r w:rsidRPr="00EB748A">
        <w:rPr>
          <w:rFonts w:ascii="Arial" w:hAnsi="Arial" w:cs="Arial"/>
        </w:rPr>
        <w:t xml:space="preserve"> está listo para el análisis sin necesidad de limpieza adicional. Se observa que la variable </w:t>
      </w:r>
      <w:proofErr w:type="spellStart"/>
      <w:r w:rsidRPr="00EB748A">
        <w:rPr>
          <w:rFonts w:ascii="Arial" w:hAnsi="Arial" w:cs="Arial"/>
        </w:rPr>
        <w:t>income</w:t>
      </w:r>
      <w:proofErr w:type="spellEnd"/>
      <w:r w:rsidRPr="00EB748A">
        <w:rPr>
          <w:rFonts w:ascii="Arial" w:hAnsi="Arial" w:cs="Arial"/>
        </w:rPr>
        <w:t xml:space="preserve"> tiene alta dispersión (</w:t>
      </w:r>
      <w:proofErr w:type="spellStart"/>
      <w:r w:rsidRPr="00EB748A">
        <w:rPr>
          <w:rFonts w:ascii="Arial" w:hAnsi="Arial" w:cs="Arial"/>
        </w:rPr>
        <w:t>std</w:t>
      </w:r>
      <w:proofErr w:type="spellEnd"/>
      <w:r w:rsidRPr="00EB748A">
        <w:rPr>
          <w:rFonts w:ascii="Arial" w:hAnsi="Arial" w:cs="Arial"/>
        </w:rPr>
        <w:t xml:space="preserve"> ≈ 4,245), lo que puede influir en los modelos de agrupación, por eso se aplicará escalamiento antes de K-Means.</w:t>
      </w:r>
    </w:p>
    <w:p w14:paraId="19267F33" w14:textId="5A0E10CE" w:rsidR="00E21432" w:rsidRPr="00EB748A" w:rsidRDefault="00E21432" w:rsidP="00E21432">
      <w:pPr>
        <w:pStyle w:val="Titulo2"/>
        <w:rPr>
          <w:sz w:val="24"/>
          <w:szCs w:val="28"/>
          <w:lang w:val="es-SV"/>
        </w:rPr>
      </w:pPr>
      <w:bookmarkStart w:id="9" w:name="_Toc229513885"/>
      <w:r w:rsidRPr="00EB748A">
        <w:rPr>
          <w:sz w:val="24"/>
          <w:szCs w:val="28"/>
          <w:lang w:val="es-SV"/>
        </w:rPr>
        <w:t>Actividad 2. Análisis de relación entre variables.</w:t>
      </w:r>
      <w:bookmarkEnd w:id="9"/>
    </w:p>
    <w:p w14:paraId="7D93822F" w14:textId="22AB3D50" w:rsidR="009A380E" w:rsidRPr="00EB748A" w:rsidRDefault="009A380E" w:rsidP="009A380E">
      <w:pPr>
        <w:spacing w:after="0" w:line="480" w:lineRule="auto"/>
        <w:ind w:firstLine="720"/>
        <w:rPr>
          <w:rFonts w:ascii="Arial" w:hAnsi="Arial" w:cs="Arial"/>
        </w:rPr>
      </w:pPr>
      <w:r w:rsidRPr="00EB748A">
        <w:rPr>
          <w:rFonts w:ascii="Arial" w:hAnsi="Arial" w:cs="Arial"/>
        </w:rPr>
        <w:t xml:space="preserve">Las variables con relación positiva más fuerte respecto a </w:t>
      </w:r>
      <w:proofErr w:type="spellStart"/>
      <w:r w:rsidRPr="00EB748A">
        <w:rPr>
          <w:rFonts w:ascii="Arial" w:hAnsi="Arial" w:cs="Arial"/>
        </w:rPr>
        <w:t>prestige</w:t>
      </w:r>
      <w:proofErr w:type="spellEnd"/>
      <w:r w:rsidRPr="00EB748A">
        <w:rPr>
          <w:rFonts w:ascii="Arial" w:hAnsi="Arial" w:cs="Arial"/>
        </w:rPr>
        <w:t xml:space="preserve"> son </w:t>
      </w:r>
      <w:proofErr w:type="spellStart"/>
      <w:r w:rsidRPr="00EB748A">
        <w:rPr>
          <w:rFonts w:ascii="Arial" w:hAnsi="Arial" w:cs="Arial"/>
        </w:rPr>
        <w:t>education</w:t>
      </w:r>
      <w:proofErr w:type="spellEnd"/>
      <w:r w:rsidRPr="00EB748A">
        <w:rPr>
          <w:rFonts w:ascii="Arial" w:hAnsi="Arial" w:cs="Arial"/>
        </w:rPr>
        <w:t xml:space="preserve"> (r ≈ 0.85) e </w:t>
      </w:r>
      <w:proofErr w:type="spellStart"/>
      <w:r w:rsidRPr="00EB748A">
        <w:rPr>
          <w:rFonts w:ascii="Arial" w:hAnsi="Arial" w:cs="Arial"/>
        </w:rPr>
        <w:t>income</w:t>
      </w:r>
      <w:proofErr w:type="spellEnd"/>
      <w:r w:rsidRPr="00EB748A">
        <w:rPr>
          <w:rFonts w:ascii="Arial" w:hAnsi="Arial" w:cs="Arial"/>
        </w:rPr>
        <w:t xml:space="preserve"> (r ≈ 0.71). Esto es coherente desde el punto de vista laboral: las ocupaciones que requieren mayor nivel educativo y generan mejores ingresos tienden a ser socialmente más valoradas. La variable </w:t>
      </w:r>
      <w:proofErr w:type="spellStart"/>
      <w:r w:rsidRPr="00EB748A">
        <w:rPr>
          <w:rFonts w:ascii="Arial" w:hAnsi="Arial" w:cs="Arial"/>
        </w:rPr>
        <w:t>women</w:t>
      </w:r>
      <w:proofErr w:type="spellEnd"/>
      <w:r w:rsidRPr="00EB748A">
        <w:rPr>
          <w:rFonts w:ascii="Arial" w:hAnsi="Arial" w:cs="Arial"/>
        </w:rPr>
        <w:t xml:space="preserve"> muestra una correlación negativa o muy débil con </w:t>
      </w:r>
      <w:proofErr w:type="spellStart"/>
      <w:r w:rsidRPr="00EB748A">
        <w:rPr>
          <w:rFonts w:ascii="Arial" w:hAnsi="Arial" w:cs="Arial"/>
        </w:rPr>
        <w:t>prestige</w:t>
      </w:r>
      <w:proofErr w:type="spellEnd"/>
      <w:r w:rsidRPr="00EB748A">
        <w:rPr>
          <w:rFonts w:ascii="Arial" w:hAnsi="Arial" w:cs="Arial"/>
        </w:rPr>
        <w:t xml:space="preserve">, lo que refleja una brecha histórica donde las ocupaciones con mayor participación femenina han tendido a recibir menor reconocimiento social. </w:t>
      </w:r>
      <w:proofErr w:type="spellStart"/>
      <w:r w:rsidRPr="00EB748A">
        <w:rPr>
          <w:rFonts w:ascii="Arial" w:hAnsi="Arial" w:cs="Arial"/>
        </w:rPr>
        <w:t>Type_num</w:t>
      </w:r>
      <w:proofErr w:type="spellEnd"/>
      <w:r w:rsidRPr="00EB748A">
        <w:rPr>
          <w:rFonts w:ascii="Arial" w:hAnsi="Arial" w:cs="Arial"/>
        </w:rPr>
        <w:t xml:space="preserve"> también presenta correlación positiva moderada con </w:t>
      </w:r>
      <w:proofErr w:type="spellStart"/>
      <w:r w:rsidRPr="00EB748A">
        <w:rPr>
          <w:rFonts w:ascii="Arial" w:hAnsi="Arial" w:cs="Arial"/>
        </w:rPr>
        <w:t>prestige</w:t>
      </w:r>
      <w:proofErr w:type="spellEnd"/>
      <w:r w:rsidRPr="00EB748A">
        <w:rPr>
          <w:rFonts w:ascii="Arial" w:hAnsi="Arial" w:cs="Arial"/>
        </w:rPr>
        <w:t>.</w:t>
      </w:r>
    </w:p>
    <w:p w14:paraId="1EF63D1D" w14:textId="42EE41A4" w:rsidR="009A380E" w:rsidRPr="00EB748A" w:rsidRDefault="009A380E" w:rsidP="009A380E">
      <w:pPr>
        <w:spacing w:after="0" w:line="480" w:lineRule="auto"/>
        <w:ind w:firstLine="720"/>
        <w:rPr>
          <w:rFonts w:ascii="Arial" w:hAnsi="Arial" w:cs="Arial"/>
        </w:rPr>
      </w:pPr>
      <w:r w:rsidRPr="00EB748A">
        <w:rPr>
          <w:rFonts w:ascii="Arial" w:hAnsi="Arial" w:cs="Arial"/>
        </w:rPr>
        <w:t xml:space="preserve">Algo que se debe de tomar en cuenta es que correlación no implica causalidad. El hecho de que </w:t>
      </w:r>
      <w:proofErr w:type="spellStart"/>
      <w:r w:rsidRPr="00EB748A">
        <w:rPr>
          <w:rFonts w:ascii="Arial" w:hAnsi="Arial" w:cs="Arial"/>
        </w:rPr>
        <w:t>education</w:t>
      </w:r>
      <w:proofErr w:type="spellEnd"/>
      <w:r w:rsidRPr="00EB748A">
        <w:rPr>
          <w:rFonts w:ascii="Arial" w:hAnsi="Arial" w:cs="Arial"/>
        </w:rPr>
        <w:t xml:space="preserve"> y </w:t>
      </w:r>
      <w:proofErr w:type="spellStart"/>
      <w:r w:rsidRPr="00EB748A">
        <w:rPr>
          <w:rFonts w:ascii="Arial" w:hAnsi="Arial" w:cs="Arial"/>
        </w:rPr>
        <w:t>prestige</w:t>
      </w:r>
      <w:proofErr w:type="spellEnd"/>
      <w:r w:rsidRPr="00EB748A">
        <w:rPr>
          <w:rFonts w:ascii="Arial" w:hAnsi="Arial" w:cs="Arial"/>
        </w:rPr>
        <w:t xml:space="preserve"> estén correlacionadas no significa que aumentar la educación cause directamente mayor prestigio; pueden existir variables intermedias no capturadas en el </w:t>
      </w:r>
      <w:proofErr w:type="spellStart"/>
      <w:r w:rsidRPr="00EB748A">
        <w:rPr>
          <w:rFonts w:ascii="Arial" w:hAnsi="Arial" w:cs="Arial"/>
        </w:rPr>
        <w:t>dataset</w:t>
      </w:r>
      <w:proofErr w:type="spellEnd"/>
      <w:r w:rsidRPr="00EB748A">
        <w:rPr>
          <w:rFonts w:ascii="Arial" w:hAnsi="Arial" w:cs="Arial"/>
        </w:rPr>
        <w:t>.</w:t>
      </w:r>
    </w:p>
    <w:p w14:paraId="49E70974" w14:textId="257E9836" w:rsidR="00D12AD8" w:rsidRPr="00EB748A" w:rsidRDefault="00D12AD8" w:rsidP="00D12AD8">
      <w:pPr>
        <w:pStyle w:val="Titulo2"/>
        <w:rPr>
          <w:sz w:val="24"/>
          <w:szCs w:val="28"/>
          <w:lang w:val="es-SV"/>
        </w:rPr>
      </w:pPr>
      <w:bookmarkStart w:id="10" w:name="_Toc229513886"/>
      <w:r w:rsidRPr="00EB748A">
        <w:rPr>
          <w:sz w:val="24"/>
          <w:szCs w:val="28"/>
          <w:lang w:val="es-SV"/>
        </w:rPr>
        <w:t>Actividad 3. Visualización de resultados.</w:t>
      </w:r>
      <w:bookmarkEnd w:id="10"/>
    </w:p>
    <w:p w14:paraId="1F6B2826" w14:textId="77777777" w:rsidR="00D12AD8" w:rsidRPr="00EB748A" w:rsidRDefault="00D12AD8" w:rsidP="001E6EEB">
      <w:pPr>
        <w:spacing w:after="0" w:line="480" w:lineRule="auto"/>
        <w:ind w:firstLine="720"/>
        <w:rPr>
          <w:rFonts w:ascii="Arial" w:hAnsi="Arial" w:cs="Arial"/>
        </w:rPr>
      </w:pPr>
      <w:r w:rsidRPr="00EB748A">
        <w:rPr>
          <w:rFonts w:ascii="Arial" w:hAnsi="Arial" w:cs="Arial"/>
        </w:rPr>
        <w:lastRenderedPageBreak/>
        <w:t> Se observa una relación positiva clara entre el nivel educativo y el prestigio ocupacional. A medida que aumenta el promedio de años de educación asociados a una ocupación, su valoración social también tiende a ser mayor. La dispersión de puntos sugiere una tendencia lineal fuerte, coherente con la correlación de r ≈ 0.85 calculada anteriormente.</w:t>
      </w:r>
    </w:p>
    <w:p w14:paraId="5CB3F47B" w14:textId="68878971" w:rsidR="00E21432" w:rsidRPr="00EB748A" w:rsidRDefault="00D12AD8" w:rsidP="001E6EEB">
      <w:pPr>
        <w:spacing w:after="0" w:line="480" w:lineRule="auto"/>
        <w:ind w:firstLine="720"/>
        <w:rPr>
          <w:rFonts w:ascii="Arial" w:hAnsi="Arial" w:cs="Arial"/>
        </w:rPr>
      </w:pPr>
      <w:r w:rsidRPr="00EB748A">
        <w:rPr>
          <w:rFonts w:ascii="Arial" w:hAnsi="Arial" w:cs="Arial"/>
        </w:rPr>
        <w:t>La relación entre ingreso y prestigio es positiva, pero con mayor dispersión que la de educación. Existen ocupaciones con ingresos altos y prestigio moderado (como algunos oficios técnicos bien remunerados), y otras con ingresos bajos pero mayor reconocimiento social. Esto indica que el ingreso influye en el prestigio, pero no lo determina completamente.</w:t>
      </w:r>
    </w:p>
    <w:p w14:paraId="3E762501" w14:textId="36E36FE9" w:rsidR="00D12AD8" w:rsidRPr="00EB748A" w:rsidRDefault="00D12AD8" w:rsidP="001E6EEB">
      <w:pPr>
        <w:spacing w:after="0" w:line="480" w:lineRule="auto"/>
        <w:ind w:firstLine="720"/>
        <w:rPr>
          <w:rFonts w:ascii="Arial" w:hAnsi="Arial" w:cs="Arial"/>
        </w:rPr>
      </w:pPr>
      <w:r w:rsidRPr="00EB748A">
        <w:rPr>
          <w:rFonts w:ascii="Arial" w:hAnsi="Arial" w:cs="Arial"/>
        </w:rPr>
        <w:t> Las ocupaciones de tipo Profesional/Técnica/Gerencial concentran los niveles más altos de prestigio, tanto en promedio como en mediana. Las ocupaciones White Collar presentan un nivel intermedio, mientras que las Blue Collar registran los valores más bajos. Este patrón es esperado y coherente con la realidad laboral: los roles que combinan mayor formación, responsabilidad y especialización técnica o gerencial suelen recibir mayor valoración social.</w:t>
      </w:r>
    </w:p>
    <w:p w14:paraId="0275AFC1" w14:textId="77777777" w:rsidR="00D12AD8" w:rsidRPr="00EB748A" w:rsidRDefault="00D12AD8" w:rsidP="00D12AD8">
      <w:pPr>
        <w:pStyle w:val="Titulo2"/>
        <w:rPr>
          <w:sz w:val="24"/>
          <w:szCs w:val="28"/>
          <w:lang w:val="es-SV"/>
        </w:rPr>
      </w:pPr>
      <w:bookmarkStart w:id="11" w:name="_Toc229513887"/>
      <w:r w:rsidRPr="00EB748A">
        <w:rPr>
          <w:sz w:val="24"/>
          <w:szCs w:val="28"/>
          <w:lang w:val="es-SV"/>
        </w:rPr>
        <w:t>Actividad 4. Análisis de agrupación de ocupaciones</w:t>
      </w:r>
      <w:bookmarkEnd w:id="11"/>
    </w:p>
    <w:p w14:paraId="67944755" w14:textId="77777777" w:rsidR="00D12AD8" w:rsidRPr="00EB748A" w:rsidRDefault="00D12AD8" w:rsidP="00D12AD8">
      <w:pPr>
        <w:spacing w:after="0" w:line="480" w:lineRule="auto"/>
        <w:ind w:firstLine="720"/>
        <w:rPr>
          <w:rFonts w:ascii="Arial" w:hAnsi="Arial" w:cs="Arial"/>
        </w:rPr>
      </w:pPr>
      <w:r w:rsidRPr="00EB748A">
        <w:rPr>
          <w:rFonts w:ascii="Arial" w:hAnsi="Arial" w:cs="Arial"/>
        </w:rPr>
        <w:t>Modelo K=4: Genera cuatro grupos bien diferenciados. El clúster con mayor prestigio promedio agrupa ocupaciones profesionales con alta educación e ingresos. El clúster de menor prestigio concentra ocupaciones manuales o de servicios básicos. Los clústeres intermedios representan perfiles técnicos y administrativos.</w:t>
      </w:r>
    </w:p>
    <w:p w14:paraId="3E8186A8" w14:textId="14D1A5FB" w:rsidR="00D12AD8" w:rsidRPr="00EB748A" w:rsidRDefault="00D12AD8" w:rsidP="00D12AD8">
      <w:pPr>
        <w:spacing w:after="0" w:line="480" w:lineRule="auto"/>
        <w:ind w:firstLine="720"/>
        <w:rPr>
          <w:rFonts w:ascii="Arial" w:hAnsi="Arial" w:cs="Arial"/>
        </w:rPr>
      </w:pPr>
      <w:r w:rsidRPr="00EB748A">
        <w:rPr>
          <w:rFonts w:ascii="Arial" w:hAnsi="Arial" w:cs="Arial"/>
        </w:rPr>
        <w:t xml:space="preserve">Modelo K=5: Al agregar un quinto grupo, el modelo subdivide uno de los clústeres intermedios de K=4, separando ocupaciones técnicas de ocupaciones </w:t>
      </w:r>
      <w:r w:rsidRPr="00EB748A">
        <w:rPr>
          <w:rFonts w:ascii="Arial" w:hAnsi="Arial" w:cs="Arial"/>
        </w:rPr>
        <w:lastRenderedPageBreak/>
        <w:t xml:space="preserve">administrativas con características distintas. Esto permite mayor </w:t>
      </w:r>
      <w:r w:rsidR="00557444" w:rsidRPr="00EB748A">
        <w:rPr>
          <w:rFonts w:ascii="Arial" w:hAnsi="Arial" w:cs="Arial"/>
        </w:rPr>
        <w:t>detalle</w:t>
      </w:r>
      <w:r w:rsidRPr="00EB748A">
        <w:rPr>
          <w:rFonts w:ascii="Arial" w:hAnsi="Arial" w:cs="Arial"/>
        </w:rPr>
        <w:t>, pero también puede dificultar la interpretación si los grupos no son suficientemente distintos entre sí.</w:t>
      </w:r>
    </w:p>
    <w:p w14:paraId="0A17C1C3" w14:textId="77777777" w:rsidR="00D12AD8" w:rsidRPr="00EB748A" w:rsidRDefault="00D12AD8" w:rsidP="00D12AD8">
      <w:pPr>
        <w:spacing w:after="0" w:line="480" w:lineRule="auto"/>
        <w:ind w:firstLine="720"/>
        <w:rPr>
          <w:rFonts w:ascii="Arial" w:hAnsi="Arial" w:cs="Arial"/>
        </w:rPr>
      </w:pPr>
      <w:r w:rsidRPr="00EB748A">
        <w:rPr>
          <w:rFonts w:ascii="Arial" w:hAnsi="Arial" w:cs="Arial"/>
        </w:rPr>
        <w:t>Justificación de elección: Se considera que el modelo con </w:t>
      </w:r>
      <w:r w:rsidRPr="00EB748A">
        <w:rPr>
          <w:rFonts w:ascii="Arial" w:hAnsi="Arial" w:cs="Arial"/>
          <w:b/>
          <w:bCs/>
        </w:rPr>
        <w:t>K=4</w:t>
      </w:r>
      <w:r w:rsidRPr="00EB748A">
        <w:rPr>
          <w:rFonts w:ascii="Arial" w:hAnsi="Arial" w:cs="Arial"/>
        </w:rPr>
        <w:t xml:space="preserve"> ofrece la mejor interpretación para este caso, porque los cuatro grupos se alinean naturalmente con los tipos de ocupación del </w:t>
      </w:r>
      <w:proofErr w:type="spellStart"/>
      <w:r w:rsidRPr="00EB748A">
        <w:rPr>
          <w:rFonts w:ascii="Arial" w:hAnsi="Arial" w:cs="Arial"/>
        </w:rPr>
        <w:t>dataset</w:t>
      </w:r>
      <w:proofErr w:type="spellEnd"/>
      <w:r w:rsidRPr="00EB748A">
        <w:rPr>
          <w:rFonts w:ascii="Arial" w:hAnsi="Arial" w:cs="Arial"/>
        </w:rPr>
        <w:t xml:space="preserve"> (sin tipo, profesional/técnico/gerencial, blue collar, </w:t>
      </w:r>
      <w:proofErr w:type="spellStart"/>
      <w:r w:rsidRPr="00EB748A">
        <w:rPr>
          <w:rFonts w:ascii="Arial" w:hAnsi="Arial" w:cs="Arial"/>
        </w:rPr>
        <w:t>white</w:t>
      </w:r>
      <w:proofErr w:type="spellEnd"/>
      <w:r w:rsidRPr="00EB748A">
        <w:rPr>
          <w:rFonts w:ascii="Arial" w:hAnsi="Arial" w:cs="Arial"/>
        </w:rPr>
        <w:t xml:space="preserve"> collar). El modelo K=5 subdivide un grupo que en la práctica tiene comportamiento homogéneo, añadiendo complejidad sin una ganancia interpretativa clara.</w:t>
      </w:r>
    </w:p>
    <w:p w14:paraId="2EBBA1F0" w14:textId="12549E2D" w:rsidR="00557444" w:rsidRPr="00EB748A" w:rsidRDefault="00557444" w:rsidP="00557444">
      <w:pPr>
        <w:pStyle w:val="Titulo2"/>
        <w:rPr>
          <w:sz w:val="24"/>
          <w:szCs w:val="28"/>
          <w:lang w:val="es-SV"/>
        </w:rPr>
      </w:pPr>
      <w:bookmarkStart w:id="12" w:name="_Toc229513888"/>
      <w:r w:rsidRPr="00EB748A">
        <w:rPr>
          <w:sz w:val="24"/>
          <w:szCs w:val="28"/>
          <w:lang w:val="es-SV"/>
        </w:rPr>
        <w:t>Actividad 5. Interpretación orientada a producción industrial de software.</w:t>
      </w:r>
      <w:bookmarkEnd w:id="12"/>
    </w:p>
    <w:p w14:paraId="2039B835" w14:textId="77777777" w:rsidR="00054A01" w:rsidRPr="00EB748A" w:rsidRDefault="00054A01" w:rsidP="00054A01">
      <w:pPr>
        <w:spacing w:after="0" w:line="480" w:lineRule="auto"/>
        <w:ind w:firstLine="720"/>
        <w:rPr>
          <w:rFonts w:ascii="Arial" w:hAnsi="Arial" w:cs="Arial"/>
          <w:b/>
          <w:bCs/>
        </w:rPr>
      </w:pPr>
      <w:r w:rsidRPr="00EB748A">
        <w:rPr>
          <w:rFonts w:ascii="Arial" w:hAnsi="Arial" w:cs="Arial"/>
          <w:b/>
          <w:bCs/>
        </w:rPr>
        <w:t>¿Qué variables tienen mayor relación con el prestigio de una ocupación?</w:t>
      </w:r>
    </w:p>
    <w:p w14:paraId="615C7F33" w14:textId="77777777" w:rsidR="00054A01" w:rsidRPr="00EB748A" w:rsidRDefault="00054A01" w:rsidP="00054A01">
      <w:pPr>
        <w:spacing w:after="0" w:line="480" w:lineRule="auto"/>
        <w:ind w:firstLine="720"/>
        <w:rPr>
          <w:rFonts w:ascii="Arial" w:hAnsi="Arial" w:cs="Arial"/>
        </w:rPr>
      </w:pPr>
      <w:r w:rsidRPr="00EB748A">
        <w:rPr>
          <w:rFonts w:ascii="Arial" w:hAnsi="Arial" w:cs="Arial"/>
        </w:rPr>
        <w:t>Los resultados del análisis de correlación muestran que </w:t>
      </w:r>
      <w:proofErr w:type="spellStart"/>
      <w:r w:rsidRPr="00EB748A">
        <w:rPr>
          <w:rFonts w:ascii="Arial" w:hAnsi="Arial" w:cs="Arial"/>
          <w:b/>
          <w:bCs/>
        </w:rPr>
        <w:t>Education</w:t>
      </w:r>
      <w:proofErr w:type="spellEnd"/>
      <w:r w:rsidRPr="00EB748A">
        <w:rPr>
          <w:rFonts w:ascii="Arial" w:hAnsi="Arial" w:cs="Arial"/>
        </w:rPr>
        <w:t> es la variable con mayor relación con Prestige (r ≈ 0.85), seguida de </w:t>
      </w:r>
      <w:proofErr w:type="spellStart"/>
      <w:r w:rsidRPr="00EB748A">
        <w:rPr>
          <w:rFonts w:ascii="Arial" w:hAnsi="Arial" w:cs="Arial"/>
          <w:b/>
          <w:bCs/>
        </w:rPr>
        <w:t>Income</w:t>
      </w:r>
      <w:proofErr w:type="spellEnd"/>
      <w:r w:rsidRPr="00EB748A">
        <w:rPr>
          <w:rFonts w:ascii="Arial" w:hAnsi="Arial" w:cs="Arial"/>
        </w:rPr>
        <w:t> (r ≈ 0.71). Esto indica que las ocupaciones más valoradas socialmente son aquellas que exigen mayor formación y generan mejores ingresos. La variable </w:t>
      </w:r>
      <w:r w:rsidRPr="00EB748A">
        <w:rPr>
          <w:rFonts w:ascii="Arial" w:hAnsi="Arial" w:cs="Arial"/>
          <w:b/>
          <w:bCs/>
        </w:rPr>
        <w:t>Women</w:t>
      </w:r>
      <w:r w:rsidRPr="00EB748A">
        <w:rPr>
          <w:rFonts w:ascii="Arial" w:hAnsi="Arial" w:cs="Arial"/>
        </w:rPr>
        <w:t> presenta una correlación negativa débil, lo que puede reflejar brechas históricas de valoración, no una relación causal.</w:t>
      </w:r>
    </w:p>
    <w:p w14:paraId="7D213116" w14:textId="77777777" w:rsidR="00054A01" w:rsidRPr="00EB748A" w:rsidRDefault="00054A01" w:rsidP="00054A01">
      <w:pPr>
        <w:spacing w:after="0" w:line="480" w:lineRule="auto"/>
        <w:ind w:firstLine="720"/>
        <w:rPr>
          <w:rFonts w:ascii="Arial" w:hAnsi="Arial" w:cs="Arial"/>
          <w:b/>
          <w:bCs/>
        </w:rPr>
      </w:pPr>
      <w:r w:rsidRPr="00EB748A">
        <w:rPr>
          <w:rFonts w:ascii="Arial" w:hAnsi="Arial" w:cs="Arial"/>
          <w:b/>
          <w:bCs/>
        </w:rPr>
        <w:t>¿Cómo puede una empresa de software usar este análisis para valorar roles?</w:t>
      </w:r>
    </w:p>
    <w:p w14:paraId="7D6519F1" w14:textId="77777777" w:rsidR="00054A01" w:rsidRPr="00EB748A" w:rsidRDefault="00054A01" w:rsidP="00054A01">
      <w:pPr>
        <w:spacing w:after="0" w:line="480" w:lineRule="auto"/>
        <w:ind w:firstLine="720"/>
        <w:rPr>
          <w:rFonts w:ascii="Arial" w:hAnsi="Arial" w:cs="Arial"/>
        </w:rPr>
      </w:pPr>
      <w:proofErr w:type="spellStart"/>
      <w:r w:rsidRPr="00EB748A">
        <w:rPr>
          <w:rFonts w:ascii="Arial" w:hAnsi="Arial" w:cs="Arial"/>
        </w:rPr>
        <w:t>InnovaSoft</w:t>
      </w:r>
      <w:proofErr w:type="spellEnd"/>
      <w:r w:rsidRPr="00EB748A">
        <w:rPr>
          <w:rFonts w:ascii="Arial" w:hAnsi="Arial" w:cs="Arial"/>
        </w:rPr>
        <w:t xml:space="preserve"> </w:t>
      </w:r>
      <w:proofErr w:type="spellStart"/>
      <w:r w:rsidRPr="00EB748A">
        <w:rPr>
          <w:rFonts w:ascii="Arial" w:hAnsi="Arial" w:cs="Arial"/>
        </w:rPr>
        <w:t>Analytics</w:t>
      </w:r>
      <w:proofErr w:type="spellEnd"/>
      <w:r w:rsidRPr="00EB748A">
        <w:rPr>
          <w:rFonts w:ascii="Arial" w:hAnsi="Arial" w:cs="Arial"/>
        </w:rPr>
        <w:t xml:space="preserve"> puede aplicar este tipo de análisis para:</w:t>
      </w:r>
    </w:p>
    <w:p w14:paraId="2AA1239F" w14:textId="77777777" w:rsidR="00054A01" w:rsidRPr="00EB748A" w:rsidRDefault="00054A01" w:rsidP="00054A01">
      <w:pPr>
        <w:numPr>
          <w:ilvl w:val="0"/>
          <w:numId w:val="3"/>
        </w:numPr>
        <w:spacing w:after="0" w:line="480" w:lineRule="auto"/>
        <w:rPr>
          <w:rFonts w:ascii="Arial" w:hAnsi="Arial" w:cs="Arial"/>
        </w:rPr>
      </w:pPr>
      <w:r w:rsidRPr="00EB748A">
        <w:rPr>
          <w:rFonts w:ascii="Arial" w:hAnsi="Arial" w:cs="Arial"/>
          <w:b/>
          <w:bCs/>
        </w:rPr>
        <w:t>Valoración de roles técnicos vs. gerenciales:</w:t>
      </w:r>
      <w:r w:rsidRPr="00EB748A">
        <w:rPr>
          <w:rFonts w:ascii="Arial" w:hAnsi="Arial" w:cs="Arial"/>
        </w:rPr>
        <w:t> Identificar qué perfiles (desarrolladores, arquitectos, líderes de proyecto, analistas de datos) se asocian a mayores niveles de formación e ingreso, y usar esa información para estructurar escalas salariales y planes de carrera.</w:t>
      </w:r>
    </w:p>
    <w:p w14:paraId="02E041FD" w14:textId="77777777" w:rsidR="00054A01" w:rsidRPr="00EB748A" w:rsidRDefault="00054A01" w:rsidP="00054A01">
      <w:pPr>
        <w:numPr>
          <w:ilvl w:val="0"/>
          <w:numId w:val="3"/>
        </w:numPr>
        <w:spacing w:after="0" w:line="480" w:lineRule="auto"/>
        <w:rPr>
          <w:rFonts w:ascii="Arial" w:hAnsi="Arial" w:cs="Arial"/>
        </w:rPr>
      </w:pPr>
      <w:r w:rsidRPr="00EB748A">
        <w:rPr>
          <w:rFonts w:ascii="Arial" w:hAnsi="Arial" w:cs="Arial"/>
          <w:b/>
          <w:bCs/>
        </w:rPr>
        <w:lastRenderedPageBreak/>
        <w:t>Diseño de programas de formación:</w:t>
      </w:r>
      <w:r w:rsidRPr="00EB748A">
        <w:rPr>
          <w:rFonts w:ascii="Arial" w:hAnsi="Arial" w:cs="Arial"/>
        </w:rPr>
        <w:t> Si la educación es el factor más correlacionado con prestigio y valoración, invertir en certificaciones, posgrados o especializaciones técnicas tiene respaldo empírico.</w:t>
      </w:r>
    </w:p>
    <w:p w14:paraId="7050355D" w14:textId="77777777" w:rsidR="00054A01" w:rsidRPr="00EB748A" w:rsidRDefault="00054A01" w:rsidP="00054A01">
      <w:pPr>
        <w:numPr>
          <w:ilvl w:val="0"/>
          <w:numId w:val="3"/>
        </w:numPr>
        <w:spacing w:after="0" w:line="480" w:lineRule="auto"/>
        <w:rPr>
          <w:rFonts w:ascii="Arial" w:hAnsi="Arial" w:cs="Arial"/>
        </w:rPr>
      </w:pPr>
      <w:r w:rsidRPr="00EB748A">
        <w:rPr>
          <w:rFonts w:ascii="Arial" w:hAnsi="Arial" w:cs="Arial"/>
          <w:b/>
          <w:bCs/>
        </w:rPr>
        <w:t>Análisis de equidad:</w:t>
      </w:r>
      <w:r w:rsidRPr="00EB748A">
        <w:rPr>
          <w:rFonts w:ascii="Arial" w:hAnsi="Arial" w:cs="Arial"/>
        </w:rPr>
        <w:t> La correlación negativa de Women con Prestige puede alertar a la empresa sobre posibles brechas de valoración entre roles ocupados mayoritariamente por mujeres, orientando políticas de equidad salarial.</w:t>
      </w:r>
    </w:p>
    <w:p w14:paraId="625CDBEE" w14:textId="77777777" w:rsidR="00054A01" w:rsidRPr="00EB748A" w:rsidRDefault="00054A01" w:rsidP="00054A01">
      <w:pPr>
        <w:spacing w:after="0" w:line="480" w:lineRule="auto"/>
        <w:ind w:firstLine="720"/>
        <w:rPr>
          <w:rFonts w:ascii="Arial" w:hAnsi="Arial" w:cs="Arial"/>
          <w:b/>
          <w:bCs/>
        </w:rPr>
      </w:pPr>
      <w:r w:rsidRPr="00EB748A">
        <w:rPr>
          <w:rFonts w:ascii="Arial" w:hAnsi="Arial" w:cs="Arial"/>
          <w:b/>
          <w:bCs/>
        </w:rPr>
        <w:t>¿Qué grupos de ocupaciones se identificaron?</w:t>
      </w:r>
    </w:p>
    <w:p w14:paraId="1F6E323F" w14:textId="77777777" w:rsidR="00054A01" w:rsidRPr="00EB748A" w:rsidRDefault="00054A01" w:rsidP="00054A01">
      <w:pPr>
        <w:spacing w:after="0" w:line="480" w:lineRule="auto"/>
        <w:ind w:firstLine="720"/>
        <w:rPr>
          <w:rFonts w:ascii="Arial" w:hAnsi="Arial" w:cs="Arial"/>
        </w:rPr>
      </w:pPr>
      <w:r w:rsidRPr="00EB748A">
        <w:rPr>
          <w:rFonts w:ascii="Arial" w:hAnsi="Arial" w:cs="Arial"/>
        </w:rPr>
        <w:t>Con K=4 se identificaron cuatro perfiles diferenciados:</w:t>
      </w:r>
    </w:p>
    <w:p w14:paraId="618A6D3B" w14:textId="77777777" w:rsidR="00054A01" w:rsidRPr="00EB748A" w:rsidRDefault="00054A01" w:rsidP="00054A01">
      <w:pPr>
        <w:numPr>
          <w:ilvl w:val="0"/>
          <w:numId w:val="4"/>
        </w:numPr>
        <w:spacing w:after="0" w:line="480" w:lineRule="auto"/>
        <w:rPr>
          <w:rFonts w:ascii="Arial" w:hAnsi="Arial" w:cs="Arial"/>
        </w:rPr>
      </w:pPr>
      <w:r w:rsidRPr="00EB748A">
        <w:rPr>
          <w:rFonts w:ascii="Arial" w:hAnsi="Arial" w:cs="Arial"/>
          <w:b/>
          <w:bCs/>
        </w:rPr>
        <w:t>Clúster de alta especialización:</w:t>
      </w:r>
      <w:r w:rsidRPr="00EB748A">
        <w:rPr>
          <w:rFonts w:ascii="Arial" w:hAnsi="Arial" w:cs="Arial"/>
        </w:rPr>
        <w:t> Educación alta, ingresos altos, prestigio alto. Equivalente a roles senior técnicos o gerenciales en una empresa de software.</w:t>
      </w:r>
    </w:p>
    <w:p w14:paraId="168D622D" w14:textId="77777777" w:rsidR="00054A01" w:rsidRPr="00EB748A" w:rsidRDefault="00054A01" w:rsidP="00054A01">
      <w:pPr>
        <w:numPr>
          <w:ilvl w:val="0"/>
          <w:numId w:val="4"/>
        </w:numPr>
        <w:spacing w:after="0" w:line="480" w:lineRule="auto"/>
        <w:rPr>
          <w:rFonts w:ascii="Arial" w:hAnsi="Arial" w:cs="Arial"/>
        </w:rPr>
      </w:pPr>
      <w:r w:rsidRPr="00EB748A">
        <w:rPr>
          <w:rFonts w:ascii="Arial" w:hAnsi="Arial" w:cs="Arial"/>
          <w:b/>
          <w:bCs/>
        </w:rPr>
        <w:t>Clúster intermedio-alto:</w:t>
      </w:r>
      <w:r w:rsidRPr="00EB748A">
        <w:rPr>
          <w:rFonts w:ascii="Arial" w:hAnsi="Arial" w:cs="Arial"/>
        </w:rPr>
        <w:t> Educación media-alta, ingresos moderados. Perfiles junior o analistas con formación universitaria.</w:t>
      </w:r>
    </w:p>
    <w:p w14:paraId="48FC27D9" w14:textId="77777777" w:rsidR="00054A01" w:rsidRPr="00EB748A" w:rsidRDefault="00054A01" w:rsidP="00054A01">
      <w:pPr>
        <w:numPr>
          <w:ilvl w:val="0"/>
          <w:numId w:val="4"/>
        </w:numPr>
        <w:spacing w:after="0" w:line="480" w:lineRule="auto"/>
        <w:rPr>
          <w:rFonts w:ascii="Arial" w:hAnsi="Arial" w:cs="Arial"/>
        </w:rPr>
      </w:pPr>
      <w:r w:rsidRPr="00EB748A">
        <w:rPr>
          <w:rFonts w:ascii="Arial" w:hAnsi="Arial" w:cs="Arial"/>
          <w:b/>
          <w:bCs/>
        </w:rPr>
        <w:t>Clúster intermedio-bajo:</w:t>
      </w:r>
      <w:r w:rsidRPr="00EB748A">
        <w:rPr>
          <w:rFonts w:ascii="Arial" w:hAnsi="Arial" w:cs="Arial"/>
        </w:rPr>
        <w:t> Educación media, ingresos bajos. Soporte técnico, operadores, roles de servicios.</w:t>
      </w:r>
    </w:p>
    <w:p w14:paraId="0C917EF6" w14:textId="77777777" w:rsidR="00054A01" w:rsidRPr="00EB748A" w:rsidRDefault="00054A01" w:rsidP="00054A01">
      <w:pPr>
        <w:numPr>
          <w:ilvl w:val="0"/>
          <w:numId w:val="4"/>
        </w:numPr>
        <w:spacing w:after="0" w:line="480" w:lineRule="auto"/>
        <w:rPr>
          <w:rFonts w:ascii="Arial" w:hAnsi="Arial" w:cs="Arial"/>
        </w:rPr>
      </w:pPr>
      <w:r w:rsidRPr="00EB748A">
        <w:rPr>
          <w:rFonts w:ascii="Arial" w:hAnsi="Arial" w:cs="Arial"/>
          <w:b/>
          <w:bCs/>
        </w:rPr>
        <w:t>Clúster de baja especialización:</w:t>
      </w:r>
      <w:r w:rsidRPr="00EB748A">
        <w:rPr>
          <w:rFonts w:ascii="Arial" w:hAnsi="Arial" w:cs="Arial"/>
        </w:rPr>
        <w:t> Educación baja, ingresos bajos, prestigio bajo. Oficios manuales o de servicios básicos, poco representados en el sector software.</w:t>
      </w:r>
    </w:p>
    <w:p w14:paraId="20BC7A8F" w14:textId="77777777" w:rsidR="00054A01" w:rsidRPr="00EB748A" w:rsidRDefault="00054A01" w:rsidP="00054A01">
      <w:pPr>
        <w:spacing w:after="0" w:line="480" w:lineRule="auto"/>
        <w:ind w:firstLine="720"/>
        <w:rPr>
          <w:rFonts w:ascii="Arial" w:hAnsi="Arial" w:cs="Arial"/>
          <w:b/>
          <w:bCs/>
        </w:rPr>
      </w:pPr>
      <w:r w:rsidRPr="00EB748A">
        <w:rPr>
          <w:rFonts w:ascii="Arial" w:hAnsi="Arial" w:cs="Arial"/>
          <w:b/>
          <w:bCs/>
        </w:rPr>
        <w:t>¿Existen resultados anómalos o difíciles de explicar?</w:t>
      </w:r>
    </w:p>
    <w:p w14:paraId="79B67EF6" w14:textId="4DF9981E" w:rsidR="00054A01" w:rsidRPr="00EB748A" w:rsidRDefault="00054A01" w:rsidP="00054A01">
      <w:pPr>
        <w:spacing w:after="0" w:line="480" w:lineRule="auto"/>
        <w:ind w:firstLine="720"/>
        <w:rPr>
          <w:rFonts w:ascii="Arial" w:hAnsi="Arial" w:cs="Arial"/>
        </w:rPr>
      </w:pPr>
      <w:r w:rsidRPr="00EB748A">
        <w:rPr>
          <w:rFonts w:ascii="Arial" w:hAnsi="Arial" w:cs="Arial"/>
        </w:rPr>
        <w:t xml:space="preserve">Sí. Algunas ocupaciones presentan ingresos relativamente altos, pero prestigio moderado, o viceversa. Esto puede deberse a que el </w:t>
      </w:r>
      <w:proofErr w:type="spellStart"/>
      <w:r w:rsidRPr="00EB748A">
        <w:rPr>
          <w:rFonts w:ascii="Arial" w:hAnsi="Arial" w:cs="Arial"/>
        </w:rPr>
        <w:t>dataset</w:t>
      </w:r>
      <w:proofErr w:type="spellEnd"/>
      <w:r w:rsidRPr="00EB748A">
        <w:rPr>
          <w:rFonts w:ascii="Arial" w:hAnsi="Arial" w:cs="Arial"/>
        </w:rPr>
        <w:t xml:space="preserve"> fue construido en un contexto histórico y geográfico específico, por lo que ciertos valores de prestigio no reflejan necesariamente la valoración actual del mercado de tecnología.</w:t>
      </w:r>
    </w:p>
    <w:p w14:paraId="2EFB599F" w14:textId="77777777" w:rsidR="00054A01" w:rsidRPr="00EB748A" w:rsidRDefault="00054A01" w:rsidP="00054A01">
      <w:pPr>
        <w:spacing w:after="0" w:line="480" w:lineRule="auto"/>
        <w:ind w:firstLine="720"/>
        <w:rPr>
          <w:rFonts w:ascii="Arial" w:hAnsi="Arial" w:cs="Arial"/>
          <w:b/>
          <w:bCs/>
        </w:rPr>
      </w:pPr>
      <w:r w:rsidRPr="00EB748A">
        <w:rPr>
          <w:rFonts w:ascii="Arial" w:hAnsi="Arial" w:cs="Arial"/>
          <w:b/>
          <w:bCs/>
        </w:rPr>
        <w:t>¿Qué información adicional haría falta para mejores decisiones?</w:t>
      </w:r>
    </w:p>
    <w:p w14:paraId="7BA9E3F4" w14:textId="77777777" w:rsidR="00054A01" w:rsidRPr="00EB748A" w:rsidRDefault="00054A01" w:rsidP="00054A01">
      <w:pPr>
        <w:numPr>
          <w:ilvl w:val="0"/>
          <w:numId w:val="5"/>
        </w:numPr>
        <w:spacing w:after="0" w:line="480" w:lineRule="auto"/>
        <w:rPr>
          <w:rFonts w:ascii="Arial" w:hAnsi="Arial" w:cs="Arial"/>
        </w:rPr>
      </w:pPr>
      <w:r w:rsidRPr="00EB748A">
        <w:rPr>
          <w:rFonts w:ascii="Arial" w:hAnsi="Arial" w:cs="Arial"/>
        </w:rPr>
        <w:lastRenderedPageBreak/>
        <w:t>Datos actualizados del mercado laboral tecnológico (2020–2025).</w:t>
      </w:r>
    </w:p>
    <w:p w14:paraId="3F9AF483" w14:textId="77777777" w:rsidR="00054A01" w:rsidRPr="00EB748A" w:rsidRDefault="00054A01" w:rsidP="00054A01">
      <w:pPr>
        <w:numPr>
          <w:ilvl w:val="0"/>
          <w:numId w:val="5"/>
        </w:numPr>
        <w:spacing w:after="0" w:line="480" w:lineRule="auto"/>
        <w:rPr>
          <w:rFonts w:ascii="Arial" w:hAnsi="Arial" w:cs="Arial"/>
        </w:rPr>
      </w:pPr>
      <w:r w:rsidRPr="00EB748A">
        <w:rPr>
          <w:rFonts w:ascii="Arial" w:hAnsi="Arial" w:cs="Arial"/>
        </w:rPr>
        <w:t xml:space="preserve">Variables específicas del sector: </w:t>
      </w:r>
      <w:proofErr w:type="spellStart"/>
      <w:r w:rsidRPr="00EB748A">
        <w:rPr>
          <w:rFonts w:ascii="Arial" w:hAnsi="Arial" w:cs="Arial"/>
        </w:rPr>
        <w:t>stack</w:t>
      </w:r>
      <w:proofErr w:type="spellEnd"/>
      <w:r w:rsidRPr="00EB748A">
        <w:rPr>
          <w:rFonts w:ascii="Arial" w:hAnsi="Arial" w:cs="Arial"/>
        </w:rPr>
        <w:t xml:space="preserve"> tecnológico, años de experiencia, modalidad de trabajo (remoto/presencial).</w:t>
      </w:r>
    </w:p>
    <w:p w14:paraId="2A8C558C" w14:textId="272A58DE" w:rsidR="00054A01" w:rsidRPr="00EB748A" w:rsidRDefault="00054A01" w:rsidP="00EB748A">
      <w:pPr>
        <w:numPr>
          <w:ilvl w:val="0"/>
          <w:numId w:val="5"/>
        </w:numPr>
        <w:spacing w:after="0" w:line="480" w:lineRule="auto"/>
        <w:rPr>
          <w:rFonts w:ascii="Arial" w:hAnsi="Arial" w:cs="Arial"/>
        </w:rPr>
      </w:pPr>
      <w:r w:rsidRPr="00EB748A">
        <w:rPr>
          <w:rFonts w:ascii="Arial" w:hAnsi="Arial" w:cs="Arial"/>
        </w:rPr>
        <w:t>Indicadores de desempeño organizacional vinculados a los perfiles.</w:t>
      </w:r>
    </w:p>
    <w:p w14:paraId="30F846D8" w14:textId="77777777" w:rsidR="00AA6028" w:rsidRPr="00EB748A" w:rsidRDefault="00AA6028" w:rsidP="00A100BA">
      <w:pPr>
        <w:spacing w:after="0" w:line="480" w:lineRule="auto"/>
        <w:ind w:firstLine="720"/>
      </w:pPr>
      <w:r w:rsidRPr="00EB748A">
        <w:br w:type="page"/>
      </w:r>
    </w:p>
    <w:p w14:paraId="464840B6" w14:textId="77777777" w:rsidR="00AA6028" w:rsidRPr="00EB748A" w:rsidRDefault="00AA6028" w:rsidP="00E91C46">
      <w:pPr>
        <w:pStyle w:val="Titulo1"/>
        <w:rPr>
          <w:lang w:val="es-SV"/>
        </w:rPr>
        <w:sectPr w:rsidR="00AA6028" w:rsidRPr="00EB748A" w:rsidSect="00AA6028">
          <w:type w:val="continuous"/>
          <w:pgSz w:w="12240" w:h="15840"/>
          <w:pgMar w:top="1440" w:right="1440" w:bottom="1440" w:left="1440" w:header="720" w:footer="720" w:gutter="0"/>
          <w:cols w:space="720"/>
          <w:docGrid w:linePitch="360"/>
        </w:sectPr>
      </w:pPr>
      <w:bookmarkStart w:id="13" w:name="_Toc205817972"/>
      <w:bookmarkStart w:id="14" w:name="_Toc229513889"/>
      <w:r w:rsidRPr="00A94871">
        <w:rPr>
          <w:sz w:val="24"/>
          <w:szCs w:val="28"/>
          <w:lang w:val="es-SV"/>
        </w:rPr>
        <w:lastRenderedPageBreak/>
        <w:t>Conclusión</w:t>
      </w:r>
      <w:bookmarkEnd w:id="13"/>
      <w:bookmarkEnd w:id="14"/>
      <w:r w:rsidRPr="00EB748A">
        <w:rPr>
          <w:lang w:val="es-SV"/>
        </w:rPr>
        <w:t xml:space="preserve"> </w:t>
      </w:r>
    </w:p>
    <w:p w14:paraId="7D282D2C" w14:textId="77777777" w:rsidR="00054A01" w:rsidRPr="00EB748A" w:rsidRDefault="00054A01" w:rsidP="00054A01">
      <w:pPr>
        <w:spacing w:after="0" w:line="480" w:lineRule="auto"/>
        <w:ind w:firstLine="720"/>
        <w:contextualSpacing/>
        <w:rPr>
          <w:rFonts w:ascii="Arial" w:hAnsi="Arial" w:cs="Arial"/>
        </w:rPr>
      </w:pPr>
      <w:r w:rsidRPr="00EB748A">
        <w:rPr>
          <w:rFonts w:ascii="Arial" w:hAnsi="Arial" w:cs="Arial"/>
        </w:rPr>
        <w:t xml:space="preserve">El análisis realizado sobre el </w:t>
      </w:r>
      <w:proofErr w:type="spellStart"/>
      <w:r w:rsidRPr="00EB748A">
        <w:rPr>
          <w:rFonts w:ascii="Arial" w:hAnsi="Arial" w:cs="Arial"/>
        </w:rPr>
        <w:t>dataset</w:t>
      </w:r>
      <w:proofErr w:type="spellEnd"/>
      <w:r w:rsidRPr="00EB748A">
        <w:rPr>
          <w:rFonts w:ascii="Arial" w:hAnsi="Arial" w:cs="Arial"/>
        </w:rPr>
        <w:t xml:space="preserve"> </w:t>
      </w:r>
      <w:proofErr w:type="spellStart"/>
      <w:r w:rsidRPr="00EB748A">
        <w:rPr>
          <w:rFonts w:ascii="Arial" w:hAnsi="Arial" w:cs="Arial"/>
        </w:rPr>
        <w:t>Prestige_modificado</w:t>
      </w:r>
      <w:proofErr w:type="spellEnd"/>
      <w:r w:rsidRPr="00EB748A">
        <w:rPr>
          <w:rFonts w:ascii="Arial" w:hAnsi="Arial" w:cs="Arial"/>
        </w:rPr>
        <w:t xml:space="preserve"> permite extraer tres conclusiones principales con aplicación directa para </w:t>
      </w:r>
      <w:proofErr w:type="spellStart"/>
      <w:r w:rsidRPr="00EB748A">
        <w:rPr>
          <w:rFonts w:ascii="Arial" w:hAnsi="Arial" w:cs="Arial"/>
        </w:rPr>
        <w:t>InnovaSoft</w:t>
      </w:r>
      <w:proofErr w:type="spellEnd"/>
      <w:r w:rsidRPr="00EB748A">
        <w:rPr>
          <w:rFonts w:ascii="Arial" w:hAnsi="Arial" w:cs="Arial"/>
        </w:rPr>
        <w:t xml:space="preserve"> </w:t>
      </w:r>
      <w:proofErr w:type="spellStart"/>
      <w:r w:rsidRPr="00EB748A">
        <w:rPr>
          <w:rFonts w:ascii="Arial" w:hAnsi="Arial" w:cs="Arial"/>
        </w:rPr>
        <w:t>Analytics</w:t>
      </w:r>
      <w:proofErr w:type="spellEnd"/>
      <w:r w:rsidRPr="00EB748A">
        <w:rPr>
          <w:rFonts w:ascii="Arial" w:hAnsi="Arial" w:cs="Arial"/>
        </w:rPr>
        <w:t>:</w:t>
      </w:r>
    </w:p>
    <w:p w14:paraId="0959FE9A" w14:textId="77777777" w:rsidR="00054A01" w:rsidRPr="00EB748A" w:rsidRDefault="00054A01" w:rsidP="00054A01">
      <w:pPr>
        <w:numPr>
          <w:ilvl w:val="0"/>
          <w:numId w:val="6"/>
        </w:numPr>
        <w:spacing w:after="0" w:line="480" w:lineRule="auto"/>
        <w:contextualSpacing/>
        <w:rPr>
          <w:rFonts w:ascii="Arial" w:hAnsi="Arial" w:cs="Arial"/>
        </w:rPr>
      </w:pPr>
      <w:r w:rsidRPr="00EB748A">
        <w:rPr>
          <w:rFonts w:ascii="Arial" w:hAnsi="Arial" w:cs="Arial"/>
          <w:b/>
          <w:bCs/>
        </w:rPr>
        <w:t>La educación es el factor más asociado al prestigio ocupacional.</w:t>
      </w:r>
      <w:r w:rsidRPr="00EB748A">
        <w:rPr>
          <w:rFonts w:ascii="Arial" w:hAnsi="Arial" w:cs="Arial"/>
        </w:rPr>
        <w:t> Para una empresa de software, esto respalda la inversión en formación técnica continua como estrategia para elevar la valoración y retención del talento.</w:t>
      </w:r>
    </w:p>
    <w:p w14:paraId="5C89191C" w14:textId="77777777" w:rsidR="00054A01" w:rsidRPr="00EB748A" w:rsidRDefault="00054A01" w:rsidP="00054A01">
      <w:pPr>
        <w:numPr>
          <w:ilvl w:val="0"/>
          <w:numId w:val="6"/>
        </w:numPr>
        <w:spacing w:after="0" w:line="480" w:lineRule="auto"/>
        <w:contextualSpacing/>
        <w:rPr>
          <w:rFonts w:ascii="Arial" w:hAnsi="Arial" w:cs="Arial"/>
        </w:rPr>
      </w:pPr>
      <w:r w:rsidRPr="00EB748A">
        <w:rPr>
          <w:rFonts w:ascii="Arial" w:hAnsi="Arial" w:cs="Arial"/>
          <w:b/>
          <w:bCs/>
        </w:rPr>
        <w:t>Los perfiles ocupacionales se agrupan en cuatro segmentos claramente diferenciados.</w:t>
      </w:r>
      <w:r w:rsidRPr="00EB748A">
        <w:rPr>
          <w:rFonts w:ascii="Arial" w:hAnsi="Arial" w:cs="Arial"/>
        </w:rPr>
        <w:t xml:space="preserve"> Estos grupos pueden usarse como marco de referencia para diseñar estructuras de roles, niveles de </w:t>
      </w:r>
      <w:proofErr w:type="spellStart"/>
      <w:r w:rsidRPr="00EB748A">
        <w:rPr>
          <w:rFonts w:ascii="Arial" w:hAnsi="Arial" w:cs="Arial"/>
        </w:rPr>
        <w:t>seniority</w:t>
      </w:r>
      <w:proofErr w:type="spellEnd"/>
      <w:r w:rsidRPr="00EB748A">
        <w:rPr>
          <w:rFonts w:ascii="Arial" w:hAnsi="Arial" w:cs="Arial"/>
        </w:rPr>
        <w:t xml:space="preserve"> y bandas salariales dentro de la organización.</w:t>
      </w:r>
    </w:p>
    <w:p w14:paraId="129525BC" w14:textId="77777777" w:rsidR="00054A01" w:rsidRPr="00EB748A" w:rsidRDefault="00054A01" w:rsidP="00054A01">
      <w:pPr>
        <w:numPr>
          <w:ilvl w:val="0"/>
          <w:numId w:val="6"/>
        </w:numPr>
        <w:spacing w:after="0" w:line="480" w:lineRule="auto"/>
        <w:contextualSpacing/>
        <w:rPr>
          <w:rFonts w:ascii="Arial" w:hAnsi="Arial" w:cs="Arial"/>
        </w:rPr>
      </w:pPr>
      <w:r w:rsidRPr="00EB748A">
        <w:rPr>
          <w:rFonts w:ascii="Arial" w:hAnsi="Arial" w:cs="Arial"/>
          <w:b/>
          <w:bCs/>
        </w:rPr>
        <w:t>Existen patrones de valoración que merecen revisión desde una perspectiva de equidad.</w:t>
      </w:r>
      <w:r w:rsidRPr="00EB748A">
        <w:rPr>
          <w:rFonts w:ascii="Arial" w:hAnsi="Arial" w:cs="Arial"/>
        </w:rPr>
        <w:t> La relación negativa entre participación femenina y prestigio debe ser considerada al momento de definir políticas de compensación y reconocimiento.</w:t>
      </w:r>
    </w:p>
    <w:p w14:paraId="7ED5599C" w14:textId="2050F4CF" w:rsidR="00054A01" w:rsidRPr="00EB748A" w:rsidRDefault="00054A01" w:rsidP="00054A01">
      <w:pPr>
        <w:spacing w:after="0" w:line="480" w:lineRule="auto"/>
        <w:ind w:firstLine="720"/>
        <w:contextualSpacing/>
        <w:rPr>
          <w:rFonts w:ascii="Arial" w:hAnsi="Arial" w:cs="Arial"/>
        </w:rPr>
      </w:pPr>
      <w:r w:rsidRPr="00EB748A">
        <w:rPr>
          <w:rFonts w:ascii="Arial" w:hAnsi="Arial" w:cs="Arial"/>
        </w:rPr>
        <w:t>Este flujo de trabajo</w:t>
      </w:r>
      <w:r w:rsidR="00EB748A" w:rsidRPr="00EB748A">
        <w:rPr>
          <w:rFonts w:ascii="Arial" w:hAnsi="Arial" w:cs="Arial"/>
        </w:rPr>
        <w:t>,</w:t>
      </w:r>
      <w:r w:rsidRPr="00EB748A">
        <w:rPr>
          <w:rFonts w:ascii="Arial" w:hAnsi="Arial" w:cs="Arial"/>
        </w:rPr>
        <w:t xml:space="preserve"> carga, inspección, correlación, visualización, agrupación e interpretación es replicable y automatizable, lo que lo convierte en una herramienta válida dentro de un proceso de producción industrial de software basado en datos.</w:t>
      </w:r>
    </w:p>
    <w:p w14:paraId="7DD07041" w14:textId="27A06B9A" w:rsidR="00AA6028" w:rsidRPr="00EB748A" w:rsidRDefault="00AA6028" w:rsidP="00A0693E">
      <w:pPr>
        <w:spacing w:after="0" w:line="480" w:lineRule="auto"/>
        <w:ind w:firstLine="720"/>
        <w:contextualSpacing/>
      </w:pPr>
      <w:r w:rsidRPr="00EB748A">
        <w:br w:type="page"/>
      </w:r>
    </w:p>
    <w:p w14:paraId="406F6F2A" w14:textId="442A8CFF" w:rsidR="00AA6028" w:rsidRPr="00A94871" w:rsidRDefault="00054A01" w:rsidP="00E91C46">
      <w:pPr>
        <w:pStyle w:val="Titulo1"/>
        <w:rPr>
          <w:sz w:val="24"/>
          <w:szCs w:val="28"/>
          <w:lang w:val="es-SV"/>
        </w:rPr>
      </w:pPr>
      <w:bookmarkStart w:id="15" w:name="_Toc229513890"/>
      <w:r w:rsidRPr="00A94871">
        <w:rPr>
          <w:sz w:val="24"/>
          <w:szCs w:val="28"/>
          <w:lang w:val="es-SV"/>
        </w:rPr>
        <w:lastRenderedPageBreak/>
        <w:t>Anexos</w:t>
      </w:r>
      <w:bookmarkEnd w:id="15"/>
    </w:p>
    <w:p w14:paraId="4346EB43" w14:textId="585B9EBF" w:rsidR="00E3324B" w:rsidRPr="00E3324B" w:rsidRDefault="00E3324B">
      <w:pPr>
        <w:rPr>
          <w:lang w:val="en-US"/>
        </w:rPr>
      </w:pPr>
      <w:r w:rsidRPr="00E3324B">
        <w:rPr>
          <w:lang w:val="en-US"/>
        </w:rPr>
        <w:t xml:space="preserve">Link a GitHub: </w:t>
      </w:r>
      <w:hyperlink r:id="rId8" w:history="1">
        <w:r w:rsidRPr="00E3324B">
          <w:rPr>
            <w:rStyle w:val="Hyperlink"/>
            <w:lang w:val="en-US"/>
          </w:rPr>
          <w:t>dataminingDavidChavez25-3453-2021/ActividadU4Selectiva2 at main · dechl-98/dataminingDavidChavez25-3453-2021</w:t>
        </w:r>
      </w:hyperlink>
    </w:p>
    <w:p w14:paraId="7A22D9F1" w14:textId="4471228A" w:rsidR="00D917C9" w:rsidRDefault="00857FE3">
      <w:r w:rsidRPr="00857FE3">
        <w:rPr>
          <w:noProof/>
        </w:rPr>
        <w:drawing>
          <wp:inline distT="0" distB="0" distL="0" distR="0" wp14:anchorId="35299B34" wp14:editId="329DD3E6">
            <wp:extent cx="5943600" cy="1637030"/>
            <wp:effectExtent l="0" t="0" r="0" b="1270"/>
            <wp:docPr id="155040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8941" name=""/>
                    <pic:cNvPicPr/>
                  </pic:nvPicPr>
                  <pic:blipFill>
                    <a:blip r:embed="rId9"/>
                    <a:stretch>
                      <a:fillRect/>
                    </a:stretch>
                  </pic:blipFill>
                  <pic:spPr>
                    <a:xfrm>
                      <a:off x="0" y="0"/>
                      <a:ext cx="5943600" cy="1637030"/>
                    </a:xfrm>
                    <a:prstGeom prst="rect">
                      <a:avLst/>
                    </a:prstGeom>
                  </pic:spPr>
                </pic:pic>
              </a:graphicData>
            </a:graphic>
          </wp:inline>
        </w:drawing>
      </w:r>
      <w:r w:rsidR="00054A01" w:rsidRPr="00EB748A">
        <w:rPr>
          <w:noProof/>
        </w:rPr>
        <w:drawing>
          <wp:inline distT="0" distB="0" distL="0" distR="0" wp14:anchorId="69871A56" wp14:editId="3123AAF1">
            <wp:extent cx="4191000" cy="2675301"/>
            <wp:effectExtent l="0" t="0" r="0" b="0"/>
            <wp:docPr id="101037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7329" name=""/>
                    <pic:cNvPicPr/>
                  </pic:nvPicPr>
                  <pic:blipFill>
                    <a:blip r:embed="rId10"/>
                    <a:stretch>
                      <a:fillRect/>
                    </a:stretch>
                  </pic:blipFill>
                  <pic:spPr>
                    <a:xfrm>
                      <a:off x="0" y="0"/>
                      <a:ext cx="4198888" cy="2680336"/>
                    </a:xfrm>
                    <a:prstGeom prst="rect">
                      <a:avLst/>
                    </a:prstGeom>
                  </pic:spPr>
                </pic:pic>
              </a:graphicData>
            </a:graphic>
          </wp:inline>
        </w:drawing>
      </w:r>
      <w:r w:rsidR="00054A01" w:rsidRPr="00EB748A">
        <w:rPr>
          <w:noProof/>
        </w:rPr>
        <w:drawing>
          <wp:inline distT="0" distB="0" distL="0" distR="0" wp14:anchorId="5253E468" wp14:editId="58087BBA">
            <wp:extent cx="5943600" cy="2590800"/>
            <wp:effectExtent l="0" t="0" r="0" b="0"/>
            <wp:docPr id="27507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71842" name=""/>
                    <pic:cNvPicPr/>
                  </pic:nvPicPr>
                  <pic:blipFill>
                    <a:blip r:embed="rId11"/>
                    <a:stretch>
                      <a:fillRect/>
                    </a:stretch>
                  </pic:blipFill>
                  <pic:spPr>
                    <a:xfrm>
                      <a:off x="0" y="0"/>
                      <a:ext cx="5943600" cy="2590800"/>
                    </a:xfrm>
                    <a:prstGeom prst="rect">
                      <a:avLst/>
                    </a:prstGeom>
                  </pic:spPr>
                </pic:pic>
              </a:graphicData>
            </a:graphic>
          </wp:inline>
        </w:drawing>
      </w:r>
      <w:r w:rsidR="00054A01" w:rsidRPr="00EB748A">
        <w:rPr>
          <w:noProof/>
        </w:rPr>
        <w:lastRenderedPageBreak/>
        <w:drawing>
          <wp:inline distT="0" distB="0" distL="0" distR="0" wp14:anchorId="18125433" wp14:editId="1234F256">
            <wp:extent cx="5677692" cy="3105583"/>
            <wp:effectExtent l="0" t="0" r="0" b="0"/>
            <wp:docPr id="28315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55441" name=""/>
                    <pic:cNvPicPr/>
                  </pic:nvPicPr>
                  <pic:blipFill>
                    <a:blip r:embed="rId12"/>
                    <a:stretch>
                      <a:fillRect/>
                    </a:stretch>
                  </pic:blipFill>
                  <pic:spPr>
                    <a:xfrm>
                      <a:off x="0" y="0"/>
                      <a:ext cx="5677692" cy="3105583"/>
                    </a:xfrm>
                    <a:prstGeom prst="rect">
                      <a:avLst/>
                    </a:prstGeom>
                  </pic:spPr>
                </pic:pic>
              </a:graphicData>
            </a:graphic>
          </wp:inline>
        </w:drawing>
      </w:r>
      <w:r w:rsidR="006B6A13" w:rsidRPr="00EB748A">
        <w:rPr>
          <w:noProof/>
        </w:rPr>
        <w:drawing>
          <wp:inline distT="0" distB="0" distL="0" distR="0" wp14:anchorId="05E42CD3" wp14:editId="1D984B82">
            <wp:extent cx="5620534" cy="4715533"/>
            <wp:effectExtent l="0" t="0" r="0" b="8890"/>
            <wp:docPr id="19353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3976" name=""/>
                    <pic:cNvPicPr/>
                  </pic:nvPicPr>
                  <pic:blipFill>
                    <a:blip r:embed="rId13"/>
                    <a:stretch>
                      <a:fillRect/>
                    </a:stretch>
                  </pic:blipFill>
                  <pic:spPr>
                    <a:xfrm>
                      <a:off x="0" y="0"/>
                      <a:ext cx="5620534" cy="4715533"/>
                    </a:xfrm>
                    <a:prstGeom prst="rect">
                      <a:avLst/>
                    </a:prstGeom>
                  </pic:spPr>
                </pic:pic>
              </a:graphicData>
            </a:graphic>
          </wp:inline>
        </w:drawing>
      </w:r>
      <w:r w:rsidR="006B6A13" w:rsidRPr="00EB748A">
        <w:rPr>
          <w:noProof/>
        </w:rPr>
        <w:lastRenderedPageBreak/>
        <w:drawing>
          <wp:inline distT="0" distB="0" distL="0" distR="0" wp14:anchorId="6C279E9B" wp14:editId="5572C81F">
            <wp:extent cx="5943600" cy="4846320"/>
            <wp:effectExtent l="0" t="0" r="0" b="0"/>
            <wp:docPr id="186096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69239" name=""/>
                    <pic:cNvPicPr/>
                  </pic:nvPicPr>
                  <pic:blipFill>
                    <a:blip r:embed="rId14"/>
                    <a:stretch>
                      <a:fillRect/>
                    </a:stretch>
                  </pic:blipFill>
                  <pic:spPr>
                    <a:xfrm>
                      <a:off x="0" y="0"/>
                      <a:ext cx="5943600" cy="4846320"/>
                    </a:xfrm>
                    <a:prstGeom prst="rect">
                      <a:avLst/>
                    </a:prstGeom>
                  </pic:spPr>
                </pic:pic>
              </a:graphicData>
            </a:graphic>
          </wp:inline>
        </w:drawing>
      </w:r>
      <w:r w:rsidR="006B6A13" w:rsidRPr="00EB748A">
        <w:rPr>
          <w:noProof/>
        </w:rPr>
        <w:lastRenderedPageBreak/>
        <w:drawing>
          <wp:inline distT="0" distB="0" distL="0" distR="0" wp14:anchorId="221F3CEE" wp14:editId="05429B00">
            <wp:extent cx="5943600" cy="4913630"/>
            <wp:effectExtent l="0" t="0" r="0" b="1270"/>
            <wp:docPr id="3815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1202" name=""/>
                    <pic:cNvPicPr/>
                  </pic:nvPicPr>
                  <pic:blipFill>
                    <a:blip r:embed="rId15"/>
                    <a:stretch>
                      <a:fillRect/>
                    </a:stretch>
                  </pic:blipFill>
                  <pic:spPr>
                    <a:xfrm>
                      <a:off x="0" y="0"/>
                      <a:ext cx="5943600" cy="4913630"/>
                    </a:xfrm>
                    <a:prstGeom prst="rect">
                      <a:avLst/>
                    </a:prstGeom>
                  </pic:spPr>
                </pic:pic>
              </a:graphicData>
            </a:graphic>
          </wp:inline>
        </w:drawing>
      </w:r>
      <w:r w:rsidR="006B6A13" w:rsidRPr="00EB748A">
        <w:rPr>
          <w:noProof/>
        </w:rPr>
        <w:lastRenderedPageBreak/>
        <w:drawing>
          <wp:inline distT="0" distB="0" distL="0" distR="0" wp14:anchorId="3887B03F" wp14:editId="48812944">
            <wp:extent cx="5915851" cy="5020376"/>
            <wp:effectExtent l="0" t="0" r="8890" b="8890"/>
            <wp:docPr id="115139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98482" name=""/>
                    <pic:cNvPicPr/>
                  </pic:nvPicPr>
                  <pic:blipFill>
                    <a:blip r:embed="rId16"/>
                    <a:stretch>
                      <a:fillRect/>
                    </a:stretch>
                  </pic:blipFill>
                  <pic:spPr>
                    <a:xfrm>
                      <a:off x="0" y="0"/>
                      <a:ext cx="5915851" cy="5020376"/>
                    </a:xfrm>
                    <a:prstGeom prst="rect">
                      <a:avLst/>
                    </a:prstGeom>
                  </pic:spPr>
                </pic:pic>
              </a:graphicData>
            </a:graphic>
          </wp:inline>
        </w:drawing>
      </w:r>
      <w:r w:rsidR="006B6A13" w:rsidRPr="00EB748A">
        <w:rPr>
          <w:noProof/>
        </w:rPr>
        <w:drawing>
          <wp:inline distT="0" distB="0" distL="0" distR="0" wp14:anchorId="71B7C410" wp14:editId="646A8A10">
            <wp:extent cx="5943600" cy="2771775"/>
            <wp:effectExtent l="0" t="0" r="0" b="9525"/>
            <wp:docPr id="41585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59109" name=""/>
                    <pic:cNvPicPr/>
                  </pic:nvPicPr>
                  <pic:blipFill>
                    <a:blip r:embed="rId17"/>
                    <a:stretch>
                      <a:fillRect/>
                    </a:stretch>
                  </pic:blipFill>
                  <pic:spPr>
                    <a:xfrm>
                      <a:off x="0" y="0"/>
                      <a:ext cx="5943600" cy="2771775"/>
                    </a:xfrm>
                    <a:prstGeom prst="rect">
                      <a:avLst/>
                    </a:prstGeom>
                  </pic:spPr>
                </pic:pic>
              </a:graphicData>
            </a:graphic>
          </wp:inline>
        </w:drawing>
      </w:r>
      <w:r w:rsidR="006B6A13" w:rsidRPr="00EB748A">
        <w:rPr>
          <w:noProof/>
        </w:rPr>
        <w:lastRenderedPageBreak/>
        <w:drawing>
          <wp:inline distT="0" distB="0" distL="0" distR="0" wp14:anchorId="59DBC7E2" wp14:editId="0CA8E61B">
            <wp:extent cx="5943600" cy="3670935"/>
            <wp:effectExtent l="0" t="0" r="0" b="5715"/>
            <wp:docPr id="136286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68961" name=""/>
                    <pic:cNvPicPr/>
                  </pic:nvPicPr>
                  <pic:blipFill>
                    <a:blip r:embed="rId18"/>
                    <a:stretch>
                      <a:fillRect/>
                    </a:stretch>
                  </pic:blipFill>
                  <pic:spPr>
                    <a:xfrm>
                      <a:off x="0" y="0"/>
                      <a:ext cx="5943600" cy="3670935"/>
                    </a:xfrm>
                    <a:prstGeom prst="rect">
                      <a:avLst/>
                    </a:prstGeom>
                  </pic:spPr>
                </pic:pic>
              </a:graphicData>
            </a:graphic>
          </wp:inline>
        </w:drawing>
      </w:r>
      <w:r w:rsidR="006B6A13" w:rsidRPr="00EB748A">
        <w:rPr>
          <w:noProof/>
        </w:rPr>
        <w:drawing>
          <wp:inline distT="0" distB="0" distL="0" distR="0" wp14:anchorId="53AEB3BB" wp14:editId="476710F7">
            <wp:extent cx="5943600" cy="3928110"/>
            <wp:effectExtent l="0" t="0" r="0" b="0"/>
            <wp:docPr id="167997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72248" name=""/>
                    <pic:cNvPicPr/>
                  </pic:nvPicPr>
                  <pic:blipFill>
                    <a:blip r:embed="rId19"/>
                    <a:stretch>
                      <a:fillRect/>
                    </a:stretch>
                  </pic:blipFill>
                  <pic:spPr>
                    <a:xfrm>
                      <a:off x="0" y="0"/>
                      <a:ext cx="5943600" cy="3928110"/>
                    </a:xfrm>
                    <a:prstGeom prst="rect">
                      <a:avLst/>
                    </a:prstGeom>
                  </pic:spPr>
                </pic:pic>
              </a:graphicData>
            </a:graphic>
          </wp:inline>
        </w:drawing>
      </w:r>
      <w:r w:rsidR="006B6A13" w:rsidRPr="00EB748A">
        <w:rPr>
          <w:noProof/>
        </w:rPr>
        <w:lastRenderedPageBreak/>
        <w:drawing>
          <wp:inline distT="0" distB="0" distL="0" distR="0" wp14:anchorId="47C87A29" wp14:editId="1037C4B3">
            <wp:extent cx="5943600" cy="2392045"/>
            <wp:effectExtent l="0" t="0" r="0" b="8255"/>
            <wp:docPr id="53639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98468" name=""/>
                    <pic:cNvPicPr/>
                  </pic:nvPicPr>
                  <pic:blipFill>
                    <a:blip r:embed="rId20"/>
                    <a:stretch>
                      <a:fillRect/>
                    </a:stretch>
                  </pic:blipFill>
                  <pic:spPr>
                    <a:xfrm>
                      <a:off x="0" y="0"/>
                      <a:ext cx="5943600" cy="2392045"/>
                    </a:xfrm>
                    <a:prstGeom prst="rect">
                      <a:avLst/>
                    </a:prstGeom>
                  </pic:spPr>
                </pic:pic>
              </a:graphicData>
            </a:graphic>
          </wp:inline>
        </w:drawing>
      </w:r>
      <w:r w:rsidR="006B6A13" w:rsidRPr="00EB748A">
        <w:rPr>
          <w:noProof/>
        </w:rPr>
        <w:drawing>
          <wp:inline distT="0" distB="0" distL="0" distR="0" wp14:anchorId="0E35730B" wp14:editId="338B3407">
            <wp:extent cx="5229955" cy="2800741"/>
            <wp:effectExtent l="0" t="0" r="8890" b="0"/>
            <wp:docPr id="54486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60288" name=""/>
                    <pic:cNvPicPr/>
                  </pic:nvPicPr>
                  <pic:blipFill>
                    <a:blip r:embed="rId21"/>
                    <a:stretch>
                      <a:fillRect/>
                    </a:stretch>
                  </pic:blipFill>
                  <pic:spPr>
                    <a:xfrm>
                      <a:off x="0" y="0"/>
                      <a:ext cx="5229955" cy="2800741"/>
                    </a:xfrm>
                    <a:prstGeom prst="rect">
                      <a:avLst/>
                    </a:prstGeom>
                  </pic:spPr>
                </pic:pic>
              </a:graphicData>
            </a:graphic>
          </wp:inline>
        </w:drawing>
      </w:r>
    </w:p>
    <w:sectPr w:rsidR="00D917C9" w:rsidSect="00AA6028">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2FA"/>
    <w:multiLevelType w:val="multilevel"/>
    <w:tmpl w:val="31F0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C1D2F"/>
    <w:multiLevelType w:val="hybridMultilevel"/>
    <w:tmpl w:val="954E58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5025D2B"/>
    <w:multiLevelType w:val="multilevel"/>
    <w:tmpl w:val="2BB2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AE4BFD"/>
    <w:multiLevelType w:val="multilevel"/>
    <w:tmpl w:val="C320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C1624"/>
    <w:multiLevelType w:val="hybridMultilevel"/>
    <w:tmpl w:val="0314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D916A4"/>
    <w:multiLevelType w:val="multilevel"/>
    <w:tmpl w:val="8ACE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385689">
    <w:abstractNumId w:val="1"/>
  </w:num>
  <w:num w:numId="2" w16cid:durableId="833493790">
    <w:abstractNumId w:val="4"/>
  </w:num>
  <w:num w:numId="3" w16cid:durableId="839320432">
    <w:abstractNumId w:val="5"/>
  </w:num>
  <w:num w:numId="4" w16cid:durableId="1432822685">
    <w:abstractNumId w:val="0"/>
  </w:num>
  <w:num w:numId="5" w16cid:durableId="368605368">
    <w:abstractNumId w:val="2"/>
  </w:num>
  <w:num w:numId="6" w16cid:durableId="1294562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028"/>
    <w:rsid w:val="00054A01"/>
    <w:rsid w:val="000728D1"/>
    <w:rsid w:val="000F3292"/>
    <w:rsid w:val="001E6EEB"/>
    <w:rsid w:val="00217E98"/>
    <w:rsid w:val="00355424"/>
    <w:rsid w:val="00392CFB"/>
    <w:rsid w:val="00557444"/>
    <w:rsid w:val="006B6A13"/>
    <w:rsid w:val="00781054"/>
    <w:rsid w:val="00857FE3"/>
    <w:rsid w:val="00926C01"/>
    <w:rsid w:val="009A380E"/>
    <w:rsid w:val="009B7097"/>
    <w:rsid w:val="00A7570E"/>
    <w:rsid w:val="00A94871"/>
    <w:rsid w:val="00AA6028"/>
    <w:rsid w:val="00B33EFC"/>
    <w:rsid w:val="00B802E3"/>
    <w:rsid w:val="00BB7257"/>
    <w:rsid w:val="00C877E5"/>
    <w:rsid w:val="00D12AD8"/>
    <w:rsid w:val="00D917C9"/>
    <w:rsid w:val="00E21432"/>
    <w:rsid w:val="00E3324B"/>
    <w:rsid w:val="00EB0288"/>
    <w:rsid w:val="00EB1C8A"/>
    <w:rsid w:val="00EB748A"/>
    <w:rsid w:val="00EF35E8"/>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4F10"/>
  <w15:chartTrackingRefBased/>
  <w15:docId w15:val="{11BC2096-EC69-49AF-8751-FDE8154F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SV"/>
    </w:rPr>
  </w:style>
  <w:style w:type="paragraph" w:styleId="Heading1">
    <w:name w:val="heading 1"/>
    <w:basedOn w:val="Normal"/>
    <w:next w:val="Normal"/>
    <w:link w:val="Heading1Char"/>
    <w:uiPriority w:val="9"/>
    <w:qFormat/>
    <w:rsid w:val="00AA6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028"/>
    <w:rPr>
      <w:rFonts w:asciiTheme="majorHAnsi" w:eastAsiaTheme="majorEastAsia" w:hAnsiTheme="majorHAnsi" w:cstheme="majorBidi"/>
      <w:color w:val="0F4761" w:themeColor="accent1" w:themeShade="BF"/>
      <w:sz w:val="40"/>
      <w:szCs w:val="40"/>
      <w:lang w:val="es-SV"/>
    </w:rPr>
  </w:style>
  <w:style w:type="character" w:customStyle="1" w:styleId="Heading2Char">
    <w:name w:val="Heading 2 Char"/>
    <w:basedOn w:val="DefaultParagraphFont"/>
    <w:link w:val="Heading2"/>
    <w:uiPriority w:val="9"/>
    <w:semiHidden/>
    <w:rsid w:val="00AA6028"/>
    <w:rPr>
      <w:rFonts w:asciiTheme="majorHAnsi" w:eastAsiaTheme="majorEastAsia" w:hAnsiTheme="majorHAnsi" w:cstheme="majorBidi"/>
      <w:color w:val="0F4761" w:themeColor="accent1" w:themeShade="BF"/>
      <w:sz w:val="32"/>
      <w:szCs w:val="32"/>
      <w:lang w:val="es-SV"/>
    </w:rPr>
  </w:style>
  <w:style w:type="character" w:customStyle="1" w:styleId="Heading3Char">
    <w:name w:val="Heading 3 Char"/>
    <w:basedOn w:val="DefaultParagraphFont"/>
    <w:link w:val="Heading3"/>
    <w:uiPriority w:val="9"/>
    <w:semiHidden/>
    <w:rsid w:val="00AA6028"/>
    <w:rPr>
      <w:rFonts w:eastAsiaTheme="majorEastAsia" w:cstheme="majorBidi"/>
      <w:color w:val="0F4761" w:themeColor="accent1" w:themeShade="BF"/>
      <w:sz w:val="28"/>
      <w:szCs w:val="28"/>
      <w:lang w:val="es-SV"/>
    </w:rPr>
  </w:style>
  <w:style w:type="character" w:customStyle="1" w:styleId="Heading4Char">
    <w:name w:val="Heading 4 Char"/>
    <w:basedOn w:val="DefaultParagraphFont"/>
    <w:link w:val="Heading4"/>
    <w:uiPriority w:val="9"/>
    <w:semiHidden/>
    <w:rsid w:val="00AA6028"/>
    <w:rPr>
      <w:rFonts w:eastAsiaTheme="majorEastAsia" w:cstheme="majorBidi"/>
      <w:i/>
      <w:iCs/>
      <w:color w:val="0F4761" w:themeColor="accent1" w:themeShade="BF"/>
      <w:lang w:val="es-SV"/>
    </w:rPr>
  </w:style>
  <w:style w:type="character" w:customStyle="1" w:styleId="Heading5Char">
    <w:name w:val="Heading 5 Char"/>
    <w:basedOn w:val="DefaultParagraphFont"/>
    <w:link w:val="Heading5"/>
    <w:uiPriority w:val="9"/>
    <w:semiHidden/>
    <w:rsid w:val="00AA6028"/>
    <w:rPr>
      <w:rFonts w:eastAsiaTheme="majorEastAsia" w:cstheme="majorBidi"/>
      <w:color w:val="0F4761" w:themeColor="accent1" w:themeShade="BF"/>
      <w:lang w:val="es-SV"/>
    </w:rPr>
  </w:style>
  <w:style w:type="character" w:customStyle="1" w:styleId="Heading6Char">
    <w:name w:val="Heading 6 Char"/>
    <w:basedOn w:val="DefaultParagraphFont"/>
    <w:link w:val="Heading6"/>
    <w:uiPriority w:val="9"/>
    <w:semiHidden/>
    <w:rsid w:val="00AA6028"/>
    <w:rPr>
      <w:rFonts w:eastAsiaTheme="majorEastAsia" w:cstheme="majorBidi"/>
      <w:i/>
      <w:iCs/>
      <w:color w:val="595959" w:themeColor="text1" w:themeTint="A6"/>
      <w:lang w:val="es-SV"/>
    </w:rPr>
  </w:style>
  <w:style w:type="character" w:customStyle="1" w:styleId="Heading7Char">
    <w:name w:val="Heading 7 Char"/>
    <w:basedOn w:val="DefaultParagraphFont"/>
    <w:link w:val="Heading7"/>
    <w:uiPriority w:val="9"/>
    <w:semiHidden/>
    <w:rsid w:val="00AA6028"/>
    <w:rPr>
      <w:rFonts w:eastAsiaTheme="majorEastAsia" w:cstheme="majorBidi"/>
      <w:color w:val="595959" w:themeColor="text1" w:themeTint="A6"/>
      <w:lang w:val="es-SV"/>
    </w:rPr>
  </w:style>
  <w:style w:type="character" w:customStyle="1" w:styleId="Heading8Char">
    <w:name w:val="Heading 8 Char"/>
    <w:basedOn w:val="DefaultParagraphFont"/>
    <w:link w:val="Heading8"/>
    <w:uiPriority w:val="9"/>
    <w:semiHidden/>
    <w:rsid w:val="00AA6028"/>
    <w:rPr>
      <w:rFonts w:eastAsiaTheme="majorEastAsia" w:cstheme="majorBidi"/>
      <w:i/>
      <w:iCs/>
      <w:color w:val="272727" w:themeColor="text1" w:themeTint="D8"/>
      <w:lang w:val="es-SV"/>
    </w:rPr>
  </w:style>
  <w:style w:type="character" w:customStyle="1" w:styleId="Heading9Char">
    <w:name w:val="Heading 9 Char"/>
    <w:basedOn w:val="DefaultParagraphFont"/>
    <w:link w:val="Heading9"/>
    <w:uiPriority w:val="9"/>
    <w:semiHidden/>
    <w:rsid w:val="00AA6028"/>
    <w:rPr>
      <w:rFonts w:eastAsiaTheme="majorEastAsia" w:cstheme="majorBidi"/>
      <w:color w:val="272727" w:themeColor="text1" w:themeTint="D8"/>
      <w:lang w:val="es-SV"/>
    </w:rPr>
  </w:style>
  <w:style w:type="paragraph" w:styleId="Title">
    <w:name w:val="Title"/>
    <w:basedOn w:val="Normal"/>
    <w:next w:val="Normal"/>
    <w:link w:val="TitleChar"/>
    <w:uiPriority w:val="10"/>
    <w:qFormat/>
    <w:rsid w:val="00AA6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028"/>
    <w:rPr>
      <w:rFonts w:asciiTheme="majorHAnsi" w:eastAsiaTheme="majorEastAsia" w:hAnsiTheme="majorHAnsi" w:cstheme="majorBidi"/>
      <w:spacing w:val="-10"/>
      <w:kern w:val="28"/>
      <w:sz w:val="56"/>
      <w:szCs w:val="56"/>
      <w:lang w:val="es-SV"/>
    </w:rPr>
  </w:style>
  <w:style w:type="paragraph" w:styleId="Subtitle">
    <w:name w:val="Subtitle"/>
    <w:basedOn w:val="Normal"/>
    <w:next w:val="Normal"/>
    <w:link w:val="SubtitleChar"/>
    <w:uiPriority w:val="11"/>
    <w:qFormat/>
    <w:rsid w:val="00AA6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028"/>
    <w:rPr>
      <w:rFonts w:eastAsiaTheme="majorEastAsia" w:cstheme="majorBidi"/>
      <w:color w:val="595959" w:themeColor="text1" w:themeTint="A6"/>
      <w:spacing w:val="15"/>
      <w:sz w:val="28"/>
      <w:szCs w:val="28"/>
      <w:lang w:val="es-SV"/>
    </w:rPr>
  </w:style>
  <w:style w:type="paragraph" w:styleId="Quote">
    <w:name w:val="Quote"/>
    <w:basedOn w:val="Normal"/>
    <w:next w:val="Normal"/>
    <w:link w:val="QuoteChar"/>
    <w:uiPriority w:val="29"/>
    <w:qFormat/>
    <w:rsid w:val="00AA6028"/>
    <w:pPr>
      <w:spacing w:before="160"/>
      <w:jc w:val="center"/>
    </w:pPr>
    <w:rPr>
      <w:i/>
      <w:iCs/>
      <w:color w:val="404040" w:themeColor="text1" w:themeTint="BF"/>
    </w:rPr>
  </w:style>
  <w:style w:type="character" w:customStyle="1" w:styleId="QuoteChar">
    <w:name w:val="Quote Char"/>
    <w:basedOn w:val="DefaultParagraphFont"/>
    <w:link w:val="Quote"/>
    <w:uiPriority w:val="29"/>
    <w:rsid w:val="00AA6028"/>
    <w:rPr>
      <w:i/>
      <w:iCs/>
      <w:color w:val="404040" w:themeColor="text1" w:themeTint="BF"/>
      <w:lang w:val="es-SV"/>
    </w:rPr>
  </w:style>
  <w:style w:type="paragraph" w:styleId="ListParagraph">
    <w:name w:val="List Paragraph"/>
    <w:basedOn w:val="Normal"/>
    <w:uiPriority w:val="34"/>
    <w:qFormat/>
    <w:rsid w:val="00AA6028"/>
    <w:pPr>
      <w:ind w:left="720"/>
      <w:contextualSpacing/>
    </w:pPr>
  </w:style>
  <w:style w:type="character" w:styleId="IntenseEmphasis">
    <w:name w:val="Intense Emphasis"/>
    <w:basedOn w:val="DefaultParagraphFont"/>
    <w:uiPriority w:val="21"/>
    <w:qFormat/>
    <w:rsid w:val="00AA6028"/>
    <w:rPr>
      <w:i/>
      <w:iCs/>
      <w:color w:val="0F4761" w:themeColor="accent1" w:themeShade="BF"/>
    </w:rPr>
  </w:style>
  <w:style w:type="paragraph" w:styleId="IntenseQuote">
    <w:name w:val="Intense Quote"/>
    <w:basedOn w:val="Normal"/>
    <w:next w:val="Normal"/>
    <w:link w:val="IntenseQuoteChar"/>
    <w:uiPriority w:val="30"/>
    <w:qFormat/>
    <w:rsid w:val="00AA6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028"/>
    <w:rPr>
      <w:i/>
      <w:iCs/>
      <w:color w:val="0F4761" w:themeColor="accent1" w:themeShade="BF"/>
      <w:lang w:val="es-SV"/>
    </w:rPr>
  </w:style>
  <w:style w:type="character" w:styleId="IntenseReference">
    <w:name w:val="Intense Reference"/>
    <w:basedOn w:val="DefaultParagraphFont"/>
    <w:uiPriority w:val="32"/>
    <w:qFormat/>
    <w:rsid w:val="00AA6028"/>
    <w:rPr>
      <w:b/>
      <w:bCs/>
      <w:smallCaps/>
      <w:color w:val="0F4761" w:themeColor="accent1" w:themeShade="BF"/>
      <w:spacing w:val="5"/>
    </w:rPr>
  </w:style>
  <w:style w:type="paragraph" w:customStyle="1" w:styleId="Titulo1">
    <w:name w:val="Titulo1"/>
    <w:basedOn w:val="Normal"/>
    <w:qFormat/>
    <w:rsid w:val="00AA6028"/>
    <w:pPr>
      <w:spacing w:after="0" w:line="480" w:lineRule="auto"/>
      <w:contextualSpacing/>
      <w:jc w:val="center"/>
    </w:pPr>
    <w:rPr>
      <w:rFonts w:ascii="Arial" w:hAnsi="Arial"/>
      <w:b/>
      <w:sz w:val="22"/>
      <w:lang w:val="en-US"/>
    </w:rPr>
  </w:style>
  <w:style w:type="paragraph" w:styleId="TOC1">
    <w:name w:val="toc 1"/>
    <w:basedOn w:val="Normal"/>
    <w:next w:val="Normal"/>
    <w:autoRedefine/>
    <w:uiPriority w:val="39"/>
    <w:unhideWhenUsed/>
    <w:rsid w:val="00AA6028"/>
    <w:pPr>
      <w:spacing w:before="120" w:after="120"/>
    </w:pPr>
    <w:rPr>
      <w:b/>
      <w:bCs/>
      <w:caps/>
      <w:sz w:val="20"/>
      <w:szCs w:val="20"/>
      <w:lang w:val="en-US"/>
    </w:rPr>
  </w:style>
  <w:style w:type="paragraph" w:styleId="TOC2">
    <w:name w:val="toc 2"/>
    <w:basedOn w:val="Normal"/>
    <w:next w:val="Normal"/>
    <w:autoRedefine/>
    <w:uiPriority w:val="39"/>
    <w:unhideWhenUsed/>
    <w:rsid w:val="00AA6028"/>
    <w:pPr>
      <w:spacing w:after="0"/>
      <w:ind w:left="240"/>
    </w:pPr>
    <w:rPr>
      <w:smallCaps/>
      <w:sz w:val="20"/>
      <w:szCs w:val="20"/>
      <w:lang w:val="en-US"/>
    </w:rPr>
  </w:style>
  <w:style w:type="paragraph" w:customStyle="1" w:styleId="Titulo2">
    <w:name w:val="Titulo2"/>
    <w:basedOn w:val="Normal"/>
    <w:qFormat/>
    <w:rsid w:val="001E6EEB"/>
    <w:pPr>
      <w:spacing w:after="0" w:line="480" w:lineRule="auto"/>
    </w:pPr>
    <w:rPr>
      <w:rFonts w:ascii="Arial" w:hAnsi="Arial"/>
      <w:b/>
      <w:sz w:val="22"/>
      <w:lang w:val="en-US"/>
    </w:rPr>
  </w:style>
  <w:style w:type="character" w:styleId="Hyperlink">
    <w:name w:val="Hyperlink"/>
    <w:basedOn w:val="DefaultParagraphFont"/>
    <w:uiPriority w:val="99"/>
    <w:unhideWhenUsed/>
    <w:rsid w:val="00AA6028"/>
    <w:rPr>
      <w:color w:val="467886" w:themeColor="hyperlink"/>
      <w:u w:val="single"/>
    </w:rPr>
  </w:style>
  <w:style w:type="table" w:styleId="TableGrid">
    <w:name w:val="Table Grid"/>
    <w:basedOn w:val="TableNormal"/>
    <w:uiPriority w:val="59"/>
    <w:rsid w:val="00AA6028"/>
    <w:pPr>
      <w:spacing w:after="0" w:line="240" w:lineRule="auto"/>
    </w:pPr>
    <w:rPr>
      <w:rFonts w:ascii="Calibri" w:eastAsiaTheme="minorEastAsia" w:hAnsi="Calibri" w:cs="Calibri"/>
      <w:kern w:val="0"/>
      <w:sz w:val="20"/>
      <w:szCs w:val="22"/>
      <w:lang w:val="es-SV"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332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chl-98/dataminingDavidChavez25-3453-2021/tree/main/ActividadU4Selectiva2"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89927-7555-47B8-8716-70D452A7A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17</Pages>
  <Words>1704</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CHAVEZ LAZO DAVID ENRIQUE</dc:creator>
  <cp:keywords/>
  <dc:description/>
  <cp:lastModifiedBy>CHAVEZ LAZO DAVID ENRIQUE</cp:lastModifiedBy>
  <cp:revision>25</cp:revision>
  <dcterms:created xsi:type="dcterms:W3CDTF">2026-05-13T02:23:00Z</dcterms:created>
  <dcterms:modified xsi:type="dcterms:W3CDTF">2026-05-13T04:28:00Z</dcterms:modified>
</cp:coreProperties>
</file>