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Governance Is Becoming the New Enterprise Infrastructure Layer</w:t>
      </w:r>
    </w:p>
    <w:p>
      <w:r>
        <w:rPr>
          <w:b/>
        </w:rPr>
        <w:t>Published by DecisionMesh</w:t>
        <w:br/>
      </w:r>
      <w:r>
        <w:t>Date: May 13, 2026</w:t>
      </w:r>
    </w:p>
    <w:p>
      <w:pPr/>
      <w:r>
        <w:t xml:space="preserve">Enterprise AI adoption is accelerating across industries including finance, healthcare, banking, logistics, insurance, and government operations. </w:t>
        <w:br/>
        <w:t>Yet most organizations are still approaching AI governance as an afterthought rather than a foundational infrastructure layer.</w:t>
      </w:r>
    </w:p>
    <w:p>
      <w:pPr/>
      <w:r>
        <w:t>This approach is becoming increasingly risky.</w:t>
      </w:r>
    </w:p>
    <w:p>
      <w:pPr/>
      <w:r>
        <w:t>As AI systems begin influencing approvals, fraud detection, compliance decisions, workflow execution, operational automation, and customer interactions, enterprises must establish governance mechanisms capable of controlling runtime behavior.</w:t>
      </w:r>
    </w:p>
    <w:p>
      <w:pPr/>
      <w:r>
        <w:t xml:space="preserve">AI governance is no longer just a compliance discussion. </w:t>
        <w:br/>
        <w:t>It is becoming a core operational requirement.</w:t>
      </w:r>
    </w:p>
    <w:p>
      <w:pPr/>
      <w:r>
        <w:t>Historically, organizations invested heavily in:</w:t>
        <w:br/>
        <w:t>- cloud infrastructure</w:t>
        <w:br/>
        <w:t>- cybersecurity</w:t>
        <w:br/>
        <w:t>- identity management</w:t>
        <w:br/>
        <w:t>- observability platforms</w:t>
        <w:br/>
        <w:t>- API gateways</w:t>
        <w:br/>
        <w:t>- workflow orchestration</w:t>
      </w:r>
    </w:p>
    <w:p>
      <w:pPr/>
      <w:r>
        <w:t>AI governance is now joining this category of foundational enterprise systems.</w:t>
      </w:r>
    </w:p>
    <w:p>
      <w:pPr/>
      <w:r>
        <w:t>The reason is simple: AI systems introduce probabilistic execution into critical business processes.</w:t>
      </w:r>
    </w:p>
    <w:p>
      <w:pPr/>
      <w:r>
        <w:t xml:space="preserve">Unlike deterministic software systems, AI-driven workflows may behave differently based on context, prompts, inputs, policies, and evolving data patterns. </w:t>
        <w:br/>
        <w:t>This creates new enterprise challenges:</w:t>
        <w:br/>
        <w:t>- execution unpredictability</w:t>
        <w:br/>
        <w:t>- audit complexity</w:t>
        <w:br/>
        <w:t>- policy enforcement gaps</w:t>
        <w:br/>
        <w:t>- compliance risks</w:t>
        <w:br/>
        <w:t>- runtime visibility limitations</w:t>
        <w:br/>
        <w:t>- accountability concerns</w:t>
      </w:r>
    </w:p>
    <w:p>
      <w:pPr/>
      <w:r>
        <w:t>Traditional application monitoring tools are not designed to govern AI decision-making behavior.</w:t>
      </w:r>
    </w:p>
    <w:p>
      <w:pPr/>
      <w:r>
        <w:t>Enterprises now require:</w:t>
        <w:br/>
        <w:t>- AI execution monitoring</w:t>
        <w:br/>
        <w:t>- runtime governance</w:t>
        <w:br/>
        <w:t>- approval workflows</w:t>
        <w:br/>
        <w:t>- AI audit trails</w:t>
        <w:br/>
        <w:t>- policy enforcement engines</w:t>
        <w:br/>
        <w:t>- explainable execution paths</w:t>
        <w:br/>
        <w:t>- human oversight systems</w:t>
      </w:r>
    </w:p>
    <w:p>
      <w:pPr/>
      <w:r>
        <w:t>AI governance platforms solve this by creating a centralized control layer for enterprise AI execution.</w:t>
      </w:r>
    </w:p>
    <w:p>
      <w:pPr/>
      <w:r>
        <w:t>Instead of allowing isolated AI systems to independently execute business actions, governance platforms introduce:</w:t>
        <w:br/>
        <w:t>- runtime validation</w:t>
        <w:br/>
        <w:t>- execution controls</w:t>
        <w:br/>
        <w:t>- approval checkpoints</w:t>
        <w:br/>
        <w:t>- observability layers</w:t>
        <w:br/>
        <w:t>- risk policies</w:t>
        <w:br/>
        <w:t>- compliance enforcement</w:t>
        <w:br/>
        <w:t>- execution traceability</w:t>
      </w:r>
    </w:p>
    <w:p>
      <w:pPr/>
      <w:r>
        <w:t>This becomes especially important in regulated industries.</w:t>
      </w:r>
    </w:p>
    <w:p>
      <w:pPr/>
      <w:r>
        <w:t>For example:</w:t>
        <w:br/>
        <w:t>- banks require explainable fraud decisions</w:t>
        <w:br/>
        <w:t>- healthcare systems require auditability</w:t>
        <w:br/>
        <w:t>- government systems require accountability</w:t>
        <w:br/>
        <w:t>- insurance workflows require traceable approvals</w:t>
      </w:r>
    </w:p>
    <w:p>
      <w:pPr/>
      <w:r>
        <w:t>Without governance, enterprises risk losing operational trust in AI systems.</w:t>
      </w:r>
    </w:p>
    <w:p>
      <w:pPr/>
      <w:r>
        <w:t xml:space="preserve">The next phase of enterprise AI maturity will not be driven only by larger models or faster inference. </w:t>
        <w:br/>
        <w:t>It will be driven by trustworthy execution infrastructure.</w:t>
      </w:r>
    </w:p>
    <w:p>
      <w:pPr/>
      <w:r>
        <w:t>Organizations that invest early in AI governance infrastructure will gain:</w:t>
        <w:br/>
        <w:t>- operational trust</w:t>
        <w:br/>
        <w:t>- compliance readiness</w:t>
        <w:br/>
        <w:t>- safer automation</w:t>
        <w:br/>
        <w:t>- scalable AI deployment</w:t>
        <w:br/>
        <w:t>- improved accountability</w:t>
        <w:br/>
        <w:t>- stronger enterprise adoption</w:t>
      </w:r>
    </w:p>
    <w:p>
      <w:pPr/>
      <w:r>
        <w:t xml:space="preserve">AI governance is no longer optional. </w:t>
        <w:br/>
        <w:t>It is rapidly becoming the operational backbone of enterprise AI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