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Test File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for ingest as Preservation copy of File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tbl>
      <w:tblPr>
        <w:tblW w:w="9972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6" w:space="0" w:color="009353"/>
              <w:lef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top w:val="single" w:sz="6" w:space="0" w:color="009353"/>
              <w:right w:val="single" w:sz="6" w:space="0" w:color="009353"/>
            </w:tcBorders>
            <w:shd w:fill="00935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4986" w:type="dxa"/>
            <w:tcBorders>
              <w:left w:val="single" w:sz="6" w:space="0" w:color="009353"/>
              <w:bottom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5" w:type="dxa"/>
            <w:tcBorders>
              <w:bottom w:val="single" w:sz="6" w:space="0" w:color="009353"/>
              <w:right w:val="single" w:sz="6" w:space="0" w:color="009353"/>
            </w:tcBorders>
            <w:shd w:fill="BEE3D3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tbl>
      <w:tblPr>
        <w:tblW w:w="9972" w:type="dxa"/>
        <w:jc w:val="left"/>
        <w:tblInd w:w="0" w:type="dxa"/>
        <w:tblCellMar>
          <w:top w:w="0" w:type="dxa"/>
          <w:left w:w="7" w:type="dxa"/>
          <w:bottom w:w="0" w:type="dxa"/>
          <w:right w:w="0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>
          <w:tblHeader w:val="true"/>
        </w:trPr>
        <w:tc>
          <w:tcPr>
            <w:tcW w:w="1994" w:type="dxa"/>
            <w:tcBorders>
              <w:top w:val="single" w:sz="6" w:space="0" w:color="CE181E"/>
              <w:left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top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top w:val="single" w:sz="6" w:space="0" w:color="CE181E"/>
              <w:right w:val="single" w:sz="6" w:space="0" w:color="CE181E"/>
            </w:tcBorders>
            <w:shd w:fill="CE181E" w:val="clear"/>
          </w:tcPr>
          <w:p>
            <w:pPr>
              <w:pStyle w:val="TableHeading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/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right w:val="single" w:sz="6" w:space="0" w:color="CE181E"/>
            </w:tcBorders>
            <w:shd w:fill="DDDDDD" w:val="clear"/>
          </w:tcPr>
          <w:p>
            <w:pPr>
              <w:pStyle w:val="TableContents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994" w:type="dxa"/>
            <w:tcBorders>
              <w:left w:val="single" w:sz="6" w:space="0" w:color="CE181E"/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4" w:type="dxa"/>
            <w:tcBorders>
              <w:bottom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95" w:type="dxa"/>
            <w:tcBorders>
              <w:bottom w:val="single" w:sz="6" w:space="0" w:color="CE181E"/>
              <w:right w:val="single" w:sz="6" w:space="0" w:color="CE181E"/>
            </w:tcBorders>
            <w:shd w:fill="FCD3C1" w:val="clear"/>
          </w:tcPr>
          <w:p>
            <w:pPr>
              <w:pStyle w:val="TableContents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246380</wp:posOffset>
            </wp:positionH>
            <wp:positionV relativeFrom="paragraph">
              <wp:posOffset>286385</wp:posOffset>
            </wp:positionV>
            <wp:extent cx="2220595" cy="1574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1903730</wp:posOffset>
            </wp:positionH>
            <wp:positionV relativeFrom="paragraph">
              <wp:posOffset>1305560</wp:posOffset>
            </wp:positionV>
            <wp:extent cx="2220595" cy="15748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3742055</wp:posOffset>
            </wp:positionH>
            <wp:positionV relativeFrom="paragraph">
              <wp:posOffset>2381885</wp:posOffset>
            </wp:positionV>
            <wp:extent cx="2220595" cy="15748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3732530</wp:posOffset>
            </wp:positionH>
            <wp:positionV relativeFrom="paragraph">
              <wp:posOffset>48260</wp:posOffset>
            </wp:positionV>
            <wp:extent cx="2220595" cy="15748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9</Words>
  <Characters>41</Characters>
  <CharactersWithSpaces>49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2021-10-08T16:09:05Z</dcterms:created>
  <dc:creator>David Cirella</dc:creator>
  <dc:description/>
  <dc:language>en-US</dc:language>
  <cp:lastModifiedBy>David Cirella</cp:lastModifiedBy>
  <dcterms:modified xsi:type="dcterms:W3CDTF">2022-03-08T11:47:42Z</dcterms:modified>
  <cp:revision>3</cp:revision>
  <dc:subject/>
  <dc:title/>
</cp:coreProperties>
</file>