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30011" w14:textId="0B095095" w:rsidR="00F21F43" w:rsidRPr="00660627" w:rsidRDefault="7D7BE7FD">
      <w:pPr>
        <w:pStyle w:val="Title"/>
        <w:ind w:left="0" w:right="0"/>
        <w:jc w:val="left"/>
        <w:rPr>
          <w:color w:val="ED7D31" w:themeColor="accent2"/>
          <w:u w:val="none"/>
        </w:rPr>
      </w:pPr>
      <w:r w:rsidRPr="00660627">
        <w:rPr>
          <w:color w:val="ED7D31" w:themeColor="accent2"/>
          <w:u w:val="none"/>
        </w:rPr>
        <w:t xml:space="preserve">Dear Client,  </w:t>
      </w:r>
    </w:p>
    <w:p w14:paraId="69965F92" w14:textId="77777777" w:rsidR="00F21F43" w:rsidRPr="00660627" w:rsidRDefault="009C61BD">
      <w:pPr>
        <w:pStyle w:val="Title"/>
        <w:ind w:left="0" w:right="0"/>
        <w:jc w:val="left"/>
        <w:rPr>
          <w:color w:val="ED7D31" w:themeColor="accent2"/>
          <w:u w:val="none"/>
        </w:rPr>
      </w:pPr>
      <w:r w:rsidRPr="00660627">
        <w:rPr>
          <w:color w:val="ED7D31" w:themeColor="accent2"/>
          <w:u w:val="none"/>
        </w:rPr>
        <w:t xml:space="preserve">Please provide a copy of this report to the property owner or Homeowner Association Board of Directors (“Owner”) for insertion into Owner’s permanent records, including all budgets and reserve studies, where it shall remain at least until the completion of the next two periodic inspections of the elements of the subject property, as may be required by law.  </w:t>
      </w:r>
    </w:p>
    <w:p w14:paraId="48DD443F" w14:textId="130D148D" w:rsidR="00F21F43" w:rsidRPr="00660627" w:rsidRDefault="009C61BD">
      <w:pPr>
        <w:pStyle w:val="Title"/>
        <w:ind w:left="0" w:right="0"/>
        <w:jc w:val="left"/>
        <w:rPr>
          <w:color w:val="ED7D31" w:themeColor="accent2"/>
          <w:u w:val="none"/>
        </w:rPr>
      </w:pPr>
      <w:bookmarkStart w:id="0" w:name="_Hlk116814856"/>
      <w:r w:rsidRPr="00660627">
        <w:rPr>
          <w:color w:val="ED7D31" w:themeColor="accent2"/>
          <w:u w:val="none"/>
        </w:rPr>
        <w:t>This report, and all annexed photo documentation (excluding the Prior Report attached as Annex 1, which remains the work product of its author), and all content thereof, constitute the work product of</w:t>
      </w:r>
      <w:r w:rsidR="00BE5AF4" w:rsidRPr="00660627">
        <w:rPr>
          <w:color w:val="ED7D31" w:themeColor="accent2"/>
        </w:rPr>
        <w:t xml:space="preserve"> </w:t>
      </w:r>
      <w:r w:rsidR="00582A37" w:rsidRPr="00660627">
        <w:rPr>
          <w:color w:val="ED7D31" w:themeColor="accent2"/>
          <w:u w:val="none"/>
        </w:rPr>
        <w:t xml:space="preserve">Deck Inspectors, Inc. </w:t>
      </w:r>
      <w:r w:rsidR="00BE5AF4" w:rsidRPr="00660627">
        <w:rPr>
          <w:color w:val="ED7D31" w:themeColor="accent2"/>
          <w:u w:val="none"/>
        </w:rPr>
        <w:t xml:space="preserve"> (</w:t>
      </w:r>
      <w:r w:rsidRPr="00660627">
        <w:rPr>
          <w:color w:val="ED7D31" w:themeColor="accent2"/>
          <w:u w:val="none"/>
        </w:rPr>
        <w:t xml:space="preserve">“Company”) (collectively, the “Work Product”), and, as such, Company shall retain all common law, statutory and other rights thereto hereby reserved, including all copyrights.  Submission or distribution of any Work Product to meet regulatory or statutory requirements or for similar purposes shall not be construed as publication in derogation of the reserved rights of Company, and Company shall have the right, but not the obligation, to make and retain copies of its Work Product.  </w:t>
      </w:r>
    </w:p>
    <w:bookmarkEnd w:id="0"/>
    <w:p w14:paraId="6B90076A" w14:textId="77777777" w:rsidR="00F21F43" w:rsidRPr="00660627" w:rsidRDefault="00F21F43">
      <w:pPr>
        <w:pStyle w:val="Title"/>
        <w:ind w:left="0" w:right="0"/>
        <w:jc w:val="left"/>
        <w:rPr>
          <w:color w:val="ED7D31" w:themeColor="accent2"/>
          <w:u w:val="none"/>
        </w:rPr>
      </w:pPr>
    </w:p>
    <w:p w14:paraId="700ABEA9" w14:textId="77777777" w:rsidR="00A778DD" w:rsidRPr="00660627" w:rsidRDefault="00A778DD">
      <w:pPr>
        <w:pStyle w:val="Title"/>
        <w:ind w:left="0" w:right="0"/>
        <w:jc w:val="left"/>
        <w:rPr>
          <w:color w:val="ED7D31" w:themeColor="accent2"/>
          <w:u w:val="none"/>
        </w:rPr>
      </w:pPr>
      <w:r w:rsidRPr="00660627">
        <w:rPr>
          <w:color w:val="ED7D31" w:themeColor="accent2"/>
          <w:u w:val="none"/>
        </w:rPr>
        <w:t>Deck Inspectors, Inc.</w:t>
      </w:r>
    </w:p>
    <w:p w14:paraId="0F79683E" w14:textId="47B49C59" w:rsidR="00F21F43" w:rsidRPr="00660627" w:rsidRDefault="00582A37">
      <w:pPr>
        <w:pStyle w:val="Title"/>
        <w:ind w:left="0" w:right="0"/>
        <w:jc w:val="left"/>
        <w:rPr>
          <w:u w:val="none"/>
        </w:rPr>
      </w:pPr>
      <w:r w:rsidRPr="00660627">
        <w:rPr>
          <w:color w:val="ED7D31" w:themeColor="accent2"/>
          <w:u w:val="none"/>
        </w:rPr>
        <w:t>888-224-0489</w:t>
      </w:r>
      <w:r w:rsidR="00BE16E0" w:rsidRPr="00660627">
        <w:rPr>
          <w:u w:val="none"/>
        </w:rPr>
        <w:t xml:space="preserve"> </w:t>
      </w:r>
      <w:r w:rsidR="009C61BD" w:rsidRPr="00660627">
        <w:rPr>
          <w:u w:val="none"/>
        </w:rPr>
        <w:t xml:space="preserve"> </w:t>
      </w:r>
    </w:p>
    <w:p w14:paraId="3FA0DA61" w14:textId="4A422074" w:rsidR="00F21F43" w:rsidRDefault="009C61BD">
      <w:pPr>
        <w:pStyle w:val="Title"/>
        <w:pBdr>
          <w:bottom w:val="single" w:sz="12" w:space="3" w:color="auto"/>
        </w:pBdr>
        <w:tabs>
          <w:tab w:val="left" w:pos="5491"/>
        </w:tabs>
        <w:ind w:left="0" w:right="0"/>
        <w:jc w:val="left"/>
        <w:rPr>
          <w:color w:val="ED7D31"/>
          <w:u w:val="none"/>
        </w:rPr>
      </w:pPr>
      <w:r w:rsidRPr="00BE16E0">
        <w:rPr>
          <w:u w:val="none"/>
        </w:rPr>
        <w:tab/>
      </w:r>
    </w:p>
    <w:p w14:paraId="18E69C7F" w14:textId="77777777" w:rsidR="00F21F43" w:rsidRDefault="00F21F43">
      <w:pPr>
        <w:pStyle w:val="Title"/>
        <w:pBdr>
          <w:bottom w:val="single" w:sz="12" w:space="3" w:color="auto"/>
        </w:pBdr>
        <w:tabs>
          <w:tab w:val="left" w:pos="5491"/>
        </w:tabs>
        <w:ind w:left="0" w:right="0"/>
        <w:jc w:val="left"/>
        <w:rPr>
          <w:color w:val="ED7D31"/>
          <w:u w:val="none"/>
        </w:rPr>
      </w:pPr>
    </w:p>
    <w:p w14:paraId="620E8522" w14:textId="77777777" w:rsidR="00F21F43" w:rsidRDefault="00F21F43">
      <w:pPr>
        <w:pStyle w:val="Title"/>
        <w:pBdr>
          <w:bottom w:val="single" w:sz="12" w:space="3" w:color="auto"/>
        </w:pBdr>
        <w:tabs>
          <w:tab w:val="left" w:pos="5491"/>
        </w:tabs>
        <w:ind w:left="0" w:right="0"/>
        <w:jc w:val="left"/>
        <w:rPr>
          <w:color w:val="ED7D31"/>
          <w:u w:val="none"/>
        </w:rPr>
      </w:pPr>
    </w:p>
    <w:p w14:paraId="0D24C911" w14:textId="77777777" w:rsidR="00F21F43" w:rsidRDefault="00F21F43">
      <w:pPr>
        <w:pStyle w:val="Title"/>
        <w:ind w:left="0" w:right="-920"/>
        <w:jc w:val="left"/>
        <w:rPr>
          <w:u w:val="none"/>
        </w:rPr>
      </w:pPr>
    </w:p>
    <w:p w14:paraId="47CD08A2" w14:textId="18F591D3" w:rsidR="31662C7E" w:rsidRDefault="31662C7E" w:rsidP="31662C7E">
      <w:pPr>
        <w:pStyle w:val="Title"/>
        <w:ind w:left="0" w:right="-920"/>
        <w:jc w:val="left"/>
        <w:rPr>
          <w:u w:val="none"/>
        </w:rPr>
      </w:pPr>
    </w:p>
    <w:p w14:paraId="5945A81C" w14:textId="77777777" w:rsidR="00837D75" w:rsidRDefault="00837D75" w:rsidP="31662C7E">
      <w:pPr>
        <w:pStyle w:val="Title"/>
        <w:ind w:left="0" w:right="-920"/>
        <w:jc w:val="left"/>
        <w:rPr>
          <w:u w:val="none"/>
        </w:rPr>
      </w:pPr>
    </w:p>
    <w:p w14:paraId="47ACC190" w14:textId="4EB667FA" w:rsidR="46748F17" w:rsidRDefault="46748F17" w:rsidP="005B3EA5">
      <w:pPr>
        <w:pStyle w:val="Title"/>
        <w:ind w:left="0" w:right="0"/>
        <w:jc w:val="left"/>
        <w:rPr>
          <w:rStyle w:val="FinalReport"/>
          <w:b/>
          <w:color w:val="FF0000"/>
          <w:sz w:val="36"/>
          <w:szCs w:val="36"/>
        </w:rPr>
      </w:pPr>
      <w:r w:rsidRPr="31662C7E">
        <w:rPr>
          <w:rStyle w:val="FinalReport"/>
          <w:b/>
          <w:color w:val="FF0000"/>
          <w:sz w:val="36"/>
          <w:szCs w:val="36"/>
        </w:rPr>
        <w:t xml:space="preserve"> </w:t>
      </w:r>
    </w:p>
    <w:p w14:paraId="52D08B5D" w14:textId="77777777" w:rsidR="0002770A" w:rsidRDefault="0002770A" w:rsidP="005B3EA5">
      <w:pPr>
        <w:pStyle w:val="Title"/>
        <w:ind w:left="0" w:right="0"/>
        <w:jc w:val="left"/>
        <w:rPr>
          <w:rStyle w:val="FinalReport"/>
          <w:b/>
          <w:color w:val="FF0000"/>
          <w:sz w:val="36"/>
          <w:szCs w:val="36"/>
        </w:rPr>
      </w:pPr>
    </w:p>
    <w:p w14:paraId="1F70CF88" w14:textId="77777777" w:rsidR="0002770A" w:rsidRDefault="0002770A" w:rsidP="005B3EA5">
      <w:pPr>
        <w:pStyle w:val="Title"/>
        <w:ind w:left="0" w:right="0"/>
        <w:jc w:val="left"/>
        <w:rPr>
          <w:rStyle w:val="FinalReport"/>
          <w:b/>
          <w:color w:val="FF0000"/>
          <w:sz w:val="36"/>
          <w:szCs w:val="36"/>
        </w:rPr>
      </w:pPr>
    </w:p>
    <w:p w14:paraId="2FAE7914" w14:textId="77777777" w:rsidR="009E73A5" w:rsidRDefault="009E73A5">
      <w:pPr>
        <w:pStyle w:val="Title"/>
        <w:ind w:left="0" w:right="0"/>
        <w:rPr>
          <w:rStyle w:val="FinalReport"/>
          <w:b/>
          <w:color w:val="FF0000"/>
          <w:sz w:val="36"/>
          <w:szCs w:val="36"/>
        </w:rPr>
      </w:pPr>
    </w:p>
    <w:sdt>
      <w:sdtPr>
        <w:rPr>
          <w:rStyle w:val="FinalReport"/>
          <w:b/>
          <w:color w:val="FF0000"/>
          <w:sz w:val="36"/>
          <w:szCs w:val="36"/>
        </w:rPr>
        <w:id w:val="-782496445"/>
        <w:dropDownList>
          <w:listItem w:displayText="REPORT OF VISUAL EEE INSPECTION" w:value="REPORT OF VISUAL EEE INSPECTION"/>
          <w:listItem w:displayText="REPORT OF INVASIVE INSPECTION" w:value="REPORT OF INVASIVE INSPECTION"/>
          <w:listItem w:displayText="FINAL REPORT OF STATE REQUIRED INSPECTION" w:value="FINAL REPORT OF STATE REQUIRED INSPECTION"/>
          <w:listItem w:displayText="ADDENDUM OF VISUAL REPORT" w:value="ADDENDUM OF VISUAL REPORT"/>
        </w:dropDownList>
      </w:sdtPr>
      <w:sdtEndPr>
        <w:rPr>
          <w:rStyle w:val="DefaultParagraphFont"/>
          <w:b w:val="0"/>
          <w:bCs w:val="0"/>
          <w:u w:val="none"/>
        </w:rPr>
      </w:sdtEndPr>
      <w:sdtContent>
        <w:p w14:paraId="59BA4189" w14:textId="1CF64B2B" w:rsidR="00F21F43" w:rsidRPr="00ED0CF4" w:rsidRDefault="00660627">
          <w:pPr>
            <w:pStyle w:val="Title"/>
            <w:ind w:left="0" w:right="0"/>
            <w:rPr>
              <w:b w:val="0"/>
              <w:bCs w:val="0"/>
              <w:color w:val="FF0000"/>
              <w:sz w:val="36"/>
              <w:szCs w:val="36"/>
              <w:u w:val="none"/>
            </w:rPr>
          </w:pPr>
          <w:r>
            <w:rPr>
              <w:rStyle w:val="FinalReport"/>
              <w:b/>
              <w:color w:val="FF0000"/>
              <w:sz w:val="36"/>
              <w:szCs w:val="36"/>
            </w:rPr>
            <w:t>REVIEW REPORT – “REVIEW OF PRIOR INSPECTION REPORT”</w:t>
          </w:r>
        </w:p>
      </w:sdtContent>
    </w:sdt>
    <w:p w14:paraId="6393226A" w14:textId="469D9C06" w:rsidR="00F21F43" w:rsidRPr="00F86457" w:rsidRDefault="009C61BD">
      <w:pPr>
        <w:pStyle w:val="BodyText"/>
        <w:spacing w:before="56" w:line="259" w:lineRule="auto"/>
        <w:ind w:right="217"/>
        <w:rPr>
          <w:rFonts w:asciiTheme="minorHAnsi" w:hAnsiTheme="minorHAnsi" w:cstheme="minorHAnsi"/>
          <w:sz w:val="20"/>
          <w:szCs w:val="20"/>
        </w:rPr>
      </w:pPr>
      <w:bookmarkStart w:id="1" w:name="_Hlk116712591"/>
      <w:r w:rsidRPr="00F86457">
        <w:rPr>
          <w:rFonts w:asciiTheme="minorHAnsi" w:hAnsiTheme="minorHAnsi" w:cstheme="minorHAnsi"/>
          <w:sz w:val="20"/>
          <w:szCs w:val="20"/>
        </w:rPr>
        <w:t>A review (“Review”) of a prior inspection report of the Exterior Elevated Elements (“EEE”) (the “Prior Report”, attached as Annex 1</w:t>
      </w:r>
      <w:r w:rsidR="00E340E1" w:rsidRPr="00F86457">
        <w:rPr>
          <w:rFonts w:asciiTheme="minorHAnsi" w:hAnsiTheme="minorHAnsi" w:cstheme="minorHAnsi"/>
          <w:sz w:val="20"/>
          <w:szCs w:val="20"/>
        </w:rPr>
        <w:t xml:space="preserve"/>
      </w:r>
      <w:r w:rsidRPr="00F86457">
        <w:rPr>
          <w:rFonts w:asciiTheme="minorHAnsi" w:hAnsiTheme="minorHAnsi" w:cstheme="minorHAnsi"/>
          <w:sz w:val="20"/>
          <w:szCs w:val="20"/>
        </w:rPr>
        <w:t xml:space="preserve">), including its treatment of the load-bearing components (“LBC”) and associated waterproofing elements (“AWE”), was performed for the property indicated below. The date shown is the date of the Reviewer’s inspection; the date of the original inspection is stated in the Prior Report Information below: </w:t>
      </w:r>
    </w:p>
    <w:p w14:paraId="1E9C1DC4" w14:textId="77777777" w:rsidR="00F21F43" w:rsidRPr="00F86457" w:rsidRDefault="009C61BD">
      <w:pPr>
        <w:pStyle w:val="BodyText"/>
        <w:spacing w:before="56" w:line="259" w:lineRule="auto"/>
        <w:ind w:right="217"/>
        <w:rPr>
          <w:b/>
          <w:bCs/>
          <w:sz w:val="20"/>
          <w:szCs w:val="20"/>
        </w:rPr>
      </w:pPr>
      <w:r w:rsidRPr="00F86457">
        <w:rPr>
          <w:b/>
          <w:bCs/>
          <w:sz w:val="20"/>
          <w:szCs w:val="20"/>
        </w:rPr>
        <w:t>Subject Property Address:</w:t>
      </w:r>
    </w:p>
    <w:tbl>
      <w:tblPr>
        <w:tblStyle w:val="TableGrid"/>
        <w:tblW w:w="9445" w:type="dxa"/>
        <w:shd w:val="pct5" w:color="auto" w:fill="auto"/>
        <w:tblLayout w:type="fixed"/>
        <w:tblLook w:val="04A0" w:firstRow="1" w:lastRow="0" w:firstColumn="1" w:lastColumn="0" w:noHBand="0" w:noVBand="1"/>
      </w:tblPr>
      <w:tblGrid>
        <w:gridCol w:w="4315"/>
        <w:gridCol w:w="2697"/>
        <w:gridCol w:w="813"/>
        <w:gridCol w:w="1620"/>
      </w:tblGrid>
      <w:tr w:rsidR="00F21F43" w:rsidRPr="00F86457" w14:paraId="1D4FE124" w14:textId="77777777" w:rsidTr="0019404D">
        <w:trPr>
          <w:cantSplit/>
          <w:trHeight w:hRule="exact" w:val="432"/>
        </w:trPr>
        <w:tc>
          <w:tcPr>
            <w:tcW w:w="4315" w:type="dxa"/>
            <w:vAlign w:val="center"/>
          </w:tcPr>
          <w:p w14:paraId="662EB933" w14:textId="10CE12CF" w:rsidR="00F21F43" w:rsidRPr="00F86457" w:rsidRDefault="00000000" w:rsidP="31662C7E">
            <w:pPr>
              <w:pStyle w:val="BodyText"/>
              <w:spacing w:before="56" w:line="259" w:lineRule="auto"/>
              <w:ind w:right="217"/>
              <w:rPr>
                <w:rStyle w:val="FinalReport"/>
                <w:sz w:val="20"/>
                <w:szCs w:val="20"/>
              </w:rPr>
            </w:pPr>
            <w:sdt>
              <w:sdtPr>
                <w:rPr>
                  <w:rStyle w:val="FinalReport"/>
                  <w:sz w:val="20"/>
                  <w:szCs w:val="20"/>
                </w:rPr>
                <w:alias w:val="Property Address"/>
                <w:tag w:val="Property Address"/>
                <w:id w:val="-1047449181"/>
                <w:lock w:val="sdtLocked"/>
                <w:placeholder>
                  <w:docPart w:val="1181E7D15A1B4275A9BF227E3D9873EC"/>
                </w:placeholder>
                <w:showingPlcHdr/>
                <w:text/>
              </w:sdtPr>
              <w:sdtContent>
                <w:r w:rsidR="0002770A">
                  <w:rPr>
                    <w:rStyle w:val="FinalReport"/>
                  </w:rPr>
                  <w:t xml:space="preserve">     </w:t>
                </w:r>
              </w:sdtContent>
            </w:sdt>
          </w:p>
        </w:tc>
        <w:tc>
          <w:tcPr>
            <w:tcW w:w="2697" w:type="dxa"/>
            <w:vAlign w:val="center"/>
          </w:tcPr>
          <w:p w14:paraId="2983C0EE" w14:textId="0B7CE552" w:rsidR="00F21F43" w:rsidRPr="00F86457" w:rsidRDefault="00000000" w:rsidP="31662C7E">
            <w:pPr>
              <w:pStyle w:val="BodyText"/>
              <w:spacing w:before="56" w:line="259" w:lineRule="auto"/>
              <w:ind w:right="217"/>
              <w:rPr>
                <w:rStyle w:val="FinalReport"/>
                <w:sz w:val="20"/>
                <w:szCs w:val="20"/>
              </w:rPr>
            </w:pPr>
            <w:sdt>
              <w:sdtPr>
                <w:rPr>
                  <w:rStyle w:val="FinalReport"/>
                  <w:sz w:val="20"/>
                  <w:szCs w:val="20"/>
                </w:rPr>
                <w:alias w:val="City"/>
                <w:tag w:val="City"/>
                <w:id w:val="2078944942"/>
                <w:lock w:val="sdtLocked"/>
                <w:placeholder>
                  <w:docPart w:val="72685E1F414F4C4C8AF0C0032BE5425D"/>
                </w:placeholder>
                <w:showingPlcHdr/>
                <w:text/>
              </w:sdtPr>
              <w:sdtEndPr>
                <w:rPr>
                  <w:rStyle w:val="DefaultParagraphFont"/>
                  <w:b w:val="0"/>
                </w:rPr>
              </w:sdtEndPr>
              <w:sdtContent>
                <w:r w:rsidR="0002770A">
                  <w:rPr>
                    <w:rStyle w:val="FinalReport"/>
                  </w:rPr>
                  <w:t xml:space="preserve">     </w:t>
                </w:r>
              </w:sdtContent>
            </w:sdt>
          </w:p>
        </w:tc>
        <w:sdt>
          <w:sdtPr>
            <w:rPr>
              <w:rStyle w:val="FinalReport"/>
              <w:sz w:val="20"/>
              <w:szCs w:val="20"/>
            </w:rPr>
            <w:alias w:val="State"/>
            <w:tag w:val="State"/>
            <w:id w:val="-1183277905"/>
            <w:lock w:val="sdtLocked"/>
            <w:showingPlcHdr/>
            <w:text w:multiLine="1"/>
          </w:sdtPr>
          <w:sdtEndPr>
            <w:rPr>
              <w:rStyle w:val="DefaultParagraphFont"/>
              <w:b w:val="0"/>
            </w:rPr>
          </w:sdtEndPr>
          <w:sdtContent>
            <w:tc>
              <w:tcPr>
                <w:tcW w:w="813" w:type="dxa"/>
                <w:vAlign w:val="center"/>
              </w:tcPr>
              <w:p w14:paraId="3E8D376A" w14:textId="383FD16F" w:rsidR="00F21F43" w:rsidRPr="00F86457" w:rsidRDefault="0002770A">
                <w:pPr>
                  <w:pStyle w:val="BodyText"/>
                  <w:spacing w:before="56" w:line="259" w:lineRule="auto"/>
                  <w:ind w:right="217"/>
                  <w:rPr>
                    <w:sz w:val="20"/>
                    <w:szCs w:val="20"/>
                  </w:rPr>
                </w:pPr>
                <w:r>
                  <w:rPr>
                    <w:rStyle w:val="FinalReport"/>
                    <w:sz w:val="20"/>
                    <w:szCs w:val="20"/>
                  </w:rPr>
                  <w:t xml:space="preserve">     </w:t>
                </w:r>
              </w:p>
            </w:tc>
          </w:sdtContent>
        </w:sdt>
        <w:sdt>
          <w:sdtPr>
            <w:rPr>
              <w:rStyle w:val="FinalReport"/>
              <w:sz w:val="20"/>
              <w:szCs w:val="20"/>
            </w:rPr>
            <w:alias w:val="Zip"/>
            <w:tag w:val="Zip"/>
            <w:id w:val="1403021910"/>
            <w:lock w:val="sdtLocked"/>
            <w:placeholder>
              <w:docPart w:val="3E03235E2FE140BD9E1413EE9D857A40"/>
            </w:placeholder>
            <w:showingPlcHdr/>
            <w:text w:multiLine="1"/>
          </w:sdtPr>
          <w:sdtEndPr>
            <w:rPr>
              <w:rStyle w:val="DefaultParagraphFont"/>
              <w:b w:val="0"/>
            </w:rPr>
          </w:sdtEndPr>
          <w:sdtContent>
            <w:tc>
              <w:tcPr>
                <w:tcW w:w="1620" w:type="dxa"/>
                <w:vAlign w:val="center"/>
              </w:tcPr>
              <w:p w14:paraId="4A93A5E3" w14:textId="081E2A06" w:rsidR="00F21F43" w:rsidRPr="00F86457" w:rsidRDefault="0002770A" w:rsidP="31662C7E">
                <w:pPr>
                  <w:pStyle w:val="BodyText"/>
                  <w:spacing w:before="56" w:line="259" w:lineRule="auto"/>
                  <w:ind w:right="217"/>
                  <w:rPr>
                    <w:sz w:val="20"/>
                    <w:szCs w:val="20"/>
                  </w:rPr>
                </w:pPr>
                <w:r>
                  <w:rPr>
                    <w:rStyle w:val="FinalReport"/>
                  </w:rPr>
                  <w:t xml:space="preserve">     </w:t>
                </w:r>
              </w:p>
            </w:tc>
          </w:sdtContent>
        </w:sdt>
      </w:tr>
    </w:tbl>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5" w:color="auto" w:fill="auto"/>
        <w:tblLook w:val="0000" w:firstRow="0" w:lastRow="0" w:firstColumn="0" w:lastColumn="0" w:noHBand="0" w:noVBand="0"/>
      </w:tblPr>
      <w:tblGrid>
        <w:gridCol w:w="2259"/>
        <w:gridCol w:w="1891"/>
      </w:tblGrid>
      <w:tr w:rsidR="00F21F43" w:rsidRPr="00F86457" w14:paraId="58EDC861" w14:textId="77777777">
        <w:trPr>
          <w:trHeight w:val="360"/>
        </w:trPr>
        <w:tc>
          <w:tcPr>
            <w:tcW w:w="2259" w:type="dxa"/>
            <w:shd w:val="pct5" w:color="auto" w:fill="auto"/>
            <w:vAlign w:val="bottom"/>
          </w:tcPr>
          <w:p w14:paraId="1C7CD63B" w14:textId="77777777" w:rsidR="00F21F43" w:rsidRPr="00F86457" w:rsidRDefault="009C61BD">
            <w:pPr>
              <w:pStyle w:val="BodyText"/>
              <w:spacing w:before="56" w:line="259" w:lineRule="auto"/>
              <w:ind w:right="217"/>
              <w:rPr>
                <w:b/>
                <w:bCs/>
                <w:sz w:val="20"/>
                <w:szCs w:val="20"/>
              </w:rPr>
            </w:pPr>
            <w:r w:rsidRPr="00F86457">
              <w:rPr>
                <w:b/>
                <w:bCs/>
                <w:sz w:val="20"/>
                <w:szCs w:val="20"/>
              </w:rPr>
              <w:t>Date of Inspection:</w:t>
            </w:r>
          </w:p>
        </w:tc>
        <w:sdt>
          <w:sdtPr>
            <w:rPr>
              <w:rStyle w:val="FinalReport"/>
              <w:sz w:val="20"/>
              <w:szCs w:val="20"/>
            </w:rPr>
            <w:alias w:val="Date"/>
            <w:tag w:val="Date"/>
            <w:id w:val="321476680"/>
            <w:lock w:val="sdtLocked"/>
            <w:placeholder>
              <w:docPart w:val="BF38E940C70F46B6A305E8D9917F4729"/>
            </w:placeholder>
            <w:showingPlcHdr/>
            <w:date w:fullDate="2026-04-05T00:00:00Z">
              <w:dateFormat w:val="M/d/yyyy"/>
              <w:lid w:val="en-US"/>
              <w:storeMappedDataAs w:val="dateTime"/>
              <w:calendar w:val="gregorian"/>
            </w:date>
          </w:sdtPr>
          <w:sdtEndPr>
            <w:rPr>
              <w:rStyle w:val="DefaultParagraphFont"/>
              <w:b w:val="0"/>
            </w:rPr>
          </w:sdtEndPr>
          <w:sdtContent>
            <w:tc>
              <w:tcPr>
                <w:tcW w:w="1891" w:type="dxa"/>
                <w:shd w:val="pct5" w:color="auto" w:fill="auto"/>
              </w:tcPr>
              <w:p w14:paraId="7C335917" w14:textId="2731FA10" w:rsidR="00F21F43" w:rsidRPr="00F86457" w:rsidRDefault="0002770A">
                <w:pPr>
                  <w:pStyle w:val="BodyText"/>
                  <w:spacing w:before="56" w:line="259" w:lineRule="auto"/>
                  <w:ind w:right="217"/>
                  <w:rPr>
                    <w:sz w:val="20"/>
                    <w:szCs w:val="20"/>
                  </w:rPr>
                </w:pPr>
                <w:r>
                  <w:rPr>
                    <w:rStyle w:val="FinalReport"/>
                  </w:rPr>
                  <w:t xml:space="preserve">     </w:t>
                </w:r>
              </w:p>
            </w:tc>
          </w:sdtContent>
        </w:sdt>
      </w:tr>
    </w:tbl>
    <w:p w14:paraId="20981BB1" w14:textId="2BD6B72F" w:rsidR="00F21F43" w:rsidRPr="00F86457" w:rsidRDefault="009C61BD" w:rsidP="00A57F16">
      <w:pPr>
        <w:tabs>
          <w:tab w:val="left" w:pos="5172"/>
        </w:tabs>
        <w:spacing w:before="41"/>
        <w:ind w:right="420"/>
        <w:rPr>
          <w:sz w:val="20"/>
          <w:szCs w:val="20"/>
        </w:rPr>
      </w:pPr>
      <w:r w:rsidRPr="00F86457">
        <w:rPr>
          <w:sz w:val="20"/>
          <w:szCs w:val="20"/>
        </w:rPr>
        <w:t xml:space="preserve">The Prior Report states that its inspection was performed pursuant to the requirements of </w:t>
      </w:r>
      <w:r w:rsidRPr="00F86457">
        <w:rPr>
          <w:b/>
          <w:bCs/>
          <w:sz w:val="20"/>
          <w:szCs w:val="20"/>
        </w:rPr>
        <w:t>California Civil Code Section 5551 (if</w:t>
      </w:r>
      <w:r w:rsidR="00E6090D" w:rsidRPr="00F86457">
        <w:rPr>
          <w:b/>
          <w:bCs/>
          <w:sz w:val="20"/>
          <w:szCs w:val="20"/>
        </w:rPr>
        <w:t xml:space="preserve"> </w:t>
      </w:r>
      <w:r w:rsidRPr="00F86457">
        <w:rPr>
          <w:b/>
          <w:bCs/>
          <w:sz w:val="20"/>
          <w:szCs w:val="20"/>
        </w:rPr>
        <w:t>Homeowners Association property (“HOA Property”) or Health and Safety Code Section 17973 (if</w:t>
      </w:r>
      <w:r w:rsidR="00E6090D" w:rsidRPr="00F86457">
        <w:rPr>
          <w:b/>
          <w:bCs/>
          <w:sz w:val="20"/>
          <w:szCs w:val="20"/>
        </w:rPr>
        <w:t xml:space="preserve"> </w:t>
      </w:r>
      <w:r w:rsidRPr="00F86457">
        <w:rPr>
          <w:b/>
          <w:bCs/>
          <w:sz w:val="20"/>
          <w:szCs w:val="20"/>
        </w:rPr>
        <w:t>apartment property (“Apartment Property”))</w:t>
      </w:r>
      <w:r w:rsidRPr="00F86457">
        <w:rPr>
          <w:sz w:val="20"/>
          <w:szCs w:val="20"/>
        </w:rPr>
        <w:t xml:space="preserve">. This Review was performed under the terms of a contract between the Owner and</w:t>
      </w:r>
      <w:r w:rsidR="00E6090D" w:rsidRPr="00F86457">
        <w:rPr>
          <w:sz w:val="20"/>
          <w:szCs w:val="20"/>
        </w:rPr>
        <w:t xml:space="preserve"> </w:t>
      </w:r>
      <w:r w:rsidR="001D2AA5" w:rsidRPr="00F86457">
        <w:rPr>
          <w:b/>
          <w:bCs/>
          <w:sz w:val="20"/>
          <w:szCs w:val="20"/>
        </w:rPr>
        <w:t>Deck Inspectors</w:t>
      </w:r>
      <w:r w:rsidR="00E44710" w:rsidRPr="00F86457">
        <w:rPr>
          <w:b/>
          <w:bCs/>
          <w:sz w:val="20"/>
          <w:szCs w:val="20"/>
        </w:rPr>
        <w:t xml:space="preserve"> Inc</w:t>
      </w:r>
      <w:r w:rsidRPr="00F86457">
        <w:rPr>
          <w:sz w:val="20"/>
          <w:szCs w:val="20"/>
        </w:rPr>
        <w:t xml:space="preserve">. (“Company”). </w:t>
      </w:r>
      <w:r w:rsidR="0019404D" w:rsidRPr="00F86457">
        <w:rPr>
          <w:sz w:val="20"/>
          <w:szCs w:val="20"/>
        </w:rPr>
        <w:t xml:space="preserve"> According to the Prior Report, there are: </w:t>
      </w:r>
      <w:r w:rsidR="001F1D73" w:rsidRPr="00F86457">
        <w:rPr>
          <w:sz w:val="20"/>
          <w:szCs w:val="20"/>
        </w:rPr>
        <w:t xml:space="preserve"/>
      </w:r>
      <w:r w:rsidR="000534F2" w:rsidRPr="00F86457">
        <w:rPr>
          <w:sz w:val="20"/>
          <w:szCs w:val="20"/>
        </w:rPr>
        <w:t xml:space="preserve"> </w:t>
      </w:r>
      <w:r w:rsidR="00A57F16">
        <w:rPr>
          <w:sz w:val="20"/>
          <w:szCs w:val="20"/>
        </w:rPr>
        <w:t xml:space="preserve"/>
      </w:r>
      <w:proofErr w:type="gramStart"/>
      <w:r w:rsidR="00A57F16">
        <w:rPr>
          <w:sz w:val="20"/>
          <w:szCs w:val="20"/>
        </w:rPr>
        <w:t xml:space="preserve"/>
      </w:r>
      <w:r w:rsidR="001F1D73" w:rsidRPr="00F86457">
        <w:rPr>
          <w:b/>
          <w:bCs/>
          <w:sz w:val="20"/>
          <w:szCs w:val="20"/>
        </w:rPr>
        <w:t>(</w:t>
      </w:r>
      <w:proofErr w:type="gramEnd"/>
      <w:r w:rsidR="001F1D73" w:rsidRPr="00F86457">
        <w:rPr>
          <w:b/>
          <w:bCs/>
          <w:sz w:val="20"/>
          <w:szCs w:val="20"/>
        </w:rPr>
        <w:t>EEE= Exterior Elevated Elements)</w:t>
      </w:r>
      <w:r w:rsidR="001F1D73" w:rsidRPr="00F86457">
        <w:rPr>
          <w:sz w:val="20"/>
          <w:szCs w:val="20"/>
        </w:rPr>
        <w:t xml:space="preserve"> </w:t>
      </w:r>
    </w:p>
    <w:tbl>
      <w:tblPr>
        <w:tblStyle w:val="TableGrid"/>
        <w:tblW w:w="9445" w:type="dxa"/>
        <w:tblLook w:val="04A0" w:firstRow="1" w:lastRow="0" w:firstColumn="1" w:lastColumn="0" w:noHBand="0" w:noVBand="1"/>
      </w:tblPr>
      <w:tblGrid>
        <w:gridCol w:w="1416"/>
        <w:gridCol w:w="900"/>
        <w:gridCol w:w="1238"/>
        <w:gridCol w:w="837"/>
        <w:gridCol w:w="1454"/>
        <w:gridCol w:w="1054"/>
        <w:gridCol w:w="1444"/>
        <w:gridCol w:w="1102"/>
      </w:tblGrid>
      <w:tr w:rsidR="00856597" w:rsidRPr="00F86457" w14:paraId="63E466FC" w14:textId="77777777" w:rsidTr="00480B30">
        <w:trPr>
          <w:trHeight w:val="758"/>
        </w:trPr>
        <w:tc>
          <w:tcPr>
            <w:tcW w:w="1416" w:type="dxa"/>
            <w:vAlign w:val="center"/>
          </w:tcPr>
          <w:p w14:paraId="7A934BC9" w14:textId="1FA27101" w:rsidR="00856597" w:rsidRPr="00F86457" w:rsidRDefault="00856597" w:rsidP="003A7E04">
            <w:pPr>
              <w:tabs>
                <w:tab w:val="left" w:pos="5172"/>
              </w:tabs>
              <w:ind w:right="-100"/>
              <w:contextualSpacing/>
              <w:rPr>
                <w:b/>
                <w:bCs/>
                <w:sz w:val="20"/>
                <w:szCs w:val="20"/>
              </w:rPr>
            </w:pPr>
            <w:r w:rsidRPr="00F86457">
              <w:rPr>
                <w:b/>
                <w:bCs/>
                <w:sz w:val="20"/>
                <w:szCs w:val="20"/>
              </w:rPr>
              <w:t xml:space="preserve">Property Total </w:t>
            </w:r>
          </w:p>
          <w:p w14:paraId="4070B226" w14:textId="19511B5F" w:rsidR="00856597" w:rsidRPr="00F86457" w:rsidRDefault="00856597" w:rsidP="003A7E04">
            <w:pPr>
              <w:tabs>
                <w:tab w:val="left" w:pos="5172"/>
              </w:tabs>
              <w:ind w:right="-107"/>
              <w:contextualSpacing/>
              <w:rPr>
                <w:b/>
                <w:bCs/>
                <w:sz w:val="20"/>
                <w:szCs w:val="20"/>
              </w:rPr>
            </w:pPr>
            <w:r w:rsidRPr="00F86457">
              <w:rPr>
                <w:b/>
                <w:bCs/>
                <w:sz w:val="20"/>
                <w:szCs w:val="20"/>
              </w:rPr>
              <w:t>Unit Count</w:t>
            </w:r>
          </w:p>
        </w:tc>
        <w:tc>
          <w:tcPr>
            <w:tcW w:w="900" w:type="dxa"/>
            <w:vAlign w:val="center"/>
          </w:tcPr>
          <w:p w14:paraId="4DBBF554" w14:textId="57105B23" w:rsidR="00856597" w:rsidRPr="00F86457" w:rsidRDefault="005E410C" w:rsidP="00480B30">
            <w:pPr>
              <w:tabs>
                <w:tab w:val="left" w:pos="5172"/>
              </w:tabs>
              <w:ind w:right="418"/>
              <w:contextualSpacing/>
              <w:jc w:val="center"/>
              <w:rPr>
                <w:b/>
                <w:bCs/>
                <w:sz w:val="20"/>
                <w:szCs w:val="20"/>
              </w:rPr>
            </w:pPr>
            <w:r w:rsidRPr="005E410C">
              <w:rPr>
                <w:b/>
                <w:bCs/>
                <w:color w:val="EE0000"/>
                <w:sz w:val="20"/>
                <w:szCs w:val="20"/>
              </w:rPr>
              <w:t>0</w:t>
            </w:r>
          </w:p>
        </w:tc>
        <w:tc>
          <w:tcPr>
            <w:tcW w:w="1238" w:type="dxa"/>
            <w:vAlign w:val="center"/>
          </w:tcPr>
          <w:p w14:paraId="2ABC7A59" w14:textId="0C0BDC1A" w:rsidR="00856597" w:rsidRPr="00F86457" w:rsidRDefault="00856597" w:rsidP="00480B30">
            <w:pPr>
              <w:tabs>
                <w:tab w:val="left" w:pos="599"/>
                <w:tab w:val="left" w:pos="5172"/>
              </w:tabs>
              <w:ind w:left="-3" w:right="418"/>
              <w:contextualSpacing/>
              <w:rPr>
                <w:b/>
                <w:bCs/>
                <w:sz w:val="20"/>
                <w:szCs w:val="20"/>
              </w:rPr>
            </w:pPr>
            <w:r w:rsidRPr="00F86457">
              <w:rPr>
                <w:b/>
                <w:bCs/>
                <w:sz w:val="20"/>
                <w:szCs w:val="20"/>
              </w:rPr>
              <w:t># Units with EEE:</w:t>
            </w:r>
          </w:p>
        </w:tc>
        <w:tc>
          <w:tcPr>
            <w:tcW w:w="837" w:type="dxa"/>
            <w:vAlign w:val="center"/>
          </w:tcPr>
          <w:p w14:paraId="6605A76F" w14:textId="2985202D" w:rsidR="00856597" w:rsidRPr="00F86457" w:rsidRDefault="005E410C" w:rsidP="00B230C5">
            <w:pPr>
              <w:tabs>
                <w:tab w:val="left" w:pos="5172"/>
              </w:tabs>
              <w:ind w:right="418"/>
              <w:contextualSpacing/>
              <w:jc w:val="center"/>
              <w:rPr>
                <w:b/>
                <w:bCs/>
                <w:sz w:val="20"/>
                <w:szCs w:val="20"/>
              </w:rPr>
            </w:pPr>
            <w:r w:rsidRPr="005E410C">
              <w:rPr>
                <w:b/>
                <w:bCs/>
                <w:color w:val="EE0000"/>
                <w:sz w:val="20"/>
                <w:szCs w:val="20"/>
              </w:rPr>
              <w:t>0</w:t>
            </w:r>
          </w:p>
        </w:tc>
        <w:tc>
          <w:tcPr>
            <w:tcW w:w="1454" w:type="dxa"/>
            <w:vAlign w:val="center"/>
          </w:tcPr>
          <w:p w14:paraId="24589A61" w14:textId="2A85E58F" w:rsidR="00856597" w:rsidRPr="00F86457" w:rsidRDefault="00856597" w:rsidP="00B230C5">
            <w:pPr>
              <w:tabs>
                <w:tab w:val="left" w:pos="5172"/>
              </w:tabs>
              <w:ind w:right="415"/>
              <w:contextualSpacing/>
              <w:rPr>
                <w:b/>
                <w:bCs/>
                <w:sz w:val="20"/>
                <w:szCs w:val="20"/>
              </w:rPr>
            </w:pPr>
            <w:r w:rsidRPr="00F86457">
              <w:rPr>
                <w:b/>
                <w:bCs/>
                <w:sz w:val="20"/>
                <w:szCs w:val="20"/>
              </w:rPr>
              <w:t>Total # EEE Count:</w:t>
            </w:r>
          </w:p>
        </w:tc>
        <w:tc>
          <w:tcPr>
            <w:tcW w:w="1054" w:type="dxa"/>
            <w:vAlign w:val="center"/>
          </w:tcPr>
          <w:p w14:paraId="65E85D07" w14:textId="73302108" w:rsidR="00856597" w:rsidRPr="00F86457" w:rsidRDefault="005E410C" w:rsidP="00B230C5">
            <w:pPr>
              <w:tabs>
                <w:tab w:val="left" w:pos="5172"/>
              </w:tabs>
              <w:ind w:right="418"/>
              <w:contextualSpacing/>
              <w:jc w:val="center"/>
              <w:rPr>
                <w:b/>
                <w:bCs/>
                <w:sz w:val="20"/>
                <w:szCs w:val="20"/>
              </w:rPr>
            </w:pPr>
            <w:r w:rsidRPr="005E410C">
              <w:rPr>
                <w:b/>
                <w:bCs/>
                <w:color w:val="EE0000"/>
                <w:sz w:val="20"/>
                <w:szCs w:val="20"/>
              </w:rPr>
              <w:t>0</w:t>
            </w:r>
          </w:p>
        </w:tc>
        <w:tc>
          <w:tcPr>
            <w:tcW w:w="1444" w:type="dxa"/>
            <w:vAlign w:val="center"/>
          </w:tcPr>
          <w:p w14:paraId="3A22FBC4" w14:textId="77777777" w:rsidR="00856597" w:rsidRPr="00F86457" w:rsidRDefault="00856597" w:rsidP="00856597">
            <w:pPr>
              <w:tabs>
                <w:tab w:val="left" w:pos="5172"/>
              </w:tabs>
              <w:ind w:right="418"/>
              <w:contextualSpacing/>
              <w:rPr>
                <w:b/>
                <w:bCs/>
                <w:sz w:val="20"/>
                <w:szCs w:val="20"/>
              </w:rPr>
            </w:pPr>
            <w:r w:rsidRPr="00F86457">
              <w:rPr>
                <w:b/>
                <w:bCs/>
                <w:sz w:val="20"/>
                <w:szCs w:val="20"/>
              </w:rPr>
              <w:t xml:space="preserve">Total # EEE Inspected </w:t>
            </w:r>
          </w:p>
        </w:tc>
        <w:tc>
          <w:tcPr>
            <w:tcW w:w="1102" w:type="dxa"/>
            <w:vAlign w:val="center"/>
          </w:tcPr>
          <w:p w14:paraId="3EBF6AE9" w14:textId="18702313" w:rsidR="00856597" w:rsidRPr="00480B30" w:rsidRDefault="005E410C" w:rsidP="00B230C5">
            <w:pPr>
              <w:tabs>
                <w:tab w:val="left" w:pos="5172"/>
              </w:tabs>
              <w:ind w:right="418"/>
              <w:contextualSpacing/>
              <w:jc w:val="center"/>
              <w:rPr>
                <w:b/>
                <w:bCs/>
                <w:sz w:val="20"/>
                <w:szCs w:val="20"/>
              </w:rPr>
            </w:pPr>
            <w:r w:rsidRPr="005E410C">
              <w:rPr>
                <w:b/>
                <w:bCs/>
                <w:color w:val="EE0000"/>
                <w:sz w:val="20"/>
                <w:szCs w:val="20"/>
              </w:rPr>
              <w:t>0</w:t>
            </w:r>
          </w:p>
        </w:tc>
      </w:tr>
    </w:tbl>
    <w:p w14:paraId="4C488CFE" w14:textId="77777777" w:rsidR="001F1D73" w:rsidRPr="00F86457" w:rsidRDefault="001F1D73" w:rsidP="00CC011E">
      <w:pPr>
        <w:tabs>
          <w:tab w:val="left" w:pos="5172"/>
        </w:tabs>
        <w:spacing w:line="240" w:lineRule="auto"/>
        <w:ind w:right="418"/>
        <w:contextualSpacing/>
        <w:rPr>
          <w:b/>
          <w:bCs/>
          <w:sz w:val="20"/>
          <w:szCs w:val="20"/>
        </w:rPr>
      </w:pPr>
    </w:p>
    <w:p w14:paraId="066B1F69" w14:textId="23146E72" w:rsidR="00F21F43" w:rsidRPr="00F86457" w:rsidRDefault="0019404D" w:rsidP="00F45672">
      <w:pPr>
        <w:tabs>
          <w:tab w:val="left" w:pos="5172"/>
        </w:tabs>
        <w:spacing w:line="240" w:lineRule="auto"/>
        <w:ind w:right="418"/>
        <w:contextualSpacing/>
        <w:jc w:val="center"/>
        <w:rPr>
          <w:b/>
          <w:bCs/>
          <w:sz w:val="20"/>
          <w:szCs w:val="20"/>
        </w:rPr>
      </w:pPr>
      <w:r w:rsidRPr="00F86457">
        <w:rPr>
          <w:b/>
          <w:bCs/>
          <w:sz w:val="20"/>
          <w:szCs w:val="20"/>
        </w:rPr>
        <w:t>The Inspection generally consisted of a review of the EEE listed below:</w:t>
      </w:r>
    </w:p>
    <w:tbl>
      <w:tblPr>
        <w:tblStyle w:val="TableGrid"/>
        <w:tblW w:w="946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815"/>
        <w:gridCol w:w="1770"/>
        <w:gridCol w:w="1680"/>
        <w:gridCol w:w="2025"/>
        <w:gridCol w:w="2175"/>
      </w:tblGrid>
      <w:tr w:rsidR="00F21F43" w:rsidRPr="00F86457" w14:paraId="75D3161B" w14:textId="77777777" w:rsidTr="31662C7E">
        <w:tc>
          <w:tcPr>
            <w:tcW w:w="1815" w:type="dxa"/>
            <w:vAlign w:val="center"/>
          </w:tcPr>
          <w:p w14:paraId="56A0A4E8" w14:textId="41A8A587" w:rsidR="00F21F43" w:rsidRPr="00F86457" w:rsidRDefault="009C61BD">
            <w:pPr>
              <w:tabs>
                <w:tab w:val="left" w:pos="5172"/>
              </w:tabs>
              <w:spacing w:before="41"/>
              <w:ind w:right="420"/>
              <w:rPr>
                <w:spacing w:val="-2"/>
                <w:sz w:val="20"/>
                <w:szCs w:val="20"/>
              </w:rPr>
            </w:pPr>
            <w:r w:rsidRPr="00F86457">
              <w:rPr>
                <w:b/>
                <w:bCs/>
                <w:spacing w:val="-2"/>
                <w:sz w:val="20"/>
                <w:szCs w:val="20"/>
              </w:rPr>
              <w:t xml:space="preserve">Decks  </w:t>
            </w:r>
            <w:sdt>
              <w:sdtPr>
                <w:rPr>
                  <w:rStyle w:val="FinalReport"/>
                  <w:rFonts w:asciiTheme="minorHAnsi" w:hAnsiTheme="minorHAnsi" w:cstheme="minorHAnsi"/>
                  <w:color w:val="FF0000"/>
                  <w:sz w:val="20"/>
                  <w:szCs w:val="20"/>
                </w:rPr>
                <w:id w:val="1307059446"/>
                <w:lock w:val="sdtLocked"/>
                <w14:checkbox>
                  <w14:checked w14:val="0"/>
                  <w14:checkedState w14:val="2612" w14:font="MS Gothic"/>
                  <w14:uncheckedState w14:val="2610" w14:font="MS Gothic"/>
                </w14:checkbox>
              </w:sdtPr>
              <w:sdtContent>
                <w:r w:rsidR="005E410C">
                  <w:rPr>
                    <w:rStyle w:val="FinalReport"/>
                    <w:rFonts w:ascii="MS Gothic" w:eastAsia="MS Gothic" w:hAnsi="MS Gothic" w:cstheme="minorHAnsi" w:hint="eastAsia"/>
                    <w:color w:val="FF0000"/>
                    <w:sz w:val="20"/>
                    <w:szCs w:val="20"/>
                  </w:rPr>
                  <w:t>☐</w:t>
                </w:r>
              </w:sdtContent>
            </w:sdt>
          </w:p>
        </w:tc>
        <w:tc>
          <w:tcPr>
            <w:tcW w:w="1770" w:type="dxa"/>
            <w:vAlign w:val="center"/>
          </w:tcPr>
          <w:p w14:paraId="6BE34719" w14:textId="00F08DDC" w:rsidR="00F21F43" w:rsidRPr="00F86457" w:rsidRDefault="009C61BD">
            <w:pPr>
              <w:tabs>
                <w:tab w:val="left" w:pos="5172"/>
              </w:tabs>
              <w:spacing w:before="41"/>
              <w:ind w:right="420"/>
              <w:rPr>
                <w:b/>
                <w:bCs/>
                <w:spacing w:val="-2"/>
                <w:sz w:val="20"/>
                <w:szCs w:val="20"/>
              </w:rPr>
            </w:pPr>
            <w:r w:rsidRPr="00F86457">
              <w:rPr>
                <w:b/>
                <w:bCs/>
                <w:spacing w:val="-2"/>
                <w:sz w:val="20"/>
                <w:szCs w:val="20"/>
              </w:rPr>
              <w:t xml:space="preserve">Railings  </w:t>
            </w:r>
            <w:sdt>
              <w:sdtPr>
                <w:rPr>
                  <w:rStyle w:val="FinalReport"/>
                  <w:rFonts w:asciiTheme="minorHAnsi" w:hAnsiTheme="minorHAnsi" w:cstheme="minorHAnsi"/>
                  <w:color w:val="FF0000"/>
                  <w:sz w:val="20"/>
                  <w:szCs w:val="20"/>
                </w:rPr>
                <w:id w:val="544342136"/>
                <w:lock w:val="sdtLocked"/>
                <w14:checkbox>
                  <w14:checked w14:val="0"/>
                  <w14:checkedState w14:val="2612" w14:font="MS Gothic"/>
                  <w14:uncheckedState w14:val="2610" w14:font="MS Gothic"/>
                </w14:checkbox>
              </w:sdtPr>
              <w:sdtContent>
                <w:r w:rsidR="0002770A" w:rsidRPr="005E410C">
                  <w:rPr>
                    <w:rStyle w:val="FinalReport"/>
                    <w:rFonts w:ascii="MS Gothic" w:eastAsia="MS Gothic" w:hAnsi="MS Gothic" w:cstheme="minorHAnsi" w:hint="eastAsia"/>
                    <w:color w:val="FF0000"/>
                    <w:sz w:val="20"/>
                    <w:szCs w:val="20"/>
                  </w:rPr>
                  <w:t>☐</w:t>
                </w:r>
              </w:sdtContent>
            </w:sdt>
          </w:p>
        </w:tc>
        <w:tc>
          <w:tcPr>
            <w:tcW w:w="1680" w:type="dxa"/>
            <w:vAlign w:val="center"/>
          </w:tcPr>
          <w:p w14:paraId="092B7CBA" w14:textId="577664F4" w:rsidR="00F21F43" w:rsidRPr="00F86457" w:rsidRDefault="009C61BD">
            <w:pPr>
              <w:tabs>
                <w:tab w:val="left" w:pos="5172"/>
              </w:tabs>
              <w:spacing w:before="41"/>
              <w:ind w:right="420"/>
              <w:rPr>
                <w:spacing w:val="-2"/>
                <w:sz w:val="20"/>
                <w:szCs w:val="20"/>
              </w:rPr>
            </w:pPr>
            <w:r w:rsidRPr="00F86457">
              <w:rPr>
                <w:b/>
                <w:bCs/>
                <w:spacing w:val="-2"/>
                <w:sz w:val="20"/>
                <w:szCs w:val="20"/>
              </w:rPr>
              <w:t xml:space="preserve">Stairs  </w:t>
            </w:r>
            <w:sdt>
              <w:sdtPr>
                <w:rPr>
                  <w:b/>
                  <w:bCs/>
                  <w:color w:val="FF0000"/>
                  <w:spacing w:val="-2"/>
                  <w:sz w:val="20"/>
                  <w:szCs w:val="20"/>
                </w:rPr>
                <w:id w:val="393247587"/>
                <w:lock w:val="sdtLocked"/>
                <w14:checkbox>
                  <w14:checked w14:val="0"/>
                  <w14:checkedState w14:val="2612" w14:font="MS Gothic"/>
                  <w14:uncheckedState w14:val="2610" w14:font="MS Gothic"/>
                </w14:checkbox>
              </w:sdtPr>
              <w:sdtContent>
                <w:r w:rsidR="0002770A" w:rsidRPr="005E410C">
                  <w:rPr>
                    <w:rFonts w:ascii="MS Gothic" w:eastAsia="MS Gothic" w:hAnsi="MS Gothic" w:hint="eastAsia"/>
                    <w:b/>
                    <w:bCs/>
                    <w:color w:val="FF0000"/>
                    <w:spacing w:val="-2"/>
                    <w:sz w:val="20"/>
                    <w:szCs w:val="20"/>
                  </w:rPr>
                  <w:t>☐</w:t>
                </w:r>
              </w:sdtContent>
            </w:sdt>
          </w:p>
        </w:tc>
        <w:tc>
          <w:tcPr>
            <w:tcW w:w="2025" w:type="dxa"/>
            <w:vAlign w:val="center"/>
          </w:tcPr>
          <w:p w14:paraId="645C9BBF" w14:textId="28D54C79" w:rsidR="00F21F43" w:rsidRPr="00F86457" w:rsidRDefault="009C61BD">
            <w:pPr>
              <w:tabs>
                <w:tab w:val="left" w:pos="5172"/>
              </w:tabs>
              <w:spacing w:before="41"/>
              <w:ind w:right="420"/>
              <w:rPr>
                <w:spacing w:val="-2"/>
                <w:sz w:val="20"/>
                <w:szCs w:val="20"/>
              </w:rPr>
            </w:pPr>
            <w:r w:rsidRPr="00F86457">
              <w:rPr>
                <w:b/>
                <w:bCs/>
                <w:spacing w:val="-2"/>
                <w:sz w:val="20"/>
                <w:szCs w:val="20"/>
              </w:rPr>
              <w:t xml:space="preserve">Walkways  </w:t>
            </w:r>
            <w:sdt>
              <w:sdtPr>
                <w:rPr>
                  <w:b/>
                  <w:bCs/>
                  <w:color w:val="FF0000"/>
                  <w:spacing w:val="-2"/>
                  <w:sz w:val="20"/>
                  <w:szCs w:val="20"/>
                </w:rPr>
                <w:id w:val="-1242096181"/>
                <w14:checkbox>
                  <w14:checked w14:val="0"/>
                  <w14:checkedState w14:val="2612" w14:font="MS Gothic"/>
                  <w14:uncheckedState w14:val="2610" w14:font="MS Gothic"/>
                </w14:checkbox>
              </w:sdtPr>
              <w:sdtContent>
                <w:r w:rsidR="00F50453" w:rsidRPr="005E410C">
                  <w:rPr>
                    <w:rFonts w:ascii="MS Gothic" w:eastAsia="MS Gothic" w:hAnsi="MS Gothic" w:hint="eastAsia"/>
                    <w:b/>
                    <w:bCs/>
                    <w:color w:val="FF0000"/>
                    <w:spacing w:val="-2"/>
                    <w:sz w:val="20"/>
                    <w:szCs w:val="20"/>
                  </w:rPr>
                  <w:t>☐</w:t>
                </w:r>
              </w:sdtContent>
            </w:sdt>
          </w:p>
        </w:tc>
        <w:tc>
          <w:tcPr>
            <w:tcW w:w="2175" w:type="dxa"/>
            <w:vAlign w:val="center"/>
          </w:tcPr>
          <w:p w14:paraId="4FCFE6B9" w14:textId="1C0E9DCB" w:rsidR="00F21F43" w:rsidRPr="00F86457" w:rsidRDefault="009C61BD">
            <w:pPr>
              <w:tabs>
                <w:tab w:val="left" w:pos="5172"/>
              </w:tabs>
              <w:spacing w:before="41"/>
              <w:ind w:right="420"/>
              <w:rPr>
                <w:spacing w:val="-2"/>
                <w:sz w:val="20"/>
                <w:szCs w:val="20"/>
              </w:rPr>
            </w:pPr>
            <w:r w:rsidRPr="00F86457">
              <w:rPr>
                <w:b/>
                <w:bCs/>
                <w:spacing w:val="-2"/>
                <w:sz w:val="20"/>
                <w:szCs w:val="20"/>
              </w:rPr>
              <w:t xml:space="preserve">Entry Areas  </w:t>
            </w:r>
            <w:sdt>
              <w:sdtPr>
                <w:rPr>
                  <w:rFonts w:cstheme="minorHAnsi"/>
                  <w:b/>
                  <w:bCs/>
                  <w:color w:val="FF0000"/>
                  <w:spacing w:val="-2"/>
                  <w:sz w:val="20"/>
                  <w:szCs w:val="20"/>
                </w:rPr>
                <w:id w:val="-475297778"/>
                <w14:checkbox>
                  <w14:checked w14:val="0"/>
                  <w14:checkedState w14:val="2612" w14:font="MS Gothic"/>
                  <w14:uncheckedState w14:val="2610" w14:font="MS Gothic"/>
                </w14:checkbox>
              </w:sdtPr>
              <w:sdtContent>
                <w:r w:rsidR="0002770A" w:rsidRPr="005E410C">
                  <w:rPr>
                    <w:rFonts w:ascii="MS Gothic" w:eastAsia="MS Gothic" w:hAnsi="MS Gothic" w:cstheme="minorHAnsi" w:hint="eastAsia"/>
                    <w:b/>
                    <w:bCs/>
                    <w:color w:val="FF0000"/>
                    <w:spacing w:val="-2"/>
                    <w:sz w:val="20"/>
                    <w:szCs w:val="20"/>
                  </w:rPr>
                  <w:t>☐</w:t>
                </w:r>
              </w:sdtContent>
            </w:sdt>
            <w:r w:rsidRPr="005E410C">
              <w:rPr>
                <w:color w:val="FF0000"/>
                <w:spacing w:val="-2"/>
                <w:sz w:val="20"/>
                <w:szCs w:val="20"/>
              </w:rPr>
              <w:t xml:space="preserve"> </w:t>
            </w:r>
            <w:r w:rsidRPr="00F86457">
              <w:rPr>
                <w:spacing w:val="-2"/>
                <w:sz w:val="20"/>
                <w:szCs w:val="20"/>
              </w:rPr>
              <w:t xml:space="preserve"> </w:t>
            </w:r>
          </w:p>
        </w:tc>
      </w:tr>
      <w:tr w:rsidR="00F21F43" w:rsidRPr="00F86457" w14:paraId="007C833C" w14:textId="77777777" w:rsidTr="31662C7E">
        <w:trPr>
          <w:trHeight w:val="300"/>
        </w:trPr>
        <w:tc>
          <w:tcPr>
            <w:tcW w:w="1815" w:type="dxa"/>
          </w:tcPr>
          <w:p w14:paraId="3E03EDEA" w14:textId="42C838EF" w:rsidR="00F21F43" w:rsidRPr="00F86457" w:rsidRDefault="009C61BD">
            <w:pPr>
              <w:tabs>
                <w:tab w:val="left" w:pos="5172"/>
              </w:tabs>
              <w:spacing w:before="41"/>
              <w:ind w:right="420"/>
              <w:rPr>
                <w:rFonts w:ascii="MS Gothic" w:eastAsia="MS Gothic" w:hAnsi="MS Gothic"/>
                <w:b/>
                <w:bCs/>
                <w:spacing w:val="-2"/>
                <w:sz w:val="20"/>
                <w:szCs w:val="20"/>
              </w:rPr>
            </w:pPr>
            <w:r w:rsidRPr="00F86457">
              <w:rPr>
                <w:b/>
                <w:bCs/>
                <w:spacing w:val="-2"/>
                <w:sz w:val="20"/>
                <w:szCs w:val="20"/>
              </w:rPr>
              <w:t xml:space="preserve">Other  </w:t>
            </w:r>
            <w:sdt>
              <w:sdtPr>
                <w:rPr>
                  <w:b/>
                  <w:bCs/>
                  <w:color w:val="FF0000"/>
                  <w:spacing w:val="-2"/>
                  <w:sz w:val="20"/>
                  <w:szCs w:val="20"/>
                </w:rPr>
                <w:id w:val="276918168"/>
                <w14:checkbox>
                  <w14:checked w14:val="0"/>
                  <w14:checkedState w14:val="2612" w14:font="MS Gothic"/>
                  <w14:uncheckedState w14:val="2610" w14:font="MS Gothic"/>
                </w14:checkbox>
              </w:sdtPr>
              <w:sdtContent>
                <w:r w:rsidR="004241FE" w:rsidRPr="005E410C">
                  <w:rPr>
                    <w:rFonts w:ascii="MS Gothic" w:eastAsia="MS Gothic" w:hAnsi="MS Gothic" w:hint="eastAsia"/>
                    <w:b/>
                    <w:bCs/>
                    <w:color w:val="FF0000"/>
                    <w:spacing w:val="-2"/>
                    <w:sz w:val="20"/>
                    <w:szCs w:val="20"/>
                  </w:rPr>
                  <w:t>☐</w:t>
                </w:r>
              </w:sdtContent>
            </w:sdt>
            <w:r w:rsidRPr="005E410C">
              <w:rPr>
                <w:rFonts w:ascii="MS Gothic" w:eastAsia="MS Gothic" w:hAnsi="MS Gothic" w:hint="eastAsia"/>
                <w:b/>
                <w:bCs/>
                <w:color w:val="FF0000"/>
                <w:spacing w:val="-2"/>
                <w:sz w:val="20"/>
                <w:szCs w:val="20"/>
              </w:rPr>
              <w:t xml:space="preserve"> </w:t>
            </w:r>
          </w:p>
        </w:tc>
        <w:tc>
          <w:tcPr>
            <w:tcW w:w="7650" w:type="dxa"/>
            <w:gridSpan w:val="4"/>
            <w:vAlign w:val="bottom"/>
          </w:tcPr>
          <w:p w14:paraId="37CAF742" w14:textId="700A82E0" w:rsidR="00F21F43" w:rsidRPr="00F86457" w:rsidRDefault="00000000">
            <w:pPr>
              <w:tabs>
                <w:tab w:val="left" w:pos="5172"/>
              </w:tabs>
              <w:spacing w:before="41"/>
              <w:ind w:right="420"/>
              <w:rPr>
                <w:spacing w:val="-2"/>
                <w:sz w:val="20"/>
                <w:szCs w:val="20"/>
              </w:rPr>
            </w:pPr>
            <w:sdt>
              <w:sdtPr>
                <w:rPr>
                  <w:rStyle w:val="FinalReport"/>
                  <w:sz w:val="20"/>
                  <w:szCs w:val="20"/>
                </w:rPr>
                <w:alias w:val="Additional Areas"/>
                <w:tag w:val="Additional Areas"/>
                <w:id w:val="1180930113"/>
                <w:lock w:val="sdtLocked"/>
                <w:placeholder>
                  <w:docPart w:val="9F08552B4BC9488A8875EFCDF4A5EE66"/>
                </w:placeholder>
                <w:showingPlcHdr/>
                <w:text w:multiLine="1"/>
              </w:sdtPr>
              <w:sdtEndPr>
                <w:rPr>
                  <w:rStyle w:val="DefaultParagraphFont"/>
                  <w:rFonts w:asciiTheme="minorHAnsi" w:hAnsiTheme="minorHAnsi"/>
                  <w:b w:val="0"/>
                  <w:spacing w:val="-2"/>
                </w:rPr>
              </w:sdtEndPr>
              <w:sdtContent>
                <w:r w:rsidR="004241FE" w:rsidRPr="00F86457">
                  <w:rPr>
                    <w:rStyle w:val="FinalReport"/>
                    <w:sz w:val="20"/>
                    <w:szCs w:val="20"/>
                  </w:rPr>
                  <w:t xml:space="preserve">     </w:t>
                </w:r>
              </w:sdtContent>
            </w:sdt>
          </w:p>
        </w:tc>
      </w:tr>
    </w:tbl>
    <w:p w14:paraId="41B17755" w14:textId="76697DA8" w:rsidR="00F21F43" w:rsidRPr="00F86457" w:rsidRDefault="009C61BD" w:rsidP="00F45672">
      <w:pPr>
        <w:pStyle w:val="BodyText"/>
        <w:jc w:val="center"/>
        <w:rPr>
          <w:b/>
          <w:bCs/>
          <w:sz w:val="20"/>
          <w:szCs w:val="20"/>
        </w:rPr>
      </w:pPr>
      <w:r w:rsidRPr="00F86457">
        <w:rPr>
          <w:b/>
          <w:bCs/>
          <w:sz w:val="20"/>
          <w:szCs w:val="20"/>
        </w:rPr>
        <w:t>The associated waterproofing elements for the foregoing generally consist of:</w:t>
      </w:r>
    </w:p>
    <w:tbl>
      <w:tblPr>
        <w:tblStyle w:val="TableGrid"/>
        <w:tblW w:w="8110" w:type="dxa"/>
        <w:tblLayout w:type="fixed"/>
        <w:tblLook w:val="04A0" w:firstRow="1" w:lastRow="0" w:firstColumn="1" w:lastColumn="0" w:noHBand="0" w:noVBand="1"/>
      </w:tblPr>
      <w:tblGrid>
        <w:gridCol w:w="1975"/>
        <w:gridCol w:w="2310"/>
        <w:gridCol w:w="1995"/>
        <w:gridCol w:w="1830"/>
      </w:tblGrid>
      <w:tr w:rsidR="00F21F43" w:rsidRPr="00F86457" w14:paraId="117ADA74" w14:textId="77777777" w:rsidTr="31662C7E">
        <w:trPr>
          <w:trHeight w:val="593"/>
        </w:trPr>
        <w:tc>
          <w:tcPr>
            <w:tcW w:w="1975" w:type="dxa"/>
            <w:vAlign w:val="center"/>
          </w:tcPr>
          <w:p w14:paraId="503BC4D4" w14:textId="4144CA7C" w:rsidR="00F21F43" w:rsidRPr="00F86457" w:rsidRDefault="009C61BD">
            <w:pPr>
              <w:tabs>
                <w:tab w:val="left" w:pos="5172"/>
              </w:tabs>
              <w:spacing w:before="41"/>
              <w:ind w:right="420"/>
              <w:rPr>
                <w:b/>
                <w:bCs/>
                <w:sz w:val="20"/>
                <w:szCs w:val="20"/>
              </w:rPr>
            </w:pPr>
            <w:r w:rsidRPr="00F86457">
              <w:rPr>
                <w:b/>
                <w:bCs/>
                <w:sz w:val="20"/>
                <w:szCs w:val="20"/>
              </w:rPr>
              <w:t xml:space="preserve">Flashings  </w:t>
            </w:r>
            <w:sdt>
              <w:sdtPr>
                <w:rPr>
                  <w:rFonts w:cstheme="minorHAnsi"/>
                  <w:b/>
                  <w:bCs/>
                  <w:color w:val="FF0000"/>
                  <w:sz w:val="20"/>
                  <w:szCs w:val="20"/>
                </w:rPr>
                <w:id w:val="1622420216"/>
                <w14:checkbox>
                  <w14:checked w14:val="0"/>
                  <w14:checkedState w14:val="2612" w14:font="MS Gothic"/>
                  <w14:uncheckedState w14:val="2610" w14:font="MS Gothic"/>
                </w14:checkbox>
              </w:sdtPr>
              <w:sdtContent>
                <w:r w:rsidR="0002770A" w:rsidRPr="005E410C">
                  <w:rPr>
                    <w:rFonts w:ascii="MS Gothic" w:eastAsia="MS Gothic" w:hAnsi="MS Gothic" w:cstheme="minorHAnsi" w:hint="eastAsia"/>
                    <w:b/>
                    <w:bCs/>
                    <w:color w:val="FF0000"/>
                    <w:sz w:val="20"/>
                    <w:szCs w:val="20"/>
                  </w:rPr>
                  <w:t>☐</w:t>
                </w:r>
              </w:sdtContent>
            </w:sdt>
          </w:p>
        </w:tc>
        <w:tc>
          <w:tcPr>
            <w:tcW w:w="2310" w:type="dxa"/>
            <w:vAlign w:val="center"/>
          </w:tcPr>
          <w:p w14:paraId="1FFAE7C3" w14:textId="5D8B4C37" w:rsidR="00F21F43" w:rsidRPr="00F86457" w:rsidRDefault="009C61BD">
            <w:pPr>
              <w:tabs>
                <w:tab w:val="left" w:pos="5172"/>
              </w:tabs>
              <w:spacing w:before="41"/>
              <w:ind w:right="420"/>
              <w:rPr>
                <w:b/>
                <w:bCs/>
                <w:sz w:val="20"/>
                <w:szCs w:val="20"/>
              </w:rPr>
            </w:pPr>
            <w:r w:rsidRPr="00F86457">
              <w:rPr>
                <w:b/>
                <w:bCs/>
                <w:sz w:val="20"/>
                <w:szCs w:val="20"/>
              </w:rPr>
              <w:t xml:space="preserve">Membranes  </w:t>
            </w:r>
            <w:sdt>
              <w:sdtPr>
                <w:rPr>
                  <w:b/>
                  <w:bCs/>
                  <w:color w:val="FF0000"/>
                  <w:sz w:val="20"/>
                  <w:szCs w:val="20"/>
                </w:rPr>
                <w:id w:val="-651444244"/>
                <w14:checkbox>
                  <w14:checked w14:val="0"/>
                  <w14:checkedState w14:val="2612" w14:font="MS Gothic"/>
                  <w14:uncheckedState w14:val="2610" w14:font="MS Gothic"/>
                </w14:checkbox>
              </w:sdtPr>
              <w:sdtContent>
                <w:r w:rsidR="0002770A" w:rsidRPr="005E410C">
                  <w:rPr>
                    <w:rFonts w:ascii="MS Gothic" w:eastAsia="MS Gothic" w:hAnsi="MS Gothic" w:hint="eastAsia"/>
                    <w:b/>
                    <w:bCs/>
                    <w:color w:val="FF0000"/>
                    <w:sz w:val="20"/>
                    <w:szCs w:val="20"/>
                  </w:rPr>
                  <w:t>☐</w:t>
                </w:r>
              </w:sdtContent>
            </w:sdt>
          </w:p>
        </w:tc>
        <w:tc>
          <w:tcPr>
            <w:tcW w:w="1995" w:type="dxa"/>
            <w:vAlign w:val="center"/>
          </w:tcPr>
          <w:p w14:paraId="7799E925" w14:textId="10F0EE82" w:rsidR="00F21F43" w:rsidRPr="00F86457" w:rsidRDefault="009C61BD">
            <w:pPr>
              <w:tabs>
                <w:tab w:val="left" w:pos="5172"/>
              </w:tabs>
              <w:spacing w:before="41"/>
              <w:ind w:right="420"/>
              <w:rPr>
                <w:b/>
                <w:bCs/>
                <w:sz w:val="20"/>
                <w:szCs w:val="20"/>
              </w:rPr>
            </w:pPr>
            <w:r w:rsidRPr="00F86457">
              <w:rPr>
                <w:b/>
                <w:bCs/>
                <w:sz w:val="20"/>
                <w:szCs w:val="20"/>
              </w:rPr>
              <w:t xml:space="preserve">Coatings </w:t>
            </w:r>
            <w:r w:rsidRPr="005E410C">
              <w:rPr>
                <w:b/>
                <w:bCs/>
                <w:color w:val="FF0000"/>
                <w:sz w:val="20"/>
                <w:szCs w:val="20"/>
              </w:rPr>
              <w:t xml:space="preserve"> </w:t>
            </w:r>
            <w:sdt>
              <w:sdtPr>
                <w:rPr>
                  <w:rFonts w:cstheme="minorHAnsi"/>
                  <w:b/>
                  <w:bCs/>
                  <w:color w:val="FF0000"/>
                  <w:sz w:val="20"/>
                  <w:szCs w:val="20"/>
                </w:rPr>
                <w:id w:val="-1965036628"/>
                <w14:checkbox>
                  <w14:checked w14:val="0"/>
                  <w14:checkedState w14:val="2612" w14:font="MS Gothic"/>
                  <w14:uncheckedState w14:val="2610" w14:font="MS Gothic"/>
                </w14:checkbox>
              </w:sdtPr>
              <w:sdtContent>
                <w:r w:rsidR="0002770A" w:rsidRPr="005E410C">
                  <w:rPr>
                    <w:rFonts w:ascii="MS Gothic" w:eastAsia="MS Gothic" w:hAnsi="MS Gothic" w:cstheme="minorHAnsi" w:hint="eastAsia"/>
                    <w:b/>
                    <w:bCs/>
                    <w:color w:val="FF0000"/>
                    <w:sz w:val="20"/>
                    <w:szCs w:val="20"/>
                  </w:rPr>
                  <w:t>☐</w:t>
                </w:r>
              </w:sdtContent>
            </w:sdt>
          </w:p>
        </w:tc>
        <w:tc>
          <w:tcPr>
            <w:tcW w:w="1830" w:type="dxa"/>
            <w:vAlign w:val="center"/>
          </w:tcPr>
          <w:p w14:paraId="66923151" w14:textId="11D01F73" w:rsidR="00F21F43" w:rsidRPr="00F86457" w:rsidRDefault="009C61BD">
            <w:pPr>
              <w:tabs>
                <w:tab w:val="left" w:pos="5172"/>
              </w:tabs>
              <w:spacing w:before="41"/>
              <w:ind w:right="420"/>
              <w:rPr>
                <w:b/>
                <w:bCs/>
                <w:sz w:val="20"/>
                <w:szCs w:val="20"/>
              </w:rPr>
            </w:pPr>
            <w:r w:rsidRPr="00F86457">
              <w:rPr>
                <w:b/>
                <w:bCs/>
                <w:sz w:val="20"/>
                <w:szCs w:val="20"/>
              </w:rPr>
              <w:t xml:space="preserve">Sealants  </w:t>
            </w:r>
            <w:sdt>
              <w:sdtPr>
                <w:rPr>
                  <w:b/>
                  <w:bCs/>
                  <w:color w:val="FF0000"/>
                  <w:sz w:val="20"/>
                  <w:szCs w:val="20"/>
                </w:rPr>
                <w:id w:val="1478801277"/>
                <w:lock w:val="sdtLocked"/>
                <w14:checkbox>
                  <w14:checked w14:val="0"/>
                  <w14:checkedState w14:val="2612" w14:font="MS Gothic"/>
                  <w14:uncheckedState w14:val="2610" w14:font="MS Gothic"/>
                </w14:checkbox>
              </w:sdtPr>
              <w:sdtContent>
                <w:r w:rsidR="005E410C">
                  <w:rPr>
                    <w:rFonts w:ascii="MS Gothic" w:eastAsia="MS Gothic" w:hAnsi="MS Gothic" w:hint="eastAsia"/>
                    <w:b/>
                    <w:bCs/>
                    <w:color w:val="FF0000"/>
                    <w:sz w:val="20"/>
                    <w:szCs w:val="20"/>
                  </w:rPr>
                  <w:t>☐</w:t>
                </w:r>
              </w:sdtContent>
            </w:sdt>
          </w:p>
        </w:tc>
      </w:tr>
      <w:tr w:rsidR="00F21F43" w:rsidRPr="00F86457" w14:paraId="4A07FABA" w14:textId="77777777" w:rsidTr="31662C7E">
        <w:trPr>
          <w:trHeight w:val="300"/>
        </w:trPr>
        <w:tc>
          <w:tcPr>
            <w:tcW w:w="1975" w:type="dxa"/>
            <w:vAlign w:val="center"/>
          </w:tcPr>
          <w:p w14:paraId="311B4871" w14:textId="1957C43F" w:rsidR="00F21F43" w:rsidRPr="00F86457" w:rsidRDefault="009C61BD">
            <w:pPr>
              <w:tabs>
                <w:tab w:val="left" w:pos="5172"/>
              </w:tabs>
              <w:spacing w:before="41"/>
              <w:ind w:right="420"/>
              <w:rPr>
                <w:b/>
                <w:bCs/>
                <w:sz w:val="20"/>
                <w:szCs w:val="20"/>
              </w:rPr>
            </w:pPr>
            <w:r w:rsidRPr="00F86457">
              <w:rPr>
                <w:b/>
                <w:bCs/>
                <w:sz w:val="20"/>
                <w:szCs w:val="20"/>
              </w:rPr>
              <w:t xml:space="preserve">Other  </w:t>
            </w:r>
            <w:sdt>
              <w:sdtPr>
                <w:rPr>
                  <w:rStyle w:val="FinalReport"/>
                  <w:rFonts w:asciiTheme="minorHAnsi" w:hAnsiTheme="minorHAnsi" w:cstheme="minorHAnsi"/>
                  <w:color w:val="FF0000"/>
                  <w:sz w:val="20"/>
                  <w:szCs w:val="20"/>
                </w:rPr>
                <w:id w:val="1559126958"/>
                <w:lock w:val="sdtLocked"/>
                <w14:checkbox>
                  <w14:checked w14:val="0"/>
                  <w14:checkedState w14:val="2612" w14:font="MS Gothic"/>
                  <w14:uncheckedState w14:val="2610" w14:font="MS Gothic"/>
                </w14:checkbox>
              </w:sdtPr>
              <w:sdtContent>
                <w:r w:rsidR="005E410C">
                  <w:rPr>
                    <w:rStyle w:val="FinalReport"/>
                    <w:rFonts w:ascii="MS Gothic" w:eastAsia="MS Gothic" w:hAnsi="MS Gothic" w:cstheme="minorHAnsi" w:hint="eastAsia"/>
                    <w:color w:val="FF0000"/>
                    <w:sz w:val="20"/>
                    <w:szCs w:val="20"/>
                  </w:rPr>
                  <w:t>☐</w:t>
                </w:r>
              </w:sdtContent>
            </w:sdt>
          </w:p>
        </w:tc>
        <w:sdt>
          <w:sdtPr>
            <w:rPr>
              <w:rStyle w:val="FinalReport"/>
              <w:sz w:val="20"/>
              <w:szCs w:val="20"/>
            </w:rPr>
            <w:alias w:val="Additional Items"/>
            <w:tag w:val="Additional Items"/>
            <w:id w:val="-981546036"/>
            <w:lock w:val="sdtLocked"/>
            <w:placeholder>
              <w:docPart w:val="097F156087F14D97A0702F92429CB2B1"/>
            </w:placeholder>
            <w:showingPlcHdr/>
            <w:text w:multiLine="1"/>
          </w:sdtPr>
          <w:sdtEndPr>
            <w:rPr>
              <w:rStyle w:val="DefaultParagraphFont"/>
              <w:rFonts w:asciiTheme="minorHAnsi" w:hAnsiTheme="minorHAnsi"/>
              <w:b w:val="0"/>
            </w:rPr>
          </w:sdtEndPr>
          <w:sdtContent>
            <w:tc>
              <w:tcPr>
                <w:tcW w:w="6135" w:type="dxa"/>
                <w:gridSpan w:val="3"/>
                <w:vAlign w:val="bottom"/>
              </w:tcPr>
              <w:p w14:paraId="7EB6E8A5" w14:textId="4162A676" w:rsidR="00F21F43" w:rsidRPr="00F86457" w:rsidRDefault="004241FE">
                <w:pPr>
                  <w:tabs>
                    <w:tab w:val="left" w:pos="5172"/>
                  </w:tabs>
                  <w:spacing w:before="41"/>
                  <w:ind w:right="420"/>
                  <w:rPr>
                    <w:b/>
                    <w:bCs/>
                    <w:sz w:val="20"/>
                    <w:szCs w:val="20"/>
                  </w:rPr>
                </w:pPr>
                <w:r w:rsidRPr="00F86457">
                  <w:rPr>
                    <w:rStyle w:val="FinalReport"/>
                    <w:sz w:val="20"/>
                    <w:szCs w:val="20"/>
                  </w:rPr>
                  <w:t xml:space="preserve">     </w:t>
                </w:r>
              </w:p>
            </w:tc>
          </w:sdtContent>
        </w:sdt>
      </w:tr>
    </w:tbl>
    <w:p w14:paraId="10F555BD" w14:textId="10B09C9E" w:rsidR="000534F2" w:rsidRPr="00F86457" w:rsidRDefault="000534F2">
      <w:pPr>
        <w:pStyle w:val="BodyText"/>
        <w:spacing w:before="56"/>
        <w:rPr>
          <w:b/>
          <w:bCs/>
          <w:sz w:val="20"/>
          <w:szCs w:val="20"/>
        </w:rPr>
      </w:pPr>
      <w:r w:rsidRPr="00F86457">
        <w:rPr>
          <w:b/>
          <w:bCs/>
          <w:sz w:val="20"/>
          <w:szCs w:val="20"/>
        </w:rPr>
        <w:t xml:space="preserve">Prior Report states all Unit EEE were inspected:     Yes  </w:t>
      </w:r>
      <w:sdt>
        <w:sdtPr>
          <w:rPr>
            <w:b/>
            <w:bCs/>
            <w:color w:val="FF0000"/>
            <w:sz w:val="20"/>
            <w:szCs w:val="20"/>
          </w:rPr>
          <w:id w:val="-87927462"/>
          <w14:checkbox>
            <w14:checked w14:val="0"/>
            <w14:checkedState w14:val="2612" w14:font="MS Gothic"/>
            <w14:uncheckedState w14:val="2610" w14:font="MS Gothic"/>
          </w14:checkbox>
        </w:sdtPr>
        <w:sdtContent>
          <w:r w:rsidR="0002770A">
            <w:rPr>
              <w:rFonts w:ascii="MS Gothic" w:eastAsia="MS Gothic" w:hAnsi="MS Gothic" w:hint="eastAsia"/>
              <w:b/>
              <w:bCs/>
              <w:color w:val="FF0000"/>
              <w:sz w:val="20"/>
              <w:szCs w:val="20"/>
            </w:rPr>
            <w:t>☐</w:t>
          </w:r>
        </w:sdtContent>
      </w:sdt>
      <w:r w:rsidRPr="00F86457">
        <w:rPr>
          <w:b/>
          <w:bCs/>
          <w:sz w:val="20"/>
          <w:szCs w:val="20"/>
        </w:rPr>
        <w:t xml:space="preserve">                No</w:t>
      </w:r>
      <w:r w:rsidR="004F7E26" w:rsidRPr="00F86457">
        <w:rPr>
          <w:b/>
          <w:bCs/>
          <w:color w:val="FF0000"/>
          <w:sz w:val="20"/>
          <w:szCs w:val="20"/>
        </w:rPr>
        <w:t xml:space="preserve">  </w:t>
      </w:r>
      <w:sdt>
        <w:sdtPr>
          <w:rPr>
            <w:b/>
            <w:bCs/>
            <w:color w:val="FF0000"/>
            <w:sz w:val="20"/>
            <w:szCs w:val="20"/>
          </w:rPr>
          <w:id w:val="-887496155"/>
          <w14:checkbox>
            <w14:checked w14:val="0"/>
            <w14:checkedState w14:val="2612" w14:font="MS Gothic"/>
            <w14:uncheckedState w14:val="2610" w14:font="MS Gothic"/>
          </w14:checkbox>
        </w:sdtPr>
        <w:sdtContent>
          <w:r w:rsidR="00A941F1">
            <w:rPr>
              <w:rFonts w:ascii="MS Gothic" w:eastAsia="MS Gothic" w:hAnsi="MS Gothic" w:hint="eastAsia"/>
              <w:b/>
              <w:bCs/>
              <w:color w:val="FF0000"/>
              <w:sz w:val="20"/>
              <w:szCs w:val="20"/>
            </w:rPr>
            <w:t>☐</w:t>
          </w:r>
        </w:sdtContent>
      </w:sdt>
    </w:p>
    <w:p w14:paraId="0D1399C1" w14:textId="01C8D739" w:rsidR="00F21F43" w:rsidRPr="00F86457" w:rsidRDefault="003765A1">
      <w:pPr>
        <w:pStyle w:val="BodyText"/>
        <w:spacing w:before="56"/>
        <w:rPr>
          <w:b/>
          <w:bCs/>
          <w:spacing w:val="-4"/>
          <w:sz w:val="20"/>
          <w:szCs w:val="20"/>
        </w:rPr>
      </w:pPr>
      <w:r w:rsidRPr="00F86457">
        <w:rPr>
          <w:b/>
          <w:bCs/>
          <w:sz w:val="20"/>
          <w:szCs w:val="20"/>
        </w:rPr>
        <w:t>Units</w:t>
      </w:r>
      <w:r w:rsidRPr="00F86457">
        <w:rPr>
          <w:b/>
          <w:bCs/>
          <w:spacing w:val="-7"/>
          <w:sz w:val="20"/>
          <w:szCs w:val="20"/>
        </w:rPr>
        <w:t xml:space="preserve"> </w:t>
      </w:r>
      <w:r w:rsidRPr="00F86457">
        <w:rPr>
          <w:b/>
          <w:bCs/>
          <w:sz w:val="20"/>
          <w:szCs w:val="20"/>
        </w:rPr>
        <w:t>or</w:t>
      </w:r>
      <w:r w:rsidRPr="00F86457">
        <w:rPr>
          <w:b/>
          <w:bCs/>
          <w:spacing w:val="-6"/>
          <w:sz w:val="20"/>
          <w:szCs w:val="20"/>
        </w:rPr>
        <w:t xml:space="preserve"> </w:t>
      </w:r>
      <w:r w:rsidRPr="00F86457">
        <w:rPr>
          <w:b/>
          <w:bCs/>
          <w:sz w:val="20"/>
          <w:szCs w:val="20"/>
        </w:rPr>
        <w:t>areas</w:t>
      </w:r>
      <w:r w:rsidRPr="00F86457">
        <w:rPr>
          <w:b/>
          <w:bCs/>
          <w:spacing w:val="-6"/>
          <w:sz w:val="20"/>
          <w:szCs w:val="20"/>
        </w:rPr>
        <w:t xml:space="preserve"> </w:t>
      </w:r>
      <w:r w:rsidRPr="00F86457">
        <w:rPr>
          <w:b/>
          <w:bCs/>
          <w:sz w:val="20"/>
          <w:szCs w:val="20"/>
        </w:rPr>
        <w:t>specifically</w:t>
      </w:r>
      <w:r w:rsidRPr="00F86457">
        <w:rPr>
          <w:b/>
          <w:bCs/>
          <w:spacing w:val="-5"/>
          <w:sz w:val="20"/>
          <w:szCs w:val="20"/>
        </w:rPr>
        <w:t xml:space="preserve"> </w:t>
      </w:r>
      <w:r w:rsidRPr="00F86457">
        <w:rPr>
          <w:b/>
          <w:bCs/>
          <w:sz w:val="20"/>
          <w:szCs w:val="20"/>
        </w:rPr>
        <w:t>excluded</w:t>
      </w:r>
      <w:r w:rsidRPr="00F86457">
        <w:rPr>
          <w:b/>
          <w:bCs/>
          <w:spacing w:val="-5"/>
          <w:sz w:val="20"/>
          <w:szCs w:val="20"/>
        </w:rPr>
        <w:t xml:space="preserve"> </w:t>
      </w:r>
      <w:r w:rsidRPr="00F86457">
        <w:rPr>
          <w:b/>
          <w:bCs/>
          <w:sz w:val="20"/>
          <w:szCs w:val="20"/>
        </w:rPr>
        <w:t>from</w:t>
      </w:r>
      <w:r w:rsidRPr="00F86457">
        <w:rPr>
          <w:b/>
          <w:bCs/>
          <w:spacing w:val="-5"/>
          <w:sz w:val="20"/>
          <w:szCs w:val="20"/>
        </w:rPr>
        <w:t xml:space="preserve"> </w:t>
      </w:r>
      <w:r w:rsidRPr="00F86457">
        <w:rPr>
          <w:b/>
          <w:bCs/>
          <w:sz w:val="20"/>
          <w:szCs w:val="20"/>
        </w:rPr>
        <w:t>this</w:t>
      </w:r>
      <w:r w:rsidRPr="00F86457">
        <w:rPr>
          <w:b/>
          <w:bCs/>
          <w:spacing w:val="-4"/>
          <w:sz w:val="20"/>
          <w:szCs w:val="20"/>
        </w:rPr>
        <w:t xml:space="preserve"> </w:t>
      </w:r>
      <w:r w:rsidRPr="00F86457">
        <w:rPr>
          <w:b/>
          <w:bCs/>
          <w:sz w:val="20"/>
          <w:szCs w:val="20"/>
        </w:rPr>
        <w:t>Report</w:t>
      </w:r>
      <w:r w:rsidRPr="00F86457">
        <w:rPr>
          <w:b/>
          <w:bCs/>
          <w:spacing w:val="-6"/>
          <w:sz w:val="20"/>
          <w:szCs w:val="20"/>
        </w:rPr>
        <w:t xml:space="preserve"> </w:t>
      </w:r>
      <w:r w:rsidRPr="00F86457">
        <w:rPr>
          <w:b/>
          <w:bCs/>
          <w:sz w:val="20"/>
          <w:szCs w:val="20"/>
        </w:rPr>
        <w:t>of</w:t>
      </w:r>
      <w:r w:rsidRPr="00F86457">
        <w:rPr>
          <w:b/>
          <w:bCs/>
          <w:spacing w:val="-6"/>
          <w:sz w:val="20"/>
          <w:szCs w:val="20"/>
        </w:rPr>
        <w:t xml:space="preserve"> </w:t>
      </w:r>
      <w:r w:rsidRPr="00F86457">
        <w:rPr>
          <w:b/>
          <w:bCs/>
          <w:sz w:val="20"/>
          <w:szCs w:val="20"/>
        </w:rPr>
        <w:t>Inspection</w:t>
      </w:r>
      <w:r w:rsidRPr="00F86457">
        <w:rPr>
          <w:b/>
          <w:bCs/>
          <w:spacing w:val="-5"/>
          <w:sz w:val="20"/>
          <w:szCs w:val="20"/>
        </w:rPr>
        <w:t xml:space="preserve"> </w:t>
      </w:r>
      <w:r w:rsidRPr="00F86457">
        <w:rPr>
          <w:b/>
          <w:bCs/>
          <w:sz w:val="20"/>
          <w:szCs w:val="20"/>
        </w:rPr>
        <w:t>(If</w:t>
      </w:r>
      <w:r w:rsidRPr="00F86457">
        <w:rPr>
          <w:b/>
          <w:bCs/>
          <w:spacing w:val="-4"/>
          <w:sz w:val="20"/>
          <w:szCs w:val="20"/>
        </w:rPr>
        <w:t xml:space="preserve"> </w:t>
      </w:r>
      <w:r w:rsidRPr="00F86457">
        <w:rPr>
          <w:b/>
          <w:bCs/>
          <w:sz w:val="20"/>
          <w:szCs w:val="20"/>
        </w:rPr>
        <w:t>any),</w:t>
      </w:r>
      <w:r w:rsidRPr="00F86457">
        <w:rPr>
          <w:b/>
          <w:bCs/>
          <w:spacing w:val="-4"/>
          <w:sz w:val="20"/>
          <w:szCs w:val="20"/>
        </w:rPr>
        <w:t xml:space="preserve"> are:</w:t>
      </w:r>
    </w:p>
    <w:tbl>
      <w:tblPr>
        <w:tblStyle w:val="TableGrid"/>
        <w:tblW w:w="9445" w:type="dxa"/>
        <w:tblLook w:val="04A0" w:firstRow="1" w:lastRow="0" w:firstColumn="1" w:lastColumn="0" w:noHBand="0" w:noVBand="1"/>
      </w:tblPr>
      <w:tblGrid>
        <w:gridCol w:w="9445"/>
      </w:tblGrid>
      <w:tr w:rsidR="00F21F43" w:rsidRPr="00F86457" w14:paraId="5DB1E60D" w14:textId="77777777" w:rsidTr="000534F2">
        <w:trPr>
          <w:trHeight w:hRule="exact" w:val="360"/>
        </w:trPr>
        <w:tc>
          <w:tcPr>
            <w:tcW w:w="9445" w:type="dxa"/>
            <w:vAlign w:val="bottom"/>
          </w:tcPr>
          <w:p w14:paraId="688BFE91" w14:textId="77272EE4" w:rsidR="00F21F43" w:rsidRPr="00EB738A" w:rsidRDefault="00F21F43">
            <w:pPr>
              <w:pStyle w:val="BodyText"/>
              <w:spacing w:before="56"/>
              <w:rPr>
                <w:b/>
                <w:bCs/>
                <w:sz w:val="20"/>
                <w:szCs w:val="20"/>
              </w:rPr>
            </w:pPr>
          </w:p>
        </w:tc>
      </w:tr>
      <w:tr w:rsidR="00F21F43" w:rsidRPr="00F86457" w14:paraId="1CB45F4B" w14:textId="77777777" w:rsidTr="000534F2">
        <w:tblPrEx>
          <w:shd w:val="pct5" w:color="auto" w:fill="auto"/>
        </w:tblPrEx>
        <w:trPr>
          <w:trHeight w:val="270"/>
        </w:trPr>
        <w:tc>
          <w:tcPr>
            <w:tcW w:w="9445" w:type="dxa"/>
            <w:shd w:val="pct5" w:color="auto" w:fill="auto"/>
          </w:tcPr>
          <w:p w14:paraId="6411DF67" w14:textId="47C7879A" w:rsidR="00F21F43" w:rsidRPr="00F86457" w:rsidRDefault="009C61BD">
            <w:pPr>
              <w:pStyle w:val="BodyText"/>
              <w:spacing w:before="56" w:line="259" w:lineRule="auto"/>
              <w:ind w:right="217"/>
              <w:rPr>
                <w:sz w:val="20"/>
                <w:szCs w:val="20"/>
              </w:rPr>
            </w:pPr>
            <w:r w:rsidRPr="00F86457">
              <w:rPr>
                <w:b/>
                <w:bCs/>
                <w:sz w:val="20"/>
                <w:szCs w:val="20"/>
              </w:rPr>
              <w:t>Reason for exclusion:</w:t>
            </w:r>
            <w:r w:rsidR="005B3EA5" w:rsidRPr="00F86457">
              <w:rPr>
                <w:b/>
                <w:bCs/>
                <w:sz w:val="20"/>
                <w:szCs w:val="20"/>
              </w:rPr>
              <w:t xml:space="preserve">  </w:t>
            </w:r>
            <w:sdt>
              <w:sdtPr>
                <w:rPr>
                  <w:rStyle w:val="FinalReport"/>
                  <w:color w:val="FF0000"/>
                  <w:sz w:val="20"/>
                  <w:szCs w:val="20"/>
                </w:rPr>
                <w:id w:val="429862743"/>
                <w:lock w:val="sdtLocked"/>
                <w:dropDownList>
                  <w:listItem w:displayText="None" w:value="None"/>
                  <w:listItem w:displayText="Unit Not Accessible " w:value="Unit Not Accessible "/>
                  <w:listItem w:displayText="Animals Prevented Inspections" w:value="Animals Prevented Inspections"/>
                  <w:listItem w:displayText="Unit Resident Denied Access" w:value="Unit Resident Denied Access"/>
                  <w:listItem w:displayText="Floor Coverings or Personal Items Blocking Visual Review of (AWE) Waterproofing Sys." w:value="Floor Coverings or Personal Items Blocking Visual Review of (AWE) Waterproofing Sys."/>
                  <w:listItem w:displayText="Tile adhered to waterproofing. Not accessible" w:value="Tile adhered to waterproofing. Not accessible"/>
                  <w:listItem w:displayText="Location Inaccessible " w:value="Location Inaccessible "/>
                </w:dropDownList>
              </w:sdtPr>
              <w:sdtEndPr>
                <w:rPr>
                  <w:rStyle w:val="DefaultParagraphFont"/>
                  <w:b w:val="0"/>
                </w:rPr>
              </w:sdtEndPr>
              <w:sdtContent>
                <w:r w:rsidR="00203287">
                  <w:rPr>
                    <w:rStyle w:val="FinalReport"/>
                    <w:color w:val="FF0000"/>
                    <w:sz w:val="20"/>
                    <w:szCs w:val="20"/>
                  </w:rPr>
                  <w:t>None</w:t>
                </w:r>
              </w:sdtContent>
            </w:sdt>
          </w:p>
        </w:tc>
      </w:tr>
    </w:tbl>
    <w:p w14:paraId="0049F69F" w14:textId="67FE40B4" w:rsidR="00F86457" w:rsidRPr="00D92CA5" w:rsidRDefault="00B46BC0" w:rsidP="00F86457">
      <w:pPr>
        <w:pStyle w:val="elementtoproof"/>
        <w:rPr>
          <w:rFonts w:ascii="Segoe UI" w:hAnsi="Segoe UI" w:cs="Segoe UI"/>
          <w:color w:val="000000" w:themeColor="text1"/>
          <w:sz w:val="20"/>
          <w:szCs w:val="20"/>
        </w:rPr>
      </w:pPr>
      <w:r w:rsidRPr="00D92CA5">
        <w:rPr>
          <w:noProof/>
          <w:color w:val="000000" w:themeColor="text1"/>
          <w:sz w:val="20"/>
          <w:szCs w:val="20"/>
        </w:rPr>
        <mc:AlternateContent>
          <mc:Choice Requires="wps">
            <w:drawing>
              <wp:anchor distT="0" distB="0" distL="114300" distR="114300" simplePos="0" relativeHeight="251658240" behindDoc="0" locked="0" layoutInCell="1" allowOverlap="1" wp14:anchorId="20053699" wp14:editId="1A789E9B">
                <wp:simplePos x="0" y="0"/>
                <wp:positionH relativeFrom="column">
                  <wp:posOffset>4602480</wp:posOffset>
                </wp:positionH>
                <wp:positionV relativeFrom="paragraph">
                  <wp:posOffset>143510</wp:posOffset>
                </wp:positionV>
                <wp:extent cx="518160" cy="304800"/>
                <wp:effectExtent l="0" t="0" r="15240" b="19050"/>
                <wp:wrapNone/>
                <wp:docPr id="636633438" name="Text Box 1"/>
                <wp:cNvGraphicFramePr/>
                <a:graphic xmlns:a="http://schemas.openxmlformats.org/drawingml/2006/main">
                  <a:graphicData uri="http://schemas.microsoft.com/office/word/2010/wordprocessingShape">
                    <wps:wsp>
                      <wps:cNvSpPr txBox="1"/>
                      <wps:spPr>
                        <a:xfrm>
                          <a:off x="0" y="0"/>
                          <a:ext cx="518160" cy="304800"/>
                        </a:xfrm>
                        <a:prstGeom prst="rect">
                          <a:avLst/>
                        </a:prstGeom>
                        <a:solidFill>
                          <a:schemeClr val="lt1"/>
                        </a:solidFill>
                        <a:ln w="6350">
                          <a:solidFill>
                            <a:prstClr val="black"/>
                          </a:solidFill>
                        </a:ln>
                      </wps:spPr>
                      <wps:txbx>
                        <w:txbxContent>
                          <w:p w14:paraId="14A2EC07" w14:textId="43642F29" w:rsidR="00B46BC0" w:rsidRPr="00B46BC0" w:rsidRDefault="00EB738A" w:rsidP="00B46BC0">
                            <w:pPr>
                              <w:jc w:val="center"/>
                              <w:rPr>
                                <w:b/>
                                <w:bCs/>
                                <w:color w:val="EE0000"/>
                              </w:rPr>
                            </w:pPr>
                            <w:r>
                              <w:rPr>
                                <w:b/>
                                <w:bCs/>
                                <w:color w:val="EE0000"/>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20053699" id="_x0000_t202" coordsize="21600,21600" o:spt="202" path="m,l,21600r21600,l21600,xe">
                <v:stroke joinstyle="miter"/>
                <v:path gradientshapeok="t" o:connecttype="rect"/>
              </v:shapetype>
              <v:shape id="Text Box 1" o:spid="_x0000_s1026" type="#_x0000_t202" style="position:absolute;margin-left:362.4pt;margin-top:11.3pt;width:40.8pt;height:24pt;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" fillcolor="white [3201]" strokeweight=".5pt">
                <v:textbox>
                  <w:txbxContent>
                    <w:p w14:paraId="14A2EC07" w14:textId="43642F29" w:rsidR="00B46BC0" w:rsidRPr="00B46BC0" w:rsidRDefault="00EB738A" w:rsidP="00B46BC0">
                      <w:pPr>
                        <w:jc w:val="center"/>
                        <w:rPr>
                          <w:b/>
                          <w:bCs/>
                          <w:color w:val="EE0000"/>
                        </w:rPr>
                      </w:pPr>
                      <w:r>
                        <w:rPr>
                          <w:b/>
                          <w:bCs/>
                          <w:color w:val="EE0000"/>
                        </w:rPr>
                        <w:t>0</w:t>
                      </w:r>
                    </w:p>
                  </w:txbxContent>
                </v:textbox>
              </v:shape>
            </w:pict>
          </mc:Fallback>
        </mc:AlternateContent>
      </w:r>
      <w:r w:rsidR="00F86457" w:rsidRPr="00D92CA5">
        <w:rPr>
          <w:color w:val="000000" w:themeColor="text1"/>
          <w:sz w:val="20"/>
          <w:szCs w:val="20"/>
        </w:rPr>
        <w:t xml:space="preserve">Per the Prior Report, the total number of inspected exterior elevated elements identified as posing an immediate threat to the safety of the occupants and the number of units impacted.  </w:t>
      </w:r>
      <w:r w:rsidR="008D4DB1" w:rsidRPr="00D92CA5">
        <w:rPr>
          <w:color w:val="000000" w:themeColor="text1"/>
          <w:sz w:val="20"/>
          <w:szCs w:val="20"/>
        </w:rPr>
        <w:t xml:space="preserve"> </w:t>
      </w:r>
    </w:p>
    <w:p w14:paraId="6F150961" w14:textId="77777777" w:rsidR="00B46BC0" w:rsidRDefault="00B46BC0" w:rsidP="00F86457">
      <w:pPr>
        <w:rPr>
          <w:sz w:val="20"/>
          <w:szCs w:val="20"/>
        </w:rPr>
      </w:pPr>
    </w:p>
    <w:p w14:paraId="45D9D839" w14:textId="007AE2F8" w:rsidR="00F86457" w:rsidRDefault="00660627" w:rsidP="00F86457">
      <w:pPr>
        <w:rPr>
          <w:sz w:val="20"/>
          <w:szCs w:val="20"/>
        </w:rPr>
      </w:pPr>
      <w:r>
        <w:rPr>
          <w:b/>
          <w:bCs/>
          <w:sz w:val="20"/>
          <w:szCs w:val="20"/>
        </w:rPr>
        <w:t xml:space="preserve"/>
      </w:r>
      <w:r w:rsidRPr="00660627">
        <w:rPr>
          <w:b/>
          <w:bCs/>
          <w:sz w:val="20"/>
          <w:szCs w:val="20"/>
        </w:rPr>
        <w:t>Reviewer Certification:</w:t>
      </w:r>
      <w:r>
        <w:rPr>
          <w:sz w:val="20"/>
          <w:szCs w:val="20"/>
        </w:rPr>
        <w:t xml:space="preserve">  </w:t>
      </w:r>
      <w:r w:rsidR="00F86457" w:rsidRPr="00F86457">
        <w:rPr>
          <w:sz w:val="20"/>
          <w:szCs w:val="20"/>
        </w:rPr>
        <w:t>The undersigned certifies that s/he has reviewed the Prior Report identified herein and that the opinions stated in this Review are based upon that review.</w:t>
      </w:r>
      <w:r w:rsidR="00F45672">
        <w:rPr>
          <w:sz w:val="20"/>
          <w:szCs w:val="20"/>
        </w:rPr>
        <w:t xml:space="preserve">   </w:t>
      </w:r>
    </w:p>
    <w:tbl>
      <w:tblPr>
        <w:tblStyle w:val="TableGrid"/>
        <w:tblW w:w="0" w:type="auto"/>
        <w:tblLook w:val="04A0" w:firstRow="1" w:lastRow="0" w:firstColumn="1" w:lastColumn="0" w:noHBand="0" w:noVBand="1"/>
      </w:tblPr>
      <w:tblGrid>
        <w:gridCol w:w="1975"/>
        <w:gridCol w:w="2610"/>
        <w:gridCol w:w="4680"/>
      </w:tblGrid>
      <w:tr w:rsidR="00F45672" w14:paraId="6BD6872D" w14:textId="26047BAA" w:rsidTr="008D4DB1">
        <w:trPr>
          <w:trHeight w:val="614"/>
        </w:trPr>
        <w:tc>
          <w:tcPr>
            <w:tcW w:w="1975" w:type="dxa"/>
            <w:vAlign w:val="center"/>
          </w:tcPr>
          <w:p w14:paraId="702A3A02" w14:textId="77777777" w:rsidR="00F45672" w:rsidRDefault="00F45672" w:rsidP="00DC314B">
            <w:pPr>
              <w:autoSpaceDE w:val="0"/>
              <w:autoSpaceDN w:val="0"/>
              <w:adjustRightInd w:val="0"/>
              <w:rPr>
                <w:rFonts w:cstheme="minorHAnsi"/>
              </w:rPr>
            </w:pPr>
            <w:r>
              <w:rPr>
                <w:rFonts w:cstheme="minorHAnsi"/>
              </w:rPr>
              <w:t>Inspector Name</w:t>
            </w:r>
          </w:p>
        </w:tc>
        <w:sdt>
          <w:sdtPr>
            <w:rPr>
              <w:rFonts w:cstheme="minorHAnsi"/>
            </w:rPr>
            <w:id w:val="-1503424381"/>
            <w:dropDownList>
              <w:listItem w:displayText="David Mazor" w:value="David Mazor"/>
              <w:listItem w:displayText="Mark Marsch" w:value="Mark Marsch"/>
              <w:listItem w:displayText="Varoozh Saroian" w:value="Varoozh Saroian"/>
              <w:listItem w:displayText="Paul Kushner" w:value="Paul Kushner"/>
              <w:listItem w:displayText="Nick Wilson" w:value="Nick Wilson"/>
              <w:listItem w:displayText="NA" w:value="NA"/>
            </w:dropDownList>
          </w:sdtPr>
          <w:sdtContent>
            <w:tc>
              <w:tcPr>
                <w:tcW w:w="2610" w:type="dxa"/>
                <w:vAlign w:val="center"/>
              </w:tcPr>
              <w:p w14:paraId="1F005C02" w14:textId="449017F5" w:rsidR="00F45672" w:rsidRDefault="00D92CA5" w:rsidP="00DC314B">
                <w:pPr>
                  <w:autoSpaceDE w:val="0"/>
                  <w:autoSpaceDN w:val="0"/>
                  <w:adjustRightInd w:val="0"/>
                  <w:rPr>
                    <w:rFonts w:cstheme="minorHAnsi"/>
                  </w:rPr>
                </w:pPr>
                <w:r>
                  <w:rPr>
                    <w:rFonts w:cstheme="minorHAnsi"/>
                  </w:rPr>
                  <w:t>NA</w:t>
                </w:r>
              </w:p>
            </w:tc>
          </w:sdtContent>
        </w:sdt>
        <w:tc>
          <w:tcPr>
            <w:tcW w:w="4680" w:type="dxa"/>
          </w:tcPr>
          <w:p w14:paraId="1508E142" w14:textId="77777777" w:rsidR="00F45672" w:rsidRDefault="00F45672" w:rsidP="00DC314B">
            <w:pPr>
              <w:autoSpaceDE w:val="0"/>
              <w:autoSpaceDN w:val="0"/>
              <w:adjustRightInd w:val="0"/>
              <w:rPr>
                <w:rFonts w:cstheme="minorHAnsi"/>
              </w:rPr>
            </w:pPr>
          </w:p>
        </w:tc>
      </w:tr>
      <w:tr w:rsidR="00F45672" w14:paraId="3818815B" w14:textId="77777777" w:rsidTr="00F45672">
        <w:tc>
          <w:tcPr>
            <w:tcW w:w="1975" w:type="dxa"/>
          </w:tcPr>
          <w:p w14:paraId="200CAA02" w14:textId="4067109E" w:rsidR="00F45672" w:rsidRDefault="00F45672" w:rsidP="00DC314B">
            <w:pPr>
              <w:autoSpaceDE w:val="0"/>
              <w:autoSpaceDN w:val="0"/>
              <w:adjustRightInd w:val="0"/>
              <w:rPr>
                <w:rFonts w:cstheme="minorHAnsi"/>
              </w:rPr>
            </w:pPr>
            <w:r>
              <w:rPr>
                <w:rFonts w:cstheme="minorHAnsi"/>
              </w:rPr>
              <w:t>Qualifying Title</w:t>
            </w:r>
          </w:p>
        </w:tc>
        <w:sdt>
          <w:sdtPr>
            <w:rPr>
              <w:rFonts w:cstheme="minorHAnsi"/>
            </w:rPr>
            <w:id w:val="1296111464"/>
            <w:dropDownList>
              <w:listItem w:displayText="General Contractor" w:value="General Contractor"/>
              <w:listItem w:displayText="CA Architect" w:value="CA Architect"/>
              <w:listItem w:displayText="E3 Certified Inspector " w:value="E3 Certified Inspector "/>
              <w:listItem w:displayText="ICC Commercial Inspector / E3 Certified Inspector " w:value="ICC Commercial Inspector / E3 Certified Inspector "/>
              <w:listItem w:displayText="NA" w:value="NA"/>
            </w:dropDownList>
          </w:sdtPr>
          <w:sdtContent>
            <w:tc>
              <w:tcPr>
                <w:tcW w:w="7290" w:type="dxa"/>
                <w:gridSpan w:val="2"/>
              </w:tcPr>
              <w:p w14:paraId="20E2CE7E" w14:textId="368630D3" w:rsidR="00F45672" w:rsidRDefault="00D92CA5" w:rsidP="00DC314B">
                <w:pPr>
                  <w:autoSpaceDE w:val="0"/>
                  <w:autoSpaceDN w:val="0"/>
                  <w:adjustRightInd w:val="0"/>
                  <w:rPr>
                    <w:rFonts w:cstheme="minorHAnsi"/>
                  </w:rPr>
                </w:pPr>
                <w:r>
                  <w:rPr>
                    <w:rFonts w:cstheme="minorHAnsi"/>
                  </w:rPr>
                  <w:t>NA</w:t>
                </w:r>
              </w:p>
            </w:tc>
          </w:sdtContent>
        </w:sdt>
      </w:tr>
      <w:tr w:rsidR="00F45672" w14:paraId="3521BFAB" w14:textId="77777777" w:rsidTr="00F45672">
        <w:tc>
          <w:tcPr>
            <w:tcW w:w="1975" w:type="dxa"/>
          </w:tcPr>
          <w:p w14:paraId="1F2741C6" w14:textId="77777777" w:rsidR="00F45672" w:rsidRDefault="00F45672" w:rsidP="00DC314B">
            <w:pPr>
              <w:autoSpaceDE w:val="0"/>
              <w:autoSpaceDN w:val="0"/>
              <w:adjustRightInd w:val="0"/>
              <w:rPr>
                <w:rFonts w:cstheme="minorHAnsi"/>
              </w:rPr>
            </w:pPr>
            <w:r>
              <w:rPr>
                <w:rFonts w:cstheme="minorHAnsi"/>
              </w:rPr>
              <w:t xml:space="preserve">License # </w:t>
            </w:r>
          </w:p>
        </w:tc>
        <w:sdt>
          <w:sdtPr>
            <w:rPr>
              <w:rFonts w:cstheme="minorHAnsi"/>
            </w:rPr>
            <w:id w:val="1221317951"/>
            <w:dropDownList>
              <w:listItem w:displayText="CA CSLB GC 714639" w:value="CA CSLB GC 714639"/>
              <w:listItem w:displayText="VS Architect CA - C13791" w:value="VS Architect CA - C13791"/>
              <w:listItem w:displayText="PK Architect CA- C 26488" w:value="PK Architect CA- C 26488"/>
              <w:listItem w:displayText="NW- ICC 10425778" w:value="NW- ICC 10425778"/>
              <w:listItem w:displayText="NA" w:value="NA"/>
            </w:dropDownList>
          </w:sdtPr>
          <w:sdtContent>
            <w:tc>
              <w:tcPr>
                <w:tcW w:w="7290" w:type="dxa"/>
                <w:gridSpan w:val="2"/>
              </w:tcPr>
              <w:p w14:paraId="401307DF" w14:textId="4159842F" w:rsidR="00F45672" w:rsidRDefault="00D92CA5" w:rsidP="00DC314B">
                <w:pPr>
                  <w:autoSpaceDE w:val="0"/>
                  <w:autoSpaceDN w:val="0"/>
                  <w:adjustRightInd w:val="0"/>
                  <w:rPr>
                    <w:rFonts w:cstheme="minorHAnsi"/>
                  </w:rPr>
                </w:pPr>
                <w:r>
                  <w:rPr>
                    <w:rFonts w:cstheme="minorHAnsi"/>
                  </w:rPr>
                  <w:t>NA</w:t>
                </w:r>
              </w:p>
            </w:tc>
          </w:sdtContent>
        </w:sdt>
      </w:tr>
    </w:tbl>
    <w:p w14:paraId="51CFCCFE" w14:textId="77777777" w:rsidR="0002770A" w:rsidRDefault="0002770A" w:rsidP="003A7E04">
      <w:pPr>
        <w:pStyle w:val="Title"/>
        <w:spacing w:before="43" w:line="369" w:lineRule="auto"/>
        <w:ind w:left="0" w:right="21"/>
        <w:rPr>
          <w:rFonts w:asciiTheme="minorHAnsi" w:hAnsiTheme="minorHAnsi" w:cstheme="minorHAnsi"/>
          <w:color w:val="FF0000"/>
          <w:sz w:val="20"/>
          <w:szCs w:val="20"/>
          <w:u w:val="none"/>
        </w:rPr>
      </w:pPr>
    </w:p>
    <w:p w14:paraId="5BA1B5E3" w14:textId="77777777" w:rsidR="005E410C" w:rsidRDefault="005E410C" w:rsidP="005E410C">
      <w:pPr>
        <w:pStyle w:val="Title"/>
        <w:tabs>
          <w:tab w:val="left" w:pos="5568"/>
        </w:tabs>
        <w:spacing w:before="43" w:line="369" w:lineRule="auto"/>
        <w:ind w:left="0" w:right="21"/>
        <w:jc w:val="left"/>
        <w:rPr>
          <w:rFonts w:asciiTheme="minorHAnsi" w:hAnsiTheme="minorHAnsi" w:cstheme="minorHAnsi"/>
          <w:color w:val="FF0000"/>
          <w:sz w:val="20"/>
          <w:szCs w:val="20"/>
          <w:u w:val="none"/>
        </w:rPr>
      </w:pPr>
    </w:p>
    <w:p w14:paraId="541D91CB" w14:textId="77777777" w:rsidR="005E410C" w:rsidRDefault="005E410C" w:rsidP="005E410C">
      <w:pPr>
        <w:pStyle w:val="Title"/>
        <w:tabs>
          <w:tab w:val="left" w:pos="5568"/>
        </w:tabs>
        <w:spacing w:before="43" w:line="369" w:lineRule="auto"/>
        <w:ind w:left="0" w:right="21"/>
        <w:jc w:val="left"/>
        <w:rPr>
          <w:rFonts w:asciiTheme="minorHAnsi" w:hAnsiTheme="minorHAnsi" w:cstheme="minorHAnsi"/>
          <w:color w:val="FF0000"/>
          <w:sz w:val="20"/>
          <w:szCs w:val="20"/>
          <w:u w:val="none"/>
        </w:rPr>
      </w:pPr>
    </w:p>
    <w:p w14:paraId="76F2586B" w14:textId="77777777" w:rsidR="005E410C" w:rsidRDefault="005E410C" w:rsidP="005E410C">
      <w:pPr>
        <w:pStyle w:val="Title"/>
        <w:tabs>
          <w:tab w:val="left" w:pos="5568"/>
        </w:tabs>
        <w:spacing w:before="43" w:line="369" w:lineRule="auto"/>
        <w:ind w:left="0" w:right="21"/>
        <w:jc w:val="left"/>
        <w:rPr>
          <w:rFonts w:asciiTheme="minorHAnsi" w:hAnsiTheme="minorHAnsi" w:cstheme="minorHAnsi"/>
          <w:color w:val="FF0000"/>
          <w:sz w:val="20"/>
          <w:szCs w:val="20"/>
          <w:u w:val="none"/>
        </w:rPr>
      </w:pPr>
    </w:p>
    <w:p>
      <w:pPr>
        <w:keepNext/>
        <w:spacing w:before="240" w:after="60" w:line="259" w:lineRule="auto"/>
        <w:jc w:val="center"/>
        <w:rPr>
          <w:rFonts w:asciiTheme="minorHAnsi" w:hAnsiTheme="minorHAnsi" w:cstheme="minorHAnsi"/>
          <w:sz w:val="20"/>
          <w:szCs w:val="20"/>
        </w:rPr>
      </w:pPr>
      <w:r>
        <w:rPr>
          <w:rFonts w:asciiTheme="minorHAnsi" w:hAnsiTheme="minorHAnsi" w:cstheme="minorHAnsi"/>
          <w:b/>
          <w:bCs/>
          <w:caps/>
          <w:color w:val="000000" w:themeColor="text1"/>
          <w:sz w:val="20"/>
          <w:szCs w:val="20"/>
        </w:rPr>
        <w:t xml:space="preserve">Review of Prior Inspection Report</w:t>
      </w:r>
    </w:p>
    <w:p>
      <w:pPr>
        <w:keepNext/>
        <w:spacing w:before="240" w:after="60" w:line="259" w:lineRule="auto"/>
        <w:jc w:val="center"/>
        <w:rPr>
          <w:rFonts w:asciiTheme="minorHAnsi" w:hAnsiTheme="minorHAnsi" w:cstheme="minorHAnsi"/>
          <w:sz w:val="20"/>
          <w:szCs w:val="20"/>
        </w:rPr>
      </w:pPr>
      <w:r>
        <w:rPr>
          <w:rFonts w:asciiTheme="minorHAnsi" w:hAnsiTheme="minorHAnsi" w:cstheme="minorHAnsi"/>
          <w:b/>
          <w:bCs/>
          <w:caps/>
          <w:color w:val="000000" w:themeColor="text1"/>
          <w:sz w:val="20"/>
          <w:szCs w:val="20"/>
        </w:rPr>
        <w:t xml:space="preserve">Prior Report Information</w:t>
      </w:r>
    </w:p>
    <w:tbl>
      <w:tblPr>
        <w:tblStyle w:val="TableGrid"/>
        <w:tblW w:w="936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400"/>
        <w:gridCol w:w="5960"/>
      </w:tblGrid>
      <w:tr>
        <w:trPr>
          <w:cantSplit/>
        </w:trPr>
        <w:tc>
          <w:tcPr>
            <w:tcW w:w="3400" w:type="dxa"/>
            <w:vAlign w:val="center"/>
          </w:tcPr>
          <w:p>
            <w:pPr>
              <w:spacing w:before="40" w:after="40" w:line="240" w:lineRule="auto"/>
              <w:rPr>
                <w:rFonts w:asciiTheme="minorHAnsi" w:hAnsiTheme="minorHAnsi" w:cstheme="minorHAnsi"/>
                <w:sz w:val="20"/>
                <w:szCs w:val="20"/>
              </w:rPr>
            </w:pPr>
            <w:r>
              <w:rPr>
                <w:rFonts w:asciiTheme="minorHAnsi" w:hAnsiTheme="minorHAnsi" w:cstheme="minorHAnsi"/>
                <w:b/>
                <w:bCs/>
                <w:sz w:val="20"/>
                <w:szCs w:val="20"/>
              </w:rPr>
              <w:t xml:space="preserve">Applicable Law:</w:t>
            </w:r>
          </w:p>
        </w:tc>
        <w:tc>
          <w:tcPr>
            <w:tcW w:w="5960" w:type="dxa"/>
            <w:shd w:val="clear" w:color="auto" w:fill="F2F2F2"/>
            <w:vAlign w:val="center"/>
          </w:tcPr>
          <w:p>
            <w:pPr>
              <w:spacing w:before="40" w:after="40" w:line="240" w:lineRule="auto"/>
              <w:rPr>
                <w:rFonts w:asciiTheme="minorHAnsi" w:hAnsiTheme="minorHAnsi" w:cstheme="minorHAnsi"/>
                <w:sz w:val="20"/>
                <w:szCs w:val="20"/>
              </w:rPr>
            </w:pPr>
            <w:sdt>
              <w:sdtPr>
                <w:rPr>
                  <w:rStyle w:val="FinalReport"/>
                  <w:color w:val="FF0000"/>
                  <w:sz w:val="20"/>
                  <w:szCs w:val="20"/>
                </w:rPr>
                <w:alias w:val="Applicable Law"/>
                <w:tag w:val="Applicable Law"/>
                <w:id w:val="880000806"/>
                <w:showingPlcHdr/>
                <w:dropDownList>
                  <w:listItem w:value="Choose an item."/>
                  <w:listItem w:displayText="SB 326 – Civil Code §5551 (HOA / Common Interest Development)" w:value="SB 326 – Civil Code §5551 (HOA / Common Interest Development)"/>
                  <w:listItem w:displayText="SB 721 – Health &amp; Safety Code §17973 (Apartment, 3+ Units)" w:value="SB 721 – Health &amp; Safety Code §17973 (Apartment, 3+ Units)"/>
                </w:dropDownList>
              </w:sdtPr>
              <w:sdtContent>
                <w:r>
                  <w:rPr>
                    <w:rStyle w:val="PlaceholderText"/>
                    <w:sz w:val="20"/>
                    <w:szCs w:val="20"/>
                  </w:rPr>
                  <w:t>Choose an item.</w:t>
                </w:r>
              </w:sdtContent>
            </w:sdt>
          </w:p>
        </w:tc>
      </w:tr>
      <w:tr>
        <w:trPr>
          <w:cantSplit/>
        </w:trPr>
        <w:tc>
          <w:tcPr>
            <w:tcW w:w="3400" w:type="dxa"/>
            <w:vAlign w:val="center"/>
          </w:tcPr>
          <w:p>
            <w:pPr>
              <w:spacing w:before="40" w:after="40" w:line="240" w:lineRule="auto"/>
              <w:rPr>
                <w:rFonts w:asciiTheme="minorHAnsi" w:hAnsiTheme="minorHAnsi" w:cstheme="minorHAnsi"/>
                <w:sz w:val="20"/>
                <w:szCs w:val="20"/>
              </w:rPr>
            </w:pPr>
            <w:r>
              <w:rPr>
                <w:rFonts w:asciiTheme="minorHAnsi" w:hAnsiTheme="minorHAnsi" w:cstheme="minorHAnsi"/>
                <w:b/>
                <w:bCs/>
                <w:sz w:val="20"/>
                <w:szCs w:val="20"/>
              </w:rPr>
              <w:t xml:space="preserve">Property Type:</w:t>
            </w:r>
          </w:p>
        </w:tc>
        <w:tc>
          <w:tcPr>
            <w:tcW w:w="5960" w:type="dxa"/>
            <w:shd w:val="clear" w:color="auto" w:fill="F2F2F2"/>
            <w:vAlign w:val="center"/>
          </w:tcPr>
          <w:p>
            <w:pPr>
              <w:spacing w:before="40" w:after="40" w:line="240" w:lineRule="auto"/>
              <w:rPr>
                <w:rFonts w:asciiTheme="minorHAnsi" w:hAnsiTheme="minorHAnsi" w:cstheme="minorHAnsi"/>
                <w:sz w:val="20"/>
                <w:szCs w:val="20"/>
              </w:rPr>
            </w:pPr>
            <w:sdt>
              <w:sdtPr>
                <w:rPr>
                  <w:rStyle w:val="FinalReport"/>
                  <w:color w:val="FF0000"/>
                  <w:sz w:val="20"/>
                  <w:szCs w:val="20"/>
                </w:rPr>
                <w:alias w:val="Property Type"/>
                <w:tag w:val="Property Type"/>
                <w:id w:val="880001109"/>
                <w:showingPlcHdr/>
                <w:dropDownList>
                  <w:listItem w:value="Choose an item."/>
                  <w:listItem w:displayText="HOA / Condominium (Common Interest Development)" w:value="HOA / Condominium (Common Interest Development)"/>
                  <w:listItem w:displayText="Apartment (3 or more multifamily units)" w:value="Apartment (3 or more multifamily units)"/>
                  <w:listItem w:displayText="Mixed / Other – See Comments" w:value="Mixed / Other – See Comments"/>
                </w:dropDownList>
              </w:sdtPr>
              <w:sdtContent>
                <w:r>
                  <w:rPr>
                    <w:rStyle w:val="PlaceholderText"/>
                    <w:sz w:val="20"/>
                    <w:szCs w:val="20"/>
                  </w:rPr>
                  <w:t>Choose an item.</w:t>
                </w:r>
              </w:sdtContent>
            </w:sdt>
          </w:p>
        </w:tc>
      </w:tr>
      <w:tr>
        <w:trPr>
          <w:cantSplit/>
        </w:trPr>
        <w:tc>
          <w:tcPr>
            <w:tcW w:w="3400" w:type="dxa"/>
            <w:vAlign w:val="center"/>
          </w:tcPr>
          <w:p>
            <w:pPr>
              <w:spacing w:before="40" w:after="40" w:line="240" w:lineRule="auto"/>
              <w:rPr>
                <w:rFonts w:asciiTheme="minorHAnsi" w:hAnsiTheme="minorHAnsi" w:cstheme="minorHAnsi"/>
                <w:sz w:val="20"/>
                <w:szCs w:val="20"/>
              </w:rPr>
            </w:pPr>
            <w:r>
              <w:rPr>
                <w:rFonts w:asciiTheme="minorHAnsi" w:hAnsiTheme="minorHAnsi" w:cstheme="minorHAnsi"/>
                <w:b/>
                <w:bCs/>
                <w:sz w:val="20"/>
                <w:szCs w:val="20"/>
              </w:rPr>
              <w:t xml:space="preserve">Prior Inspection Company:</w:t>
            </w:r>
          </w:p>
        </w:tc>
        <w:tc>
          <w:tcPr>
            <w:tcW w:w="5960" w:type="dxa"/>
            <w:shd w:val="clear" w:color="auto" w:fill="F2F2F2"/>
            <w:vAlign w:val="center"/>
          </w:tcPr>
          <w:p>
            <w:pPr>
              <w:spacing w:before="40" w:after="40" w:line="240" w:lineRule="auto"/>
              <w:rPr>
                <w:rFonts w:asciiTheme="minorHAnsi" w:hAnsiTheme="minorHAnsi" w:cstheme="minorHAnsi"/>
                <w:sz w:val="20"/>
                <w:szCs w:val="20"/>
              </w:rPr>
            </w:pPr>
            <w:sdt>
              <w:sdtPr>
                <w:rPr>
                  <w:rStyle w:val="FinalReport"/>
                  <w:color w:val="FF0000"/>
                  <w:sz w:val="20"/>
                  <w:szCs w:val="20"/>
                </w:rPr>
                <w:alias w:val="Prior Company"/>
                <w:tag w:val="Prior Company"/>
                <w:id w:val="880001539"/>
                <w:showingPlcHdr/>
                <w:text/>
              </w:sdtPr>
              <w:sdtContent>
                <w:r>
                  <w:rPr>
                    <w:rStyle w:val="PlaceholderText"/>
                    <w:sz w:val="20"/>
                    <w:szCs w:val="20"/>
                  </w:rPr>
                  <w:t>Click or tap here to enter text.</w:t>
                </w:r>
              </w:sdtContent>
            </w:sdt>
          </w:p>
        </w:tc>
      </w:tr>
      <w:tr>
        <w:trPr>
          <w:cantSplit/>
        </w:trPr>
        <w:tc>
          <w:tcPr>
            <w:tcW w:w="3400" w:type="dxa"/>
            <w:vAlign w:val="center"/>
          </w:tcPr>
          <w:p>
            <w:pPr>
              <w:spacing w:before="40" w:after="40" w:line="240" w:lineRule="auto"/>
              <w:rPr>
                <w:rFonts w:asciiTheme="minorHAnsi" w:hAnsiTheme="minorHAnsi" w:cstheme="minorHAnsi"/>
                <w:sz w:val="20"/>
                <w:szCs w:val="20"/>
              </w:rPr>
            </w:pPr>
            <w:r>
              <w:rPr>
                <w:rFonts w:asciiTheme="minorHAnsi" w:hAnsiTheme="minorHAnsi" w:cstheme="minorHAnsi"/>
                <w:b/>
                <w:bCs/>
                <w:sz w:val="20"/>
                <w:szCs w:val="20"/>
              </w:rPr>
              <w:t xml:space="preserve">Prior Inspector Name:</w:t>
            </w:r>
          </w:p>
        </w:tc>
        <w:tc>
          <w:tcPr>
            <w:tcW w:w="5960" w:type="dxa"/>
            <w:shd w:val="clear" w:color="auto" w:fill="F2F2F2"/>
            <w:vAlign w:val="center"/>
          </w:tcPr>
          <w:p>
            <w:pPr>
              <w:spacing w:before="40" w:after="40" w:line="240" w:lineRule="auto"/>
              <w:rPr>
                <w:rFonts w:asciiTheme="minorHAnsi" w:hAnsiTheme="minorHAnsi" w:cstheme="minorHAnsi"/>
                <w:sz w:val="20"/>
                <w:szCs w:val="20"/>
              </w:rPr>
            </w:pPr>
            <w:sdt>
              <w:sdtPr>
                <w:rPr>
                  <w:rStyle w:val="FinalReport"/>
                  <w:color w:val="FF0000"/>
                  <w:sz w:val="20"/>
                  <w:szCs w:val="20"/>
                </w:rPr>
                <w:alias w:val="Prior Inspector"/>
                <w:tag w:val="Prior Inspector"/>
                <w:id w:val="880002169"/>
                <w:showingPlcHdr/>
                <w:text/>
              </w:sdtPr>
              <w:sdtContent>
                <w:r>
                  <w:rPr>
                    <w:rStyle w:val="PlaceholderText"/>
                    <w:sz w:val="20"/>
                    <w:szCs w:val="20"/>
                  </w:rPr>
                  <w:t>Click or tap here to enter text.</w:t>
                </w:r>
              </w:sdtContent>
            </w:sdt>
          </w:p>
        </w:tc>
      </w:tr>
      <w:tr>
        <w:trPr>
          <w:cantSplit/>
        </w:trPr>
        <w:tc>
          <w:tcPr>
            <w:tcW w:w="3400" w:type="dxa"/>
            <w:vAlign w:val="center"/>
          </w:tcPr>
          <w:p>
            <w:pPr>
              <w:spacing w:before="40" w:after="40" w:line="240" w:lineRule="auto"/>
              <w:rPr>
                <w:rFonts w:asciiTheme="minorHAnsi" w:hAnsiTheme="minorHAnsi" w:cstheme="minorHAnsi"/>
                <w:sz w:val="20"/>
                <w:szCs w:val="20"/>
              </w:rPr>
            </w:pPr>
            <w:r>
              <w:rPr>
                <w:rFonts w:asciiTheme="minorHAnsi" w:hAnsiTheme="minorHAnsi" w:cstheme="minorHAnsi"/>
                <w:b/>
                <w:bCs/>
                <w:sz w:val="20"/>
                <w:szCs w:val="20"/>
              </w:rPr>
              <w:t xml:space="preserve">Prior Inspector License / Certification (type and #):</w:t>
            </w:r>
          </w:p>
        </w:tc>
        <w:tc>
          <w:tcPr>
            <w:tcW w:w="5960" w:type="dxa"/>
            <w:shd w:val="clear" w:color="auto" w:fill="F2F2F2"/>
            <w:vAlign w:val="center"/>
          </w:tcPr>
          <w:p>
            <w:pPr>
              <w:spacing w:before="40" w:after="40" w:line="240" w:lineRule="auto"/>
              <w:rPr>
                <w:rFonts w:asciiTheme="minorHAnsi" w:hAnsiTheme="minorHAnsi" w:cstheme="minorHAnsi"/>
                <w:sz w:val="20"/>
                <w:szCs w:val="20"/>
              </w:rPr>
            </w:pPr>
            <w:sdt>
              <w:sdtPr>
                <w:rPr>
                  <w:rStyle w:val="FinalReport"/>
                  <w:color w:val="FF0000"/>
                  <w:sz w:val="20"/>
                  <w:szCs w:val="20"/>
                </w:rPr>
                <w:alias w:val="Prior Inspector License"/>
                <w:tag w:val="Prior Inspector License"/>
                <w:id w:val="880002906"/>
                <w:showingPlcHdr/>
                <w:text/>
              </w:sdtPr>
              <w:sdtContent>
                <w:r>
                  <w:rPr>
                    <w:rStyle w:val="PlaceholderText"/>
                    <w:sz w:val="20"/>
                    <w:szCs w:val="20"/>
                  </w:rPr>
                  <w:t>Click or tap here to enter text.</w:t>
                </w:r>
              </w:sdtContent>
            </w:sdt>
          </w:p>
        </w:tc>
      </w:tr>
      <w:tr>
        <w:trPr>
          <w:cantSplit/>
        </w:trPr>
        <w:tc>
          <w:tcPr>
            <w:tcW w:w="3400" w:type="dxa"/>
            <w:vAlign w:val="center"/>
          </w:tcPr>
          <w:p>
            <w:pPr>
              <w:spacing w:before="40" w:after="40" w:line="240" w:lineRule="auto"/>
              <w:rPr>
                <w:rFonts w:asciiTheme="minorHAnsi" w:hAnsiTheme="minorHAnsi" w:cstheme="minorHAnsi"/>
                <w:sz w:val="20"/>
                <w:szCs w:val="20"/>
              </w:rPr>
            </w:pPr>
            <w:r>
              <w:rPr>
                <w:rFonts w:asciiTheme="minorHAnsi" w:hAnsiTheme="minorHAnsi" w:cstheme="minorHAnsi"/>
                <w:b/>
                <w:bCs/>
                <w:sz w:val="20"/>
                <w:szCs w:val="20"/>
              </w:rPr>
              <w:t xml:space="preserve">Date of Prior Inspection:</w:t>
            </w:r>
          </w:p>
        </w:tc>
        <w:tc>
          <w:tcPr>
            <w:tcW w:w="5960" w:type="dxa"/>
            <w:shd w:val="clear" w:color="auto" w:fill="F2F2F2"/>
            <w:vAlign w:val="center"/>
          </w:tcPr>
          <w:p>
            <w:pPr>
              <w:spacing w:before="40" w:after="40" w:line="240" w:lineRule="auto"/>
              <w:rPr>
                <w:rFonts w:asciiTheme="minorHAnsi" w:hAnsiTheme="minorHAnsi" w:cstheme="minorHAnsi"/>
                <w:sz w:val="20"/>
                <w:szCs w:val="20"/>
              </w:rPr>
            </w:pPr>
            <w:sdt>
              <w:sdtPr>
                <w:rPr>
                  <w:rStyle w:val="FinalReport"/>
                  <w:color w:val="FF0000"/>
                  <w:sz w:val="20"/>
                  <w:szCs w:val="20"/>
                </w:rPr>
                <w:alias w:val="Prior Inspection Date"/>
                <w:tag w:val="Prior Inspection Date"/>
                <w:id w:val="880003687"/>
                <w:showingPlcHdr/>
                <w:text/>
              </w:sdtPr>
              <w:sdtContent>
                <w:r>
                  <w:rPr>
                    <w:rStyle w:val="PlaceholderText"/>
                    <w:sz w:val="20"/>
                    <w:szCs w:val="20"/>
                  </w:rPr>
                  <w:t>Click or tap here to enter text.</w:t>
                </w:r>
              </w:sdtContent>
            </w:sdt>
          </w:p>
        </w:tc>
      </w:tr>
      <w:tr>
        <w:trPr>
          <w:cantSplit/>
        </w:trPr>
        <w:tc>
          <w:tcPr>
            <w:tcW w:w="3400" w:type="dxa"/>
            <w:vAlign w:val="center"/>
          </w:tcPr>
          <w:p>
            <w:pPr>
              <w:spacing w:before="40" w:after="40" w:line="240" w:lineRule="auto"/>
              <w:rPr>
                <w:rFonts w:asciiTheme="minorHAnsi" w:hAnsiTheme="minorHAnsi" w:cstheme="minorHAnsi"/>
                <w:sz w:val="20"/>
                <w:szCs w:val="20"/>
              </w:rPr>
            </w:pPr>
            <w:r>
              <w:rPr>
                <w:rFonts w:asciiTheme="minorHAnsi" w:hAnsiTheme="minorHAnsi" w:cstheme="minorHAnsi"/>
                <w:b/>
                <w:bCs/>
                <w:sz w:val="20"/>
                <w:szCs w:val="20"/>
              </w:rPr>
              <w:t xml:space="preserve">Date of Prior Report:</w:t>
            </w:r>
          </w:p>
        </w:tc>
        <w:tc>
          <w:tcPr>
            <w:tcW w:w="5960" w:type="dxa"/>
            <w:shd w:val="clear" w:color="auto" w:fill="F2F2F2"/>
            <w:vAlign w:val="center"/>
          </w:tcPr>
          <w:p>
            <w:pPr>
              <w:spacing w:before="40" w:after="40" w:line="240" w:lineRule="auto"/>
              <w:rPr>
                <w:rFonts w:asciiTheme="minorHAnsi" w:hAnsiTheme="minorHAnsi" w:cstheme="minorHAnsi"/>
                <w:sz w:val="20"/>
                <w:szCs w:val="20"/>
              </w:rPr>
            </w:pPr>
            <w:sdt>
              <w:sdtPr>
                <w:rPr>
                  <w:rStyle w:val="FinalReport"/>
                  <w:color w:val="FF0000"/>
                  <w:sz w:val="20"/>
                  <w:szCs w:val="20"/>
                </w:rPr>
                <w:alias w:val="Prior Report Date"/>
                <w:tag w:val="Prior Report Date"/>
                <w:id w:val="880004581"/>
                <w:showingPlcHdr/>
                <w:text/>
              </w:sdtPr>
              <w:sdtContent>
                <w:r>
                  <w:rPr>
                    <w:rStyle w:val="PlaceholderText"/>
                    <w:sz w:val="20"/>
                    <w:szCs w:val="20"/>
                  </w:rPr>
                  <w:t>Click or tap here to enter text.</w:t>
                </w:r>
              </w:sdtContent>
            </w:sdt>
          </w:p>
        </w:tc>
      </w:tr>
      <w:tr>
        <w:trPr>
          <w:cantSplit/>
        </w:trPr>
        <w:tc>
          <w:tcPr>
            <w:tcW w:w="3400" w:type="dxa"/>
            <w:vAlign w:val="center"/>
          </w:tcPr>
          <w:p>
            <w:pPr>
              <w:spacing w:before="40" w:after="40" w:line="240" w:lineRule="auto"/>
              <w:rPr>
                <w:rFonts w:asciiTheme="minorHAnsi" w:hAnsiTheme="minorHAnsi" w:cstheme="minorHAnsi"/>
                <w:sz w:val="20"/>
                <w:szCs w:val="20"/>
              </w:rPr>
            </w:pPr>
            <w:r>
              <w:rPr>
                <w:rFonts w:asciiTheme="minorHAnsi" w:hAnsiTheme="minorHAnsi" w:cstheme="minorHAnsi"/>
                <w:b/>
                <w:bCs/>
                <w:sz w:val="20"/>
                <w:szCs w:val="20"/>
              </w:rPr>
              <w:t xml:space="preserve">Prior Report Title / Reference #:</w:t>
            </w:r>
          </w:p>
        </w:tc>
        <w:tc>
          <w:tcPr>
            <w:tcW w:w="5960" w:type="dxa"/>
            <w:shd w:val="clear" w:color="auto" w:fill="F2F2F2"/>
            <w:vAlign w:val="center"/>
          </w:tcPr>
          <w:p>
            <w:pPr>
              <w:spacing w:before="40" w:after="40" w:line="240" w:lineRule="auto"/>
              <w:rPr>
                <w:rFonts w:asciiTheme="minorHAnsi" w:hAnsiTheme="minorHAnsi" w:cstheme="minorHAnsi"/>
                <w:sz w:val="20"/>
                <w:szCs w:val="20"/>
              </w:rPr>
            </w:pPr>
            <w:sdt>
              <w:sdtPr>
                <w:rPr>
                  <w:rStyle w:val="FinalReport"/>
                  <w:color w:val="FF0000"/>
                  <w:sz w:val="20"/>
                  <w:szCs w:val="20"/>
                </w:rPr>
                <w:alias w:val="Prior Report Reference"/>
                <w:tag w:val="Prior Report Reference"/>
                <w:id w:val="880004777"/>
                <w:showingPlcHdr/>
                <w:text/>
              </w:sdtPr>
              <w:sdtContent>
                <w:r>
                  <w:rPr>
                    <w:rStyle w:val="PlaceholderText"/>
                    <w:sz w:val="20"/>
                    <w:szCs w:val="20"/>
                  </w:rPr>
                  <w:t>Click or tap here to enter text.</w:t>
                </w:r>
              </w:sdtContent>
            </w:sdt>
          </w:p>
        </w:tc>
      </w:tr>
      <w:tr>
        <w:trPr>
          <w:cantSplit/>
        </w:trPr>
        <w:tc>
          <w:tcPr>
            <w:tcW w:w="3400" w:type="dxa"/>
            <w:vAlign w:val="center"/>
          </w:tcPr>
          <w:p>
            <w:pPr>
              <w:spacing w:before="40" w:after="40" w:line="240" w:lineRule="auto"/>
              <w:rPr>
                <w:rFonts w:asciiTheme="minorHAnsi" w:hAnsiTheme="minorHAnsi" w:cstheme="minorHAnsi"/>
                <w:sz w:val="20"/>
                <w:szCs w:val="20"/>
              </w:rPr>
            </w:pPr>
            <w:r>
              <w:rPr>
                <w:rFonts w:asciiTheme="minorHAnsi" w:hAnsiTheme="minorHAnsi" w:cstheme="minorHAnsi"/>
                <w:b/>
                <w:bCs/>
                <w:sz w:val="20"/>
                <w:szCs w:val="20"/>
              </w:rPr>
              <w:t xml:space="preserve">Basis of this Review:</w:t>
            </w:r>
          </w:p>
        </w:tc>
        <w:tc>
          <w:tcPr>
            <w:tcW w:w="5960" w:type="dxa"/>
            <w:shd w:val="clear" w:color="auto" w:fill="F2F2F2"/>
            <w:vAlign w:val="center"/>
          </w:tcPr>
          <w:p>
            <w:pPr>
              <w:spacing w:before="40" w:after="40" w:line="240" w:lineRule="auto"/>
              <w:rPr>
                <w:rFonts w:asciiTheme="minorHAnsi" w:hAnsiTheme="minorHAnsi" w:cstheme="minorHAnsi"/>
                <w:sz w:val="20"/>
                <w:szCs w:val="20"/>
              </w:rPr>
            </w:pPr>
            <w:sdt>
              <w:sdtPr>
                <w:rPr>
                  <w:rStyle w:val="FinalReport"/>
                  <w:color w:val="FF0000"/>
                  <w:sz w:val="20"/>
                  <w:szCs w:val="20"/>
                </w:rPr>
                <w:alias w:val="Basis of Review"/>
                <w:tag w:val="Basis of Review"/>
                <w:id w:val="880004917"/>
                <w:showingPlcHdr/>
                <w:dropDownList>
                  <w:listItem w:value="Choose an item."/>
                  <w:listItem w:displayText="Review of Prior Report and photographs only" w:value="Review of Prior Report and photographs only"/>
                  <w:listItem w:displayText="Review of Prior Report and on-site visual observation" w:value="Review of Prior Report and on-site visual observation"/>
                  <w:listItem w:displayText="Review of Prior Report, owner records, and on-site visual observation" w:value="Review of Prior Report, owner records, and on-site visual observation"/>
                </w:dropDownList>
              </w:sdtPr>
              <w:sdtContent>
                <w:r>
                  <w:rPr>
                    <w:rStyle w:val="PlaceholderText"/>
                    <w:sz w:val="20"/>
                    <w:szCs w:val="20"/>
                  </w:rPr>
                  <w:t>Choose an item.</w:t>
                </w:r>
              </w:sdtContent>
            </w:sdt>
          </w:p>
        </w:tc>
      </w:tr>
      <w:tr>
        <w:trPr>
          <w:cantSplit/>
        </w:trPr>
        <w:tc>
          <w:tcPr>
            <w:tcW w:w="3400" w:type="dxa"/>
            <w:vAlign w:val="center"/>
          </w:tcPr>
          <w:p>
            <w:pPr>
              <w:spacing w:before="40" w:after="40" w:line="240" w:lineRule="auto"/>
              <w:rPr>
                <w:rFonts w:asciiTheme="minorHAnsi" w:hAnsiTheme="minorHAnsi" w:cstheme="minorHAnsi"/>
                <w:sz w:val="20"/>
                <w:szCs w:val="20"/>
              </w:rPr>
            </w:pPr>
            <w:r>
              <w:rPr>
                <w:rFonts w:asciiTheme="minorHAnsi" w:hAnsiTheme="minorHAnsi" w:cstheme="minorHAnsi"/>
                <w:b/>
                <w:bCs/>
                <w:sz w:val="20"/>
                <w:szCs w:val="20"/>
              </w:rPr>
              <w:t xml:space="preserve">Date(s) of this Review:</w:t>
            </w:r>
          </w:p>
        </w:tc>
        <w:tc>
          <w:tcPr>
            <w:tcW w:w="5960" w:type="dxa"/>
            <w:shd w:val="clear" w:color="auto" w:fill="F2F2F2"/>
            <w:vAlign w:val="center"/>
          </w:tcPr>
          <w:p>
            <w:pPr>
              <w:spacing w:before="40" w:after="40" w:line="240" w:lineRule="auto"/>
              <w:rPr>
                <w:rFonts w:asciiTheme="minorHAnsi" w:hAnsiTheme="minorHAnsi" w:cstheme="minorHAnsi"/>
                <w:sz w:val="20"/>
                <w:szCs w:val="20"/>
              </w:rPr>
            </w:pPr>
            <w:sdt>
              <w:sdtPr>
                <w:rPr>
                  <w:rStyle w:val="FinalReport"/>
                  <w:color w:val="FF0000"/>
                  <w:sz w:val="20"/>
                  <w:szCs w:val="20"/>
                </w:rPr>
                <w:alias w:val="Review Date"/>
                <w:tag w:val="Review Date"/>
                <w:id w:val="880005125"/>
                <w:showingPlcHdr/>
                <w:text/>
              </w:sdtPr>
              <w:sdtContent>
                <w:r>
                  <w:rPr>
                    <w:rStyle w:val="PlaceholderText"/>
                    <w:sz w:val="20"/>
                    <w:szCs w:val="20"/>
                  </w:rPr>
                  <w:t>Click or tap here to enter text.</w:t>
                </w:r>
              </w:sdtContent>
            </w:sdt>
          </w:p>
        </w:tc>
      </w:tr>
    </w:tbl>
    <w:p>
      <w:pPr>
        <w:spacing w:before="160" w:after="0" w:line="259" w:lineRule="auto"/>
        <w:rPr>
          <w:rFonts w:asciiTheme="minorHAnsi" w:hAnsiTheme="minorHAnsi" w:cstheme="minorHAnsi"/>
          <w:sz w:val="20"/>
          <w:szCs w:val="20"/>
        </w:rPr>
      </w:pPr>
      <w:r>
        <w:rPr>
          <w:rFonts w:asciiTheme="minorHAnsi" w:hAnsiTheme="minorHAnsi" w:cstheme="minorHAnsi"/>
          <w:b/>
          <w:bCs/>
          <w:sz w:val="20"/>
          <w:szCs w:val="20"/>
        </w:rPr>
        <w:t xml:space="preserve">PURPOSE OF REVIEW:</w:t>
      </w:r>
      <w:r>
        <w:rPr>
          <w:rFonts w:asciiTheme="minorHAnsi" w:hAnsiTheme="minorHAnsi" w:cstheme="minorHAnsi"/>
          <w:sz w:val="20"/>
          <w:szCs w:val="20"/>
        </w:rPr>
        <w:t xml:space="preserve"> This Review evaluates whether the Prior Report is accurate, whether it complies with the inspection and reporting requirements of the applicable law selected above, and whether any of its findings, recommendations, or required repairs deviate from or exceed those requirements. The Review also identifies inspection practices that, in the Reviewer’s opinion, were improper or unnecessarily burdened the Owner or occupants.</w:t>
      </w:r>
    </w:p>
    <w:p>
      <w:pPr>
        <w:spacing w:before="160" w:after="0" w:line="259" w:lineRule="auto"/>
        <w:rPr>
          <w:rFonts w:asciiTheme="minorHAnsi" w:hAnsiTheme="minorHAnsi" w:cstheme="minorHAnsi"/>
          <w:sz w:val="20"/>
          <w:szCs w:val="20"/>
        </w:rPr>
      </w:pPr>
      <w:r>
        <w:rPr>
          <w:rFonts w:asciiTheme="minorHAnsi" w:hAnsiTheme="minorHAnsi" w:cstheme="minorHAnsi"/>
          <w:b/>
          <w:bCs/>
          <w:sz w:val="20"/>
          <w:szCs w:val="20"/>
        </w:rPr>
        <w:t xml:space="preserve">STANDARD OF REVIEW:</w:t>
      </w:r>
      <w:r>
        <w:rPr>
          <w:rFonts w:asciiTheme="minorHAnsi" w:hAnsiTheme="minorHAnsi" w:cstheme="minorHAnsi"/>
          <w:sz w:val="20"/>
          <w:szCs w:val="20"/>
        </w:rPr>
        <w:t xml:space="preserve"> California Civil Code §5551 (HOA Property) and Health and Safety Code §17973 (Apartment Property) require an inspection of exterior elevated elements to determine whether the load-bearing components and associated waterproofing elements are in a generally safe condition and free from hazardous conditions caused by fungus, deterioration, decay, or improper alteration. Both statutes define the inspection as a visual inspection (§5551: “the least intrusive method necessary”; §17973: “direct visual examination or comparable means”). Neither statute adopts current building-code dimensional criteria as an inspection standard for existing elements, and Health and Safety Code §17922(d) permits the retention of original materials and the continued use of original methods of construction for existing buildings that are not substandard.</w:t>
      </w:r>
    </w:p>
    <w:p>
      <w:pPr>
        <w:keepNext/>
        <w:spacing w:before="240" w:after="60" w:line="259" w:lineRule="auto"/>
        <w:jc w:val="center"/>
        <w:rPr>
          <w:rFonts w:asciiTheme="minorHAnsi" w:hAnsiTheme="minorHAnsi" w:cstheme="minorHAnsi"/>
          <w:sz w:val="20"/>
          <w:szCs w:val="20"/>
        </w:rPr>
      </w:pPr>
      <w:r>
        <w:rPr>
          <w:rFonts w:asciiTheme="minorHAnsi" w:hAnsiTheme="minorHAnsi" w:cstheme="minorHAnsi"/>
          <w:b/>
          <w:bCs/>
          <w:caps/>
          <w:color w:val="000000" w:themeColor="text1"/>
          <w:sz w:val="20"/>
          <w:szCs w:val="20"/>
        </w:rPr>
        <w:t xml:space="preserve">Section A – Statutory Compliance of the Prior Report</w:t>
      </w:r>
    </w:p>
    <w:p>
      <w:pPr>
        <w:spacing w:before="60" w:after="0" w:line="259" w:lineRule="auto"/>
        <w:rPr>
          <w:rFonts w:asciiTheme="minorHAnsi" w:hAnsiTheme="minorHAnsi" w:cstheme="minorHAnsi"/>
          <w:sz w:val="20"/>
          <w:szCs w:val="20"/>
        </w:rPr>
      </w:pPr>
      <w:r>
        <w:rPr>
          <w:rFonts w:asciiTheme="minorHAnsi" w:hAnsiTheme="minorHAnsi" w:cstheme="minorHAnsi"/>
          <w:sz w:val="20"/>
          <w:szCs w:val="20"/>
        </w:rPr>
        <w:t xml:space="preserve">Each requirement below is evaluated against the law selected above. Where a requirement does not apply to the selected law, select “N/A – Not Applicable to Selected Law.”</w:t>
      </w:r>
    </w:p>
    <w:tbl>
      <w:tblPr>
        <w:tblStyle w:val="TableGrid"/>
        <w:tblW w:w="936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500"/>
        <w:gridCol w:w="3960"/>
        <w:gridCol w:w="1900"/>
        <w:gridCol w:w="3000"/>
      </w:tblGrid>
      <w:tr>
        <w:trPr>
          <w:cantSplit/>
          <w:tblHeader/>
        </w:trPr>
        <w:tc>
          <w:tcPr>
            <w:tcW w:w="500" w:type="dxa"/>
            <w:shd w:val="clear" w:color="auto" w:fill="D9D9D9"/>
            <w:vAlign w:val="center"/>
          </w:tcPr>
          <w:p>
            <w:pPr>
              <w:spacing w:before="40" w:after="40" w:line="240" w:lineRule="auto"/>
              <w:jc w:val="center"/>
              <w:rPr>
                <w:rFonts w:asciiTheme="minorHAnsi" w:hAnsiTheme="minorHAnsi" w:cstheme="minorHAnsi"/>
                <w:sz w:val="20"/>
                <w:szCs w:val="20"/>
              </w:rPr>
            </w:pPr>
            <w:r>
              <w:rPr>
                <w:rFonts w:asciiTheme="minorHAnsi" w:hAnsiTheme="minorHAnsi" w:cstheme="minorHAnsi"/>
                <w:b/>
                <w:bCs/>
                <w:sz w:val="20"/>
                <w:szCs w:val="20"/>
              </w:rPr>
              <w:t xml:space="preserve">#</w:t>
            </w:r>
          </w:p>
        </w:tc>
        <w:tc>
          <w:tcPr>
            <w:tcW w:w="3960" w:type="dxa"/>
            <w:shd w:val="clear" w:color="auto" w:fill="D9D9D9"/>
            <w:vAlign w:val="center"/>
          </w:tcPr>
          <w:p>
            <w:pPr>
              <w:spacing w:before="40" w:after="40" w:line="240" w:lineRule="auto"/>
              <w:jc w:val="center"/>
              <w:rPr>
                <w:rFonts w:asciiTheme="minorHAnsi" w:hAnsiTheme="minorHAnsi" w:cstheme="minorHAnsi"/>
                <w:sz w:val="20"/>
                <w:szCs w:val="20"/>
              </w:rPr>
            </w:pPr>
            <w:r>
              <w:rPr>
                <w:rFonts w:asciiTheme="minorHAnsi" w:hAnsiTheme="minorHAnsi" w:cstheme="minorHAnsi"/>
                <w:b/>
                <w:bCs/>
                <w:sz w:val="20"/>
                <w:szCs w:val="20"/>
              </w:rPr>
              <w:t xml:space="preserve">Requirement and Citation</w:t>
            </w:r>
          </w:p>
        </w:tc>
        <w:tc>
          <w:tcPr>
            <w:tcW w:w="1900" w:type="dxa"/>
            <w:shd w:val="clear" w:color="auto" w:fill="D9D9D9"/>
            <w:vAlign w:val="center"/>
          </w:tcPr>
          <w:p>
            <w:pPr>
              <w:spacing w:before="40" w:after="40" w:line="240" w:lineRule="auto"/>
              <w:jc w:val="center"/>
              <w:rPr>
                <w:rFonts w:asciiTheme="minorHAnsi" w:hAnsiTheme="minorHAnsi" w:cstheme="minorHAnsi"/>
                <w:sz w:val="20"/>
                <w:szCs w:val="20"/>
              </w:rPr>
            </w:pPr>
            <w:r>
              <w:rPr>
                <w:rFonts w:asciiTheme="minorHAnsi" w:hAnsiTheme="minorHAnsi" w:cstheme="minorHAnsi"/>
                <w:b/>
                <w:bCs/>
                <w:sz w:val="20"/>
                <w:szCs w:val="20"/>
              </w:rPr>
              <w:t xml:space="preserve">Finding</w:t>
            </w:r>
          </w:p>
        </w:tc>
        <w:tc>
          <w:tcPr>
            <w:tcW w:w="3000" w:type="dxa"/>
            <w:shd w:val="clear" w:color="auto" w:fill="D9D9D9"/>
            <w:vAlign w:val="center"/>
          </w:tcPr>
          <w:p>
            <w:pPr>
              <w:spacing w:before="40" w:after="40" w:line="240" w:lineRule="auto"/>
              <w:jc w:val="center"/>
              <w:rPr>
                <w:rFonts w:asciiTheme="minorHAnsi" w:hAnsiTheme="minorHAnsi" w:cstheme="minorHAnsi"/>
                <w:sz w:val="20"/>
                <w:szCs w:val="20"/>
              </w:rPr>
            </w:pPr>
            <w:r>
              <w:rPr>
                <w:rFonts w:asciiTheme="minorHAnsi" w:hAnsiTheme="minorHAnsi" w:cstheme="minorHAnsi"/>
                <w:b/>
                <w:bCs/>
                <w:sz w:val="20"/>
                <w:szCs w:val="20"/>
              </w:rPr>
              <w:t xml:space="preserve">Reviewer Comments</w:t>
            </w:r>
          </w:p>
        </w:tc>
      </w:tr>
      <w:tr>
        <w:trPr>
          <w:cantSplit/>
        </w:trPr>
        <w:tc>
          <w:tcPr>
            <w:tcW w:w="500" w:type="dxa"/>
            <w:vAlign w:val="center"/>
          </w:tcPr>
          <w:p>
            <w:pPr>
              <w:spacing w:before="40" w:after="40" w:line="240" w:lineRule="auto"/>
              <w:rPr>
                <w:rFonts w:asciiTheme="minorHAnsi" w:hAnsiTheme="minorHAnsi" w:cstheme="minorHAnsi"/>
                <w:sz w:val="20"/>
                <w:szCs w:val="20"/>
              </w:rPr>
            </w:pPr>
            <w:r>
              <w:rPr>
                <w:rFonts w:asciiTheme="minorHAnsi" w:hAnsiTheme="minorHAnsi" w:cstheme="minorHAnsi"/>
                <w:b/>
                <w:bCs/>
                <w:sz w:val="20"/>
                <w:szCs w:val="20"/>
              </w:rPr>
              <w:t xml:space="preserve">1</w:t>
            </w:r>
          </w:p>
        </w:tc>
        <w:tc>
          <w:tcPr>
            <w:tcW w:w="3960" w:type="dxa"/>
            <w:vAlign w:val="center"/>
          </w:tcPr>
          <w:p>
            <w:pPr>
              <w:spacing w:before="40" w:after="40" w:line="240" w:lineRule="auto"/>
              <w:rPr>
                <w:rFonts w:asciiTheme="minorHAnsi" w:hAnsiTheme="minorHAnsi" w:cstheme="minorHAnsi"/>
                <w:sz w:val="20"/>
                <w:szCs w:val="20"/>
              </w:rPr>
            </w:pPr>
            <w:r>
              <w:rPr>
                <w:rFonts w:asciiTheme="minorHAnsi" w:hAnsiTheme="minorHAnsi" w:cstheme="minorHAnsi"/>
                <w:b/>
                <w:bCs/>
                <w:sz w:val="20"/>
                <w:szCs w:val="20"/>
              </w:rPr>
              <w:t xml:space="preserve">Inspector qualifications.</w:t>
            </w:r>
          </w:p>
          <w:p>
            <w:pPr>
              <w:spacing w:before="40" w:after="40" w:line="240" w:lineRule="auto"/>
              <w:rPr>
                <w:rFonts w:asciiTheme="minorHAnsi" w:hAnsiTheme="minorHAnsi" w:cstheme="minorHAnsi"/>
                <w:sz w:val="20"/>
                <w:szCs w:val="20"/>
              </w:rPr>
            </w:pPr>
            <w:r>
              <w:rPr>
                <w:rFonts w:asciiTheme="minorHAnsi" w:hAnsiTheme="minorHAnsi" w:cstheme="minorHAnsi"/>
                <w:sz w:val="17"/>
                <w:szCs w:val="17"/>
              </w:rPr>
              <w:t xml:space="preserve">§17973(a): licensed architect; licensed civil or structural engineer; “A,” “B,” or “C-5” contractor with 5 years’ multistory wood-frame experience; or certified building inspector/official not employed by the local jurisdiction. §5551(b): licensed structural engineer or architect only.</w:t>
            </w:r>
          </w:p>
        </w:tc>
        <w:tc>
          <w:tcPr>
            <w:tcW w:w="1900" w:type="dxa"/>
            <w:shd w:val="clear" w:color="auto" w:fill="F2F2F2"/>
            <w:vAlign w:val="center"/>
          </w:tcPr>
          <w:p>
            <w:pPr>
              <w:spacing w:before="40" w:after="40" w:line="240" w:lineRule="auto"/>
              <w:rPr>
                <w:rFonts w:asciiTheme="minorHAnsi" w:hAnsiTheme="minorHAnsi" w:cstheme="minorHAnsi"/>
                <w:sz w:val="20"/>
                <w:szCs w:val="20"/>
              </w:rPr>
            </w:pPr>
            <w:sdt>
              <w:sdtPr>
                <w:rPr>
                  <w:rStyle w:val="FinalReport"/>
                  <w:color w:val="FF0000"/>
                  <w:sz w:val="20"/>
                  <w:szCs w:val="20"/>
                </w:rPr>
                <w:alias w:val="A1 Finding"/>
                <w:tag w:val="A1 Finding"/>
                <w:id w:val="880005226"/>
                <w:showingPlcHdr/>
                <w:dropDownList>
                  <w:listItem w:value="Choose an item."/>
                  <w:listItem w:displayText="Complies" w:value="Complies"/>
                  <w:listItem w:displayText="Partially Complies" w:value="Partially Complies"/>
                  <w:listItem w:displayText="Does Not Comply" w:value="Does Not Comply"/>
                  <w:listItem w:displayText="Not Determinable from Prior Report" w:value="Not Determinable from Prior Report"/>
                  <w:listItem w:displayText="N/A – Not Applicable to Selected Law" w:value="N/A – Not Applicable to Selected Law"/>
                </w:dropDownList>
              </w:sdtPr>
              <w:sdtContent>
                <w:r>
                  <w:rPr>
                    <w:rStyle w:val="PlaceholderText"/>
                    <w:sz w:val="20"/>
                    <w:szCs w:val="20"/>
                  </w:rPr>
                  <w:t>Choose an item.</w:t>
                </w:r>
              </w:sdtContent>
            </w:sdt>
          </w:p>
        </w:tc>
        <w:tc>
          <w:tcPr>
            <w:tcW w:w="3000" w:type="dxa"/>
            <w:shd w:val="clear" w:color="auto" w:fill="F2F2F2"/>
            <w:vAlign w:val="center"/>
          </w:tcPr>
          <w:p>
            <w:pPr>
              <w:spacing w:before="40" w:after="40" w:line="240" w:lineRule="auto"/>
              <w:rPr>
                <w:rFonts w:asciiTheme="minorHAnsi" w:hAnsiTheme="minorHAnsi" w:cstheme="minorHAnsi"/>
                <w:sz w:val="20"/>
                <w:szCs w:val="20"/>
              </w:rPr>
            </w:pPr>
            <w:sdt>
              <w:sdtPr>
                <w:rPr>
                  <w:rStyle w:val="FinalReport"/>
                  <w:color w:val="FF0000"/>
                  <w:sz w:val="20"/>
                  <w:szCs w:val="20"/>
                </w:rPr>
                <w:alias w:val="A1 Comments"/>
                <w:tag w:val="A1 Comments"/>
                <w:id w:val="880005572"/>
                <w:showingPlcHdr/>
                <w:text w:multiLine="1"/>
              </w:sdtPr>
              <w:sdtContent>
                <w:r>
                  <w:rPr>
                    <w:rStyle w:val="PlaceholderText"/>
                    <w:sz w:val="20"/>
                    <w:szCs w:val="20"/>
                  </w:rPr>
                  <w:t>Click or tap here to enter text.</w:t>
                </w:r>
              </w:sdtContent>
            </w:sdt>
          </w:p>
        </w:tc>
      </w:tr>
      <w:tr>
        <w:trPr>
          <w:cantSplit/>
        </w:trPr>
        <w:tc>
          <w:tcPr>
            <w:tcW w:w="500" w:type="dxa"/>
            <w:vAlign w:val="center"/>
          </w:tcPr>
          <w:p>
            <w:pPr>
              <w:spacing w:before="40" w:after="40" w:line="240" w:lineRule="auto"/>
              <w:rPr>
                <w:rFonts w:asciiTheme="minorHAnsi" w:hAnsiTheme="minorHAnsi" w:cstheme="minorHAnsi"/>
                <w:sz w:val="20"/>
                <w:szCs w:val="20"/>
              </w:rPr>
            </w:pPr>
            <w:r>
              <w:rPr>
                <w:rFonts w:asciiTheme="minorHAnsi" w:hAnsiTheme="minorHAnsi" w:cstheme="minorHAnsi"/>
                <w:b/>
                <w:bCs/>
                <w:sz w:val="20"/>
                <w:szCs w:val="20"/>
              </w:rPr>
              <w:t xml:space="preserve">2</w:t>
            </w:r>
          </w:p>
        </w:tc>
        <w:tc>
          <w:tcPr>
            <w:tcW w:w="3960" w:type="dxa"/>
            <w:vAlign w:val="center"/>
          </w:tcPr>
          <w:p>
            <w:pPr>
              <w:spacing w:before="40" w:after="40" w:line="240" w:lineRule="auto"/>
              <w:rPr>
                <w:rFonts w:asciiTheme="minorHAnsi" w:hAnsiTheme="minorHAnsi" w:cstheme="minorHAnsi"/>
                <w:sz w:val="20"/>
                <w:szCs w:val="20"/>
              </w:rPr>
            </w:pPr>
            <w:r>
              <w:rPr>
                <w:rFonts w:asciiTheme="minorHAnsi" w:hAnsiTheme="minorHAnsi" w:cstheme="minorHAnsi"/>
                <w:b/>
                <w:bCs/>
                <w:sz w:val="20"/>
                <w:szCs w:val="20"/>
              </w:rPr>
              <w:t xml:space="preserve">Elements within statutory scope.</w:t>
            </w:r>
          </w:p>
          <w:p>
            <w:pPr>
              <w:spacing w:before="40" w:after="40" w:line="240" w:lineRule="auto"/>
              <w:rPr>
                <w:rFonts w:asciiTheme="minorHAnsi" w:hAnsiTheme="minorHAnsi" w:cstheme="minorHAnsi"/>
                <w:sz w:val="20"/>
                <w:szCs w:val="20"/>
              </w:rPr>
            </w:pPr>
            <w:r>
              <w:rPr>
                <w:rFonts w:asciiTheme="minorHAnsi" w:hAnsiTheme="minorHAnsi" w:cstheme="minorHAnsi"/>
                <w:sz w:val="17"/>
                <w:szCs w:val="17"/>
              </w:rPr>
              <w:t xml:space="preserve">Only elements more than 6 feet above ground, designed for human occupancy or use, that rely in whole or substantial part on wood or wood-based products for structural support (§17973(b)(2); §5551(a)(3)).</w:t>
            </w:r>
          </w:p>
        </w:tc>
        <w:tc>
          <w:tcPr>
            <w:tcW w:w="1900" w:type="dxa"/>
            <w:shd w:val="clear" w:color="auto" w:fill="F2F2F2"/>
            <w:vAlign w:val="center"/>
          </w:tcPr>
          <w:p>
            <w:pPr>
              <w:spacing w:before="40" w:after="40" w:line="240" w:lineRule="auto"/>
              <w:rPr>
                <w:rFonts w:asciiTheme="minorHAnsi" w:hAnsiTheme="minorHAnsi" w:cstheme="minorHAnsi"/>
                <w:sz w:val="20"/>
                <w:szCs w:val="20"/>
              </w:rPr>
            </w:pPr>
            <w:sdt>
              <w:sdtPr>
                <w:rPr>
                  <w:rStyle w:val="FinalReport"/>
                  <w:color w:val="FF0000"/>
                  <w:sz w:val="20"/>
                  <w:szCs w:val="20"/>
                </w:rPr>
                <w:alias w:val="A2 Finding"/>
                <w:tag w:val="A2 Finding"/>
                <w:id w:val="880006059"/>
                <w:showingPlcHdr/>
                <w:dropDownList>
                  <w:listItem w:value="Choose an item."/>
                  <w:listItem w:displayText="Complies" w:value="Complies"/>
                  <w:listItem w:displayText="Partially Complies" w:value="Partially Complies"/>
                  <w:listItem w:displayText="Does Not Comply" w:value="Does Not Comply"/>
                  <w:listItem w:displayText="Not Determinable from Prior Report" w:value="Not Determinable from Prior Report"/>
                  <w:listItem w:displayText="N/A – Not Applicable to Selected Law" w:value="N/A – Not Applicable to Selected Law"/>
                </w:dropDownList>
              </w:sdtPr>
              <w:sdtContent>
                <w:r>
                  <w:rPr>
                    <w:rStyle w:val="PlaceholderText"/>
                    <w:sz w:val="20"/>
                    <w:szCs w:val="20"/>
                  </w:rPr>
                  <w:t>Choose an item.</w:t>
                </w:r>
              </w:sdtContent>
            </w:sdt>
          </w:p>
        </w:tc>
        <w:tc>
          <w:tcPr>
            <w:tcW w:w="3000" w:type="dxa"/>
            <w:shd w:val="clear" w:color="auto" w:fill="F2F2F2"/>
            <w:vAlign w:val="center"/>
          </w:tcPr>
          <w:p>
            <w:pPr>
              <w:spacing w:before="40" w:after="40" w:line="240" w:lineRule="auto"/>
              <w:rPr>
                <w:rFonts w:asciiTheme="minorHAnsi" w:hAnsiTheme="minorHAnsi" w:cstheme="minorHAnsi"/>
                <w:sz w:val="20"/>
                <w:szCs w:val="20"/>
              </w:rPr>
            </w:pPr>
            <w:sdt>
              <w:sdtPr>
                <w:rPr>
                  <w:rStyle w:val="FinalReport"/>
                  <w:color w:val="FF0000"/>
                  <w:sz w:val="20"/>
                  <w:szCs w:val="20"/>
                </w:rPr>
                <w:alias w:val="A2 Comments"/>
                <w:tag w:val="A2 Comments"/>
                <w:id w:val="880006874"/>
                <w:showingPlcHdr/>
                <w:text w:multiLine="1"/>
              </w:sdtPr>
              <w:sdtContent>
                <w:r>
                  <w:rPr>
                    <w:rStyle w:val="PlaceholderText"/>
                    <w:sz w:val="20"/>
                    <w:szCs w:val="20"/>
                  </w:rPr>
                  <w:t>Click or tap here to enter text.</w:t>
                </w:r>
              </w:sdtContent>
            </w:sdt>
          </w:p>
        </w:tc>
      </w:tr>
      <w:tr>
        <w:trPr>
          <w:cantSplit/>
        </w:trPr>
        <w:tc>
          <w:tcPr>
            <w:tcW w:w="500" w:type="dxa"/>
            <w:vAlign w:val="center"/>
          </w:tcPr>
          <w:p>
            <w:pPr>
              <w:spacing w:before="40" w:after="40" w:line="240" w:lineRule="auto"/>
              <w:rPr>
                <w:rFonts w:asciiTheme="minorHAnsi" w:hAnsiTheme="minorHAnsi" w:cstheme="minorHAnsi"/>
                <w:sz w:val="20"/>
                <w:szCs w:val="20"/>
              </w:rPr>
            </w:pPr>
            <w:r>
              <w:rPr>
                <w:rFonts w:asciiTheme="minorHAnsi" w:hAnsiTheme="minorHAnsi" w:cstheme="minorHAnsi"/>
                <w:b/>
                <w:bCs/>
                <w:sz w:val="20"/>
                <w:szCs w:val="20"/>
              </w:rPr>
              <w:t xml:space="preserve">3</w:t>
            </w:r>
          </w:p>
        </w:tc>
        <w:tc>
          <w:tcPr>
            <w:tcW w:w="3960" w:type="dxa"/>
            <w:vAlign w:val="center"/>
          </w:tcPr>
          <w:p>
            <w:pPr>
              <w:spacing w:before="40" w:after="40" w:line="240" w:lineRule="auto"/>
              <w:rPr>
                <w:rFonts w:asciiTheme="minorHAnsi" w:hAnsiTheme="minorHAnsi" w:cstheme="minorHAnsi"/>
                <w:sz w:val="20"/>
                <w:szCs w:val="20"/>
              </w:rPr>
            </w:pPr>
            <w:r>
              <w:rPr>
                <w:rFonts w:asciiTheme="minorHAnsi" w:hAnsiTheme="minorHAnsi" w:cstheme="minorHAnsi"/>
                <w:b/>
                <w:bCs/>
                <w:sz w:val="20"/>
                <w:szCs w:val="20"/>
              </w:rPr>
              <w:t xml:space="preserve">Sample size and selection.</w:t>
            </w:r>
          </w:p>
          <w:p>
            <w:pPr>
              <w:spacing w:before="40" w:after="40" w:line="240" w:lineRule="auto"/>
              <w:rPr>
                <w:rFonts w:asciiTheme="minorHAnsi" w:hAnsiTheme="minorHAnsi" w:cstheme="minorHAnsi"/>
                <w:sz w:val="20"/>
                <w:szCs w:val="20"/>
              </w:rPr>
            </w:pPr>
            <w:r>
              <w:rPr>
                <w:rFonts w:asciiTheme="minorHAnsi" w:hAnsiTheme="minorHAnsi" w:cstheme="minorHAnsi"/>
                <w:sz w:val="17"/>
                <w:szCs w:val="17"/>
              </w:rPr>
              <w:t xml:space="preserve">§17973(c)(2): at least 15% of each type of EEE. §5551(a)(4), (b), (c): random, statistically significant sample (95% confidence, ±5% margin of error) from a randomly generated list.</w:t>
            </w:r>
          </w:p>
        </w:tc>
        <w:tc>
          <w:tcPr>
            <w:tcW w:w="1900" w:type="dxa"/>
            <w:shd w:val="clear" w:color="auto" w:fill="F2F2F2"/>
            <w:vAlign w:val="center"/>
          </w:tcPr>
          <w:p>
            <w:pPr>
              <w:spacing w:before="40" w:after="40" w:line="240" w:lineRule="auto"/>
              <w:rPr>
                <w:rFonts w:asciiTheme="minorHAnsi" w:hAnsiTheme="minorHAnsi" w:cstheme="minorHAnsi"/>
                <w:sz w:val="20"/>
                <w:szCs w:val="20"/>
              </w:rPr>
            </w:pPr>
            <w:sdt>
              <w:sdtPr>
                <w:rPr>
                  <w:rStyle w:val="FinalReport"/>
                  <w:color w:val="FF0000"/>
                  <w:sz w:val="20"/>
                  <w:szCs w:val="20"/>
                </w:rPr>
                <w:alias w:val="A3 Finding"/>
                <w:tag w:val="A3 Finding"/>
                <w:id w:val="880006980"/>
                <w:showingPlcHdr/>
                <w:dropDownList>
                  <w:listItem w:value="Choose an item."/>
                  <w:listItem w:displayText="Complies" w:value="Complies"/>
                  <w:listItem w:displayText="Partially Complies" w:value="Partially Complies"/>
                  <w:listItem w:displayText="Does Not Comply" w:value="Does Not Comply"/>
                  <w:listItem w:displayText="Not Determinable from Prior Report" w:value="Not Determinable from Prior Report"/>
                  <w:listItem w:displayText="N/A – Not Applicable to Selected Law" w:value="N/A – Not Applicable to Selected Law"/>
                </w:dropDownList>
              </w:sdtPr>
              <w:sdtContent>
                <w:r>
                  <w:rPr>
                    <w:rStyle w:val="PlaceholderText"/>
                    <w:sz w:val="20"/>
                    <w:szCs w:val="20"/>
                  </w:rPr>
                  <w:t>Choose an item.</w:t>
                </w:r>
              </w:sdtContent>
            </w:sdt>
          </w:p>
        </w:tc>
        <w:tc>
          <w:tcPr>
            <w:tcW w:w="3000" w:type="dxa"/>
            <w:shd w:val="clear" w:color="auto" w:fill="F2F2F2"/>
            <w:vAlign w:val="center"/>
          </w:tcPr>
          <w:p>
            <w:pPr>
              <w:spacing w:before="40" w:after="40" w:line="240" w:lineRule="auto"/>
              <w:rPr>
                <w:rFonts w:asciiTheme="minorHAnsi" w:hAnsiTheme="minorHAnsi" w:cstheme="minorHAnsi"/>
                <w:sz w:val="20"/>
                <w:szCs w:val="20"/>
              </w:rPr>
            </w:pPr>
            <w:sdt>
              <w:sdtPr>
                <w:rPr>
                  <w:rStyle w:val="FinalReport"/>
                  <w:color w:val="FF0000"/>
                  <w:sz w:val="20"/>
                  <w:szCs w:val="20"/>
                </w:rPr>
                <w:alias w:val="A3 Comments"/>
                <w:tag w:val="A3 Comments"/>
                <w:id w:val="880007539"/>
                <w:showingPlcHdr/>
                <w:text w:multiLine="1"/>
              </w:sdtPr>
              <w:sdtContent>
                <w:r>
                  <w:rPr>
                    <w:rStyle w:val="PlaceholderText"/>
                    <w:sz w:val="20"/>
                    <w:szCs w:val="20"/>
                  </w:rPr>
                  <w:t>Click or tap here to enter text.</w:t>
                </w:r>
              </w:sdtContent>
            </w:sdt>
          </w:p>
        </w:tc>
      </w:tr>
      <w:tr>
        <w:trPr>
          <w:cantSplit/>
        </w:trPr>
        <w:tc>
          <w:tcPr>
            <w:tcW w:w="500" w:type="dxa"/>
            <w:vAlign w:val="center"/>
          </w:tcPr>
          <w:p>
            <w:pPr>
              <w:spacing w:before="40" w:after="40" w:line="240" w:lineRule="auto"/>
              <w:rPr>
                <w:rFonts w:asciiTheme="minorHAnsi" w:hAnsiTheme="minorHAnsi" w:cstheme="minorHAnsi"/>
                <w:sz w:val="20"/>
                <w:szCs w:val="20"/>
              </w:rPr>
            </w:pPr>
            <w:r>
              <w:rPr>
                <w:rFonts w:asciiTheme="minorHAnsi" w:hAnsiTheme="minorHAnsi" w:cstheme="minorHAnsi"/>
                <w:b/>
                <w:bCs/>
                <w:sz w:val="20"/>
                <w:szCs w:val="20"/>
              </w:rPr>
              <w:t xml:space="preserve">4</w:t>
            </w:r>
          </w:p>
        </w:tc>
        <w:tc>
          <w:tcPr>
            <w:tcW w:w="3960" w:type="dxa"/>
            <w:vAlign w:val="center"/>
          </w:tcPr>
          <w:p>
            <w:pPr>
              <w:spacing w:before="40" w:after="40" w:line="240" w:lineRule="auto"/>
              <w:rPr>
                <w:rFonts w:asciiTheme="minorHAnsi" w:hAnsiTheme="minorHAnsi" w:cstheme="minorHAnsi"/>
                <w:sz w:val="20"/>
                <w:szCs w:val="20"/>
              </w:rPr>
            </w:pPr>
            <w:r>
              <w:rPr>
                <w:rFonts w:asciiTheme="minorHAnsi" w:hAnsiTheme="minorHAnsi" w:cstheme="minorHAnsi"/>
                <w:b/>
                <w:bCs/>
                <w:sz w:val="20"/>
                <w:szCs w:val="20"/>
              </w:rPr>
              <w:t xml:space="preserve">Inspection method.</w:t>
            </w:r>
          </w:p>
          <w:p>
            <w:pPr>
              <w:spacing w:before="40" w:after="40" w:line="240" w:lineRule="auto"/>
              <w:rPr>
                <w:rFonts w:asciiTheme="minorHAnsi" w:hAnsiTheme="minorHAnsi" w:cstheme="minorHAnsi"/>
                <w:sz w:val="20"/>
                <w:szCs w:val="20"/>
              </w:rPr>
            </w:pPr>
            <w:r>
              <w:rPr>
                <w:rFonts w:asciiTheme="minorHAnsi" w:hAnsiTheme="minorHAnsi" w:cstheme="minorHAnsi"/>
                <w:sz w:val="17"/>
                <w:szCs w:val="17"/>
              </w:rPr>
              <w:t xml:space="preserve">Visual inspection by the least intrusive method necessary (§5551(a)(5)); direct visual examination or comparable means (§17973(c)(2)). Further (invasive) inspection only where indicated, e.g. signs of water intrusion (§5551(d); §17973(c)(3)(C)).</w:t>
            </w:r>
          </w:p>
        </w:tc>
        <w:tc>
          <w:tcPr>
            <w:tcW w:w="1900" w:type="dxa"/>
            <w:shd w:val="clear" w:color="auto" w:fill="F2F2F2"/>
            <w:vAlign w:val="center"/>
          </w:tcPr>
          <w:p>
            <w:pPr>
              <w:spacing w:before="40" w:after="40" w:line="240" w:lineRule="auto"/>
              <w:rPr>
                <w:rFonts w:asciiTheme="minorHAnsi" w:hAnsiTheme="minorHAnsi" w:cstheme="minorHAnsi"/>
                <w:sz w:val="20"/>
                <w:szCs w:val="20"/>
              </w:rPr>
            </w:pPr>
            <w:sdt>
              <w:sdtPr>
                <w:rPr>
                  <w:rStyle w:val="FinalReport"/>
                  <w:color w:val="FF0000"/>
                  <w:sz w:val="20"/>
                  <w:szCs w:val="20"/>
                </w:rPr>
                <w:alias w:val="A4 Finding"/>
                <w:tag w:val="A4 Finding"/>
                <w:id w:val="880008535"/>
                <w:showingPlcHdr/>
                <w:dropDownList>
                  <w:listItem w:value="Choose an item."/>
                  <w:listItem w:displayText="Complies" w:value="Complies"/>
                  <w:listItem w:displayText="Partially Complies" w:value="Partially Complies"/>
                  <w:listItem w:displayText="Does Not Comply" w:value="Does Not Comply"/>
                  <w:listItem w:displayText="Not Determinable from Prior Report" w:value="Not Determinable from Prior Report"/>
                  <w:listItem w:displayText="N/A – Not Applicable to Selected Law" w:value="N/A – Not Applicable to Selected Law"/>
                </w:dropDownList>
              </w:sdtPr>
              <w:sdtContent>
                <w:r>
                  <w:rPr>
                    <w:rStyle w:val="PlaceholderText"/>
                    <w:sz w:val="20"/>
                    <w:szCs w:val="20"/>
                  </w:rPr>
                  <w:t>Choose an item.</w:t>
                </w:r>
              </w:sdtContent>
            </w:sdt>
          </w:p>
        </w:tc>
        <w:tc>
          <w:tcPr>
            <w:tcW w:w="3000" w:type="dxa"/>
            <w:shd w:val="clear" w:color="auto" w:fill="F2F2F2"/>
            <w:vAlign w:val="center"/>
          </w:tcPr>
          <w:p>
            <w:pPr>
              <w:spacing w:before="40" w:after="40" w:line="240" w:lineRule="auto"/>
              <w:rPr>
                <w:rFonts w:asciiTheme="minorHAnsi" w:hAnsiTheme="minorHAnsi" w:cstheme="minorHAnsi"/>
                <w:sz w:val="20"/>
                <w:szCs w:val="20"/>
              </w:rPr>
            </w:pPr>
            <w:sdt>
              <w:sdtPr>
                <w:rPr>
                  <w:rStyle w:val="FinalReport"/>
                  <w:color w:val="FF0000"/>
                  <w:sz w:val="20"/>
                  <w:szCs w:val="20"/>
                </w:rPr>
                <w:alias w:val="A4 Comments"/>
                <w:tag w:val="A4 Comments"/>
                <w:id w:val="880009129"/>
                <w:showingPlcHdr/>
                <w:text w:multiLine="1"/>
              </w:sdtPr>
              <w:sdtContent>
                <w:r>
                  <w:rPr>
                    <w:rStyle w:val="PlaceholderText"/>
                    <w:sz w:val="20"/>
                    <w:szCs w:val="20"/>
                  </w:rPr>
                  <w:t>Click or tap here to enter text.</w:t>
                </w:r>
              </w:sdtContent>
            </w:sdt>
          </w:p>
        </w:tc>
      </w:tr>
      <w:tr>
        <w:trPr>
          <w:cantSplit/>
        </w:trPr>
        <w:tc>
          <w:tcPr>
            <w:tcW w:w="500" w:type="dxa"/>
            <w:vAlign w:val="center"/>
          </w:tcPr>
          <w:p>
            <w:pPr>
              <w:spacing w:before="40" w:after="40" w:line="240" w:lineRule="auto"/>
              <w:rPr>
                <w:rFonts w:asciiTheme="minorHAnsi" w:hAnsiTheme="minorHAnsi" w:cstheme="minorHAnsi"/>
                <w:sz w:val="20"/>
                <w:szCs w:val="20"/>
              </w:rPr>
            </w:pPr>
            <w:r>
              <w:rPr>
                <w:rFonts w:asciiTheme="minorHAnsi" w:hAnsiTheme="minorHAnsi" w:cstheme="minorHAnsi"/>
                <w:b/>
                <w:bCs/>
                <w:sz w:val="20"/>
                <w:szCs w:val="20"/>
              </w:rPr>
              <w:t xml:space="preserve">5</w:t>
            </w:r>
          </w:p>
        </w:tc>
        <w:tc>
          <w:tcPr>
            <w:tcW w:w="3960" w:type="dxa"/>
            <w:vAlign w:val="center"/>
          </w:tcPr>
          <w:p>
            <w:pPr>
              <w:spacing w:before="40" w:after="40" w:line="240" w:lineRule="auto"/>
              <w:rPr>
                <w:rFonts w:asciiTheme="minorHAnsi" w:hAnsiTheme="minorHAnsi" w:cstheme="minorHAnsi"/>
                <w:sz w:val="20"/>
                <w:szCs w:val="20"/>
              </w:rPr>
            </w:pPr>
            <w:r>
              <w:rPr>
                <w:rFonts w:asciiTheme="minorHAnsi" w:hAnsiTheme="minorHAnsi" w:cstheme="minorHAnsi"/>
                <w:b/>
                <w:bCs/>
                <w:sz w:val="20"/>
                <w:szCs w:val="20"/>
              </w:rPr>
              <w:t xml:space="preserve">Required evaluation content.</w:t>
            </w:r>
          </w:p>
          <w:p>
            <w:pPr>
              <w:spacing w:before="40" w:after="40" w:line="240" w:lineRule="auto"/>
              <w:rPr>
                <w:rFonts w:asciiTheme="minorHAnsi" w:hAnsiTheme="minorHAnsi" w:cstheme="minorHAnsi"/>
                <w:sz w:val="20"/>
                <w:szCs w:val="20"/>
              </w:rPr>
            </w:pPr>
            <w:r>
              <w:rPr>
                <w:rFonts w:asciiTheme="minorHAnsi" w:hAnsiTheme="minorHAnsi" w:cstheme="minorHAnsi"/>
                <w:sz w:val="17"/>
                <w:szCs w:val="17"/>
              </w:rPr>
              <w:t xml:space="preserve">Current condition; expected future performance and projected service life / remaining useful life; recommendations for further inspection or repair (§17973(c)(3); §5551(e)).</w:t>
            </w:r>
          </w:p>
        </w:tc>
        <w:tc>
          <w:tcPr>
            <w:tcW w:w="1900" w:type="dxa"/>
            <w:shd w:val="clear" w:color="auto" w:fill="F2F2F2"/>
            <w:vAlign w:val="center"/>
          </w:tcPr>
          <w:p>
            <w:pPr>
              <w:spacing w:before="40" w:after="40" w:line="240" w:lineRule="auto"/>
              <w:rPr>
                <w:rFonts w:asciiTheme="minorHAnsi" w:hAnsiTheme="minorHAnsi" w:cstheme="minorHAnsi"/>
                <w:sz w:val="20"/>
                <w:szCs w:val="20"/>
              </w:rPr>
            </w:pPr>
            <w:sdt>
              <w:sdtPr>
                <w:rPr>
                  <w:rStyle w:val="FinalReport"/>
                  <w:color w:val="FF0000"/>
                  <w:sz w:val="20"/>
                  <w:szCs w:val="20"/>
                </w:rPr>
                <w:alias w:val="A5 Finding"/>
                <w:tag w:val="A5 Finding"/>
                <w:id w:val="880009410"/>
                <w:showingPlcHdr/>
                <w:dropDownList>
                  <w:listItem w:value="Choose an item."/>
                  <w:listItem w:displayText="Complies" w:value="Complies"/>
                  <w:listItem w:displayText="Partially Complies" w:value="Partially Complies"/>
                  <w:listItem w:displayText="Does Not Comply" w:value="Does Not Comply"/>
                  <w:listItem w:displayText="Not Determinable from Prior Report" w:value="Not Determinable from Prior Report"/>
                  <w:listItem w:displayText="N/A – Not Applicable to Selected Law" w:value="N/A – Not Applicable to Selected Law"/>
                </w:dropDownList>
              </w:sdtPr>
              <w:sdtContent>
                <w:r>
                  <w:rPr>
                    <w:rStyle w:val="PlaceholderText"/>
                    <w:sz w:val="20"/>
                    <w:szCs w:val="20"/>
                  </w:rPr>
                  <w:t>Choose an item.</w:t>
                </w:r>
              </w:sdtContent>
            </w:sdt>
          </w:p>
        </w:tc>
        <w:tc>
          <w:tcPr>
            <w:tcW w:w="3000" w:type="dxa"/>
            <w:shd w:val="clear" w:color="auto" w:fill="F2F2F2"/>
            <w:vAlign w:val="center"/>
          </w:tcPr>
          <w:p>
            <w:pPr>
              <w:spacing w:before="40" w:after="40" w:line="240" w:lineRule="auto"/>
              <w:rPr>
                <w:rFonts w:asciiTheme="minorHAnsi" w:hAnsiTheme="minorHAnsi" w:cstheme="minorHAnsi"/>
                <w:sz w:val="20"/>
                <w:szCs w:val="20"/>
              </w:rPr>
            </w:pPr>
            <w:sdt>
              <w:sdtPr>
                <w:rPr>
                  <w:rStyle w:val="FinalReport"/>
                  <w:color w:val="FF0000"/>
                  <w:sz w:val="20"/>
                  <w:szCs w:val="20"/>
                </w:rPr>
                <w:alias w:val="A5 Comments"/>
                <w:tag w:val="A5 Comments"/>
                <w:id w:val="880010342"/>
                <w:showingPlcHdr/>
                <w:text w:multiLine="1"/>
              </w:sdtPr>
              <w:sdtContent>
                <w:r>
                  <w:rPr>
                    <w:rStyle w:val="PlaceholderText"/>
                    <w:sz w:val="20"/>
                    <w:szCs w:val="20"/>
                  </w:rPr>
                  <w:t>Click or tap here to enter text.</w:t>
                </w:r>
              </w:sdtContent>
            </w:sdt>
          </w:p>
        </w:tc>
      </w:tr>
      <w:tr>
        <w:trPr>
          <w:cantSplit/>
        </w:trPr>
        <w:tc>
          <w:tcPr>
            <w:tcW w:w="500" w:type="dxa"/>
            <w:vAlign w:val="center"/>
          </w:tcPr>
          <w:p>
            <w:pPr>
              <w:spacing w:before="40" w:after="40" w:line="240" w:lineRule="auto"/>
              <w:rPr>
                <w:rFonts w:asciiTheme="minorHAnsi" w:hAnsiTheme="minorHAnsi" w:cstheme="minorHAnsi"/>
                <w:sz w:val="20"/>
                <w:szCs w:val="20"/>
              </w:rPr>
            </w:pPr>
            <w:r>
              <w:rPr>
                <w:rFonts w:asciiTheme="minorHAnsi" w:hAnsiTheme="minorHAnsi" w:cstheme="minorHAnsi"/>
                <w:b/>
                <w:bCs/>
                <w:sz w:val="20"/>
                <w:szCs w:val="20"/>
              </w:rPr>
              <w:t xml:space="preserve">6</w:t>
            </w:r>
          </w:p>
        </w:tc>
        <w:tc>
          <w:tcPr>
            <w:tcW w:w="3960" w:type="dxa"/>
            <w:vAlign w:val="center"/>
          </w:tcPr>
          <w:p>
            <w:pPr>
              <w:spacing w:before="40" w:after="40" w:line="240" w:lineRule="auto"/>
              <w:rPr>
                <w:rFonts w:asciiTheme="minorHAnsi" w:hAnsiTheme="minorHAnsi" w:cstheme="minorHAnsi"/>
                <w:sz w:val="20"/>
                <w:szCs w:val="20"/>
              </w:rPr>
            </w:pPr>
            <w:r>
              <w:rPr>
                <w:rFonts w:asciiTheme="minorHAnsi" w:hAnsiTheme="minorHAnsi" w:cstheme="minorHAnsi"/>
                <w:b/>
                <w:bCs/>
                <w:sz w:val="20"/>
                <w:szCs w:val="20"/>
              </w:rPr>
              <w:t xml:space="preserve">Photographs, test results, narrative baseline.</w:t>
            </w:r>
          </w:p>
          <w:p>
            <w:pPr>
              <w:spacing w:before="40" w:after="40" w:line="240" w:lineRule="auto"/>
              <w:rPr>
                <w:rFonts w:asciiTheme="minorHAnsi" w:hAnsiTheme="minorHAnsi" w:cstheme="minorHAnsi"/>
                <w:sz w:val="20"/>
                <w:szCs w:val="20"/>
              </w:rPr>
            </w:pPr>
            <w:r>
              <w:rPr>
                <w:rFonts w:asciiTheme="minorHAnsi" w:hAnsiTheme="minorHAnsi" w:cstheme="minorHAnsi"/>
                <w:sz w:val="17"/>
                <w:szCs w:val="17"/>
              </w:rPr>
              <w:t xml:space="preserve">§17973(c)(4): photographs, any test results, and narrative sufficient to establish a baseline for future comparison.</w:t>
            </w:r>
          </w:p>
        </w:tc>
        <w:tc>
          <w:tcPr>
            <w:tcW w:w="1900" w:type="dxa"/>
            <w:shd w:val="clear" w:color="auto" w:fill="F2F2F2"/>
            <w:vAlign w:val="center"/>
          </w:tcPr>
          <w:p>
            <w:pPr>
              <w:spacing w:before="40" w:after="40" w:line="240" w:lineRule="auto"/>
              <w:rPr>
                <w:rFonts w:asciiTheme="minorHAnsi" w:hAnsiTheme="minorHAnsi" w:cstheme="minorHAnsi"/>
                <w:sz w:val="20"/>
                <w:szCs w:val="20"/>
              </w:rPr>
            </w:pPr>
            <w:sdt>
              <w:sdtPr>
                <w:rPr>
                  <w:rStyle w:val="FinalReport"/>
                  <w:color w:val="FF0000"/>
                  <w:sz w:val="20"/>
                  <w:szCs w:val="20"/>
                </w:rPr>
                <w:alias w:val="A6 Finding"/>
                <w:tag w:val="A6 Finding"/>
                <w:id w:val="880010891"/>
                <w:showingPlcHdr/>
                <w:dropDownList>
                  <w:listItem w:value="Choose an item."/>
                  <w:listItem w:displayText="Complies" w:value="Complies"/>
                  <w:listItem w:displayText="Partially Complies" w:value="Partially Complies"/>
                  <w:listItem w:displayText="Does Not Comply" w:value="Does Not Comply"/>
                  <w:listItem w:displayText="Not Determinable from Prior Report" w:value="Not Determinable from Prior Report"/>
                  <w:listItem w:displayText="N/A – Not Applicable to Selected Law" w:value="N/A – Not Applicable to Selected Law"/>
                </w:dropDownList>
              </w:sdtPr>
              <w:sdtContent>
                <w:r>
                  <w:rPr>
                    <w:rStyle w:val="PlaceholderText"/>
                    <w:sz w:val="20"/>
                    <w:szCs w:val="20"/>
                  </w:rPr>
                  <w:t>Choose an item.</w:t>
                </w:r>
              </w:sdtContent>
            </w:sdt>
          </w:p>
        </w:tc>
        <w:tc>
          <w:tcPr>
            <w:tcW w:w="3000" w:type="dxa"/>
            <w:shd w:val="clear" w:color="auto" w:fill="F2F2F2"/>
            <w:vAlign w:val="center"/>
          </w:tcPr>
          <w:p>
            <w:pPr>
              <w:spacing w:before="40" w:after="40" w:line="240" w:lineRule="auto"/>
              <w:rPr>
                <w:rFonts w:asciiTheme="minorHAnsi" w:hAnsiTheme="minorHAnsi" w:cstheme="minorHAnsi"/>
                <w:sz w:val="20"/>
                <w:szCs w:val="20"/>
              </w:rPr>
            </w:pPr>
            <w:sdt>
              <w:sdtPr>
                <w:rPr>
                  <w:rStyle w:val="FinalReport"/>
                  <w:color w:val="FF0000"/>
                  <w:sz w:val="20"/>
                  <w:szCs w:val="20"/>
                </w:rPr>
                <w:alias w:val="A6 Comments"/>
                <w:tag w:val="A6 Comments"/>
                <w:id w:val="880011883"/>
                <w:showingPlcHdr/>
                <w:text w:multiLine="1"/>
              </w:sdtPr>
              <w:sdtContent>
                <w:r>
                  <w:rPr>
                    <w:rStyle w:val="PlaceholderText"/>
                    <w:sz w:val="20"/>
                    <w:szCs w:val="20"/>
                  </w:rPr>
                  <w:t>Click or tap here to enter text.</w:t>
                </w:r>
              </w:sdtContent>
            </w:sdt>
          </w:p>
        </w:tc>
      </w:tr>
      <w:tr>
        <w:trPr>
          <w:cantSplit/>
        </w:trPr>
        <w:tc>
          <w:tcPr>
            <w:tcW w:w="500" w:type="dxa"/>
            <w:vAlign w:val="center"/>
          </w:tcPr>
          <w:p>
            <w:pPr>
              <w:spacing w:before="40" w:after="40" w:line="240" w:lineRule="auto"/>
              <w:rPr>
                <w:rFonts w:asciiTheme="minorHAnsi" w:hAnsiTheme="minorHAnsi" w:cstheme="minorHAnsi"/>
                <w:sz w:val="20"/>
                <w:szCs w:val="20"/>
              </w:rPr>
            </w:pPr>
            <w:r>
              <w:rPr>
                <w:rFonts w:asciiTheme="minorHAnsi" w:hAnsiTheme="minorHAnsi" w:cstheme="minorHAnsi"/>
                <w:b/>
                <w:bCs/>
                <w:sz w:val="20"/>
                <w:szCs w:val="20"/>
              </w:rPr>
              <w:t xml:space="preserve">7</w:t>
            </w:r>
          </w:p>
        </w:tc>
        <w:tc>
          <w:tcPr>
            <w:tcW w:w="3960" w:type="dxa"/>
            <w:vAlign w:val="center"/>
          </w:tcPr>
          <w:p>
            <w:pPr>
              <w:spacing w:before="40" w:after="40" w:line="240" w:lineRule="auto"/>
              <w:rPr>
                <w:rFonts w:asciiTheme="minorHAnsi" w:hAnsiTheme="minorHAnsi" w:cstheme="minorHAnsi"/>
                <w:sz w:val="20"/>
                <w:szCs w:val="20"/>
              </w:rPr>
            </w:pPr>
            <w:r>
              <w:rPr>
                <w:rFonts w:asciiTheme="minorHAnsi" w:hAnsiTheme="minorHAnsi" w:cstheme="minorHAnsi"/>
                <w:b/>
                <w:bCs/>
                <w:sz w:val="20"/>
                <w:szCs w:val="20"/>
              </w:rPr>
              <w:t xml:space="preserve">First-page disclosures (HOA).</w:t>
            </w:r>
          </w:p>
          <w:p>
            <w:pPr>
              <w:spacing w:before="40" w:after="40" w:line="240" w:lineRule="auto"/>
              <w:rPr>
                <w:rFonts w:asciiTheme="minorHAnsi" w:hAnsiTheme="minorHAnsi" w:cstheme="minorHAnsi"/>
                <w:sz w:val="20"/>
                <w:szCs w:val="20"/>
              </w:rPr>
            </w:pPr>
            <w:r>
              <w:rPr>
                <w:rFonts w:asciiTheme="minorHAnsi" w:hAnsiTheme="minorHAnsi" w:cstheme="minorHAnsi"/>
                <w:sz w:val="17"/>
                <w:szCs w:val="17"/>
              </w:rPr>
              <w:t xml:space="preserve">§5551(e): first page states inspection date, total units, units with EEE, total EEE, EEE inspected, EEE posing an immediate threat, and inspector certification.</w:t>
            </w:r>
          </w:p>
        </w:tc>
        <w:tc>
          <w:tcPr>
            <w:tcW w:w="1900" w:type="dxa"/>
            <w:shd w:val="clear" w:color="auto" w:fill="F2F2F2"/>
            <w:vAlign w:val="center"/>
          </w:tcPr>
          <w:p>
            <w:pPr>
              <w:spacing w:before="40" w:after="40" w:line="240" w:lineRule="auto"/>
              <w:rPr>
                <w:rFonts w:asciiTheme="minorHAnsi" w:hAnsiTheme="minorHAnsi" w:cstheme="minorHAnsi"/>
                <w:sz w:val="20"/>
                <w:szCs w:val="20"/>
              </w:rPr>
            </w:pPr>
            <w:sdt>
              <w:sdtPr>
                <w:rPr>
                  <w:rStyle w:val="FinalReport"/>
                  <w:color w:val="FF0000"/>
                  <w:sz w:val="20"/>
                  <w:szCs w:val="20"/>
                </w:rPr>
                <w:alias w:val="A7 Finding"/>
                <w:tag w:val="A7 Finding"/>
                <w:id w:val="880011927"/>
                <w:showingPlcHdr/>
                <w:dropDownList>
                  <w:listItem w:value="Choose an item."/>
                  <w:listItem w:displayText="Complies" w:value="Complies"/>
                  <w:listItem w:displayText="Partially Complies" w:value="Partially Complies"/>
                  <w:listItem w:displayText="Does Not Comply" w:value="Does Not Comply"/>
                  <w:listItem w:displayText="Not Determinable from Prior Report" w:value="Not Determinable from Prior Report"/>
                  <w:listItem w:displayText="N/A – Not Applicable to Selected Law" w:value="N/A – Not Applicable to Selected Law"/>
                </w:dropDownList>
              </w:sdtPr>
              <w:sdtContent>
                <w:r>
                  <w:rPr>
                    <w:rStyle w:val="PlaceholderText"/>
                    <w:sz w:val="20"/>
                    <w:szCs w:val="20"/>
                  </w:rPr>
                  <w:t>Choose an item.</w:t>
                </w:r>
              </w:sdtContent>
            </w:sdt>
          </w:p>
        </w:tc>
        <w:tc>
          <w:tcPr>
            <w:tcW w:w="3000" w:type="dxa"/>
            <w:shd w:val="clear" w:color="auto" w:fill="F2F2F2"/>
            <w:vAlign w:val="center"/>
          </w:tcPr>
          <w:p>
            <w:pPr>
              <w:spacing w:before="40" w:after="40" w:line="240" w:lineRule="auto"/>
              <w:rPr>
                <w:rFonts w:asciiTheme="minorHAnsi" w:hAnsiTheme="minorHAnsi" w:cstheme="minorHAnsi"/>
                <w:sz w:val="20"/>
                <w:szCs w:val="20"/>
              </w:rPr>
            </w:pPr>
            <w:sdt>
              <w:sdtPr>
                <w:rPr>
                  <w:rStyle w:val="FinalReport"/>
                  <w:color w:val="FF0000"/>
                  <w:sz w:val="20"/>
                  <w:szCs w:val="20"/>
                </w:rPr>
                <w:alias w:val="A7 Comments"/>
                <w:tag w:val="A7 Comments"/>
                <w:id w:val="880012188"/>
                <w:showingPlcHdr/>
                <w:text w:multiLine="1"/>
              </w:sdtPr>
              <w:sdtContent>
                <w:r>
                  <w:rPr>
                    <w:rStyle w:val="PlaceholderText"/>
                    <w:sz w:val="20"/>
                    <w:szCs w:val="20"/>
                  </w:rPr>
                  <w:t>Click or tap here to enter text.</w:t>
                </w:r>
              </w:sdtContent>
            </w:sdt>
          </w:p>
        </w:tc>
      </w:tr>
      <w:tr>
        <w:trPr>
          <w:cantSplit/>
        </w:trPr>
        <w:tc>
          <w:tcPr>
            <w:tcW w:w="500" w:type="dxa"/>
            <w:vAlign w:val="center"/>
          </w:tcPr>
          <w:p>
            <w:pPr>
              <w:spacing w:before="40" w:after="40" w:line="240" w:lineRule="auto"/>
              <w:rPr>
                <w:rFonts w:asciiTheme="minorHAnsi" w:hAnsiTheme="minorHAnsi" w:cstheme="minorHAnsi"/>
                <w:sz w:val="20"/>
                <w:szCs w:val="20"/>
              </w:rPr>
            </w:pPr>
            <w:r>
              <w:rPr>
                <w:rFonts w:asciiTheme="minorHAnsi" w:hAnsiTheme="minorHAnsi" w:cstheme="minorHAnsi"/>
                <w:b/>
                <w:bCs/>
                <w:sz w:val="20"/>
                <w:szCs w:val="20"/>
              </w:rPr>
              <w:t xml:space="preserve">8</w:t>
            </w:r>
          </w:p>
        </w:tc>
        <w:tc>
          <w:tcPr>
            <w:tcW w:w="3960" w:type="dxa"/>
            <w:vAlign w:val="center"/>
          </w:tcPr>
          <w:p>
            <w:pPr>
              <w:spacing w:before="40" w:after="40" w:line="240" w:lineRule="auto"/>
              <w:rPr>
                <w:rFonts w:asciiTheme="minorHAnsi" w:hAnsiTheme="minorHAnsi" w:cstheme="minorHAnsi"/>
                <w:sz w:val="20"/>
                <w:szCs w:val="20"/>
              </w:rPr>
            </w:pPr>
            <w:r>
              <w:rPr>
                <w:rFonts w:asciiTheme="minorHAnsi" w:hAnsiTheme="minorHAnsi" w:cstheme="minorHAnsi"/>
                <w:b/>
                <w:bCs/>
                <w:sz w:val="20"/>
                <w:szCs w:val="20"/>
              </w:rPr>
              <w:t xml:space="preserve">Report signed / stamped and delivered.</w:t>
            </w:r>
          </w:p>
          <w:p>
            <w:pPr>
              <w:spacing w:before="40" w:after="40" w:line="240" w:lineRule="auto"/>
              <w:rPr>
                <w:rFonts w:asciiTheme="minorHAnsi" w:hAnsiTheme="minorHAnsi" w:cstheme="minorHAnsi"/>
                <w:sz w:val="20"/>
                <w:szCs w:val="20"/>
              </w:rPr>
            </w:pPr>
            <w:r>
              <w:rPr>
                <w:rFonts w:asciiTheme="minorHAnsi" w:hAnsiTheme="minorHAnsi" w:cstheme="minorHAnsi"/>
                <w:sz w:val="17"/>
                <w:szCs w:val="17"/>
              </w:rPr>
              <w:t xml:space="preserve">§17973(c)(4): stamped or signed, delivered to owner within 45 days. §5551(f): signed report to the board, incorporated into the reserve study.</w:t>
            </w:r>
          </w:p>
        </w:tc>
        <w:tc>
          <w:tcPr>
            <w:tcW w:w="1900" w:type="dxa"/>
            <w:shd w:val="clear" w:color="auto" w:fill="F2F2F2"/>
            <w:vAlign w:val="center"/>
          </w:tcPr>
          <w:p>
            <w:pPr>
              <w:spacing w:before="40" w:after="40" w:line="240" w:lineRule="auto"/>
              <w:rPr>
                <w:rFonts w:asciiTheme="minorHAnsi" w:hAnsiTheme="minorHAnsi" w:cstheme="minorHAnsi"/>
                <w:sz w:val="20"/>
                <w:szCs w:val="20"/>
              </w:rPr>
            </w:pPr>
            <w:sdt>
              <w:sdtPr>
                <w:rPr>
                  <w:rStyle w:val="FinalReport"/>
                  <w:color w:val="FF0000"/>
                  <w:sz w:val="20"/>
                  <w:szCs w:val="20"/>
                </w:rPr>
                <w:alias w:val="A8 Finding"/>
                <w:tag w:val="A8 Finding"/>
                <w:id w:val="880012506"/>
                <w:showingPlcHdr/>
                <w:dropDownList>
                  <w:listItem w:value="Choose an item."/>
                  <w:listItem w:displayText="Complies" w:value="Complies"/>
                  <w:listItem w:displayText="Partially Complies" w:value="Partially Complies"/>
                  <w:listItem w:displayText="Does Not Comply" w:value="Does Not Comply"/>
                  <w:listItem w:displayText="Not Determinable from Prior Report" w:value="Not Determinable from Prior Report"/>
                  <w:listItem w:displayText="N/A – Not Applicable to Selected Law" w:value="N/A – Not Applicable to Selected Law"/>
                </w:dropDownList>
              </w:sdtPr>
              <w:sdtContent>
                <w:r>
                  <w:rPr>
                    <w:rStyle w:val="PlaceholderText"/>
                    <w:sz w:val="20"/>
                    <w:szCs w:val="20"/>
                  </w:rPr>
                  <w:t>Choose an item.</w:t>
                </w:r>
              </w:sdtContent>
            </w:sdt>
          </w:p>
        </w:tc>
        <w:tc>
          <w:tcPr>
            <w:tcW w:w="3000" w:type="dxa"/>
            <w:shd w:val="clear" w:color="auto" w:fill="F2F2F2"/>
            <w:vAlign w:val="center"/>
          </w:tcPr>
          <w:p>
            <w:pPr>
              <w:spacing w:before="40" w:after="40" w:line="240" w:lineRule="auto"/>
              <w:rPr>
                <w:rFonts w:asciiTheme="minorHAnsi" w:hAnsiTheme="minorHAnsi" w:cstheme="minorHAnsi"/>
                <w:sz w:val="20"/>
                <w:szCs w:val="20"/>
              </w:rPr>
            </w:pPr>
            <w:sdt>
              <w:sdtPr>
                <w:rPr>
                  <w:rStyle w:val="FinalReport"/>
                  <w:color w:val="FF0000"/>
                  <w:sz w:val="20"/>
                  <w:szCs w:val="20"/>
                </w:rPr>
                <w:alias w:val="A8 Comments"/>
                <w:tag w:val="A8 Comments"/>
                <w:id w:val="880013440"/>
                <w:showingPlcHdr/>
                <w:text w:multiLine="1"/>
              </w:sdtPr>
              <w:sdtContent>
                <w:r>
                  <w:rPr>
                    <w:rStyle w:val="PlaceholderText"/>
                    <w:sz w:val="20"/>
                    <w:szCs w:val="20"/>
                  </w:rPr>
                  <w:t>Click or tap here to enter text.</w:t>
                </w:r>
              </w:sdtContent>
            </w:sdt>
          </w:p>
        </w:tc>
      </w:tr>
      <w:tr>
        <w:trPr>
          <w:cantSplit/>
        </w:trPr>
        <w:tc>
          <w:tcPr>
            <w:tcW w:w="500" w:type="dxa"/>
            <w:vAlign w:val="center"/>
          </w:tcPr>
          <w:p>
            <w:pPr>
              <w:spacing w:before="40" w:after="40" w:line="240" w:lineRule="auto"/>
              <w:rPr>
                <w:rFonts w:asciiTheme="minorHAnsi" w:hAnsiTheme="minorHAnsi" w:cstheme="minorHAnsi"/>
                <w:sz w:val="20"/>
                <w:szCs w:val="20"/>
              </w:rPr>
            </w:pPr>
            <w:r>
              <w:rPr>
                <w:rFonts w:asciiTheme="minorHAnsi" w:hAnsiTheme="minorHAnsi" w:cstheme="minorHAnsi"/>
                <w:b/>
                <w:bCs/>
                <w:sz w:val="20"/>
                <w:szCs w:val="20"/>
              </w:rPr>
              <w:t xml:space="preserve">9</w:t>
            </w:r>
          </w:p>
        </w:tc>
        <w:tc>
          <w:tcPr>
            <w:tcW w:w="3960" w:type="dxa"/>
            <w:vAlign w:val="center"/>
          </w:tcPr>
          <w:p>
            <w:pPr>
              <w:spacing w:before="40" w:after="40" w:line="240" w:lineRule="auto"/>
              <w:rPr>
                <w:rFonts w:asciiTheme="minorHAnsi" w:hAnsiTheme="minorHAnsi" w:cstheme="minorHAnsi"/>
                <w:sz w:val="20"/>
                <w:szCs w:val="20"/>
              </w:rPr>
            </w:pPr>
            <w:r>
              <w:rPr>
                <w:rFonts w:asciiTheme="minorHAnsi" w:hAnsiTheme="minorHAnsi" w:cstheme="minorHAnsi"/>
                <w:b/>
                <w:bCs/>
                <w:sz w:val="20"/>
                <w:szCs w:val="20"/>
              </w:rPr>
              <w:t xml:space="preserve">Immediate-threat determination.</w:t>
            </w:r>
          </w:p>
          <w:p>
            <w:pPr>
              <w:spacing w:before="40" w:after="40" w:line="240" w:lineRule="auto"/>
              <w:rPr>
                <w:rFonts w:asciiTheme="minorHAnsi" w:hAnsiTheme="minorHAnsi" w:cstheme="minorHAnsi"/>
                <w:sz w:val="20"/>
                <w:szCs w:val="20"/>
              </w:rPr>
            </w:pPr>
            <w:r>
              <w:rPr>
                <w:rFonts w:asciiTheme="minorHAnsi" w:hAnsiTheme="minorHAnsi" w:cstheme="minorHAnsi"/>
                <w:sz w:val="17"/>
                <w:szCs w:val="17"/>
              </w:rPr>
              <w:t xml:space="preserve">Report must state which EEE, if any, pose an immediate threat and whether preventing occupant access or emergency repairs/shoring are necessary (§17973(c)(4), (h)(1); §5551(g)).</w:t>
            </w:r>
          </w:p>
        </w:tc>
        <w:tc>
          <w:tcPr>
            <w:tcW w:w="1900" w:type="dxa"/>
            <w:shd w:val="clear" w:color="auto" w:fill="F2F2F2"/>
            <w:vAlign w:val="center"/>
          </w:tcPr>
          <w:p>
            <w:pPr>
              <w:spacing w:before="40" w:after="40" w:line="240" w:lineRule="auto"/>
              <w:rPr>
                <w:rFonts w:asciiTheme="minorHAnsi" w:hAnsiTheme="minorHAnsi" w:cstheme="minorHAnsi"/>
                <w:sz w:val="20"/>
                <w:szCs w:val="20"/>
              </w:rPr>
            </w:pPr>
            <w:sdt>
              <w:sdtPr>
                <w:rPr>
                  <w:rStyle w:val="FinalReport"/>
                  <w:color w:val="FF0000"/>
                  <w:sz w:val="20"/>
                  <w:szCs w:val="20"/>
                </w:rPr>
                <w:alias w:val="A9 Finding"/>
                <w:tag w:val="A9 Finding"/>
                <w:id w:val="880014162"/>
                <w:showingPlcHdr/>
                <w:dropDownList>
                  <w:listItem w:value="Choose an item."/>
                  <w:listItem w:displayText="Complies" w:value="Complies"/>
                  <w:listItem w:displayText="Partially Complies" w:value="Partially Complies"/>
                  <w:listItem w:displayText="Does Not Comply" w:value="Does Not Comply"/>
                  <w:listItem w:displayText="Not Determinable from Prior Report" w:value="Not Determinable from Prior Report"/>
                  <w:listItem w:displayText="N/A – Not Applicable to Selected Law" w:value="N/A – Not Applicable to Selected Law"/>
                </w:dropDownList>
              </w:sdtPr>
              <w:sdtContent>
                <w:r>
                  <w:rPr>
                    <w:rStyle w:val="PlaceholderText"/>
                    <w:sz w:val="20"/>
                    <w:szCs w:val="20"/>
                  </w:rPr>
                  <w:t>Choose an item.</w:t>
                </w:r>
              </w:sdtContent>
            </w:sdt>
          </w:p>
        </w:tc>
        <w:tc>
          <w:tcPr>
            <w:tcW w:w="3000" w:type="dxa"/>
            <w:shd w:val="clear" w:color="auto" w:fill="F2F2F2"/>
            <w:vAlign w:val="center"/>
          </w:tcPr>
          <w:p>
            <w:pPr>
              <w:spacing w:before="40" w:after="40" w:line="240" w:lineRule="auto"/>
              <w:rPr>
                <w:rFonts w:asciiTheme="minorHAnsi" w:hAnsiTheme="minorHAnsi" w:cstheme="minorHAnsi"/>
                <w:sz w:val="20"/>
                <w:szCs w:val="20"/>
              </w:rPr>
            </w:pPr>
            <w:sdt>
              <w:sdtPr>
                <w:rPr>
                  <w:rStyle w:val="FinalReport"/>
                  <w:color w:val="FF0000"/>
                  <w:sz w:val="20"/>
                  <w:szCs w:val="20"/>
                </w:rPr>
                <w:alias w:val="A9 Comments"/>
                <w:tag w:val="A9 Comments"/>
                <w:id w:val="880014528"/>
                <w:showingPlcHdr/>
                <w:text w:multiLine="1"/>
              </w:sdtPr>
              <w:sdtContent>
                <w:r>
                  <w:rPr>
                    <w:rStyle w:val="PlaceholderText"/>
                    <w:sz w:val="20"/>
                    <w:szCs w:val="20"/>
                  </w:rPr>
                  <w:t>Click or tap here to enter text.</w:t>
                </w:r>
              </w:sdtContent>
            </w:sdt>
          </w:p>
        </w:tc>
      </w:tr>
      <w:tr>
        <w:trPr>
          <w:cantSplit/>
        </w:trPr>
        <w:tc>
          <w:tcPr>
            <w:tcW w:w="500" w:type="dxa"/>
            <w:vAlign w:val="center"/>
          </w:tcPr>
          <w:p>
            <w:pPr>
              <w:spacing w:before="40" w:after="40" w:line="240" w:lineRule="auto"/>
              <w:rPr>
                <w:rFonts w:asciiTheme="minorHAnsi" w:hAnsiTheme="minorHAnsi" w:cstheme="minorHAnsi"/>
                <w:sz w:val="20"/>
                <w:szCs w:val="20"/>
              </w:rPr>
            </w:pPr>
            <w:r>
              <w:rPr>
                <w:rFonts w:asciiTheme="minorHAnsi" w:hAnsiTheme="minorHAnsi" w:cstheme="minorHAnsi"/>
                <w:b/>
                <w:bCs/>
                <w:sz w:val="20"/>
                <w:szCs w:val="20"/>
              </w:rPr>
              <w:t xml:space="preserve">10</w:t>
            </w:r>
          </w:p>
        </w:tc>
        <w:tc>
          <w:tcPr>
            <w:tcW w:w="3960" w:type="dxa"/>
            <w:vAlign w:val="center"/>
          </w:tcPr>
          <w:p>
            <w:pPr>
              <w:spacing w:before="40" w:after="40" w:line="240" w:lineRule="auto"/>
              <w:rPr>
                <w:rFonts w:asciiTheme="minorHAnsi" w:hAnsiTheme="minorHAnsi" w:cstheme="minorHAnsi"/>
                <w:sz w:val="20"/>
                <w:szCs w:val="20"/>
              </w:rPr>
            </w:pPr>
            <w:r>
              <w:rPr>
                <w:rFonts w:asciiTheme="minorHAnsi" w:hAnsiTheme="minorHAnsi" w:cstheme="minorHAnsi"/>
                <w:b/>
                <w:bCs/>
                <w:sz w:val="20"/>
                <w:szCs w:val="20"/>
              </w:rPr>
              <w:t xml:space="preserve">Notice to local enforcement agency.</w:t>
            </w:r>
          </w:p>
          <w:p>
            <w:pPr>
              <w:spacing w:before="40" w:after="40" w:line="240" w:lineRule="auto"/>
              <w:rPr>
                <w:rFonts w:asciiTheme="minorHAnsi" w:hAnsiTheme="minorHAnsi" w:cstheme="minorHAnsi"/>
                <w:sz w:val="20"/>
                <w:szCs w:val="20"/>
              </w:rPr>
            </w:pPr>
            <w:r>
              <w:rPr>
                <w:rFonts w:asciiTheme="minorHAnsi" w:hAnsiTheme="minorHAnsi" w:cstheme="minorHAnsi"/>
                <w:sz w:val="17"/>
                <w:szCs w:val="17"/>
              </w:rPr>
              <w:t xml:space="preserve">Where an immediate threat is reported, a copy to the local enforcement agency within 15 days (§17973(d)(1); §5551(g)).</w:t>
            </w:r>
          </w:p>
        </w:tc>
        <w:tc>
          <w:tcPr>
            <w:tcW w:w="1900" w:type="dxa"/>
            <w:shd w:val="clear" w:color="auto" w:fill="F2F2F2"/>
            <w:vAlign w:val="center"/>
          </w:tcPr>
          <w:p>
            <w:pPr>
              <w:spacing w:before="40" w:after="40" w:line="240" w:lineRule="auto"/>
              <w:rPr>
                <w:rFonts w:asciiTheme="minorHAnsi" w:hAnsiTheme="minorHAnsi" w:cstheme="minorHAnsi"/>
                <w:sz w:val="20"/>
                <w:szCs w:val="20"/>
              </w:rPr>
            </w:pPr>
            <w:sdt>
              <w:sdtPr>
                <w:rPr>
                  <w:rStyle w:val="FinalReport"/>
                  <w:color w:val="FF0000"/>
                  <w:sz w:val="20"/>
                  <w:szCs w:val="20"/>
                </w:rPr>
                <w:alias w:val="A10 Finding"/>
                <w:tag w:val="A10 Finding"/>
                <w:id w:val="880014857"/>
                <w:showingPlcHdr/>
                <w:dropDownList>
                  <w:listItem w:value="Choose an item."/>
                  <w:listItem w:displayText="Complies" w:value="Complies"/>
                  <w:listItem w:displayText="Partially Complies" w:value="Partially Complies"/>
                  <w:listItem w:displayText="Does Not Comply" w:value="Does Not Comply"/>
                  <w:listItem w:displayText="Not Determinable from Prior Report" w:value="Not Determinable from Prior Report"/>
                  <w:listItem w:displayText="N/A – Not Applicable to Selected Law" w:value="N/A – Not Applicable to Selected Law"/>
                </w:dropDownList>
              </w:sdtPr>
              <w:sdtContent>
                <w:r>
                  <w:rPr>
                    <w:rStyle w:val="PlaceholderText"/>
                    <w:sz w:val="20"/>
                    <w:szCs w:val="20"/>
                  </w:rPr>
                  <w:t>Choose an item.</w:t>
                </w:r>
              </w:sdtContent>
            </w:sdt>
          </w:p>
        </w:tc>
        <w:tc>
          <w:tcPr>
            <w:tcW w:w="3000" w:type="dxa"/>
            <w:shd w:val="clear" w:color="auto" w:fill="F2F2F2"/>
            <w:vAlign w:val="center"/>
          </w:tcPr>
          <w:p>
            <w:pPr>
              <w:spacing w:before="40" w:after="40" w:line="240" w:lineRule="auto"/>
              <w:rPr>
                <w:rFonts w:asciiTheme="minorHAnsi" w:hAnsiTheme="minorHAnsi" w:cstheme="minorHAnsi"/>
                <w:sz w:val="20"/>
                <w:szCs w:val="20"/>
              </w:rPr>
            </w:pPr>
            <w:sdt>
              <w:sdtPr>
                <w:rPr>
                  <w:rStyle w:val="FinalReport"/>
                  <w:color w:val="FF0000"/>
                  <w:sz w:val="20"/>
                  <w:szCs w:val="20"/>
                </w:rPr>
                <w:alias w:val="A10 Comments"/>
                <w:tag w:val="A10 Comments"/>
                <w:id w:val="880014900"/>
                <w:showingPlcHdr/>
                <w:text w:multiLine="1"/>
              </w:sdtPr>
              <w:sdtContent>
                <w:r>
                  <w:rPr>
                    <w:rStyle w:val="PlaceholderText"/>
                    <w:sz w:val="20"/>
                    <w:szCs w:val="20"/>
                  </w:rPr>
                  <w:t>Click or tap here to enter text.</w:t>
                </w:r>
              </w:sdtContent>
            </w:sdt>
          </w:p>
        </w:tc>
      </w:tr>
      <w:tr>
        <w:trPr>
          <w:cantSplit/>
        </w:trPr>
        <w:tc>
          <w:tcPr>
            <w:tcW w:w="500" w:type="dxa"/>
            <w:vAlign w:val="center"/>
          </w:tcPr>
          <w:p>
            <w:pPr>
              <w:spacing w:before="40" w:after="40" w:line="240" w:lineRule="auto"/>
              <w:rPr>
                <w:rFonts w:asciiTheme="minorHAnsi" w:hAnsiTheme="minorHAnsi" w:cstheme="minorHAnsi"/>
                <w:sz w:val="20"/>
                <w:szCs w:val="20"/>
              </w:rPr>
            </w:pPr>
            <w:r>
              <w:rPr>
                <w:rFonts w:asciiTheme="minorHAnsi" w:hAnsiTheme="minorHAnsi" w:cstheme="minorHAnsi"/>
                <w:b/>
                <w:bCs/>
                <w:sz w:val="20"/>
                <w:szCs w:val="20"/>
              </w:rPr>
              <w:t xml:space="preserve">11</w:t>
            </w:r>
          </w:p>
        </w:tc>
        <w:tc>
          <w:tcPr>
            <w:tcW w:w="3960" w:type="dxa"/>
            <w:vAlign w:val="center"/>
          </w:tcPr>
          <w:p>
            <w:pPr>
              <w:spacing w:before="40" w:after="40" w:line="240" w:lineRule="auto"/>
              <w:rPr>
                <w:rFonts w:asciiTheme="minorHAnsi" w:hAnsiTheme="minorHAnsi" w:cstheme="minorHAnsi"/>
                <w:sz w:val="20"/>
                <w:szCs w:val="20"/>
              </w:rPr>
            </w:pPr>
            <w:r>
              <w:rPr>
                <w:rFonts w:asciiTheme="minorHAnsi" w:hAnsiTheme="minorHAnsi" w:cstheme="minorHAnsi"/>
                <w:b/>
                <w:bCs/>
                <w:sz w:val="20"/>
                <w:szCs w:val="20"/>
              </w:rPr>
              <w:t xml:space="preserve">Repairs tied to statutory conditions.</w:t>
            </w:r>
          </w:p>
          <w:p>
            <w:pPr>
              <w:spacing w:before="40" w:after="40" w:line="240" w:lineRule="auto"/>
              <w:rPr>
                <w:rFonts w:asciiTheme="minorHAnsi" w:hAnsiTheme="minorHAnsi" w:cstheme="minorHAnsi"/>
                <w:sz w:val="20"/>
                <w:szCs w:val="20"/>
              </w:rPr>
            </w:pPr>
            <w:r>
              <w:rPr>
                <w:rFonts w:asciiTheme="minorHAnsi" w:hAnsiTheme="minorHAnsi" w:cstheme="minorHAnsi"/>
                <w:sz w:val="17"/>
                <w:szCs w:val="17"/>
              </w:rPr>
              <w:t xml:space="preserve">Repairs should address elements that are defective, decayed, or deteriorated to the extent they do not meet load requirements or are not generally safe (§17973(c)(1), (g); §5551(b)) — not upgrades of sound, original construction (H&amp;S §17922(d)).</w:t>
            </w:r>
          </w:p>
        </w:tc>
        <w:tc>
          <w:tcPr>
            <w:tcW w:w="1900" w:type="dxa"/>
            <w:shd w:val="clear" w:color="auto" w:fill="F2F2F2"/>
            <w:vAlign w:val="center"/>
          </w:tcPr>
          <w:p>
            <w:pPr>
              <w:spacing w:before="40" w:after="40" w:line="240" w:lineRule="auto"/>
              <w:rPr>
                <w:rFonts w:asciiTheme="minorHAnsi" w:hAnsiTheme="minorHAnsi" w:cstheme="minorHAnsi"/>
                <w:sz w:val="20"/>
                <w:szCs w:val="20"/>
              </w:rPr>
            </w:pPr>
            <w:sdt>
              <w:sdtPr>
                <w:rPr>
                  <w:rStyle w:val="FinalReport"/>
                  <w:color w:val="FF0000"/>
                  <w:sz w:val="20"/>
                  <w:szCs w:val="20"/>
                </w:rPr>
                <w:alias w:val="A11 Finding"/>
                <w:tag w:val="A11 Finding"/>
                <w:id w:val="880015258"/>
                <w:showingPlcHdr/>
                <w:dropDownList>
                  <w:listItem w:value="Choose an item."/>
                  <w:listItem w:displayText="Complies" w:value="Complies"/>
                  <w:listItem w:displayText="Partially Complies" w:value="Partially Complies"/>
                  <w:listItem w:displayText="Does Not Comply" w:value="Does Not Comply"/>
                  <w:listItem w:displayText="Not Determinable from Prior Report" w:value="Not Determinable from Prior Report"/>
                  <w:listItem w:displayText="N/A – Not Applicable to Selected Law" w:value="N/A – Not Applicable to Selected Law"/>
                </w:dropDownList>
              </w:sdtPr>
              <w:sdtContent>
                <w:r>
                  <w:rPr>
                    <w:rStyle w:val="PlaceholderText"/>
                    <w:sz w:val="20"/>
                    <w:szCs w:val="20"/>
                  </w:rPr>
                  <w:t>Choose an item.</w:t>
                </w:r>
              </w:sdtContent>
            </w:sdt>
          </w:p>
        </w:tc>
        <w:tc>
          <w:tcPr>
            <w:tcW w:w="3000" w:type="dxa"/>
            <w:shd w:val="clear" w:color="auto" w:fill="F2F2F2"/>
            <w:vAlign w:val="center"/>
          </w:tcPr>
          <w:p>
            <w:pPr>
              <w:spacing w:before="40" w:after="40" w:line="240" w:lineRule="auto"/>
              <w:rPr>
                <w:rFonts w:asciiTheme="minorHAnsi" w:hAnsiTheme="minorHAnsi" w:cstheme="minorHAnsi"/>
                <w:sz w:val="20"/>
                <w:szCs w:val="20"/>
              </w:rPr>
            </w:pPr>
            <w:sdt>
              <w:sdtPr>
                <w:rPr>
                  <w:rStyle w:val="FinalReport"/>
                  <w:color w:val="FF0000"/>
                  <w:sz w:val="20"/>
                  <w:szCs w:val="20"/>
                </w:rPr>
                <w:alias w:val="A11 Comments"/>
                <w:tag w:val="A11 Comments"/>
                <w:id w:val="880015726"/>
                <w:showingPlcHdr/>
                <w:text w:multiLine="1"/>
              </w:sdtPr>
              <w:sdtContent>
                <w:r>
                  <w:rPr>
                    <w:rStyle w:val="PlaceholderText"/>
                    <w:sz w:val="20"/>
                    <w:szCs w:val="20"/>
                  </w:rPr>
                  <w:t>Click or tap here to enter text.</w:t>
                </w:r>
              </w:sdtContent>
            </w:sdt>
          </w:p>
        </w:tc>
      </w:tr>
      <w:tr>
        <w:trPr>
          <w:cantSplit/>
        </w:trPr>
        <w:tc>
          <w:tcPr>
            <w:tcW w:w="500" w:type="dxa"/>
            <w:vAlign w:val="center"/>
          </w:tcPr>
          <w:p>
            <w:pPr>
              <w:spacing w:before="40" w:after="40" w:line="240" w:lineRule="auto"/>
              <w:rPr>
                <w:rFonts w:asciiTheme="minorHAnsi" w:hAnsiTheme="minorHAnsi" w:cstheme="minorHAnsi"/>
                <w:sz w:val="20"/>
                <w:szCs w:val="20"/>
              </w:rPr>
            </w:pPr>
            <w:r>
              <w:rPr>
                <w:rFonts w:asciiTheme="minorHAnsi" w:hAnsiTheme="minorHAnsi" w:cstheme="minorHAnsi"/>
                <w:b/>
                <w:bCs/>
                <w:sz w:val="20"/>
                <w:szCs w:val="20"/>
              </w:rPr>
              <w:t xml:space="preserve">12</w:t>
            </w:r>
          </w:p>
        </w:tc>
        <w:tc>
          <w:tcPr>
            <w:tcW w:w="3960" w:type="dxa"/>
            <w:vAlign w:val="center"/>
          </w:tcPr>
          <w:p>
            <w:pPr>
              <w:spacing w:before="40" w:after="40" w:line="240" w:lineRule="auto"/>
              <w:rPr>
                <w:rFonts w:asciiTheme="minorHAnsi" w:hAnsiTheme="minorHAnsi" w:cstheme="minorHAnsi"/>
                <w:sz w:val="20"/>
                <w:szCs w:val="20"/>
              </w:rPr>
            </w:pPr>
            <w:r>
              <w:rPr>
                <w:rFonts w:asciiTheme="minorHAnsi" w:hAnsiTheme="minorHAnsi" w:cstheme="minorHAnsi"/>
                <w:b/>
                <w:bCs/>
                <w:sz w:val="20"/>
                <w:szCs w:val="20"/>
              </w:rPr>
              <w:t xml:space="preserve">Prior reports incorporated.</w:t>
            </w:r>
          </w:p>
          <w:p>
            <w:pPr>
              <w:spacing w:before="40" w:after="40" w:line="240" w:lineRule="auto"/>
              <w:rPr>
                <w:rFonts w:asciiTheme="minorHAnsi" w:hAnsiTheme="minorHAnsi" w:cstheme="minorHAnsi"/>
                <w:sz w:val="20"/>
                <w:szCs w:val="20"/>
              </w:rPr>
            </w:pPr>
            <w:r>
              <w:rPr>
                <w:rFonts w:asciiTheme="minorHAnsi" w:hAnsiTheme="minorHAnsi" w:cstheme="minorHAnsi"/>
                <w:sz w:val="17"/>
                <w:szCs w:val="17"/>
              </w:rPr>
              <w:t xml:space="preserve">§17973(d)(1): subsequent reports incorporate copies of prior inspection reports, including the locations of EEE inspected.</w:t>
            </w:r>
          </w:p>
        </w:tc>
        <w:tc>
          <w:tcPr>
            <w:tcW w:w="1900" w:type="dxa"/>
            <w:shd w:val="clear" w:color="auto" w:fill="F2F2F2"/>
            <w:vAlign w:val="center"/>
          </w:tcPr>
          <w:p>
            <w:pPr>
              <w:spacing w:before="40" w:after="40" w:line="240" w:lineRule="auto"/>
              <w:rPr>
                <w:rFonts w:asciiTheme="minorHAnsi" w:hAnsiTheme="minorHAnsi" w:cstheme="minorHAnsi"/>
                <w:sz w:val="20"/>
                <w:szCs w:val="20"/>
              </w:rPr>
            </w:pPr>
            <w:sdt>
              <w:sdtPr>
                <w:rPr>
                  <w:rStyle w:val="FinalReport"/>
                  <w:color w:val="FF0000"/>
                  <w:sz w:val="20"/>
                  <w:szCs w:val="20"/>
                </w:rPr>
                <w:alias w:val="A12 Finding"/>
                <w:tag w:val="A12 Finding"/>
                <w:id w:val="880016118"/>
                <w:showingPlcHdr/>
                <w:dropDownList>
                  <w:listItem w:value="Choose an item."/>
                  <w:listItem w:displayText="Complies" w:value="Complies"/>
                  <w:listItem w:displayText="Partially Complies" w:value="Partially Complies"/>
                  <w:listItem w:displayText="Does Not Comply" w:value="Does Not Comply"/>
                  <w:listItem w:displayText="Not Determinable from Prior Report" w:value="Not Determinable from Prior Report"/>
                  <w:listItem w:displayText="N/A – Not Applicable to Selected Law" w:value="N/A – Not Applicable to Selected Law"/>
                </w:dropDownList>
              </w:sdtPr>
              <w:sdtContent>
                <w:r>
                  <w:rPr>
                    <w:rStyle w:val="PlaceholderText"/>
                    <w:sz w:val="20"/>
                    <w:szCs w:val="20"/>
                  </w:rPr>
                  <w:t>Choose an item.</w:t>
                </w:r>
              </w:sdtContent>
            </w:sdt>
          </w:p>
        </w:tc>
        <w:tc>
          <w:tcPr>
            <w:tcW w:w="3000" w:type="dxa"/>
            <w:shd w:val="clear" w:color="auto" w:fill="F2F2F2"/>
            <w:vAlign w:val="center"/>
          </w:tcPr>
          <w:p>
            <w:pPr>
              <w:spacing w:before="40" w:after="40" w:line="240" w:lineRule="auto"/>
              <w:rPr>
                <w:rFonts w:asciiTheme="minorHAnsi" w:hAnsiTheme="minorHAnsi" w:cstheme="minorHAnsi"/>
                <w:sz w:val="20"/>
                <w:szCs w:val="20"/>
              </w:rPr>
            </w:pPr>
            <w:sdt>
              <w:sdtPr>
                <w:rPr>
                  <w:rStyle w:val="FinalReport"/>
                  <w:color w:val="FF0000"/>
                  <w:sz w:val="20"/>
                  <w:szCs w:val="20"/>
                </w:rPr>
                <w:alias w:val="A12 Comments"/>
                <w:tag w:val="A12 Comments"/>
                <w:id w:val="880016537"/>
                <w:showingPlcHdr/>
                <w:text w:multiLine="1"/>
              </w:sdtPr>
              <w:sdtContent>
                <w:r>
                  <w:rPr>
                    <w:rStyle w:val="PlaceholderText"/>
                    <w:sz w:val="20"/>
                    <w:szCs w:val="20"/>
                  </w:rPr>
                  <w:t>Click or tap here to enter text.</w:t>
                </w:r>
              </w:sdtContent>
            </w:sdt>
          </w:p>
        </w:tc>
      </w:tr>
    </w:tbl>
    <w:p>
      <w:pPr>
        <w:keepNext/>
        <w:spacing w:before="240" w:after="60" w:line="259" w:lineRule="auto"/>
        <w:jc w:val="center"/>
        <w:rPr>
          <w:rFonts w:asciiTheme="minorHAnsi" w:hAnsiTheme="minorHAnsi" w:cstheme="minorHAnsi"/>
          <w:sz w:val="20"/>
          <w:szCs w:val="20"/>
        </w:rPr>
      </w:pPr>
      <w:r>
        <w:rPr>
          <w:rFonts w:asciiTheme="minorHAnsi" w:hAnsiTheme="minorHAnsi" w:cstheme="minorHAnsi"/>
          <w:b/>
          <w:bCs/>
          <w:caps/>
          <w:color w:val="000000" w:themeColor="text1"/>
          <w:sz w:val="20"/>
          <w:szCs w:val="20"/>
        </w:rPr>
        <w:t xml:space="preserve">Section B – Items in Prior Report Not Required by Law</w:t>
      </w:r>
    </w:p>
    <w:p>
      <w:pPr>
        <w:spacing w:before="60" w:after="0" w:line="259" w:lineRule="auto"/>
        <w:rPr>
          <w:rFonts w:asciiTheme="minorHAnsi" w:hAnsiTheme="minorHAnsi" w:cstheme="minorHAnsi"/>
          <w:sz w:val="20"/>
          <w:szCs w:val="20"/>
        </w:rPr>
      </w:pPr>
      <w:r>
        <w:rPr>
          <w:rFonts w:asciiTheme="minorHAnsi" w:hAnsiTheme="minorHAnsi" w:cstheme="minorHAnsi"/>
          <w:sz w:val="20"/>
          <w:szCs w:val="20"/>
        </w:rPr>
        <w:t xml:space="preserve">Check each item that appears in the Prior Report. Note that railings are part of the §17973 EEE definition as to their condition (decay, deterioration, attachment); however, dimensional conformance with the current building code is not an inspection criterion under §17973 or §5551. Neither statute requires load testing; the inspection is visual.</w:t>
      </w:r>
    </w:p>
    <w:tbl>
      <w:tblPr>
        <w:tblStyle w:val="TableGrid"/>
        <w:tblW w:w="936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500"/>
        <w:gridCol w:w="3260"/>
        <w:gridCol w:w="1300"/>
        <w:gridCol w:w="1900"/>
        <w:gridCol w:w="2400"/>
      </w:tblGrid>
      <w:tr>
        <w:trPr>
          <w:cantSplit/>
          <w:tblHeader/>
        </w:trPr>
        <w:tc>
          <w:tcPr>
            <w:tcW w:w="500" w:type="dxa"/>
            <w:shd w:val="clear" w:color="auto" w:fill="D9D9D9"/>
            <w:vAlign w:val="center"/>
          </w:tcPr>
          <w:p>
            <w:pPr>
              <w:spacing w:before="40" w:after="40" w:line="240" w:lineRule="auto"/>
              <w:jc w:val="center"/>
              <w:rPr>
                <w:rFonts w:asciiTheme="minorHAnsi" w:hAnsiTheme="minorHAnsi" w:cstheme="minorHAnsi"/>
                <w:sz w:val="20"/>
                <w:szCs w:val="20"/>
              </w:rPr>
            </w:pPr>
            <w:r>
              <w:rPr>
                <w:rFonts w:asciiTheme="minorHAnsi" w:hAnsiTheme="minorHAnsi" w:cstheme="minorHAnsi"/>
                <w:b/>
                <w:bCs/>
                <w:sz w:val="20"/>
                <w:szCs w:val="20"/>
              </w:rPr>
              <w:t xml:space="preserve">☑</w:t>
            </w:r>
          </w:p>
        </w:tc>
        <w:tc>
          <w:tcPr>
            <w:tcW w:w="3260" w:type="dxa"/>
            <w:shd w:val="clear" w:color="auto" w:fill="D9D9D9"/>
            <w:vAlign w:val="center"/>
          </w:tcPr>
          <w:p>
            <w:pPr>
              <w:spacing w:before="40" w:after="40" w:line="240" w:lineRule="auto"/>
              <w:jc w:val="center"/>
              <w:rPr>
                <w:rFonts w:asciiTheme="minorHAnsi" w:hAnsiTheme="minorHAnsi" w:cstheme="minorHAnsi"/>
                <w:sz w:val="20"/>
                <w:szCs w:val="20"/>
              </w:rPr>
            </w:pPr>
            <w:r>
              <w:rPr>
                <w:rFonts w:asciiTheme="minorHAnsi" w:hAnsiTheme="minorHAnsi" w:cstheme="minorHAnsi"/>
                <w:b/>
                <w:bCs/>
                <w:sz w:val="20"/>
                <w:szCs w:val="20"/>
              </w:rPr>
              <w:t xml:space="preserve">Item</w:t>
            </w:r>
          </w:p>
        </w:tc>
        <w:tc>
          <w:tcPr>
            <w:tcW w:w="1300" w:type="dxa"/>
            <w:shd w:val="clear" w:color="auto" w:fill="D9D9D9"/>
            <w:vAlign w:val="center"/>
          </w:tcPr>
          <w:p>
            <w:pPr>
              <w:spacing w:before="40" w:after="40" w:line="240" w:lineRule="auto"/>
              <w:jc w:val="center"/>
              <w:rPr>
                <w:rFonts w:asciiTheme="minorHAnsi" w:hAnsiTheme="minorHAnsi" w:cstheme="minorHAnsi"/>
                <w:sz w:val="20"/>
                <w:szCs w:val="20"/>
              </w:rPr>
            </w:pPr>
            <w:r>
              <w:rPr>
                <w:rFonts w:asciiTheme="minorHAnsi" w:hAnsiTheme="minorHAnsi" w:cstheme="minorHAnsi"/>
                <w:b/>
                <w:bCs/>
                <w:sz w:val="20"/>
                <w:szCs w:val="20"/>
              </w:rPr>
              <w:t xml:space="preserve">Prior Report Page / Unit</w:t>
            </w:r>
          </w:p>
        </w:tc>
        <w:tc>
          <w:tcPr>
            <w:tcW w:w="1900" w:type="dxa"/>
            <w:shd w:val="clear" w:color="auto" w:fill="D9D9D9"/>
            <w:vAlign w:val="center"/>
          </w:tcPr>
          <w:p>
            <w:pPr>
              <w:spacing w:before="40" w:after="40" w:line="240" w:lineRule="auto"/>
              <w:jc w:val="center"/>
              <w:rPr>
                <w:rFonts w:asciiTheme="minorHAnsi" w:hAnsiTheme="minorHAnsi" w:cstheme="minorHAnsi"/>
                <w:sz w:val="20"/>
                <w:szCs w:val="20"/>
              </w:rPr>
            </w:pPr>
            <w:r>
              <w:rPr>
                <w:rFonts w:asciiTheme="minorHAnsi" w:hAnsiTheme="minorHAnsi" w:cstheme="minorHAnsi"/>
                <w:b/>
                <w:bCs/>
                <w:sz w:val="20"/>
                <w:szCs w:val="20"/>
              </w:rPr>
              <w:t xml:space="preserve">Reviewer Opinion</w:t>
            </w:r>
          </w:p>
        </w:tc>
        <w:tc>
          <w:tcPr>
            <w:tcW w:w="2400" w:type="dxa"/>
            <w:shd w:val="clear" w:color="auto" w:fill="D9D9D9"/>
            <w:vAlign w:val="center"/>
          </w:tcPr>
          <w:p>
            <w:pPr>
              <w:spacing w:before="40" w:after="40" w:line="240" w:lineRule="auto"/>
              <w:jc w:val="center"/>
              <w:rPr>
                <w:rFonts w:asciiTheme="minorHAnsi" w:hAnsiTheme="minorHAnsi" w:cstheme="minorHAnsi"/>
                <w:sz w:val="20"/>
                <w:szCs w:val="20"/>
              </w:rPr>
            </w:pPr>
            <w:r>
              <w:rPr>
                <w:rFonts w:asciiTheme="minorHAnsi" w:hAnsiTheme="minorHAnsi" w:cstheme="minorHAnsi"/>
                <w:b/>
                <w:bCs/>
                <w:sz w:val="20"/>
                <w:szCs w:val="20"/>
              </w:rPr>
              <w:t xml:space="preserve">Reviewer Comments</w:t>
            </w:r>
          </w:p>
        </w:tc>
      </w:tr>
      <w:tr>
        <w:trPr>
          <w:cantSplit/>
        </w:trPr>
        <w:tc>
          <w:tcPr>
            <w:tcW w:w="500" w:type="dxa"/>
            <w:vAlign w:val="center"/>
          </w:tcPr>
          <w:p>
            <w:pPr>
              <w:spacing w:before="40" w:after="40" w:line="240" w:lineRule="auto"/>
              <w:rPr>
                <w:rFonts w:asciiTheme="minorHAnsi" w:hAnsiTheme="minorHAnsi" w:cstheme="minorHAnsi"/>
                <w:sz w:val="20"/>
                <w:szCs w:val="20"/>
              </w:rPr>
            </w:pPr>
            <w:sdt>
              <w:sdtPr>
                <w:rPr>
                  <w:b/>
                  <w:bCs/>
                  <w:color w:val="FF0000"/>
                  <w:sz w:val="20"/>
                  <w:szCs w:val="20"/>
                </w:rPr>
                <w:alias w:val="B1 Present"/>
                <w:tag w:val="B1 Present"/>
                <w:id w:val="880017175"/>
                <w14:checkbox>
                  <w14:checked w14:val="0"/>
                  <w14:checkedState w14:val="2612" w14:font="MS Gothic"/>
                  <w14:uncheckedState w14:val="2610" w14:font="MS Gothic"/>
                </w14:checkbox>
              </w:sdtPr>
              <w:sdtContent>
                <w:r>
                  <w:rPr>
                    <w:rFonts w:ascii="MS Gothic" w:eastAsia="MS Gothic" w:hAnsi="MS Gothic" w:hint="eastAsia"/>
                    <w:b/>
                    <w:bCs/>
                    <w:color w:val="FF0000"/>
                    <w:sz w:val="20"/>
                    <w:szCs w:val="20"/>
                  </w:rPr>
                  <w:t>☐</w:t>
                </w:r>
              </w:sdtContent>
            </w:sdt>
          </w:p>
        </w:tc>
        <w:tc>
          <w:tcPr>
            <w:tcW w:w="3260" w:type="dxa"/>
            <w:vAlign w:val="center"/>
          </w:tcPr>
          <w:p>
            <w:pPr>
              <w:spacing w:before="40" w:after="40" w:line="240" w:lineRule="auto"/>
              <w:rPr>
                <w:rFonts w:asciiTheme="minorHAnsi" w:hAnsiTheme="minorHAnsi" w:cstheme="minorHAnsi"/>
                <w:sz w:val="20"/>
                <w:szCs w:val="20"/>
              </w:rPr>
            </w:pPr>
            <w:r>
              <w:rPr>
                <w:rFonts w:asciiTheme="minorHAnsi" w:hAnsiTheme="minorHAnsi" w:cstheme="minorHAnsi"/>
                <w:sz w:val="20"/>
                <w:szCs w:val="20"/>
              </w:rPr>
              <w:t xml:space="preserve">Guardrail / railing height measured or required to meet current code.</w:t>
            </w:r>
          </w:p>
        </w:tc>
        <w:tc>
          <w:tcPr>
            <w:tcW w:w="1300" w:type="dxa"/>
            <w:shd w:val="clear" w:color="auto" w:fill="F2F2F2"/>
            <w:vAlign w:val="center"/>
          </w:tcPr>
          <w:p>
            <w:pPr>
              <w:spacing w:before="40" w:after="40" w:line="240" w:lineRule="auto"/>
              <w:rPr>
                <w:rFonts w:asciiTheme="minorHAnsi" w:hAnsiTheme="minorHAnsi" w:cstheme="minorHAnsi"/>
                <w:sz w:val="20"/>
                <w:szCs w:val="20"/>
              </w:rPr>
            </w:pPr>
            <w:sdt>
              <w:sdtPr>
                <w:rPr>
                  <w:rStyle w:val="FinalReport"/>
                  <w:color w:val="FF0000"/>
                  <w:sz w:val="20"/>
                  <w:szCs w:val="20"/>
                </w:rPr>
                <w:alias w:val="B1 Prior Report Ref"/>
                <w:tag w:val="B1 Prior Report Ref"/>
                <w:id w:val="880017433"/>
                <w:showingPlcHdr/>
                <w:text w:multiLine="1"/>
              </w:sdtPr>
              <w:sdtContent>
                <w:r>
                  <w:rPr>
                    <w:rStyle w:val="PlaceholderText"/>
                    <w:sz w:val="20"/>
                    <w:szCs w:val="20"/>
                  </w:rPr>
                  <w:t>Page / Unit</w:t>
                </w:r>
              </w:sdtContent>
            </w:sdt>
          </w:p>
        </w:tc>
        <w:tc>
          <w:tcPr>
            <w:tcW w:w="1900" w:type="dxa"/>
            <w:shd w:val="clear" w:color="auto" w:fill="F2F2F2"/>
            <w:vAlign w:val="center"/>
          </w:tcPr>
          <w:p>
            <w:pPr>
              <w:spacing w:before="40" w:after="40" w:line="240" w:lineRule="auto"/>
              <w:rPr>
                <w:rFonts w:asciiTheme="minorHAnsi" w:hAnsiTheme="minorHAnsi" w:cstheme="minorHAnsi"/>
                <w:sz w:val="20"/>
                <w:szCs w:val="20"/>
              </w:rPr>
            </w:pPr>
            <w:sdt>
              <w:sdtPr>
                <w:rPr>
                  <w:rStyle w:val="FinalReport"/>
                  <w:color w:val="FF0000"/>
                  <w:sz w:val="20"/>
                  <w:szCs w:val="20"/>
                </w:rPr>
                <w:alias w:val="B1 Opinion"/>
                <w:tag w:val="B1 Opinion"/>
                <w:id w:val="880017692"/>
                <w:showingPlcHdr/>
                <w:dropDownList>
                  <w:listItem w:value="Choose an item."/>
                  <w:listItem w:displayText="Not Required by Law – Exceeds Statutory Scope" w:value="Not Required by Law – Exceeds Statutory Scope"/>
                  <w:listItem w:displayText="Required by Law" w:value="Required by Law"/>
                  <w:listItem w:displayText="Further Evaluation Recommended" w:value="Further Evaluation Recommended"/>
                  <w:listItem w:displayText="Not Present in Prior Report" w:value="Not Present in Prior Report"/>
                </w:dropDownList>
              </w:sdtPr>
              <w:sdtContent>
                <w:r>
                  <w:rPr>
                    <w:rStyle w:val="PlaceholderText"/>
                    <w:sz w:val="20"/>
                    <w:szCs w:val="20"/>
                  </w:rPr>
                  <w:t>Choose an item.</w:t>
                </w:r>
              </w:sdtContent>
            </w:sdt>
          </w:p>
        </w:tc>
        <w:tc>
          <w:tcPr>
            <w:tcW w:w="2400" w:type="dxa"/>
            <w:shd w:val="clear" w:color="auto" w:fill="F2F2F2"/>
            <w:vAlign w:val="center"/>
          </w:tcPr>
          <w:p>
            <w:pPr>
              <w:spacing w:before="40" w:after="40" w:line="240" w:lineRule="auto"/>
              <w:rPr>
                <w:rFonts w:asciiTheme="minorHAnsi" w:hAnsiTheme="minorHAnsi" w:cstheme="minorHAnsi"/>
                <w:sz w:val="20"/>
                <w:szCs w:val="20"/>
              </w:rPr>
            </w:pPr>
            <w:sdt>
              <w:sdtPr>
                <w:rPr>
                  <w:rStyle w:val="FinalReport"/>
                  <w:color w:val="FF0000"/>
                  <w:sz w:val="20"/>
                  <w:szCs w:val="20"/>
                </w:rPr>
                <w:alias w:val="B1 Comments"/>
                <w:tag w:val="B1 Comments"/>
                <w:id w:val="880017713"/>
                <w:showingPlcHdr/>
                <w:text w:multiLine="1"/>
              </w:sdtPr>
              <w:sdtContent>
                <w:r>
                  <w:rPr>
                    <w:rStyle w:val="PlaceholderText"/>
                    <w:sz w:val="20"/>
                    <w:szCs w:val="20"/>
                  </w:rPr>
                  <w:t>Click or tap here to enter text.</w:t>
                </w:r>
              </w:sdtContent>
            </w:sdt>
          </w:p>
        </w:tc>
      </w:tr>
      <w:tr>
        <w:trPr>
          <w:cantSplit/>
        </w:trPr>
        <w:tc>
          <w:tcPr>
            <w:tcW w:w="500" w:type="dxa"/>
            <w:vAlign w:val="center"/>
          </w:tcPr>
          <w:p>
            <w:pPr>
              <w:spacing w:before="40" w:after="40" w:line="240" w:lineRule="auto"/>
              <w:rPr>
                <w:rFonts w:asciiTheme="minorHAnsi" w:hAnsiTheme="minorHAnsi" w:cstheme="minorHAnsi"/>
                <w:sz w:val="20"/>
                <w:szCs w:val="20"/>
              </w:rPr>
            </w:pPr>
            <w:sdt>
              <w:sdtPr>
                <w:rPr>
                  <w:b/>
                  <w:bCs/>
                  <w:color w:val="FF0000"/>
                  <w:sz w:val="20"/>
                  <w:szCs w:val="20"/>
                </w:rPr>
                <w:alias w:val="B2 Present"/>
                <w:tag w:val="B2 Present"/>
                <w:id w:val="880018230"/>
                <w14:checkbox>
                  <w14:checked w14:val="0"/>
                  <w14:checkedState w14:val="2612" w14:font="MS Gothic"/>
                  <w14:uncheckedState w14:val="2610" w14:font="MS Gothic"/>
                </w14:checkbox>
              </w:sdtPr>
              <w:sdtContent>
                <w:r>
                  <w:rPr>
                    <w:rFonts w:ascii="MS Gothic" w:eastAsia="MS Gothic" w:hAnsi="MS Gothic" w:hint="eastAsia"/>
                    <w:b/>
                    <w:bCs/>
                    <w:color w:val="FF0000"/>
                    <w:sz w:val="20"/>
                    <w:szCs w:val="20"/>
                  </w:rPr>
                  <w:t>☐</w:t>
                </w:r>
              </w:sdtContent>
            </w:sdt>
          </w:p>
        </w:tc>
        <w:tc>
          <w:tcPr>
            <w:tcW w:w="3260" w:type="dxa"/>
            <w:vAlign w:val="center"/>
          </w:tcPr>
          <w:p>
            <w:pPr>
              <w:spacing w:before="40" w:after="40" w:line="240" w:lineRule="auto"/>
              <w:rPr>
                <w:rFonts w:asciiTheme="minorHAnsi" w:hAnsiTheme="minorHAnsi" w:cstheme="minorHAnsi"/>
                <w:sz w:val="20"/>
                <w:szCs w:val="20"/>
              </w:rPr>
            </w:pPr>
            <w:r>
              <w:rPr>
                <w:rFonts w:asciiTheme="minorHAnsi" w:hAnsiTheme="minorHAnsi" w:cstheme="minorHAnsi"/>
                <w:sz w:val="20"/>
                <w:szCs w:val="20"/>
              </w:rPr>
              <w:t xml:space="preserve">Baluster / picket spacing (e.g. 4-inch sphere) measured or required to meet current code.</w:t>
            </w:r>
          </w:p>
        </w:tc>
        <w:tc>
          <w:tcPr>
            <w:tcW w:w="1300" w:type="dxa"/>
            <w:shd w:val="clear" w:color="auto" w:fill="F2F2F2"/>
            <w:vAlign w:val="center"/>
          </w:tcPr>
          <w:p>
            <w:pPr>
              <w:spacing w:before="40" w:after="40" w:line="240" w:lineRule="auto"/>
              <w:rPr>
                <w:rFonts w:asciiTheme="minorHAnsi" w:hAnsiTheme="minorHAnsi" w:cstheme="minorHAnsi"/>
                <w:sz w:val="20"/>
                <w:szCs w:val="20"/>
              </w:rPr>
            </w:pPr>
            <w:sdt>
              <w:sdtPr>
                <w:rPr>
                  <w:rStyle w:val="FinalReport"/>
                  <w:color w:val="FF0000"/>
                  <w:sz w:val="20"/>
                  <w:szCs w:val="20"/>
                </w:rPr>
                <w:alias w:val="B2 Prior Report Ref"/>
                <w:tag w:val="B2 Prior Report Ref"/>
                <w:id w:val="880018979"/>
                <w:showingPlcHdr/>
                <w:text w:multiLine="1"/>
              </w:sdtPr>
              <w:sdtContent>
                <w:r>
                  <w:rPr>
                    <w:rStyle w:val="PlaceholderText"/>
                    <w:sz w:val="20"/>
                    <w:szCs w:val="20"/>
                  </w:rPr>
                  <w:t>Page / Unit</w:t>
                </w:r>
              </w:sdtContent>
            </w:sdt>
          </w:p>
        </w:tc>
        <w:tc>
          <w:tcPr>
            <w:tcW w:w="1900" w:type="dxa"/>
            <w:shd w:val="clear" w:color="auto" w:fill="F2F2F2"/>
            <w:vAlign w:val="center"/>
          </w:tcPr>
          <w:p>
            <w:pPr>
              <w:spacing w:before="40" w:after="40" w:line="240" w:lineRule="auto"/>
              <w:rPr>
                <w:rFonts w:asciiTheme="minorHAnsi" w:hAnsiTheme="minorHAnsi" w:cstheme="minorHAnsi"/>
                <w:sz w:val="20"/>
                <w:szCs w:val="20"/>
              </w:rPr>
            </w:pPr>
            <w:sdt>
              <w:sdtPr>
                <w:rPr>
                  <w:rStyle w:val="FinalReport"/>
                  <w:color w:val="FF0000"/>
                  <w:sz w:val="20"/>
                  <w:szCs w:val="20"/>
                </w:rPr>
                <w:alias w:val="B2 Opinion"/>
                <w:tag w:val="B2 Opinion"/>
                <w:id w:val="880019613"/>
                <w:showingPlcHdr/>
                <w:dropDownList>
                  <w:listItem w:value="Choose an item."/>
                  <w:listItem w:displayText="Not Required by Law – Exceeds Statutory Scope" w:value="Not Required by Law – Exceeds Statutory Scope"/>
                  <w:listItem w:displayText="Required by Law" w:value="Required by Law"/>
                  <w:listItem w:displayText="Further Evaluation Recommended" w:value="Further Evaluation Recommended"/>
                  <w:listItem w:displayText="Not Present in Prior Report" w:value="Not Present in Prior Report"/>
                </w:dropDownList>
              </w:sdtPr>
              <w:sdtContent>
                <w:r>
                  <w:rPr>
                    <w:rStyle w:val="PlaceholderText"/>
                    <w:sz w:val="20"/>
                    <w:szCs w:val="20"/>
                  </w:rPr>
                  <w:t>Choose an item.</w:t>
                </w:r>
              </w:sdtContent>
            </w:sdt>
          </w:p>
        </w:tc>
        <w:tc>
          <w:tcPr>
            <w:tcW w:w="2400" w:type="dxa"/>
            <w:shd w:val="clear" w:color="auto" w:fill="F2F2F2"/>
            <w:vAlign w:val="center"/>
          </w:tcPr>
          <w:p>
            <w:pPr>
              <w:spacing w:before="40" w:after="40" w:line="240" w:lineRule="auto"/>
              <w:rPr>
                <w:rFonts w:asciiTheme="minorHAnsi" w:hAnsiTheme="minorHAnsi" w:cstheme="minorHAnsi"/>
                <w:sz w:val="20"/>
                <w:szCs w:val="20"/>
              </w:rPr>
            </w:pPr>
            <w:sdt>
              <w:sdtPr>
                <w:rPr>
                  <w:rStyle w:val="FinalReport"/>
                  <w:color w:val="FF0000"/>
                  <w:sz w:val="20"/>
                  <w:szCs w:val="20"/>
                </w:rPr>
                <w:alias w:val="B2 Comments"/>
                <w:tag w:val="B2 Comments"/>
                <w:id w:val="880020171"/>
                <w:showingPlcHdr/>
                <w:text w:multiLine="1"/>
              </w:sdtPr>
              <w:sdtContent>
                <w:r>
                  <w:rPr>
                    <w:rStyle w:val="PlaceholderText"/>
                    <w:sz w:val="20"/>
                    <w:szCs w:val="20"/>
                  </w:rPr>
                  <w:t>Click or tap here to enter text.</w:t>
                </w:r>
              </w:sdtContent>
            </w:sdt>
          </w:p>
        </w:tc>
      </w:tr>
      <w:tr>
        <w:trPr>
          <w:cantSplit/>
        </w:trPr>
        <w:tc>
          <w:tcPr>
            <w:tcW w:w="500" w:type="dxa"/>
            <w:vAlign w:val="center"/>
          </w:tcPr>
          <w:p>
            <w:pPr>
              <w:spacing w:before="40" w:after="40" w:line="240" w:lineRule="auto"/>
              <w:rPr>
                <w:rFonts w:asciiTheme="minorHAnsi" w:hAnsiTheme="minorHAnsi" w:cstheme="minorHAnsi"/>
                <w:sz w:val="20"/>
                <w:szCs w:val="20"/>
              </w:rPr>
            </w:pPr>
            <w:sdt>
              <w:sdtPr>
                <w:rPr>
                  <w:b/>
                  <w:bCs/>
                  <w:color w:val="FF0000"/>
                  <w:sz w:val="20"/>
                  <w:szCs w:val="20"/>
                </w:rPr>
                <w:alias w:val="B3 Present"/>
                <w:tag w:val="B3 Present"/>
                <w:id w:val="880021107"/>
                <w14:checkbox>
                  <w14:checked w14:val="0"/>
                  <w14:checkedState w14:val="2612" w14:font="MS Gothic"/>
                  <w14:uncheckedState w14:val="2610" w14:font="MS Gothic"/>
                </w14:checkbox>
              </w:sdtPr>
              <w:sdtContent>
                <w:r>
                  <w:rPr>
                    <w:rFonts w:ascii="MS Gothic" w:eastAsia="MS Gothic" w:hAnsi="MS Gothic" w:hint="eastAsia"/>
                    <w:b/>
                    <w:bCs/>
                    <w:color w:val="FF0000"/>
                    <w:sz w:val="20"/>
                    <w:szCs w:val="20"/>
                  </w:rPr>
                  <w:t>☐</w:t>
                </w:r>
              </w:sdtContent>
            </w:sdt>
          </w:p>
        </w:tc>
        <w:tc>
          <w:tcPr>
            <w:tcW w:w="3260" w:type="dxa"/>
            <w:vAlign w:val="center"/>
          </w:tcPr>
          <w:p>
            <w:pPr>
              <w:spacing w:before="40" w:after="40" w:line="240" w:lineRule="auto"/>
              <w:rPr>
                <w:rFonts w:asciiTheme="minorHAnsi" w:hAnsiTheme="minorHAnsi" w:cstheme="minorHAnsi"/>
                <w:sz w:val="20"/>
                <w:szCs w:val="20"/>
              </w:rPr>
            </w:pPr>
            <w:r>
              <w:rPr>
                <w:rFonts w:asciiTheme="minorHAnsi" w:hAnsiTheme="minorHAnsi" w:cstheme="minorHAnsi"/>
                <w:sz w:val="20"/>
                <w:szCs w:val="20"/>
              </w:rPr>
              <w:t xml:space="preserve">Slope of deck or walking surface measured or required to be corrected.</w:t>
            </w:r>
          </w:p>
        </w:tc>
        <w:tc>
          <w:tcPr>
            <w:tcW w:w="1300" w:type="dxa"/>
            <w:shd w:val="clear" w:color="auto" w:fill="F2F2F2"/>
            <w:vAlign w:val="center"/>
          </w:tcPr>
          <w:p>
            <w:pPr>
              <w:spacing w:before="40" w:after="40" w:line="240" w:lineRule="auto"/>
              <w:rPr>
                <w:rFonts w:asciiTheme="minorHAnsi" w:hAnsiTheme="minorHAnsi" w:cstheme="minorHAnsi"/>
                <w:sz w:val="20"/>
                <w:szCs w:val="20"/>
              </w:rPr>
            </w:pPr>
            <w:sdt>
              <w:sdtPr>
                <w:rPr>
                  <w:rStyle w:val="FinalReport"/>
                  <w:color w:val="FF0000"/>
                  <w:sz w:val="20"/>
                  <w:szCs w:val="20"/>
                </w:rPr>
                <w:alias w:val="B3 Prior Report Ref"/>
                <w:tag w:val="B3 Prior Report Ref"/>
                <w:id w:val="880021489"/>
                <w:showingPlcHdr/>
                <w:text w:multiLine="1"/>
              </w:sdtPr>
              <w:sdtContent>
                <w:r>
                  <w:rPr>
                    <w:rStyle w:val="PlaceholderText"/>
                    <w:sz w:val="20"/>
                    <w:szCs w:val="20"/>
                  </w:rPr>
                  <w:t>Page / Unit</w:t>
                </w:r>
              </w:sdtContent>
            </w:sdt>
          </w:p>
        </w:tc>
        <w:tc>
          <w:tcPr>
            <w:tcW w:w="1900" w:type="dxa"/>
            <w:shd w:val="clear" w:color="auto" w:fill="F2F2F2"/>
            <w:vAlign w:val="center"/>
          </w:tcPr>
          <w:p>
            <w:pPr>
              <w:spacing w:before="40" w:after="40" w:line="240" w:lineRule="auto"/>
              <w:rPr>
                <w:rFonts w:asciiTheme="minorHAnsi" w:hAnsiTheme="minorHAnsi" w:cstheme="minorHAnsi"/>
                <w:sz w:val="20"/>
                <w:szCs w:val="20"/>
              </w:rPr>
            </w:pPr>
            <w:sdt>
              <w:sdtPr>
                <w:rPr>
                  <w:rStyle w:val="FinalReport"/>
                  <w:color w:val="FF0000"/>
                  <w:sz w:val="20"/>
                  <w:szCs w:val="20"/>
                </w:rPr>
                <w:alias w:val="B3 Opinion"/>
                <w:tag w:val="B3 Opinion"/>
                <w:id w:val="880022399"/>
                <w:showingPlcHdr/>
                <w:dropDownList>
                  <w:listItem w:value="Choose an item."/>
                  <w:listItem w:displayText="Not Required by Law – Exceeds Statutory Scope" w:value="Not Required by Law – Exceeds Statutory Scope"/>
                  <w:listItem w:displayText="Required by Law" w:value="Required by Law"/>
                  <w:listItem w:displayText="Further Evaluation Recommended" w:value="Further Evaluation Recommended"/>
                  <w:listItem w:displayText="Not Present in Prior Report" w:value="Not Present in Prior Report"/>
                </w:dropDownList>
              </w:sdtPr>
              <w:sdtContent>
                <w:r>
                  <w:rPr>
                    <w:rStyle w:val="PlaceholderText"/>
                    <w:sz w:val="20"/>
                    <w:szCs w:val="20"/>
                  </w:rPr>
                  <w:t>Choose an item.</w:t>
                </w:r>
              </w:sdtContent>
            </w:sdt>
          </w:p>
        </w:tc>
        <w:tc>
          <w:tcPr>
            <w:tcW w:w="2400" w:type="dxa"/>
            <w:shd w:val="clear" w:color="auto" w:fill="F2F2F2"/>
            <w:vAlign w:val="center"/>
          </w:tcPr>
          <w:p>
            <w:pPr>
              <w:spacing w:before="40" w:after="40" w:line="240" w:lineRule="auto"/>
              <w:rPr>
                <w:rFonts w:asciiTheme="minorHAnsi" w:hAnsiTheme="minorHAnsi" w:cstheme="minorHAnsi"/>
                <w:sz w:val="20"/>
                <w:szCs w:val="20"/>
              </w:rPr>
            </w:pPr>
            <w:sdt>
              <w:sdtPr>
                <w:rPr>
                  <w:rStyle w:val="FinalReport"/>
                  <w:color w:val="FF0000"/>
                  <w:sz w:val="20"/>
                  <w:szCs w:val="20"/>
                </w:rPr>
                <w:alias w:val="B3 Comments"/>
                <w:tag w:val="B3 Comments"/>
                <w:id w:val="880023320"/>
                <w:showingPlcHdr/>
                <w:text w:multiLine="1"/>
              </w:sdtPr>
              <w:sdtContent>
                <w:r>
                  <w:rPr>
                    <w:rStyle w:val="PlaceholderText"/>
                    <w:sz w:val="20"/>
                    <w:szCs w:val="20"/>
                  </w:rPr>
                  <w:t>Click or tap here to enter text.</w:t>
                </w:r>
              </w:sdtContent>
            </w:sdt>
          </w:p>
        </w:tc>
      </w:tr>
      <w:tr>
        <w:trPr>
          <w:cantSplit/>
        </w:trPr>
        <w:tc>
          <w:tcPr>
            <w:tcW w:w="500" w:type="dxa"/>
            <w:vAlign w:val="center"/>
          </w:tcPr>
          <w:p>
            <w:pPr>
              <w:spacing w:before="40" w:after="40" w:line="240" w:lineRule="auto"/>
              <w:rPr>
                <w:rFonts w:asciiTheme="minorHAnsi" w:hAnsiTheme="minorHAnsi" w:cstheme="minorHAnsi"/>
                <w:sz w:val="20"/>
                <w:szCs w:val="20"/>
              </w:rPr>
            </w:pPr>
            <w:sdt>
              <w:sdtPr>
                <w:rPr>
                  <w:b/>
                  <w:bCs/>
                  <w:color w:val="FF0000"/>
                  <w:sz w:val="20"/>
                  <w:szCs w:val="20"/>
                </w:rPr>
                <w:alias w:val="B4 Present"/>
                <w:tag w:val="B4 Present"/>
                <w:id w:val="880024252"/>
                <w14:checkbox>
                  <w14:checked w14:val="0"/>
                  <w14:checkedState w14:val="2612" w14:font="MS Gothic"/>
                  <w14:uncheckedState w14:val="2610" w14:font="MS Gothic"/>
                </w14:checkbox>
              </w:sdtPr>
              <w:sdtContent>
                <w:r>
                  <w:rPr>
                    <w:rFonts w:ascii="MS Gothic" w:eastAsia="MS Gothic" w:hAnsi="MS Gothic" w:hint="eastAsia"/>
                    <w:b/>
                    <w:bCs/>
                    <w:color w:val="FF0000"/>
                    <w:sz w:val="20"/>
                    <w:szCs w:val="20"/>
                  </w:rPr>
                  <w:t>☐</w:t>
                </w:r>
              </w:sdtContent>
            </w:sdt>
          </w:p>
        </w:tc>
        <w:tc>
          <w:tcPr>
            <w:tcW w:w="3260" w:type="dxa"/>
            <w:vAlign w:val="center"/>
          </w:tcPr>
          <w:p>
            <w:pPr>
              <w:spacing w:before="40" w:after="40" w:line="240" w:lineRule="auto"/>
              <w:rPr>
                <w:rFonts w:asciiTheme="minorHAnsi" w:hAnsiTheme="minorHAnsi" w:cstheme="minorHAnsi"/>
                <w:sz w:val="20"/>
                <w:szCs w:val="20"/>
              </w:rPr>
            </w:pPr>
            <w:r>
              <w:rPr>
                <w:rFonts w:asciiTheme="minorHAnsi" w:hAnsiTheme="minorHAnsi" w:cstheme="minorHAnsi"/>
                <w:sz w:val="20"/>
                <w:szCs w:val="20"/>
              </w:rPr>
              <w:t xml:space="preserve">Lateral (horizontal) load testing of railings or guards.</w:t>
            </w:r>
          </w:p>
        </w:tc>
        <w:tc>
          <w:tcPr>
            <w:tcW w:w="1300" w:type="dxa"/>
            <w:shd w:val="clear" w:color="auto" w:fill="F2F2F2"/>
            <w:vAlign w:val="center"/>
          </w:tcPr>
          <w:p>
            <w:pPr>
              <w:spacing w:before="40" w:after="40" w:line="240" w:lineRule="auto"/>
              <w:rPr>
                <w:rFonts w:asciiTheme="minorHAnsi" w:hAnsiTheme="minorHAnsi" w:cstheme="minorHAnsi"/>
                <w:sz w:val="20"/>
                <w:szCs w:val="20"/>
              </w:rPr>
            </w:pPr>
            <w:sdt>
              <w:sdtPr>
                <w:rPr>
                  <w:rStyle w:val="FinalReport"/>
                  <w:color w:val="FF0000"/>
                  <w:sz w:val="20"/>
                  <w:szCs w:val="20"/>
                </w:rPr>
                <w:alias w:val="B4 Prior Report Ref"/>
                <w:tag w:val="B4 Prior Report Ref"/>
                <w:id w:val="880025081"/>
                <w:showingPlcHdr/>
                <w:text w:multiLine="1"/>
              </w:sdtPr>
              <w:sdtContent>
                <w:r>
                  <w:rPr>
                    <w:rStyle w:val="PlaceholderText"/>
                    <w:sz w:val="20"/>
                    <w:szCs w:val="20"/>
                  </w:rPr>
                  <w:t>Page / Unit</w:t>
                </w:r>
              </w:sdtContent>
            </w:sdt>
          </w:p>
        </w:tc>
        <w:tc>
          <w:tcPr>
            <w:tcW w:w="1900" w:type="dxa"/>
            <w:shd w:val="clear" w:color="auto" w:fill="F2F2F2"/>
            <w:vAlign w:val="center"/>
          </w:tcPr>
          <w:p>
            <w:pPr>
              <w:spacing w:before="40" w:after="40" w:line="240" w:lineRule="auto"/>
              <w:rPr>
                <w:rFonts w:asciiTheme="minorHAnsi" w:hAnsiTheme="minorHAnsi" w:cstheme="minorHAnsi"/>
                <w:sz w:val="20"/>
                <w:szCs w:val="20"/>
              </w:rPr>
            </w:pPr>
            <w:sdt>
              <w:sdtPr>
                <w:rPr>
                  <w:rStyle w:val="FinalReport"/>
                  <w:color w:val="FF0000"/>
                  <w:sz w:val="20"/>
                  <w:szCs w:val="20"/>
                </w:rPr>
                <w:alias w:val="B4 Opinion"/>
                <w:tag w:val="B4 Opinion"/>
                <w:id w:val="880026032"/>
                <w:showingPlcHdr/>
                <w:dropDownList>
                  <w:listItem w:value="Choose an item."/>
                  <w:listItem w:displayText="Not Required by Law – Exceeds Statutory Scope" w:value="Not Required by Law – Exceeds Statutory Scope"/>
                  <w:listItem w:displayText="Required by Law" w:value="Required by Law"/>
                  <w:listItem w:displayText="Further Evaluation Recommended" w:value="Further Evaluation Recommended"/>
                  <w:listItem w:displayText="Not Present in Prior Report" w:value="Not Present in Prior Report"/>
                </w:dropDownList>
              </w:sdtPr>
              <w:sdtContent>
                <w:r>
                  <w:rPr>
                    <w:rStyle w:val="PlaceholderText"/>
                    <w:sz w:val="20"/>
                    <w:szCs w:val="20"/>
                  </w:rPr>
                  <w:t>Choose an item.</w:t>
                </w:r>
              </w:sdtContent>
            </w:sdt>
          </w:p>
        </w:tc>
        <w:tc>
          <w:tcPr>
            <w:tcW w:w="2400" w:type="dxa"/>
            <w:shd w:val="clear" w:color="auto" w:fill="F2F2F2"/>
            <w:vAlign w:val="center"/>
          </w:tcPr>
          <w:p>
            <w:pPr>
              <w:spacing w:before="40" w:after="40" w:line="240" w:lineRule="auto"/>
              <w:rPr>
                <w:rFonts w:asciiTheme="minorHAnsi" w:hAnsiTheme="minorHAnsi" w:cstheme="minorHAnsi"/>
                <w:sz w:val="20"/>
                <w:szCs w:val="20"/>
              </w:rPr>
            </w:pPr>
            <w:sdt>
              <w:sdtPr>
                <w:rPr>
                  <w:rStyle w:val="FinalReport"/>
                  <w:color w:val="FF0000"/>
                  <w:sz w:val="20"/>
                  <w:szCs w:val="20"/>
                </w:rPr>
                <w:alias w:val="B4 Comments"/>
                <w:tag w:val="B4 Comments"/>
                <w:id w:val="880026738"/>
                <w:showingPlcHdr/>
                <w:text w:multiLine="1"/>
              </w:sdtPr>
              <w:sdtContent>
                <w:r>
                  <w:rPr>
                    <w:rStyle w:val="PlaceholderText"/>
                    <w:sz w:val="20"/>
                    <w:szCs w:val="20"/>
                  </w:rPr>
                  <w:t>Click or tap here to enter text.</w:t>
                </w:r>
              </w:sdtContent>
            </w:sdt>
          </w:p>
        </w:tc>
      </w:tr>
      <w:tr>
        <w:trPr>
          <w:cantSplit/>
        </w:trPr>
        <w:tc>
          <w:tcPr>
            <w:tcW w:w="500" w:type="dxa"/>
            <w:vAlign w:val="center"/>
          </w:tcPr>
          <w:p>
            <w:pPr>
              <w:spacing w:before="40" w:after="40" w:line="240" w:lineRule="auto"/>
              <w:rPr>
                <w:rFonts w:asciiTheme="minorHAnsi" w:hAnsiTheme="minorHAnsi" w:cstheme="minorHAnsi"/>
                <w:sz w:val="20"/>
                <w:szCs w:val="20"/>
              </w:rPr>
            </w:pPr>
            <w:sdt>
              <w:sdtPr>
                <w:rPr>
                  <w:b/>
                  <w:bCs/>
                  <w:color w:val="FF0000"/>
                  <w:sz w:val="20"/>
                  <w:szCs w:val="20"/>
                </w:rPr>
                <w:alias w:val="B5 Present"/>
                <w:tag w:val="B5 Present"/>
                <w:id w:val="880027338"/>
                <w14:checkbox>
                  <w14:checked w14:val="0"/>
                  <w14:checkedState w14:val="2612" w14:font="MS Gothic"/>
                  <w14:uncheckedState w14:val="2610" w14:font="MS Gothic"/>
                </w14:checkbox>
              </w:sdtPr>
              <w:sdtContent>
                <w:r>
                  <w:rPr>
                    <w:rFonts w:ascii="MS Gothic" w:eastAsia="MS Gothic" w:hAnsi="MS Gothic" w:hint="eastAsia"/>
                    <w:b/>
                    <w:bCs/>
                    <w:color w:val="FF0000"/>
                    <w:sz w:val="20"/>
                    <w:szCs w:val="20"/>
                  </w:rPr>
                  <w:t>☐</w:t>
                </w:r>
              </w:sdtContent>
            </w:sdt>
          </w:p>
        </w:tc>
        <w:tc>
          <w:tcPr>
            <w:tcW w:w="3260" w:type="dxa"/>
            <w:vAlign w:val="center"/>
          </w:tcPr>
          <w:p>
            <w:pPr>
              <w:spacing w:before="40" w:after="40" w:line="240" w:lineRule="auto"/>
              <w:rPr>
                <w:rFonts w:asciiTheme="minorHAnsi" w:hAnsiTheme="minorHAnsi" w:cstheme="minorHAnsi"/>
                <w:sz w:val="20"/>
                <w:szCs w:val="20"/>
              </w:rPr>
            </w:pPr>
            <w:r>
              <w:rPr>
                <w:rFonts w:asciiTheme="minorHAnsi" w:hAnsiTheme="minorHAnsi" w:cstheme="minorHAnsi"/>
                <w:sz w:val="20"/>
                <w:szCs w:val="20"/>
              </w:rPr>
              <w:t xml:space="preserve">Upgrade of existing, sound elements to current building code where no decay, deterioration, or hazardous condition was found.</w:t>
            </w:r>
          </w:p>
        </w:tc>
        <w:tc>
          <w:tcPr>
            <w:tcW w:w="1300" w:type="dxa"/>
            <w:shd w:val="clear" w:color="auto" w:fill="F2F2F2"/>
            <w:vAlign w:val="center"/>
          </w:tcPr>
          <w:p>
            <w:pPr>
              <w:spacing w:before="40" w:after="40" w:line="240" w:lineRule="auto"/>
              <w:rPr>
                <w:rFonts w:asciiTheme="minorHAnsi" w:hAnsiTheme="minorHAnsi" w:cstheme="minorHAnsi"/>
                <w:sz w:val="20"/>
                <w:szCs w:val="20"/>
              </w:rPr>
            </w:pPr>
            <w:sdt>
              <w:sdtPr>
                <w:rPr>
                  <w:rStyle w:val="FinalReport"/>
                  <w:color w:val="FF0000"/>
                  <w:sz w:val="20"/>
                  <w:szCs w:val="20"/>
                </w:rPr>
                <w:alias w:val="B5 Prior Report Ref"/>
                <w:tag w:val="B5 Prior Report Ref"/>
                <w:id w:val="880028086"/>
                <w:showingPlcHdr/>
                <w:text w:multiLine="1"/>
              </w:sdtPr>
              <w:sdtContent>
                <w:r>
                  <w:rPr>
                    <w:rStyle w:val="PlaceholderText"/>
                    <w:sz w:val="20"/>
                    <w:szCs w:val="20"/>
                  </w:rPr>
                  <w:t>Page / Unit</w:t>
                </w:r>
              </w:sdtContent>
            </w:sdt>
          </w:p>
        </w:tc>
        <w:tc>
          <w:tcPr>
            <w:tcW w:w="1900" w:type="dxa"/>
            <w:shd w:val="clear" w:color="auto" w:fill="F2F2F2"/>
            <w:vAlign w:val="center"/>
          </w:tcPr>
          <w:p>
            <w:pPr>
              <w:spacing w:before="40" w:after="40" w:line="240" w:lineRule="auto"/>
              <w:rPr>
                <w:rFonts w:asciiTheme="minorHAnsi" w:hAnsiTheme="minorHAnsi" w:cstheme="minorHAnsi"/>
                <w:sz w:val="20"/>
                <w:szCs w:val="20"/>
              </w:rPr>
            </w:pPr>
            <w:sdt>
              <w:sdtPr>
                <w:rPr>
                  <w:rStyle w:val="FinalReport"/>
                  <w:color w:val="FF0000"/>
                  <w:sz w:val="20"/>
                  <w:szCs w:val="20"/>
                </w:rPr>
                <w:alias w:val="B5 Opinion"/>
                <w:tag w:val="B5 Opinion"/>
                <w:id w:val="880028112"/>
                <w:showingPlcHdr/>
                <w:dropDownList>
                  <w:listItem w:value="Choose an item."/>
                  <w:listItem w:displayText="Not Required by Law – Exceeds Statutory Scope" w:value="Not Required by Law – Exceeds Statutory Scope"/>
                  <w:listItem w:displayText="Required by Law" w:value="Required by Law"/>
                  <w:listItem w:displayText="Further Evaluation Recommended" w:value="Further Evaluation Recommended"/>
                  <w:listItem w:displayText="Not Present in Prior Report" w:value="Not Present in Prior Report"/>
                </w:dropDownList>
              </w:sdtPr>
              <w:sdtContent>
                <w:r>
                  <w:rPr>
                    <w:rStyle w:val="PlaceholderText"/>
                    <w:sz w:val="20"/>
                    <w:szCs w:val="20"/>
                  </w:rPr>
                  <w:t>Choose an item.</w:t>
                </w:r>
              </w:sdtContent>
            </w:sdt>
          </w:p>
        </w:tc>
        <w:tc>
          <w:tcPr>
            <w:tcW w:w="2400" w:type="dxa"/>
            <w:shd w:val="clear" w:color="auto" w:fill="F2F2F2"/>
            <w:vAlign w:val="center"/>
          </w:tcPr>
          <w:p>
            <w:pPr>
              <w:spacing w:before="40" w:after="40" w:line="240" w:lineRule="auto"/>
              <w:rPr>
                <w:rFonts w:asciiTheme="minorHAnsi" w:hAnsiTheme="minorHAnsi" w:cstheme="minorHAnsi"/>
                <w:sz w:val="20"/>
                <w:szCs w:val="20"/>
              </w:rPr>
            </w:pPr>
            <w:sdt>
              <w:sdtPr>
                <w:rPr>
                  <w:rStyle w:val="FinalReport"/>
                  <w:color w:val="FF0000"/>
                  <w:sz w:val="20"/>
                  <w:szCs w:val="20"/>
                </w:rPr>
                <w:alias w:val="B5 Comments"/>
                <w:tag w:val="B5 Comments"/>
                <w:id w:val="880028781"/>
                <w:showingPlcHdr/>
                <w:text w:multiLine="1"/>
              </w:sdtPr>
              <w:sdtContent>
                <w:r>
                  <w:rPr>
                    <w:rStyle w:val="PlaceholderText"/>
                    <w:sz w:val="20"/>
                    <w:szCs w:val="20"/>
                  </w:rPr>
                  <w:t>Click or tap here to enter text.</w:t>
                </w:r>
              </w:sdtContent>
            </w:sdt>
          </w:p>
        </w:tc>
      </w:tr>
      <w:tr>
        <w:trPr>
          <w:cantSplit/>
        </w:trPr>
        <w:tc>
          <w:tcPr>
            <w:tcW w:w="500" w:type="dxa"/>
            <w:vAlign w:val="center"/>
          </w:tcPr>
          <w:p>
            <w:pPr>
              <w:spacing w:before="40" w:after="40" w:line="240" w:lineRule="auto"/>
              <w:rPr>
                <w:rFonts w:asciiTheme="minorHAnsi" w:hAnsiTheme="minorHAnsi" w:cstheme="minorHAnsi"/>
                <w:sz w:val="20"/>
                <w:szCs w:val="20"/>
              </w:rPr>
            </w:pPr>
            <w:sdt>
              <w:sdtPr>
                <w:rPr>
                  <w:b/>
                  <w:bCs/>
                  <w:color w:val="FF0000"/>
                  <w:sz w:val="20"/>
                  <w:szCs w:val="20"/>
                </w:rPr>
                <w:alias w:val="B6 Present"/>
                <w:tag w:val="B6 Present"/>
                <w:id w:val="880029540"/>
                <w14:checkbox>
                  <w14:checked w14:val="0"/>
                  <w14:checkedState w14:val="2612" w14:font="MS Gothic"/>
                  <w14:uncheckedState w14:val="2610" w14:font="MS Gothic"/>
                </w14:checkbox>
              </w:sdtPr>
              <w:sdtContent>
                <w:r>
                  <w:rPr>
                    <w:rFonts w:ascii="MS Gothic" w:eastAsia="MS Gothic" w:hAnsi="MS Gothic" w:hint="eastAsia"/>
                    <w:b/>
                    <w:bCs/>
                    <w:color w:val="FF0000"/>
                    <w:sz w:val="20"/>
                    <w:szCs w:val="20"/>
                  </w:rPr>
                  <w:t>☐</w:t>
                </w:r>
              </w:sdtContent>
            </w:sdt>
          </w:p>
        </w:tc>
        <w:tc>
          <w:tcPr>
            <w:tcW w:w="3260" w:type="dxa"/>
            <w:vAlign w:val="center"/>
          </w:tcPr>
          <w:p>
            <w:pPr>
              <w:spacing w:before="40" w:after="40" w:line="240" w:lineRule="auto"/>
              <w:rPr>
                <w:rFonts w:asciiTheme="minorHAnsi" w:hAnsiTheme="minorHAnsi" w:cstheme="minorHAnsi"/>
                <w:sz w:val="20"/>
                <w:szCs w:val="20"/>
              </w:rPr>
            </w:pPr>
            <w:r>
              <w:rPr>
                <w:rFonts w:asciiTheme="minorHAnsi" w:hAnsiTheme="minorHAnsi" w:cstheme="minorHAnsi"/>
                <w:sz w:val="20"/>
                <w:szCs w:val="20"/>
              </w:rPr>
              <w:t xml:space="preserve">Elements outside the statutory definition reported or repaired (6 feet or less above ground, concrete or steel supported, not wood-dependent).</w:t>
            </w:r>
          </w:p>
        </w:tc>
        <w:tc>
          <w:tcPr>
            <w:tcW w:w="1300" w:type="dxa"/>
            <w:shd w:val="clear" w:color="auto" w:fill="F2F2F2"/>
            <w:vAlign w:val="center"/>
          </w:tcPr>
          <w:p>
            <w:pPr>
              <w:spacing w:before="40" w:after="40" w:line="240" w:lineRule="auto"/>
              <w:rPr>
                <w:rFonts w:asciiTheme="minorHAnsi" w:hAnsiTheme="minorHAnsi" w:cstheme="minorHAnsi"/>
                <w:sz w:val="20"/>
                <w:szCs w:val="20"/>
              </w:rPr>
            </w:pPr>
            <w:sdt>
              <w:sdtPr>
                <w:rPr>
                  <w:rStyle w:val="FinalReport"/>
                  <w:color w:val="FF0000"/>
                  <w:sz w:val="20"/>
                  <w:szCs w:val="20"/>
                </w:rPr>
                <w:alias w:val="B6 Prior Report Ref"/>
                <w:tag w:val="B6 Prior Report Ref"/>
                <w:id w:val="880029564"/>
                <w:showingPlcHdr/>
                <w:text w:multiLine="1"/>
              </w:sdtPr>
              <w:sdtContent>
                <w:r>
                  <w:rPr>
                    <w:rStyle w:val="PlaceholderText"/>
                    <w:sz w:val="20"/>
                    <w:szCs w:val="20"/>
                  </w:rPr>
                  <w:t>Page / Unit</w:t>
                </w:r>
              </w:sdtContent>
            </w:sdt>
          </w:p>
        </w:tc>
        <w:tc>
          <w:tcPr>
            <w:tcW w:w="1900" w:type="dxa"/>
            <w:shd w:val="clear" w:color="auto" w:fill="F2F2F2"/>
            <w:vAlign w:val="center"/>
          </w:tcPr>
          <w:p>
            <w:pPr>
              <w:spacing w:before="40" w:after="40" w:line="240" w:lineRule="auto"/>
              <w:rPr>
                <w:rFonts w:asciiTheme="minorHAnsi" w:hAnsiTheme="minorHAnsi" w:cstheme="minorHAnsi"/>
                <w:sz w:val="20"/>
                <w:szCs w:val="20"/>
              </w:rPr>
            </w:pPr>
            <w:sdt>
              <w:sdtPr>
                <w:rPr>
                  <w:rStyle w:val="FinalReport"/>
                  <w:color w:val="FF0000"/>
                  <w:sz w:val="20"/>
                  <w:szCs w:val="20"/>
                </w:rPr>
                <w:alias w:val="B6 Opinion"/>
                <w:tag w:val="B6 Opinion"/>
                <w:id w:val="880030150"/>
                <w:showingPlcHdr/>
                <w:dropDownList>
                  <w:listItem w:value="Choose an item."/>
                  <w:listItem w:displayText="Not Required by Law – Exceeds Statutory Scope" w:value="Not Required by Law – Exceeds Statutory Scope"/>
                  <w:listItem w:displayText="Required by Law" w:value="Required by Law"/>
                  <w:listItem w:displayText="Further Evaluation Recommended" w:value="Further Evaluation Recommended"/>
                  <w:listItem w:displayText="Not Present in Prior Report" w:value="Not Present in Prior Report"/>
                </w:dropDownList>
              </w:sdtPr>
              <w:sdtContent>
                <w:r>
                  <w:rPr>
                    <w:rStyle w:val="PlaceholderText"/>
                    <w:sz w:val="20"/>
                    <w:szCs w:val="20"/>
                  </w:rPr>
                  <w:t>Choose an item.</w:t>
                </w:r>
              </w:sdtContent>
            </w:sdt>
          </w:p>
        </w:tc>
        <w:tc>
          <w:tcPr>
            <w:tcW w:w="2400" w:type="dxa"/>
            <w:shd w:val="clear" w:color="auto" w:fill="F2F2F2"/>
            <w:vAlign w:val="center"/>
          </w:tcPr>
          <w:p>
            <w:pPr>
              <w:spacing w:before="40" w:after="40" w:line="240" w:lineRule="auto"/>
              <w:rPr>
                <w:rFonts w:asciiTheme="minorHAnsi" w:hAnsiTheme="minorHAnsi" w:cstheme="minorHAnsi"/>
                <w:sz w:val="20"/>
                <w:szCs w:val="20"/>
              </w:rPr>
            </w:pPr>
            <w:sdt>
              <w:sdtPr>
                <w:rPr>
                  <w:rStyle w:val="FinalReport"/>
                  <w:color w:val="FF0000"/>
                  <w:sz w:val="20"/>
                  <w:szCs w:val="20"/>
                </w:rPr>
                <w:alias w:val="B6 Comments"/>
                <w:tag w:val="B6 Comments"/>
                <w:id w:val="880030852"/>
                <w:showingPlcHdr/>
                <w:text w:multiLine="1"/>
              </w:sdtPr>
              <w:sdtContent>
                <w:r>
                  <w:rPr>
                    <w:rStyle w:val="PlaceholderText"/>
                    <w:sz w:val="20"/>
                    <w:szCs w:val="20"/>
                  </w:rPr>
                  <w:t>Click or tap here to enter text.</w:t>
                </w:r>
              </w:sdtContent>
            </w:sdt>
          </w:p>
        </w:tc>
      </w:tr>
      <w:tr>
        <w:trPr>
          <w:cantSplit/>
        </w:trPr>
        <w:tc>
          <w:tcPr>
            <w:tcW w:w="500" w:type="dxa"/>
            <w:vAlign w:val="center"/>
          </w:tcPr>
          <w:p>
            <w:pPr>
              <w:spacing w:before="40" w:after="40" w:line="240" w:lineRule="auto"/>
              <w:rPr>
                <w:rFonts w:asciiTheme="minorHAnsi" w:hAnsiTheme="minorHAnsi" w:cstheme="minorHAnsi"/>
                <w:sz w:val="20"/>
                <w:szCs w:val="20"/>
              </w:rPr>
            </w:pPr>
            <w:sdt>
              <w:sdtPr>
                <w:rPr>
                  <w:b/>
                  <w:bCs/>
                  <w:color w:val="FF0000"/>
                  <w:sz w:val="20"/>
                  <w:szCs w:val="20"/>
                </w:rPr>
                <w:alias w:val="B7 Present"/>
                <w:tag w:val="B7 Present"/>
                <w:id w:val="880031589"/>
                <w14:checkbox>
                  <w14:checked w14:val="0"/>
                  <w14:checkedState w14:val="2612" w14:font="MS Gothic"/>
                  <w14:uncheckedState w14:val="2610" w14:font="MS Gothic"/>
                </w14:checkbox>
              </w:sdtPr>
              <w:sdtContent>
                <w:r>
                  <w:rPr>
                    <w:rFonts w:ascii="MS Gothic" w:eastAsia="MS Gothic" w:hAnsi="MS Gothic" w:hint="eastAsia"/>
                    <w:b/>
                    <w:bCs/>
                    <w:color w:val="FF0000"/>
                    <w:sz w:val="20"/>
                    <w:szCs w:val="20"/>
                  </w:rPr>
                  <w:t>☐</w:t>
                </w:r>
              </w:sdtContent>
            </w:sdt>
          </w:p>
        </w:tc>
        <w:tc>
          <w:tcPr>
            <w:tcW w:w="3260" w:type="dxa"/>
            <w:vAlign w:val="center"/>
          </w:tcPr>
          <w:p>
            <w:pPr>
              <w:spacing w:before="40" w:after="40" w:line="240" w:lineRule="auto"/>
              <w:rPr>
                <w:rFonts w:asciiTheme="minorHAnsi" w:hAnsiTheme="minorHAnsi" w:cstheme="minorHAnsi"/>
                <w:sz w:val="20"/>
                <w:szCs w:val="20"/>
              </w:rPr>
            </w:pPr>
            <w:r>
              <w:rPr>
                <w:rFonts w:asciiTheme="minorHAnsi" w:hAnsiTheme="minorHAnsi" w:cstheme="minorHAnsi"/>
                <w:sz w:val="20"/>
                <w:szCs w:val="20"/>
              </w:rPr>
              <w:t xml:space="preserve">Cosmetic surface conditions reported as failures without a documented waterproofing or load-bearing deficiency.</w:t>
            </w:r>
          </w:p>
        </w:tc>
        <w:tc>
          <w:tcPr>
            <w:tcW w:w="1300" w:type="dxa"/>
            <w:shd w:val="clear" w:color="auto" w:fill="F2F2F2"/>
            <w:vAlign w:val="center"/>
          </w:tcPr>
          <w:p>
            <w:pPr>
              <w:spacing w:before="40" w:after="40" w:line="240" w:lineRule="auto"/>
              <w:rPr>
                <w:rFonts w:asciiTheme="minorHAnsi" w:hAnsiTheme="minorHAnsi" w:cstheme="minorHAnsi"/>
                <w:sz w:val="20"/>
                <w:szCs w:val="20"/>
              </w:rPr>
            </w:pPr>
            <w:sdt>
              <w:sdtPr>
                <w:rPr>
                  <w:rStyle w:val="FinalReport"/>
                  <w:color w:val="FF0000"/>
                  <w:sz w:val="20"/>
                  <w:szCs w:val="20"/>
                </w:rPr>
                <w:alias w:val="B7 Prior Report Ref"/>
                <w:tag w:val="B7 Prior Report Ref"/>
                <w:id w:val="880032396"/>
                <w:showingPlcHdr/>
                <w:text w:multiLine="1"/>
              </w:sdtPr>
              <w:sdtContent>
                <w:r>
                  <w:rPr>
                    <w:rStyle w:val="PlaceholderText"/>
                    <w:sz w:val="20"/>
                    <w:szCs w:val="20"/>
                  </w:rPr>
                  <w:t>Page / Unit</w:t>
                </w:r>
              </w:sdtContent>
            </w:sdt>
          </w:p>
        </w:tc>
        <w:tc>
          <w:tcPr>
            <w:tcW w:w="1900" w:type="dxa"/>
            <w:shd w:val="clear" w:color="auto" w:fill="F2F2F2"/>
            <w:vAlign w:val="center"/>
          </w:tcPr>
          <w:p>
            <w:pPr>
              <w:spacing w:before="40" w:after="40" w:line="240" w:lineRule="auto"/>
              <w:rPr>
                <w:rFonts w:asciiTheme="minorHAnsi" w:hAnsiTheme="minorHAnsi" w:cstheme="minorHAnsi"/>
                <w:sz w:val="20"/>
                <w:szCs w:val="20"/>
              </w:rPr>
            </w:pPr>
            <w:sdt>
              <w:sdtPr>
                <w:rPr>
                  <w:rStyle w:val="FinalReport"/>
                  <w:color w:val="FF0000"/>
                  <w:sz w:val="20"/>
                  <w:szCs w:val="20"/>
                </w:rPr>
                <w:alias w:val="B7 Opinion"/>
                <w:tag w:val="B7 Opinion"/>
                <w:id w:val="880032599"/>
                <w:showingPlcHdr/>
                <w:dropDownList>
                  <w:listItem w:value="Choose an item."/>
                  <w:listItem w:displayText="Not Required by Law – Exceeds Statutory Scope" w:value="Not Required by Law – Exceeds Statutory Scope"/>
                  <w:listItem w:displayText="Required by Law" w:value="Required by Law"/>
                  <w:listItem w:displayText="Further Evaluation Recommended" w:value="Further Evaluation Recommended"/>
                  <w:listItem w:displayText="Not Present in Prior Report" w:value="Not Present in Prior Report"/>
                </w:dropDownList>
              </w:sdtPr>
              <w:sdtContent>
                <w:r>
                  <w:rPr>
                    <w:rStyle w:val="PlaceholderText"/>
                    <w:sz w:val="20"/>
                    <w:szCs w:val="20"/>
                  </w:rPr>
                  <w:t>Choose an item.</w:t>
                </w:r>
              </w:sdtContent>
            </w:sdt>
          </w:p>
        </w:tc>
        <w:tc>
          <w:tcPr>
            <w:tcW w:w="2400" w:type="dxa"/>
            <w:shd w:val="clear" w:color="auto" w:fill="F2F2F2"/>
            <w:vAlign w:val="center"/>
          </w:tcPr>
          <w:p>
            <w:pPr>
              <w:spacing w:before="40" w:after="40" w:line="240" w:lineRule="auto"/>
              <w:rPr>
                <w:rFonts w:asciiTheme="minorHAnsi" w:hAnsiTheme="minorHAnsi" w:cstheme="minorHAnsi"/>
                <w:sz w:val="20"/>
                <w:szCs w:val="20"/>
              </w:rPr>
            </w:pPr>
            <w:sdt>
              <w:sdtPr>
                <w:rPr>
                  <w:rStyle w:val="FinalReport"/>
                  <w:color w:val="FF0000"/>
                  <w:sz w:val="20"/>
                  <w:szCs w:val="20"/>
                </w:rPr>
                <w:alias w:val="B7 Comments"/>
                <w:tag w:val="B7 Comments"/>
                <w:id w:val="880032845"/>
                <w:showingPlcHdr/>
                <w:text w:multiLine="1"/>
              </w:sdtPr>
              <w:sdtContent>
                <w:r>
                  <w:rPr>
                    <w:rStyle w:val="PlaceholderText"/>
                    <w:sz w:val="20"/>
                    <w:szCs w:val="20"/>
                  </w:rPr>
                  <w:t>Click or tap here to enter text.</w:t>
                </w:r>
              </w:sdtContent>
            </w:sdt>
          </w:p>
        </w:tc>
      </w:tr>
      <w:tr>
        <w:trPr>
          <w:cantSplit/>
        </w:trPr>
        <w:tc>
          <w:tcPr>
            <w:tcW w:w="500" w:type="dxa"/>
            <w:vAlign w:val="center"/>
          </w:tcPr>
          <w:p>
            <w:pPr>
              <w:spacing w:before="40" w:after="40" w:line="240" w:lineRule="auto"/>
              <w:rPr>
                <w:rFonts w:asciiTheme="minorHAnsi" w:hAnsiTheme="minorHAnsi" w:cstheme="minorHAnsi"/>
                <w:sz w:val="20"/>
                <w:szCs w:val="20"/>
              </w:rPr>
            </w:pPr>
            <w:sdt>
              <w:sdtPr>
                <w:rPr>
                  <w:b/>
                  <w:bCs/>
                  <w:color w:val="FF0000"/>
                  <w:sz w:val="20"/>
                  <w:szCs w:val="20"/>
                </w:rPr>
                <w:alias w:val="B8 Present"/>
                <w:tag w:val="B8 Present"/>
                <w:id w:val="880033275"/>
                <w14:checkbox>
                  <w14:checked w14:val="0"/>
                  <w14:checkedState w14:val="2612" w14:font="MS Gothic"/>
                  <w14:uncheckedState w14:val="2610" w14:font="MS Gothic"/>
                </w14:checkbox>
              </w:sdtPr>
              <w:sdtContent>
                <w:r>
                  <w:rPr>
                    <w:rFonts w:ascii="MS Gothic" w:eastAsia="MS Gothic" w:hAnsi="MS Gothic" w:hint="eastAsia"/>
                    <w:b/>
                    <w:bCs/>
                    <w:color w:val="FF0000"/>
                    <w:sz w:val="20"/>
                    <w:szCs w:val="20"/>
                  </w:rPr>
                  <w:t>☐</w:t>
                </w:r>
              </w:sdtContent>
            </w:sdt>
          </w:p>
        </w:tc>
        <w:tc>
          <w:tcPr>
            <w:tcW w:w="3260" w:type="dxa"/>
            <w:vAlign w:val="center"/>
          </w:tcPr>
          <w:p>
            <w:pPr>
              <w:spacing w:before="40" w:after="40" w:line="240" w:lineRule="auto"/>
              <w:rPr>
                <w:rFonts w:asciiTheme="minorHAnsi" w:hAnsiTheme="minorHAnsi" w:cstheme="minorHAnsi"/>
                <w:sz w:val="20"/>
                <w:szCs w:val="20"/>
              </w:rPr>
            </w:pPr>
            <w:r>
              <w:rPr>
                <w:rFonts w:asciiTheme="minorHAnsi" w:hAnsiTheme="minorHAnsi" w:cstheme="minorHAnsi"/>
                <w:sz w:val="20"/>
                <w:szCs w:val="20"/>
              </w:rPr>
              <w:t xml:space="preserve">Other (describe):</w:t>
            </w:r>
          </w:p>
        </w:tc>
        <w:tc>
          <w:tcPr>
            <w:tcW w:w="1300" w:type="dxa"/>
            <w:shd w:val="clear" w:color="auto" w:fill="F2F2F2"/>
            <w:vAlign w:val="center"/>
          </w:tcPr>
          <w:p>
            <w:pPr>
              <w:spacing w:before="40" w:after="40" w:line="240" w:lineRule="auto"/>
              <w:rPr>
                <w:rFonts w:asciiTheme="minorHAnsi" w:hAnsiTheme="minorHAnsi" w:cstheme="minorHAnsi"/>
                <w:sz w:val="20"/>
                <w:szCs w:val="20"/>
              </w:rPr>
            </w:pPr>
            <w:sdt>
              <w:sdtPr>
                <w:rPr>
                  <w:rStyle w:val="FinalReport"/>
                  <w:color w:val="FF0000"/>
                  <w:sz w:val="20"/>
                  <w:szCs w:val="20"/>
                </w:rPr>
                <w:alias w:val="B8 Prior Report Ref"/>
                <w:tag w:val="B8 Prior Report Ref"/>
                <w:id w:val="880033763"/>
                <w:showingPlcHdr/>
                <w:text w:multiLine="1"/>
              </w:sdtPr>
              <w:sdtContent>
                <w:r>
                  <w:rPr>
                    <w:rStyle w:val="PlaceholderText"/>
                    <w:sz w:val="20"/>
                    <w:szCs w:val="20"/>
                  </w:rPr>
                  <w:t>Page / Unit</w:t>
                </w:r>
              </w:sdtContent>
            </w:sdt>
          </w:p>
        </w:tc>
        <w:tc>
          <w:tcPr>
            <w:tcW w:w="1900" w:type="dxa"/>
            <w:shd w:val="clear" w:color="auto" w:fill="F2F2F2"/>
            <w:vAlign w:val="center"/>
          </w:tcPr>
          <w:p>
            <w:pPr>
              <w:spacing w:before="40" w:after="40" w:line="240" w:lineRule="auto"/>
              <w:rPr>
                <w:rFonts w:asciiTheme="minorHAnsi" w:hAnsiTheme="minorHAnsi" w:cstheme="minorHAnsi"/>
                <w:sz w:val="20"/>
                <w:szCs w:val="20"/>
              </w:rPr>
            </w:pPr>
            <w:sdt>
              <w:sdtPr>
                <w:rPr>
                  <w:rStyle w:val="FinalReport"/>
                  <w:color w:val="FF0000"/>
                  <w:sz w:val="20"/>
                  <w:szCs w:val="20"/>
                </w:rPr>
                <w:alias w:val="B8 Opinion"/>
                <w:tag w:val="B8 Opinion"/>
                <w:id w:val="880033847"/>
                <w:showingPlcHdr/>
                <w:dropDownList>
                  <w:listItem w:value="Choose an item."/>
                  <w:listItem w:displayText="Not Required by Law – Exceeds Statutory Scope" w:value="Not Required by Law – Exceeds Statutory Scope"/>
                  <w:listItem w:displayText="Required by Law" w:value="Required by Law"/>
                  <w:listItem w:displayText="Further Evaluation Recommended" w:value="Further Evaluation Recommended"/>
                  <w:listItem w:displayText="Not Present in Prior Report" w:value="Not Present in Prior Report"/>
                </w:dropDownList>
              </w:sdtPr>
              <w:sdtContent>
                <w:r>
                  <w:rPr>
                    <w:rStyle w:val="PlaceholderText"/>
                    <w:sz w:val="20"/>
                    <w:szCs w:val="20"/>
                  </w:rPr>
                  <w:t>Choose an item.</w:t>
                </w:r>
              </w:sdtContent>
            </w:sdt>
          </w:p>
        </w:tc>
        <w:tc>
          <w:tcPr>
            <w:tcW w:w="2400" w:type="dxa"/>
            <w:shd w:val="clear" w:color="auto" w:fill="F2F2F2"/>
            <w:vAlign w:val="center"/>
          </w:tcPr>
          <w:p>
            <w:pPr>
              <w:spacing w:before="40" w:after="40" w:line="240" w:lineRule="auto"/>
              <w:rPr>
                <w:rFonts w:asciiTheme="minorHAnsi" w:hAnsiTheme="minorHAnsi" w:cstheme="minorHAnsi"/>
                <w:sz w:val="20"/>
                <w:szCs w:val="20"/>
              </w:rPr>
            </w:pPr>
            <w:sdt>
              <w:sdtPr>
                <w:rPr>
                  <w:rStyle w:val="FinalReport"/>
                  <w:color w:val="FF0000"/>
                  <w:sz w:val="20"/>
                  <w:szCs w:val="20"/>
                </w:rPr>
                <w:alias w:val="B8 Comments"/>
                <w:tag w:val="B8 Comments"/>
                <w:id w:val="880034183"/>
                <w:showingPlcHdr/>
                <w:text w:multiLine="1"/>
              </w:sdtPr>
              <w:sdtContent>
                <w:r>
                  <w:rPr>
                    <w:rStyle w:val="PlaceholderText"/>
                    <w:sz w:val="20"/>
                    <w:szCs w:val="20"/>
                  </w:rPr>
                  <w:t>Click or tap here to enter text.</w:t>
                </w:r>
              </w:sdtContent>
            </w:sdt>
          </w:p>
        </w:tc>
      </w:tr>
    </w:tbl>
    <w:p>
      <w:pPr>
        <w:keepNext/>
        <w:spacing w:before="240" w:after="60" w:line="259" w:lineRule="auto"/>
        <w:jc w:val="center"/>
        <w:rPr>
          <w:rFonts w:asciiTheme="minorHAnsi" w:hAnsiTheme="minorHAnsi" w:cstheme="minorHAnsi"/>
          <w:sz w:val="20"/>
          <w:szCs w:val="20"/>
        </w:rPr>
      </w:pPr>
      <w:r>
        <w:rPr>
          <w:rFonts w:asciiTheme="minorHAnsi" w:hAnsiTheme="minorHAnsi" w:cstheme="minorHAnsi"/>
          <w:b/>
          <w:bCs/>
          <w:caps/>
          <w:color w:val="000000" w:themeColor="text1"/>
          <w:sz w:val="20"/>
          <w:szCs w:val="20"/>
        </w:rPr>
        <w:t xml:space="preserve">Section C – Inspection Practices and Site Conditions</w:t>
      </w:r>
    </w:p>
    <w:p>
      <w:pPr>
        <w:spacing w:before="60" w:after="0" w:line="259" w:lineRule="auto"/>
        <w:rPr>
          <w:rFonts w:asciiTheme="minorHAnsi" w:hAnsiTheme="minorHAnsi" w:cstheme="minorHAnsi"/>
          <w:sz w:val="20"/>
          <w:szCs w:val="20"/>
        </w:rPr>
      </w:pPr>
      <w:r>
        <w:rPr>
          <w:rFonts w:asciiTheme="minorHAnsi" w:hAnsiTheme="minorHAnsi" w:cstheme="minorHAnsi"/>
          <w:sz w:val="20"/>
          <w:szCs w:val="20"/>
        </w:rPr>
        <w:t xml:space="preserve">Practices observed in the Prior Report or at the site that, in the Reviewer’s opinion, were improper, unnecessary, or unreasonably burdened the Owner or occupants.</w:t>
      </w:r>
    </w:p>
    <w:tbl>
      <w:tblPr>
        <w:tblStyle w:val="TableGrid"/>
        <w:tblW w:w="936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860"/>
        <w:gridCol w:w="1900"/>
        <w:gridCol w:w="3600"/>
      </w:tblGrid>
      <w:tr>
        <w:trPr>
          <w:cantSplit/>
          <w:tblHeader/>
        </w:trPr>
        <w:tc>
          <w:tcPr>
            <w:tcW w:w="3860" w:type="dxa"/>
            <w:shd w:val="clear" w:color="auto" w:fill="D9D9D9"/>
            <w:vAlign w:val="center"/>
          </w:tcPr>
          <w:p>
            <w:pPr>
              <w:spacing w:before="40" w:after="40" w:line="240" w:lineRule="auto"/>
              <w:jc w:val="center"/>
              <w:rPr>
                <w:rFonts w:asciiTheme="minorHAnsi" w:hAnsiTheme="minorHAnsi" w:cstheme="minorHAnsi"/>
                <w:sz w:val="20"/>
                <w:szCs w:val="20"/>
              </w:rPr>
            </w:pPr>
            <w:r>
              <w:rPr>
                <w:rFonts w:asciiTheme="minorHAnsi" w:hAnsiTheme="minorHAnsi" w:cstheme="minorHAnsi"/>
                <w:b/>
                <w:bCs/>
                <w:sz w:val="20"/>
                <w:szCs w:val="20"/>
              </w:rPr>
              <w:t xml:space="preserve">Practice / Condition</w:t>
            </w:r>
          </w:p>
        </w:tc>
        <w:tc>
          <w:tcPr>
            <w:tcW w:w="1900" w:type="dxa"/>
            <w:shd w:val="clear" w:color="auto" w:fill="D9D9D9"/>
            <w:vAlign w:val="center"/>
          </w:tcPr>
          <w:p>
            <w:pPr>
              <w:spacing w:before="40" w:after="40" w:line="240" w:lineRule="auto"/>
              <w:jc w:val="center"/>
              <w:rPr>
                <w:rFonts w:asciiTheme="minorHAnsi" w:hAnsiTheme="minorHAnsi" w:cstheme="minorHAnsi"/>
                <w:sz w:val="20"/>
                <w:szCs w:val="20"/>
              </w:rPr>
            </w:pPr>
            <w:r>
              <w:rPr>
                <w:rFonts w:asciiTheme="minorHAnsi" w:hAnsiTheme="minorHAnsi" w:cstheme="minorHAnsi"/>
                <w:b/>
                <w:bCs/>
                <w:sz w:val="20"/>
                <w:szCs w:val="20"/>
              </w:rPr>
              <w:t xml:space="preserve">Status</w:t>
            </w:r>
          </w:p>
        </w:tc>
        <w:tc>
          <w:tcPr>
            <w:tcW w:w="3600" w:type="dxa"/>
            <w:shd w:val="clear" w:color="auto" w:fill="D9D9D9"/>
            <w:vAlign w:val="center"/>
          </w:tcPr>
          <w:p>
            <w:pPr>
              <w:spacing w:before="40" w:after="40" w:line="240" w:lineRule="auto"/>
              <w:jc w:val="center"/>
              <w:rPr>
                <w:rFonts w:asciiTheme="minorHAnsi" w:hAnsiTheme="minorHAnsi" w:cstheme="minorHAnsi"/>
                <w:sz w:val="20"/>
                <w:szCs w:val="20"/>
              </w:rPr>
            </w:pPr>
            <w:r>
              <w:rPr>
                <w:rFonts w:asciiTheme="minorHAnsi" w:hAnsiTheme="minorHAnsi" w:cstheme="minorHAnsi"/>
                <w:b/>
                <w:bCs/>
                <w:sz w:val="20"/>
                <w:szCs w:val="20"/>
              </w:rPr>
              <w:t xml:space="preserve">Reviewer Comments</w:t>
            </w:r>
          </w:p>
        </w:tc>
      </w:tr>
      <w:tr>
        <w:trPr>
          <w:cantSplit/>
        </w:trPr>
        <w:tc>
          <w:tcPr>
            <w:tcW w:w="3860" w:type="dxa"/>
            <w:vAlign w:val="center"/>
          </w:tcPr>
          <w:p>
            <w:pPr>
              <w:spacing w:before="40" w:after="40" w:line="240" w:lineRule="auto"/>
              <w:rPr>
                <w:rFonts w:asciiTheme="minorHAnsi" w:hAnsiTheme="minorHAnsi" w:cstheme="minorHAnsi"/>
                <w:sz w:val="20"/>
                <w:szCs w:val="20"/>
              </w:rPr>
            </w:pPr>
            <w:r>
              <w:rPr>
                <w:rFonts w:asciiTheme="minorHAnsi" w:hAnsiTheme="minorHAnsi" w:cstheme="minorHAnsi"/>
                <w:sz w:val="20"/>
                <w:szCs w:val="20"/>
              </w:rPr>
              <w:t xml:space="preserve">Soffits, ceilings, or surfaces opened for inspection were left open or not restored.</w:t>
            </w:r>
          </w:p>
        </w:tc>
        <w:tc>
          <w:tcPr>
            <w:tcW w:w="1900" w:type="dxa"/>
            <w:shd w:val="clear" w:color="auto" w:fill="F2F2F2"/>
            <w:vAlign w:val="center"/>
          </w:tcPr>
          <w:p>
            <w:pPr>
              <w:spacing w:before="40" w:after="40" w:line="240" w:lineRule="auto"/>
              <w:rPr>
                <w:rFonts w:asciiTheme="minorHAnsi" w:hAnsiTheme="minorHAnsi" w:cstheme="minorHAnsi"/>
                <w:sz w:val="20"/>
                <w:szCs w:val="20"/>
              </w:rPr>
            </w:pPr>
            <w:sdt>
              <w:sdtPr>
                <w:rPr>
                  <w:rStyle w:val="FinalReport"/>
                  <w:color w:val="FF0000"/>
                  <w:sz w:val="20"/>
                  <w:szCs w:val="20"/>
                </w:rPr>
                <w:alias w:val="C1 Status"/>
                <w:tag w:val="C1 Status"/>
                <w:id w:val="880034436"/>
                <w:showingPlcHdr/>
                <w:dropDownList>
                  <w:listItem w:value="Choose an item."/>
                  <w:listItem w:displayText="Observed / Documented" w:value="Observed / Documented"/>
                  <w:listItem w:displayText="Not Observed" w:value="Not Observed"/>
                  <w:listItem w:displayText="Not Determinable" w:value="Not Determinable"/>
                </w:dropDownList>
              </w:sdtPr>
              <w:sdtContent>
                <w:r>
                  <w:rPr>
                    <w:rStyle w:val="PlaceholderText"/>
                    <w:sz w:val="20"/>
                    <w:szCs w:val="20"/>
                  </w:rPr>
                  <w:t>Choose an item.</w:t>
                </w:r>
              </w:sdtContent>
            </w:sdt>
          </w:p>
        </w:tc>
        <w:tc>
          <w:tcPr>
            <w:tcW w:w="3600" w:type="dxa"/>
            <w:shd w:val="clear" w:color="auto" w:fill="F2F2F2"/>
            <w:vAlign w:val="center"/>
          </w:tcPr>
          <w:p>
            <w:pPr>
              <w:spacing w:before="40" w:after="40" w:line="240" w:lineRule="auto"/>
              <w:rPr>
                <w:rFonts w:asciiTheme="minorHAnsi" w:hAnsiTheme="minorHAnsi" w:cstheme="minorHAnsi"/>
                <w:sz w:val="20"/>
                <w:szCs w:val="20"/>
              </w:rPr>
            </w:pPr>
            <w:sdt>
              <w:sdtPr>
                <w:rPr>
                  <w:rStyle w:val="FinalReport"/>
                  <w:color w:val="FF0000"/>
                  <w:sz w:val="20"/>
                  <w:szCs w:val="20"/>
                </w:rPr>
                <w:alias w:val="C1 Comments"/>
                <w:tag w:val="C1 Comments"/>
                <w:id w:val="880035137"/>
                <w:showingPlcHdr/>
                <w:text w:multiLine="1"/>
              </w:sdtPr>
              <w:sdtContent>
                <w:r>
                  <w:rPr>
                    <w:rStyle w:val="PlaceholderText"/>
                    <w:sz w:val="20"/>
                    <w:szCs w:val="20"/>
                  </w:rPr>
                  <w:t>Click or tap here to enter text.</w:t>
                </w:r>
              </w:sdtContent>
            </w:sdt>
          </w:p>
        </w:tc>
      </w:tr>
      <w:tr>
        <w:trPr>
          <w:cantSplit/>
        </w:trPr>
        <w:tc>
          <w:tcPr>
            <w:tcW w:w="3860" w:type="dxa"/>
            <w:vAlign w:val="center"/>
          </w:tcPr>
          <w:p>
            <w:pPr>
              <w:spacing w:before="40" w:after="40" w:line="240" w:lineRule="auto"/>
              <w:rPr>
                <w:rFonts w:asciiTheme="minorHAnsi" w:hAnsiTheme="minorHAnsi" w:cstheme="minorHAnsi"/>
                <w:sz w:val="20"/>
                <w:szCs w:val="20"/>
              </w:rPr>
            </w:pPr>
            <w:r>
              <w:rPr>
                <w:rFonts w:asciiTheme="minorHAnsi" w:hAnsiTheme="minorHAnsi" w:cstheme="minorHAnsi"/>
                <w:sz w:val="20"/>
                <w:szCs w:val="20"/>
              </w:rPr>
              <w:t xml:space="preserve">Occupant access to EEE was restricted (doors blocked, locked, or barricaded) without a documented immediate-threat finding.</w:t>
            </w:r>
          </w:p>
        </w:tc>
        <w:tc>
          <w:tcPr>
            <w:tcW w:w="1900" w:type="dxa"/>
            <w:shd w:val="clear" w:color="auto" w:fill="F2F2F2"/>
            <w:vAlign w:val="center"/>
          </w:tcPr>
          <w:p>
            <w:pPr>
              <w:spacing w:before="40" w:after="40" w:line="240" w:lineRule="auto"/>
              <w:rPr>
                <w:rFonts w:asciiTheme="minorHAnsi" w:hAnsiTheme="minorHAnsi" w:cstheme="minorHAnsi"/>
                <w:sz w:val="20"/>
                <w:szCs w:val="20"/>
              </w:rPr>
            </w:pPr>
            <w:sdt>
              <w:sdtPr>
                <w:rPr>
                  <w:rStyle w:val="FinalReport"/>
                  <w:color w:val="FF0000"/>
                  <w:sz w:val="20"/>
                  <w:szCs w:val="20"/>
                </w:rPr>
                <w:alias w:val="C2 Status"/>
                <w:tag w:val="C2 Status"/>
                <w:id w:val="880035620"/>
                <w:showingPlcHdr/>
                <w:dropDownList>
                  <w:listItem w:value="Choose an item."/>
                  <w:listItem w:displayText="Observed / Documented" w:value="Observed / Documented"/>
                  <w:listItem w:displayText="Not Observed" w:value="Not Observed"/>
                  <w:listItem w:displayText="Not Determinable" w:value="Not Determinable"/>
                </w:dropDownList>
              </w:sdtPr>
              <w:sdtContent>
                <w:r>
                  <w:rPr>
                    <w:rStyle w:val="PlaceholderText"/>
                    <w:sz w:val="20"/>
                    <w:szCs w:val="20"/>
                  </w:rPr>
                  <w:t>Choose an item.</w:t>
                </w:r>
              </w:sdtContent>
            </w:sdt>
          </w:p>
        </w:tc>
        <w:tc>
          <w:tcPr>
            <w:tcW w:w="3600" w:type="dxa"/>
            <w:shd w:val="clear" w:color="auto" w:fill="F2F2F2"/>
            <w:vAlign w:val="center"/>
          </w:tcPr>
          <w:p>
            <w:pPr>
              <w:spacing w:before="40" w:after="40" w:line="240" w:lineRule="auto"/>
              <w:rPr>
                <w:rFonts w:asciiTheme="minorHAnsi" w:hAnsiTheme="minorHAnsi" w:cstheme="minorHAnsi"/>
                <w:sz w:val="20"/>
                <w:szCs w:val="20"/>
              </w:rPr>
            </w:pPr>
            <w:sdt>
              <w:sdtPr>
                <w:rPr>
                  <w:rStyle w:val="FinalReport"/>
                  <w:color w:val="FF0000"/>
                  <w:sz w:val="20"/>
                  <w:szCs w:val="20"/>
                </w:rPr>
                <w:alias w:val="C2 Comments"/>
                <w:tag w:val="C2 Comments"/>
                <w:id w:val="880036073"/>
                <w:showingPlcHdr/>
                <w:text w:multiLine="1"/>
              </w:sdtPr>
              <w:sdtContent>
                <w:r>
                  <w:rPr>
                    <w:rStyle w:val="PlaceholderText"/>
                    <w:sz w:val="20"/>
                    <w:szCs w:val="20"/>
                  </w:rPr>
                  <w:t>Click or tap here to enter text.</w:t>
                </w:r>
              </w:sdtContent>
            </w:sdt>
          </w:p>
        </w:tc>
      </w:tr>
      <w:tr>
        <w:trPr>
          <w:cantSplit/>
        </w:trPr>
        <w:tc>
          <w:tcPr>
            <w:tcW w:w="3860" w:type="dxa"/>
            <w:vAlign w:val="center"/>
          </w:tcPr>
          <w:p>
            <w:pPr>
              <w:spacing w:before="40" w:after="40" w:line="240" w:lineRule="auto"/>
              <w:rPr>
                <w:rFonts w:asciiTheme="minorHAnsi" w:hAnsiTheme="minorHAnsi" w:cstheme="minorHAnsi"/>
                <w:sz w:val="20"/>
                <w:szCs w:val="20"/>
              </w:rPr>
            </w:pPr>
            <w:r>
              <w:rPr>
                <w:rFonts w:asciiTheme="minorHAnsi" w:hAnsiTheme="minorHAnsi" w:cstheme="minorHAnsi"/>
                <w:sz w:val="20"/>
                <w:szCs w:val="20"/>
              </w:rPr>
              <w:t xml:space="preserve">Access restriction remained in place where no damage or hazardous condition was found.</w:t>
            </w:r>
          </w:p>
        </w:tc>
        <w:tc>
          <w:tcPr>
            <w:tcW w:w="1900" w:type="dxa"/>
            <w:shd w:val="clear" w:color="auto" w:fill="F2F2F2"/>
            <w:vAlign w:val="center"/>
          </w:tcPr>
          <w:p>
            <w:pPr>
              <w:spacing w:before="40" w:after="40" w:line="240" w:lineRule="auto"/>
              <w:rPr>
                <w:rFonts w:asciiTheme="minorHAnsi" w:hAnsiTheme="minorHAnsi" w:cstheme="minorHAnsi"/>
                <w:sz w:val="20"/>
                <w:szCs w:val="20"/>
              </w:rPr>
            </w:pPr>
            <w:sdt>
              <w:sdtPr>
                <w:rPr>
                  <w:rStyle w:val="FinalReport"/>
                  <w:color w:val="FF0000"/>
                  <w:sz w:val="20"/>
                  <w:szCs w:val="20"/>
                </w:rPr>
                <w:alias w:val="C3 Status"/>
                <w:tag w:val="C3 Status"/>
                <w:id w:val="880036494"/>
                <w:showingPlcHdr/>
                <w:dropDownList>
                  <w:listItem w:value="Choose an item."/>
                  <w:listItem w:displayText="Observed / Documented" w:value="Observed / Documented"/>
                  <w:listItem w:displayText="Not Observed" w:value="Not Observed"/>
                  <w:listItem w:displayText="Not Determinable" w:value="Not Determinable"/>
                </w:dropDownList>
              </w:sdtPr>
              <w:sdtContent>
                <w:r>
                  <w:rPr>
                    <w:rStyle w:val="PlaceholderText"/>
                    <w:sz w:val="20"/>
                    <w:szCs w:val="20"/>
                  </w:rPr>
                  <w:t>Choose an item.</w:t>
                </w:r>
              </w:sdtContent>
            </w:sdt>
          </w:p>
        </w:tc>
        <w:tc>
          <w:tcPr>
            <w:tcW w:w="3600" w:type="dxa"/>
            <w:shd w:val="clear" w:color="auto" w:fill="F2F2F2"/>
            <w:vAlign w:val="center"/>
          </w:tcPr>
          <w:p>
            <w:pPr>
              <w:spacing w:before="40" w:after="40" w:line="240" w:lineRule="auto"/>
              <w:rPr>
                <w:rFonts w:asciiTheme="minorHAnsi" w:hAnsiTheme="minorHAnsi" w:cstheme="minorHAnsi"/>
                <w:sz w:val="20"/>
                <w:szCs w:val="20"/>
              </w:rPr>
            </w:pPr>
            <w:sdt>
              <w:sdtPr>
                <w:rPr>
                  <w:rStyle w:val="FinalReport"/>
                  <w:color w:val="FF0000"/>
                  <w:sz w:val="20"/>
                  <w:szCs w:val="20"/>
                </w:rPr>
                <w:alias w:val="C3 Comments"/>
                <w:tag w:val="C3 Comments"/>
                <w:id w:val="880037244"/>
                <w:showingPlcHdr/>
                <w:text w:multiLine="1"/>
              </w:sdtPr>
              <w:sdtContent>
                <w:r>
                  <w:rPr>
                    <w:rStyle w:val="PlaceholderText"/>
                    <w:sz w:val="20"/>
                    <w:szCs w:val="20"/>
                  </w:rPr>
                  <w:t>Click or tap here to enter text.</w:t>
                </w:r>
              </w:sdtContent>
            </w:sdt>
          </w:p>
        </w:tc>
      </w:tr>
      <w:tr>
        <w:trPr>
          <w:cantSplit/>
        </w:trPr>
        <w:tc>
          <w:tcPr>
            <w:tcW w:w="3860" w:type="dxa"/>
            <w:vAlign w:val="center"/>
          </w:tcPr>
          <w:p>
            <w:pPr>
              <w:spacing w:before="40" w:after="40" w:line="240" w:lineRule="auto"/>
              <w:rPr>
                <w:rFonts w:asciiTheme="minorHAnsi" w:hAnsiTheme="minorHAnsi" w:cstheme="minorHAnsi"/>
                <w:sz w:val="20"/>
                <w:szCs w:val="20"/>
              </w:rPr>
            </w:pPr>
            <w:r>
              <w:rPr>
                <w:rFonts w:asciiTheme="minorHAnsi" w:hAnsiTheme="minorHAnsi" w:cstheme="minorHAnsi"/>
                <w:sz w:val="20"/>
                <w:szCs w:val="20"/>
              </w:rPr>
              <w:t xml:space="preserve">Invasive openings were made without documented visual indications (e.g. signs of water intrusion) justifying them.</w:t>
            </w:r>
          </w:p>
        </w:tc>
        <w:tc>
          <w:tcPr>
            <w:tcW w:w="1900" w:type="dxa"/>
            <w:shd w:val="clear" w:color="auto" w:fill="F2F2F2"/>
            <w:vAlign w:val="center"/>
          </w:tcPr>
          <w:p>
            <w:pPr>
              <w:spacing w:before="40" w:after="40" w:line="240" w:lineRule="auto"/>
              <w:rPr>
                <w:rFonts w:asciiTheme="minorHAnsi" w:hAnsiTheme="minorHAnsi" w:cstheme="minorHAnsi"/>
                <w:sz w:val="20"/>
                <w:szCs w:val="20"/>
              </w:rPr>
            </w:pPr>
            <w:sdt>
              <w:sdtPr>
                <w:rPr>
                  <w:rStyle w:val="FinalReport"/>
                  <w:color w:val="FF0000"/>
                  <w:sz w:val="20"/>
                  <w:szCs w:val="20"/>
                </w:rPr>
                <w:alias w:val="C4 Status"/>
                <w:tag w:val="C4 Status"/>
                <w:id w:val="880038001"/>
                <w:showingPlcHdr/>
                <w:dropDownList>
                  <w:listItem w:value="Choose an item."/>
                  <w:listItem w:displayText="Observed / Documented" w:value="Observed / Documented"/>
                  <w:listItem w:displayText="Not Observed" w:value="Not Observed"/>
                  <w:listItem w:displayText="Not Determinable" w:value="Not Determinable"/>
                </w:dropDownList>
              </w:sdtPr>
              <w:sdtContent>
                <w:r>
                  <w:rPr>
                    <w:rStyle w:val="PlaceholderText"/>
                    <w:sz w:val="20"/>
                    <w:szCs w:val="20"/>
                  </w:rPr>
                  <w:t>Choose an item.</w:t>
                </w:r>
              </w:sdtContent>
            </w:sdt>
          </w:p>
        </w:tc>
        <w:tc>
          <w:tcPr>
            <w:tcW w:w="3600" w:type="dxa"/>
            <w:shd w:val="clear" w:color="auto" w:fill="F2F2F2"/>
            <w:vAlign w:val="center"/>
          </w:tcPr>
          <w:p>
            <w:pPr>
              <w:spacing w:before="40" w:after="40" w:line="240" w:lineRule="auto"/>
              <w:rPr>
                <w:rFonts w:asciiTheme="minorHAnsi" w:hAnsiTheme="minorHAnsi" w:cstheme="minorHAnsi"/>
                <w:sz w:val="20"/>
                <w:szCs w:val="20"/>
              </w:rPr>
            </w:pPr>
            <w:sdt>
              <w:sdtPr>
                <w:rPr>
                  <w:rStyle w:val="FinalReport"/>
                  <w:color w:val="FF0000"/>
                  <w:sz w:val="20"/>
                  <w:szCs w:val="20"/>
                </w:rPr>
                <w:alias w:val="C4 Comments"/>
                <w:tag w:val="C4 Comments"/>
                <w:id w:val="880038250"/>
                <w:showingPlcHdr/>
                <w:text w:multiLine="1"/>
              </w:sdtPr>
              <w:sdtContent>
                <w:r>
                  <w:rPr>
                    <w:rStyle w:val="PlaceholderText"/>
                    <w:sz w:val="20"/>
                    <w:szCs w:val="20"/>
                  </w:rPr>
                  <w:t>Click or tap here to enter text.</w:t>
                </w:r>
              </w:sdtContent>
            </w:sdt>
          </w:p>
        </w:tc>
      </w:tr>
      <w:tr>
        <w:trPr>
          <w:cantSplit/>
        </w:trPr>
        <w:tc>
          <w:tcPr>
            <w:tcW w:w="3860" w:type="dxa"/>
            <w:vAlign w:val="center"/>
          </w:tcPr>
          <w:p>
            <w:pPr>
              <w:spacing w:before="40" w:after="40" w:line="240" w:lineRule="auto"/>
              <w:rPr>
                <w:rFonts w:asciiTheme="minorHAnsi" w:hAnsiTheme="minorHAnsi" w:cstheme="minorHAnsi"/>
                <w:sz w:val="20"/>
                <w:szCs w:val="20"/>
              </w:rPr>
            </w:pPr>
            <w:r>
              <w:rPr>
                <w:rFonts w:asciiTheme="minorHAnsi" w:hAnsiTheme="minorHAnsi" w:cstheme="minorHAnsi"/>
                <w:sz w:val="20"/>
                <w:szCs w:val="20"/>
              </w:rPr>
              <w:t xml:space="preserve">Immediate-threat finding reported without notice to the local enforcement agency within 15 days.</w:t>
            </w:r>
          </w:p>
        </w:tc>
        <w:tc>
          <w:tcPr>
            <w:tcW w:w="1900" w:type="dxa"/>
            <w:shd w:val="clear" w:color="auto" w:fill="F2F2F2"/>
            <w:vAlign w:val="center"/>
          </w:tcPr>
          <w:p>
            <w:pPr>
              <w:spacing w:before="40" w:after="40" w:line="240" w:lineRule="auto"/>
              <w:rPr>
                <w:rFonts w:asciiTheme="minorHAnsi" w:hAnsiTheme="minorHAnsi" w:cstheme="minorHAnsi"/>
                <w:sz w:val="20"/>
                <w:szCs w:val="20"/>
              </w:rPr>
            </w:pPr>
            <w:sdt>
              <w:sdtPr>
                <w:rPr>
                  <w:rStyle w:val="FinalReport"/>
                  <w:color w:val="FF0000"/>
                  <w:sz w:val="20"/>
                  <w:szCs w:val="20"/>
                </w:rPr>
                <w:alias w:val="C5 Status"/>
                <w:tag w:val="C5 Status"/>
                <w:id w:val="880038530"/>
                <w:showingPlcHdr/>
                <w:dropDownList>
                  <w:listItem w:value="Choose an item."/>
                  <w:listItem w:displayText="Observed / Documented" w:value="Observed / Documented"/>
                  <w:listItem w:displayText="Not Observed" w:value="Not Observed"/>
                  <w:listItem w:displayText="Not Determinable" w:value="Not Determinable"/>
                </w:dropDownList>
              </w:sdtPr>
              <w:sdtContent>
                <w:r>
                  <w:rPr>
                    <w:rStyle w:val="PlaceholderText"/>
                    <w:sz w:val="20"/>
                    <w:szCs w:val="20"/>
                  </w:rPr>
                  <w:t>Choose an item.</w:t>
                </w:r>
              </w:sdtContent>
            </w:sdt>
          </w:p>
        </w:tc>
        <w:tc>
          <w:tcPr>
            <w:tcW w:w="3600" w:type="dxa"/>
            <w:shd w:val="clear" w:color="auto" w:fill="F2F2F2"/>
            <w:vAlign w:val="center"/>
          </w:tcPr>
          <w:p>
            <w:pPr>
              <w:spacing w:before="40" w:after="40" w:line="240" w:lineRule="auto"/>
              <w:rPr>
                <w:rFonts w:asciiTheme="minorHAnsi" w:hAnsiTheme="minorHAnsi" w:cstheme="minorHAnsi"/>
                <w:sz w:val="20"/>
                <w:szCs w:val="20"/>
              </w:rPr>
            </w:pPr>
            <w:sdt>
              <w:sdtPr>
                <w:rPr>
                  <w:rStyle w:val="FinalReport"/>
                  <w:color w:val="FF0000"/>
                  <w:sz w:val="20"/>
                  <w:szCs w:val="20"/>
                </w:rPr>
                <w:alias w:val="C5 Comments"/>
                <w:tag w:val="C5 Comments"/>
                <w:id w:val="880039289"/>
                <w:showingPlcHdr/>
                <w:text w:multiLine="1"/>
              </w:sdtPr>
              <w:sdtContent>
                <w:r>
                  <w:rPr>
                    <w:rStyle w:val="PlaceholderText"/>
                    <w:sz w:val="20"/>
                    <w:szCs w:val="20"/>
                  </w:rPr>
                  <w:t>Click or tap here to enter text.</w:t>
                </w:r>
              </w:sdtContent>
            </w:sdt>
          </w:p>
        </w:tc>
      </w:tr>
      <w:tr>
        <w:trPr>
          <w:cantSplit/>
        </w:trPr>
        <w:tc>
          <w:tcPr>
            <w:tcW w:w="3860" w:type="dxa"/>
            <w:vAlign w:val="center"/>
          </w:tcPr>
          <w:p>
            <w:pPr>
              <w:spacing w:before="40" w:after="40" w:line="240" w:lineRule="auto"/>
              <w:rPr>
                <w:rFonts w:asciiTheme="minorHAnsi" w:hAnsiTheme="minorHAnsi" w:cstheme="minorHAnsi"/>
                <w:sz w:val="20"/>
                <w:szCs w:val="20"/>
              </w:rPr>
            </w:pPr>
            <w:r>
              <w:rPr>
                <w:rFonts w:asciiTheme="minorHAnsi" w:hAnsiTheme="minorHAnsi" w:cstheme="minorHAnsi"/>
                <w:sz w:val="20"/>
                <w:szCs w:val="20"/>
              </w:rPr>
              <w:t xml:space="preserve">Inspector or affiliated company proposed to perform the recommended repairs (potential conflict of interest).</w:t>
            </w:r>
          </w:p>
        </w:tc>
        <w:tc>
          <w:tcPr>
            <w:tcW w:w="1900" w:type="dxa"/>
            <w:shd w:val="clear" w:color="auto" w:fill="F2F2F2"/>
            <w:vAlign w:val="center"/>
          </w:tcPr>
          <w:p>
            <w:pPr>
              <w:spacing w:before="40" w:after="40" w:line="240" w:lineRule="auto"/>
              <w:rPr>
                <w:rFonts w:asciiTheme="minorHAnsi" w:hAnsiTheme="minorHAnsi" w:cstheme="minorHAnsi"/>
                <w:sz w:val="20"/>
                <w:szCs w:val="20"/>
              </w:rPr>
            </w:pPr>
            <w:sdt>
              <w:sdtPr>
                <w:rPr>
                  <w:rStyle w:val="FinalReport"/>
                  <w:color w:val="FF0000"/>
                  <w:sz w:val="20"/>
                  <w:szCs w:val="20"/>
                </w:rPr>
                <w:alias w:val="C6 Status"/>
                <w:tag w:val="C6 Status"/>
                <w:id w:val="880039522"/>
                <w:showingPlcHdr/>
                <w:dropDownList>
                  <w:listItem w:value="Choose an item."/>
                  <w:listItem w:displayText="Observed / Documented" w:value="Observed / Documented"/>
                  <w:listItem w:displayText="Not Observed" w:value="Not Observed"/>
                  <w:listItem w:displayText="Not Determinable" w:value="Not Determinable"/>
                </w:dropDownList>
              </w:sdtPr>
              <w:sdtContent>
                <w:r>
                  <w:rPr>
                    <w:rStyle w:val="PlaceholderText"/>
                    <w:sz w:val="20"/>
                    <w:szCs w:val="20"/>
                  </w:rPr>
                  <w:t>Choose an item.</w:t>
                </w:r>
              </w:sdtContent>
            </w:sdt>
          </w:p>
        </w:tc>
        <w:tc>
          <w:tcPr>
            <w:tcW w:w="3600" w:type="dxa"/>
            <w:shd w:val="clear" w:color="auto" w:fill="F2F2F2"/>
            <w:vAlign w:val="center"/>
          </w:tcPr>
          <w:p>
            <w:pPr>
              <w:spacing w:before="40" w:after="40" w:line="240" w:lineRule="auto"/>
              <w:rPr>
                <w:rFonts w:asciiTheme="minorHAnsi" w:hAnsiTheme="minorHAnsi" w:cstheme="minorHAnsi"/>
                <w:sz w:val="20"/>
                <w:szCs w:val="20"/>
              </w:rPr>
            </w:pPr>
            <w:sdt>
              <w:sdtPr>
                <w:rPr>
                  <w:rStyle w:val="FinalReport"/>
                  <w:color w:val="FF0000"/>
                  <w:sz w:val="20"/>
                  <w:szCs w:val="20"/>
                </w:rPr>
                <w:alias w:val="C6 Comments"/>
                <w:tag w:val="C6 Comments"/>
                <w:id w:val="880040360"/>
                <w:showingPlcHdr/>
                <w:text w:multiLine="1"/>
              </w:sdtPr>
              <w:sdtContent>
                <w:r>
                  <w:rPr>
                    <w:rStyle w:val="PlaceholderText"/>
                    <w:sz w:val="20"/>
                    <w:szCs w:val="20"/>
                  </w:rPr>
                  <w:t>Click or tap here to enter text.</w:t>
                </w:r>
              </w:sdtContent>
            </w:sdt>
          </w:p>
        </w:tc>
      </w:tr>
      <w:tr>
        <w:trPr>
          <w:cantSplit/>
        </w:trPr>
        <w:tc>
          <w:tcPr>
            <w:tcW w:w="3860" w:type="dxa"/>
            <w:vAlign w:val="center"/>
          </w:tcPr>
          <w:p>
            <w:pPr>
              <w:spacing w:before="40" w:after="40" w:line="240" w:lineRule="auto"/>
              <w:rPr>
                <w:rFonts w:asciiTheme="minorHAnsi" w:hAnsiTheme="minorHAnsi" w:cstheme="minorHAnsi"/>
                <w:sz w:val="20"/>
                <w:szCs w:val="20"/>
              </w:rPr>
            </w:pPr>
            <w:r>
              <w:rPr>
                <w:rFonts w:asciiTheme="minorHAnsi" w:hAnsiTheme="minorHAnsi" w:cstheme="minorHAnsi"/>
                <w:sz w:val="20"/>
                <w:szCs w:val="20"/>
              </w:rPr>
              <w:t xml:space="preserve">Findings or photographs do not support the stated condition rating or life expectancy.</w:t>
            </w:r>
          </w:p>
        </w:tc>
        <w:tc>
          <w:tcPr>
            <w:tcW w:w="1900" w:type="dxa"/>
            <w:shd w:val="clear" w:color="auto" w:fill="F2F2F2"/>
            <w:vAlign w:val="center"/>
          </w:tcPr>
          <w:p>
            <w:pPr>
              <w:spacing w:before="40" w:after="40" w:line="240" w:lineRule="auto"/>
              <w:rPr>
                <w:rFonts w:asciiTheme="minorHAnsi" w:hAnsiTheme="minorHAnsi" w:cstheme="minorHAnsi"/>
                <w:sz w:val="20"/>
                <w:szCs w:val="20"/>
              </w:rPr>
            </w:pPr>
            <w:sdt>
              <w:sdtPr>
                <w:rPr>
                  <w:rStyle w:val="FinalReport"/>
                  <w:color w:val="FF0000"/>
                  <w:sz w:val="20"/>
                  <w:szCs w:val="20"/>
                </w:rPr>
                <w:alias w:val="C7 Status"/>
                <w:tag w:val="C7 Status"/>
                <w:id w:val="880040793"/>
                <w:showingPlcHdr/>
                <w:dropDownList>
                  <w:listItem w:value="Choose an item."/>
                  <w:listItem w:displayText="Observed / Documented" w:value="Observed / Documented"/>
                  <w:listItem w:displayText="Not Observed" w:value="Not Observed"/>
                  <w:listItem w:displayText="Not Determinable" w:value="Not Determinable"/>
                </w:dropDownList>
              </w:sdtPr>
              <w:sdtContent>
                <w:r>
                  <w:rPr>
                    <w:rStyle w:val="PlaceholderText"/>
                    <w:sz w:val="20"/>
                    <w:szCs w:val="20"/>
                  </w:rPr>
                  <w:t>Choose an item.</w:t>
                </w:r>
              </w:sdtContent>
            </w:sdt>
          </w:p>
        </w:tc>
        <w:tc>
          <w:tcPr>
            <w:tcW w:w="3600" w:type="dxa"/>
            <w:shd w:val="clear" w:color="auto" w:fill="F2F2F2"/>
            <w:vAlign w:val="center"/>
          </w:tcPr>
          <w:p>
            <w:pPr>
              <w:spacing w:before="40" w:after="40" w:line="240" w:lineRule="auto"/>
              <w:rPr>
                <w:rFonts w:asciiTheme="minorHAnsi" w:hAnsiTheme="minorHAnsi" w:cstheme="minorHAnsi"/>
                <w:sz w:val="20"/>
                <w:szCs w:val="20"/>
              </w:rPr>
            </w:pPr>
            <w:sdt>
              <w:sdtPr>
                <w:rPr>
                  <w:rStyle w:val="FinalReport"/>
                  <w:color w:val="FF0000"/>
                  <w:sz w:val="20"/>
                  <w:szCs w:val="20"/>
                </w:rPr>
                <w:alias w:val="C7 Comments"/>
                <w:tag w:val="C7 Comments"/>
                <w:id w:val="880041618"/>
                <w:showingPlcHdr/>
                <w:text w:multiLine="1"/>
              </w:sdtPr>
              <w:sdtContent>
                <w:r>
                  <w:rPr>
                    <w:rStyle w:val="PlaceholderText"/>
                    <w:sz w:val="20"/>
                    <w:szCs w:val="20"/>
                  </w:rPr>
                  <w:t>Click or tap here to enter text.</w:t>
                </w:r>
              </w:sdtContent>
            </w:sdt>
          </w:p>
        </w:tc>
      </w:tr>
      <w:tr>
        <w:trPr>
          <w:cantSplit/>
        </w:trPr>
        <w:tc>
          <w:tcPr>
            <w:tcW w:w="3860" w:type="dxa"/>
            <w:vAlign w:val="center"/>
          </w:tcPr>
          <w:p>
            <w:pPr>
              <w:spacing w:before="40" w:after="40" w:line="240" w:lineRule="auto"/>
              <w:rPr>
                <w:rFonts w:asciiTheme="minorHAnsi" w:hAnsiTheme="minorHAnsi" w:cstheme="minorHAnsi"/>
                <w:sz w:val="20"/>
                <w:szCs w:val="20"/>
              </w:rPr>
            </w:pPr>
            <w:r>
              <w:rPr>
                <w:rFonts w:asciiTheme="minorHAnsi" w:hAnsiTheme="minorHAnsi" w:cstheme="minorHAnsi"/>
                <w:sz w:val="20"/>
                <w:szCs w:val="20"/>
              </w:rPr>
              <w:t xml:space="preserve">Other (describe):</w:t>
            </w:r>
          </w:p>
        </w:tc>
        <w:tc>
          <w:tcPr>
            <w:tcW w:w="1900" w:type="dxa"/>
            <w:shd w:val="clear" w:color="auto" w:fill="F2F2F2"/>
            <w:vAlign w:val="center"/>
          </w:tcPr>
          <w:p>
            <w:pPr>
              <w:spacing w:before="40" w:after="40" w:line="240" w:lineRule="auto"/>
              <w:rPr>
                <w:rFonts w:asciiTheme="minorHAnsi" w:hAnsiTheme="minorHAnsi" w:cstheme="minorHAnsi"/>
                <w:sz w:val="20"/>
                <w:szCs w:val="20"/>
              </w:rPr>
            </w:pPr>
            <w:sdt>
              <w:sdtPr>
                <w:rPr>
                  <w:rStyle w:val="FinalReport"/>
                  <w:color w:val="FF0000"/>
                  <w:sz w:val="20"/>
                  <w:szCs w:val="20"/>
                </w:rPr>
                <w:alias w:val="C8 Status"/>
                <w:tag w:val="C8 Status"/>
                <w:id w:val="880042026"/>
                <w:showingPlcHdr/>
                <w:dropDownList>
                  <w:listItem w:value="Choose an item."/>
                  <w:listItem w:displayText="Observed / Documented" w:value="Observed / Documented"/>
                  <w:listItem w:displayText="Not Observed" w:value="Not Observed"/>
                  <w:listItem w:displayText="Not Determinable" w:value="Not Determinable"/>
                </w:dropDownList>
              </w:sdtPr>
              <w:sdtContent>
                <w:r>
                  <w:rPr>
                    <w:rStyle w:val="PlaceholderText"/>
                    <w:sz w:val="20"/>
                    <w:szCs w:val="20"/>
                  </w:rPr>
                  <w:t>Choose an item.</w:t>
                </w:r>
              </w:sdtContent>
            </w:sdt>
          </w:p>
        </w:tc>
        <w:tc>
          <w:tcPr>
            <w:tcW w:w="3600" w:type="dxa"/>
            <w:shd w:val="clear" w:color="auto" w:fill="F2F2F2"/>
            <w:vAlign w:val="center"/>
          </w:tcPr>
          <w:p>
            <w:pPr>
              <w:spacing w:before="40" w:after="40" w:line="240" w:lineRule="auto"/>
              <w:rPr>
                <w:rFonts w:asciiTheme="minorHAnsi" w:hAnsiTheme="minorHAnsi" w:cstheme="minorHAnsi"/>
                <w:sz w:val="20"/>
                <w:szCs w:val="20"/>
              </w:rPr>
            </w:pPr>
            <w:sdt>
              <w:sdtPr>
                <w:rPr>
                  <w:rStyle w:val="FinalReport"/>
                  <w:color w:val="FF0000"/>
                  <w:sz w:val="20"/>
                  <w:szCs w:val="20"/>
                </w:rPr>
                <w:alias w:val="C8 Comments"/>
                <w:tag w:val="C8 Comments"/>
                <w:id w:val="880042550"/>
                <w:showingPlcHdr/>
                <w:text w:multiLine="1"/>
              </w:sdtPr>
              <w:sdtContent>
                <w:r>
                  <w:rPr>
                    <w:rStyle w:val="PlaceholderText"/>
                    <w:sz w:val="20"/>
                    <w:szCs w:val="20"/>
                  </w:rPr>
                  <w:t>Click or tap here to enter text.</w:t>
                </w:r>
              </w:sdtContent>
            </w:sdt>
          </w:p>
        </w:tc>
      </w:tr>
    </w:tbl>
    <w:p>
      <w:pPr>
        <w:keepNext/>
        <w:spacing w:before="240" w:after="60" w:line="259" w:lineRule="auto"/>
        <w:jc w:val="center"/>
        <w:rPr>
          <w:rFonts w:asciiTheme="minorHAnsi" w:hAnsiTheme="minorHAnsi" w:cstheme="minorHAnsi"/>
          <w:sz w:val="20"/>
          <w:szCs w:val="20"/>
        </w:rPr>
      </w:pPr>
      <w:r>
        <w:rPr>
          <w:rFonts w:asciiTheme="minorHAnsi" w:hAnsiTheme="minorHAnsi" w:cstheme="minorHAnsi"/>
          <w:b/>
          <w:bCs/>
          <w:caps/>
          <w:color w:val="000000" w:themeColor="text1"/>
          <w:sz w:val="20"/>
          <w:szCs w:val="20"/>
        </w:rPr>
        <w:t xml:space="preserve">Section D – Repairs Required by the Prior Report</w:t>
      </w:r>
    </w:p>
    <w:p>
      <w:pPr>
        <w:spacing w:before="60" w:after="0" w:line="259" w:lineRule="auto"/>
        <w:rPr>
          <w:rFonts w:asciiTheme="minorHAnsi" w:hAnsiTheme="minorHAnsi" w:cstheme="minorHAnsi"/>
          <w:sz w:val="20"/>
          <w:szCs w:val="20"/>
        </w:rPr>
      </w:pPr>
      <w:r>
        <w:rPr>
          <w:rFonts w:asciiTheme="minorHAnsi" w:hAnsiTheme="minorHAnsi" w:cstheme="minorHAnsi"/>
          <w:sz w:val="20"/>
          <w:szCs w:val="20"/>
        </w:rPr>
        <w:t xml:space="preserve">Repairs the Prior Report requires, and the Reviewer’s opinion whether each is required by the applicable law. Add rows as needed.</w:t>
      </w:r>
    </w:p>
    <w:tbl>
      <w:tblPr>
        <w:tblStyle w:val="TableGrid"/>
        <w:tblW w:w="936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700"/>
        <w:gridCol w:w="3060"/>
        <w:gridCol w:w="1900"/>
        <w:gridCol w:w="2700"/>
      </w:tblGrid>
      <w:tr>
        <w:trPr>
          <w:cantSplit/>
          <w:tblHeader/>
        </w:trPr>
        <w:tc>
          <w:tcPr>
            <w:tcW w:w="1700" w:type="dxa"/>
            <w:shd w:val="clear" w:color="auto" w:fill="D9D9D9"/>
            <w:vAlign w:val="center"/>
          </w:tcPr>
          <w:p>
            <w:pPr>
              <w:spacing w:before="40" w:after="40" w:line="240" w:lineRule="auto"/>
              <w:jc w:val="center"/>
              <w:rPr>
                <w:rFonts w:asciiTheme="minorHAnsi" w:hAnsiTheme="minorHAnsi" w:cstheme="minorHAnsi"/>
                <w:sz w:val="20"/>
                <w:szCs w:val="20"/>
              </w:rPr>
            </w:pPr>
            <w:r>
              <w:rPr>
                <w:rFonts w:asciiTheme="minorHAnsi" w:hAnsiTheme="minorHAnsi" w:cstheme="minorHAnsi"/>
                <w:b/>
                <w:bCs/>
                <w:sz w:val="20"/>
                <w:szCs w:val="20"/>
              </w:rPr>
              <w:t xml:space="preserve">Unit / Location</w:t>
            </w:r>
          </w:p>
        </w:tc>
        <w:tc>
          <w:tcPr>
            <w:tcW w:w="3060" w:type="dxa"/>
            <w:shd w:val="clear" w:color="auto" w:fill="D9D9D9"/>
            <w:vAlign w:val="center"/>
          </w:tcPr>
          <w:p>
            <w:pPr>
              <w:spacing w:before="40" w:after="40" w:line="240" w:lineRule="auto"/>
              <w:jc w:val="center"/>
              <w:rPr>
                <w:rFonts w:asciiTheme="minorHAnsi" w:hAnsiTheme="minorHAnsi" w:cstheme="minorHAnsi"/>
                <w:sz w:val="20"/>
                <w:szCs w:val="20"/>
              </w:rPr>
            </w:pPr>
            <w:r>
              <w:rPr>
                <w:rFonts w:asciiTheme="minorHAnsi" w:hAnsiTheme="minorHAnsi" w:cstheme="minorHAnsi"/>
                <w:b/>
                <w:bCs/>
                <w:sz w:val="20"/>
                <w:szCs w:val="20"/>
              </w:rPr>
              <w:t xml:space="preserve">Prior Report Recommendation</w:t>
            </w:r>
          </w:p>
        </w:tc>
        <w:tc>
          <w:tcPr>
            <w:tcW w:w="1900" w:type="dxa"/>
            <w:shd w:val="clear" w:color="auto" w:fill="D9D9D9"/>
            <w:vAlign w:val="center"/>
          </w:tcPr>
          <w:p>
            <w:pPr>
              <w:spacing w:before="40" w:after="40" w:line="240" w:lineRule="auto"/>
              <w:jc w:val="center"/>
              <w:rPr>
                <w:rFonts w:asciiTheme="minorHAnsi" w:hAnsiTheme="minorHAnsi" w:cstheme="minorHAnsi"/>
                <w:sz w:val="20"/>
                <w:szCs w:val="20"/>
              </w:rPr>
            </w:pPr>
            <w:r>
              <w:rPr>
                <w:rFonts w:asciiTheme="minorHAnsi" w:hAnsiTheme="minorHAnsi" w:cstheme="minorHAnsi"/>
                <w:b/>
                <w:bCs/>
                <w:sz w:val="20"/>
                <w:szCs w:val="20"/>
              </w:rPr>
              <w:t xml:space="preserve">Reviewer Opinion</w:t>
            </w:r>
          </w:p>
        </w:tc>
        <w:tc>
          <w:tcPr>
            <w:tcW w:w="2700" w:type="dxa"/>
            <w:shd w:val="clear" w:color="auto" w:fill="D9D9D9"/>
            <w:vAlign w:val="center"/>
          </w:tcPr>
          <w:p>
            <w:pPr>
              <w:spacing w:before="40" w:after="40" w:line="240" w:lineRule="auto"/>
              <w:jc w:val="center"/>
              <w:rPr>
                <w:rFonts w:asciiTheme="minorHAnsi" w:hAnsiTheme="minorHAnsi" w:cstheme="minorHAnsi"/>
                <w:sz w:val="20"/>
                <w:szCs w:val="20"/>
              </w:rPr>
            </w:pPr>
            <w:r>
              <w:rPr>
                <w:rFonts w:asciiTheme="minorHAnsi" w:hAnsiTheme="minorHAnsi" w:cstheme="minorHAnsi"/>
                <w:b/>
                <w:bCs/>
                <w:sz w:val="20"/>
                <w:szCs w:val="20"/>
              </w:rPr>
              <w:t xml:space="preserve">Basis</w:t>
            </w:r>
          </w:p>
        </w:tc>
      </w:tr>
      <w:tr>
        <w:trPr>
          <w:cantSplit/>
        </w:trPr>
        <w:tc>
          <w:tcPr>
            <w:tcW w:w="1700" w:type="dxa"/>
            <w:shd w:val="clear" w:color="auto" w:fill="F2F2F2"/>
            <w:vAlign w:val="center"/>
          </w:tcPr>
          <w:p>
            <w:pPr>
              <w:spacing w:before="40" w:after="40" w:line="240" w:lineRule="auto"/>
              <w:rPr>
                <w:rFonts w:asciiTheme="minorHAnsi" w:hAnsiTheme="minorHAnsi" w:cstheme="minorHAnsi"/>
                <w:sz w:val="20"/>
                <w:szCs w:val="20"/>
              </w:rPr>
            </w:pPr>
            <w:sdt>
              <w:sdtPr>
                <w:rPr>
                  <w:rStyle w:val="FinalReport"/>
                  <w:color w:val="FF0000"/>
                  <w:sz w:val="20"/>
                  <w:szCs w:val="20"/>
                </w:rPr>
                <w:alias w:val="D1 Location"/>
                <w:tag w:val="D1 Location"/>
                <w:id w:val="880043016"/>
                <w:showingPlcHdr/>
                <w:text/>
              </w:sdtPr>
              <w:sdtContent>
                <w:r>
                  <w:rPr>
                    <w:rStyle w:val="PlaceholderText"/>
                    <w:sz w:val="20"/>
                    <w:szCs w:val="20"/>
                  </w:rPr>
                  <w:t>Unit / Location</w:t>
                </w:r>
              </w:sdtContent>
            </w:sdt>
          </w:p>
        </w:tc>
        <w:tc>
          <w:tcPr>
            <w:tcW w:w="3060" w:type="dxa"/>
            <w:shd w:val="clear" w:color="auto" w:fill="F2F2F2"/>
            <w:vAlign w:val="center"/>
          </w:tcPr>
          <w:p>
            <w:pPr>
              <w:spacing w:before="40" w:after="40" w:line="240" w:lineRule="auto"/>
              <w:rPr>
                <w:rFonts w:asciiTheme="minorHAnsi" w:hAnsiTheme="minorHAnsi" w:cstheme="minorHAnsi"/>
                <w:sz w:val="20"/>
                <w:szCs w:val="20"/>
              </w:rPr>
            </w:pPr>
            <w:sdt>
              <w:sdtPr>
                <w:rPr>
                  <w:rStyle w:val="FinalReport"/>
                  <w:color w:val="FF0000"/>
                  <w:sz w:val="20"/>
                  <w:szCs w:val="20"/>
                </w:rPr>
                <w:alias w:val="D1 Prior Recommendation"/>
                <w:tag w:val="D1 Prior Recommendation"/>
                <w:id w:val="880043677"/>
                <w:showingPlcHdr/>
                <w:text w:multiLine="1"/>
              </w:sdtPr>
              <w:sdtContent>
                <w:r>
                  <w:rPr>
                    <w:rStyle w:val="PlaceholderText"/>
                    <w:sz w:val="20"/>
                    <w:szCs w:val="20"/>
                  </w:rPr>
                  <w:t>Prior Report recommendation</w:t>
                </w:r>
              </w:sdtContent>
            </w:sdt>
          </w:p>
        </w:tc>
        <w:tc>
          <w:tcPr>
            <w:tcW w:w="1900" w:type="dxa"/>
            <w:shd w:val="clear" w:color="auto" w:fill="F2F2F2"/>
            <w:vAlign w:val="center"/>
          </w:tcPr>
          <w:p>
            <w:pPr>
              <w:spacing w:before="40" w:after="40" w:line="240" w:lineRule="auto"/>
              <w:rPr>
                <w:rFonts w:asciiTheme="minorHAnsi" w:hAnsiTheme="minorHAnsi" w:cstheme="minorHAnsi"/>
                <w:sz w:val="20"/>
                <w:szCs w:val="20"/>
              </w:rPr>
            </w:pPr>
            <w:sdt>
              <w:sdtPr>
                <w:rPr>
                  <w:rStyle w:val="FinalReport"/>
                  <w:color w:val="FF0000"/>
                  <w:sz w:val="20"/>
                  <w:szCs w:val="20"/>
                </w:rPr>
                <w:alias w:val="D1 Opinion"/>
                <w:tag w:val="D1 Opinion"/>
                <w:id w:val="880043799"/>
                <w:showingPlcHdr/>
                <w:dropDownList>
                  <w:listItem w:value="Choose an item."/>
                  <w:listItem w:displayText="Required by Law" w:value="Required by Law"/>
                  <w:listItem w:displayText="Not Required by Law" w:value="Not Required by Law"/>
                  <w:listItem w:displayText="Partially Required – See Basis" w:value="Partially Required – See Basis"/>
                  <w:listItem w:displayText="Further Evaluation Recommended" w:value="Further Evaluation Recommended"/>
                </w:dropDownList>
              </w:sdtPr>
              <w:sdtContent>
                <w:r>
                  <w:rPr>
                    <w:rStyle w:val="PlaceholderText"/>
                    <w:sz w:val="20"/>
                    <w:szCs w:val="20"/>
                  </w:rPr>
                  <w:t>Choose an item.</w:t>
                </w:r>
              </w:sdtContent>
            </w:sdt>
          </w:p>
        </w:tc>
        <w:tc>
          <w:tcPr>
            <w:tcW w:w="2700" w:type="dxa"/>
            <w:shd w:val="clear" w:color="auto" w:fill="F2F2F2"/>
            <w:vAlign w:val="center"/>
          </w:tcPr>
          <w:p>
            <w:pPr>
              <w:spacing w:before="40" w:after="40" w:line="240" w:lineRule="auto"/>
              <w:rPr>
                <w:rFonts w:asciiTheme="minorHAnsi" w:hAnsiTheme="minorHAnsi" w:cstheme="minorHAnsi"/>
                <w:sz w:val="20"/>
                <w:szCs w:val="20"/>
              </w:rPr>
            </w:pPr>
            <w:sdt>
              <w:sdtPr>
                <w:rPr>
                  <w:rStyle w:val="FinalReport"/>
                  <w:color w:val="FF0000"/>
                  <w:sz w:val="20"/>
                  <w:szCs w:val="20"/>
                </w:rPr>
                <w:alias w:val="D1 Basis"/>
                <w:tag w:val="D1 Basis"/>
                <w:id w:val="880044411"/>
                <w:showingPlcHdr/>
                <w:text w:multiLine="1"/>
              </w:sdtPr>
              <w:sdtContent>
                <w:r>
                  <w:rPr>
                    <w:rStyle w:val="PlaceholderText"/>
                    <w:sz w:val="20"/>
                    <w:szCs w:val="20"/>
                  </w:rPr>
                  <w:t>Basis / citation</w:t>
                </w:r>
              </w:sdtContent>
            </w:sdt>
          </w:p>
        </w:tc>
      </w:tr>
      <w:tr>
        <w:trPr>
          <w:cantSplit/>
        </w:trPr>
        <w:tc>
          <w:tcPr>
            <w:tcW w:w="1700" w:type="dxa"/>
            <w:shd w:val="clear" w:color="auto" w:fill="F2F2F2"/>
            <w:vAlign w:val="center"/>
          </w:tcPr>
          <w:p>
            <w:pPr>
              <w:spacing w:before="40" w:after="40" w:line="240" w:lineRule="auto"/>
              <w:rPr>
                <w:rFonts w:asciiTheme="minorHAnsi" w:hAnsiTheme="minorHAnsi" w:cstheme="minorHAnsi"/>
                <w:sz w:val="20"/>
                <w:szCs w:val="20"/>
              </w:rPr>
            </w:pPr>
            <w:sdt>
              <w:sdtPr>
                <w:rPr>
                  <w:rStyle w:val="FinalReport"/>
                  <w:color w:val="FF0000"/>
                  <w:sz w:val="20"/>
                  <w:szCs w:val="20"/>
                </w:rPr>
                <w:alias w:val="D2 Location"/>
                <w:tag w:val="D2 Location"/>
                <w:id w:val="880044438"/>
                <w:showingPlcHdr/>
                <w:text/>
              </w:sdtPr>
              <w:sdtContent>
                <w:r>
                  <w:rPr>
                    <w:rStyle w:val="PlaceholderText"/>
                    <w:sz w:val="20"/>
                    <w:szCs w:val="20"/>
                  </w:rPr>
                  <w:t>Unit / Location</w:t>
                </w:r>
              </w:sdtContent>
            </w:sdt>
          </w:p>
        </w:tc>
        <w:tc>
          <w:tcPr>
            <w:tcW w:w="3060" w:type="dxa"/>
            <w:shd w:val="clear" w:color="auto" w:fill="F2F2F2"/>
            <w:vAlign w:val="center"/>
          </w:tcPr>
          <w:p>
            <w:pPr>
              <w:spacing w:before="40" w:after="40" w:line="240" w:lineRule="auto"/>
              <w:rPr>
                <w:rFonts w:asciiTheme="minorHAnsi" w:hAnsiTheme="minorHAnsi" w:cstheme="minorHAnsi"/>
                <w:sz w:val="20"/>
                <w:szCs w:val="20"/>
              </w:rPr>
            </w:pPr>
            <w:sdt>
              <w:sdtPr>
                <w:rPr>
                  <w:rStyle w:val="FinalReport"/>
                  <w:color w:val="FF0000"/>
                  <w:sz w:val="20"/>
                  <w:szCs w:val="20"/>
                </w:rPr>
                <w:alias w:val="D2 Prior Recommendation"/>
                <w:tag w:val="D2 Prior Recommendation"/>
                <w:id w:val="880045116"/>
                <w:showingPlcHdr/>
                <w:text w:multiLine="1"/>
              </w:sdtPr>
              <w:sdtContent>
                <w:r>
                  <w:rPr>
                    <w:rStyle w:val="PlaceholderText"/>
                    <w:sz w:val="20"/>
                    <w:szCs w:val="20"/>
                  </w:rPr>
                  <w:t>Prior Report recommendation</w:t>
                </w:r>
              </w:sdtContent>
            </w:sdt>
          </w:p>
        </w:tc>
        <w:tc>
          <w:tcPr>
            <w:tcW w:w="1900" w:type="dxa"/>
            <w:shd w:val="clear" w:color="auto" w:fill="F2F2F2"/>
            <w:vAlign w:val="center"/>
          </w:tcPr>
          <w:p>
            <w:pPr>
              <w:spacing w:before="40" w:after="40" w:line="240" w:lineRule="auto"/>
              <w:rPr>
                <w:rFonts w:asciiTheme="minorHAnsi" w:hAnsiTheme="minorHAnsi" w:cstheme="minorHAnsi"/>
                <w:sz w:val="20"/>
                <w:szCs w:val="20"/>
              </w:rPr>
            </w:pPr>
            <w:sdt>
              <w:sdtPr>
                <w:rPr>
                  <w:rStyle w:val="FinalReport"/>
                  <w:color w:val="FF0000"/>
                  <w:sz w:val="20"/>
                  <w:szCs w:val="20"/>
                </w:rPr>
                <w:alias w:val="D2 Opinion"/>
                <w:tag w:val="D2 Opinion"/>
                <w:id w:val="880045993"/>
                <w:showingPlcHdr/>
                <w:dropDownList>
                  <w:listItem w:value="Choose an item."/>
                  <w:listItem w:displayText="Required by Law" w:value="Required by Law"/>
                  <w:listItem w:displayText="Not Required by Law" w:value="Not Required by Law"/>
                  <w:listItem w:displayText="Partially Required – See Basis" w:value="Partially Required – See Basis"/>
                  <w:listItem w:displayText="Further Evaluation Recommended" w:value="Further Evaluation Recommended"/>
                </w:dropDownList>
              </w:sdtPr>
              <w:sdtContent>
                <w:r>
                  <w:rPr>
                    <w:rStyle w:val="PlaceholderText"/>
                    <w:sz w:val="20"/>
                    <w:szCs w:val="20"/>
                  </w:rPr>
                  <w:t>Choose an item.</w:t>
                </w:r>
              </w:sdtContent>
            </w:sdt>
          </w:p>
        </w:tc>
        <w:tc>
          <w:tcPr>
            <w:tcW w:w="2700" w:type="dxa"/>
            <w:shd w:val="clear" w:color="auto" w:fill="F2F2F2"/>
            <w:vAlign w:val="center"/>
          </w:tcPr>
          <w:p>
            <w:pPr>
              <w:spacing w:before="40" w:after="40" w:line="240" w:lineRule="auto"/>
              <w:rPr>
                <w:rFonts w:asciiTheme="minorHAnsi" w:hAnsiTheme="minorHAnsi" w:cstheme="minorHAnsi"/>
                <w:sz w:val="20"/>
                <w:szCs w:val="20"/>
              </w:rPr>
            </w:pPr>
            <w:sdt>
              <w:sdtPr>
                <w:rPr>
                  <w:rStyle w:val="FinalReport"/>
                  <w:color w:val="FF0000"/>
                  <w:sz w:val="20"/>
                  <w:szCs w:val="20"/>
                </w:rPr>
                <w:alias w:val="D2 Basis"/>
                <w:tag w:val="D2 Basis"/>
                <w:id w:val="880046420"/>
                <w:showingPlcHdr/>
                <w:text w:multiLine="1"/>
              </w:sdtPr>
              <w:sdtContent>
                <w:r>
                  <w:rPr>
                    <w:rStyle w:val="PlaceholderText"/>
                    <w:sz w:val="20"/>
                    <w:szCs w:val="20"/>
                  </w:rPr>
                  <w:t>Basis / citation</w:t>
                </w:r>
              </w:sdtContent>
            </w:sdt>
          </w:p>
        </w:tc>
      </w:tr>
      <w:tr>
        <w:trPr>
          <w:cantSplit/>
        </w:trPr>
        <w:tc>
          <w:tcPr>
            <w:tcW w:w="1700" w:type="dxa"/>
            <w:shd w:val="clear" w:color="auto" w:fill="F2F2F2"/>
            <w:vAlign w:val="center"/>
          </w:tcPr>
          <w:p>
            <w:pPr>
              <w:spacing w:before="40" w:after="40" w:line="240" w:lineRule="auto"/>
              <w:rPr>
                <w:rFonts w:asciiTheme="minorHAnsi" w:hAnsiTheme="minorHAnsi" w:cstheme="minorHAnsi"/>
                <w:sz w:val="20"/>
                <w:szCs w:val="20"/>
              </w:rPr>
            </w:pPr>
            <w:sdt>
              <w:sdtPr>
                <w:rPr>
                  <w:rStyle w:val="FinalReport"/>
                  <w:color w:val="FF0000"/>
                  <w:sz w:val="20"/>
                  <w:szCs w:val="20"/>
                </w:rPr>
                <w:alias w:val="D3 Location"/>
                <w:tag w:val="D3 Location"/>
                <w:id w:val="880047218"/>
                <w:showingPlcHdr/>
                <w:text/>
              </w:sdtPr>
              <w:sdtContent>
                <w:r>
                  <w:rPr>
                    <w:rStyle w:val="PlaceholderText"/>
                    <w:sz w:val="20"/>
                    <w:szCs w:val="20"/>
                  </w:rPr>
                  <w:t>Unit / Location</w:t>
                </w:r>
              </w:sdtContent>
            </w:sdt>
          </w:p>
        </w:tc>
        <w:tc>
          <w:tcPr>
            <w:tcW w:w="3060" w:type="dxa"/>
            <w:shd w:val="clear" w:color="auto" w:fill="F2F2F2"/>
            <w:vAlign w:val="center"/>
          </w:tcPr>
          <w:p>
            <w:pPr>
              <w:spacing w:before="40" w:after="40" w:line="240" w:lineRule="auto"/>
              <w:rPr>
                <w:rFonts w:asciiTheme="minorHAnsi" w:hAnsiTheme="minorHAnsi" w:cstheme="minorHAnsi"/>
                <w:sz w:val="20"/>
                <w:szCs w:val="20"/>
              </w:rPr>
            </w:pPr>
            <w:sdt>
              <w:sdtPr>
                <w:rPr>
                  <w:rStyle w:val="FinalReport"/>
                  <w:color w:val="FF0000"/>
                  <w:sz w:val="20"/>
                  <w:szCs w:val="20"/>
                </w:rPr>
                <w:alias w:val="D3 Prior Recommendation"/>
                <w:tag w:val="D3 Prior Recommendation"/>
                <w:id w:val="880047502"/>
                <w:showingPlcHdr/>
                <w:text w:multiLine="1"/>
              </w:sdtPr>
              <w:sdtContent>
                <w:r>
                  <w:rPr>
                    <w:rStyle w:val="PlaceholderText"/>
                    <w:sz w:val="20"/>
                    <w:szCs w:val="20"/>
                  </w:rPr>
                  <w:t>Prior Report recommendation</w:t>
                </w:r>
              </w:sdtContent>
            </w:sdt>
          </w:p>
        </w:tc>
        <w:tc>
          <w:tcPr>
            <w:tcW w:w="1900" w:type="dxa"/>
            <w:shd w:val="clear" w:color="auto" w:fill="F2F2F2"/>
            <w:vAlign w:val="center"/>
          </w:tcPr>
          <w:p>
            <w:pPr>
              <w:spacing w:before="40" w:after="40" w:line="240" w:lineRule="auto"/>
              <w:rPr>
                <w:rFonts w:asciiTheme="minorHAnsi" w:hAnsiTheme="minorHAnsi" w:cstheme="minorHAnsi"/>
                <w:sz w:val="20"/>
                <w:szCs w:val="20"/>
              </w:rPr>
            </w:pPr>
            <w:sdt>
              <w:sdtPr>
                <w:rPr>
                  <w:rStyle w:val="FinalReport"/>
                  <w:color w:val="FF0000"/>
                  <w:sz w:val="20"/>
                  <w:szCs w:val="20"/>
                </w:rPr>
                <w:alias w:val="D3 Opinion"/>
                <w:tag w:val="D3 Opinion"/>
                <w:id w:val="880048201"/>
                <w:showingPlcHdr/>
                <w:dropDownList>
                  <w:listItem w:value="Choose an item."/>
                  <w:listItem w:displayText="Required by Law" w:value="Required by Law"/>
                  <w:listItem w:displayText="Not Required by Law" w:value="Not Required by Law"/>
                  <w:listItem w:displayText="Partially Required – See Basis" w:value="Partially Required – See Basis"/>
                  <w:listItem w:displayText="Further Evaluation Recommended" w:value="Further Evaluation Recommended"/>
                </w:dropDownList>
              </w:sdtPr>
              <w:sdtContent>
                <w:r>
                  <w:rPr>
                    <w:rStyle w:val="PlaceholderText"/>
                    <w:sz w:val="20"/>
                    <w:szCs w:val="20"/>
                  </w:rPr>
                  <w:t>Choose an item.</w:t>
                </w:r>
              </w:sdtContent>
            </w:sdt>
          </w:p>
        </w:tc>
        <w:tc>
          <w:tcPr>
            <w:tcW w:w="2700" w:type="dxa"/>
            <w:shd w:val="clear" w:color="auto" w:fill="F2F2F2"/>
            <w:vAlign w:val="center"/>
          </w:tcPr>
          <w:p>
            <w:pPr>
              <w:spacing w:before="40" w:after="40" w:line="240" w:lineRule="auto"/>
              <w:rPr>
                <w:rFonts w:asciiTheme="minorHAnsi" w:hAnsiTheme="minorHAnsi" w:cstheme="minorHAnsi"/>
                <w:sz w:val="20"/>
                <w:szCs w:val="20"/>
              </w:rPr>
            </w:pPr>
            <w:sdt>
              <w:sdtPr>
                <w:rPr>
                  <w:rStyle w:val="FinalReport"/>
                  <w:color w:val="FF0000"/>
                  <w:sz w:val="20"/>
                  <w:szCs w:val="20"/>
                </w:rPr>
                <w:alias w:val="D3 Basis"/>
                <w:tag w:val="D3 Basis"/>
                <w:id w:val="880048873"/>
                <w:showingPlcHdr/>
                <w:text w:multiLine="1"/>
              </w:sdtPr>
              <w:sdtContent>
                <w:r>
                  <w:rPr>
                    <w:rStyle w:val="PlaceholderText"/>
                    <w:sz w:val="20"/>
                    <w:szCs w:val="20"/>
                  </w:rPr>
                  <w:t>Basis / citation</w:t>
                </w:r>
              </w:sdtContent>
            </w:sdt>
          </w:p>
        </w:tc>
      </w:tr>
      <w:tr>
        <w:trPr>
          <w:cantSplit/>
        </w:trPr>
        <w:tc>
          <w:tcPr>
            <w:tcW w:w="1700" w:type="dxa"/>
            <w:shd w:val="clear" w:color="auto" w:fill="F2F2F2"/>
            <w:vAlign w:val="center"/>
          </w:tcPr>
          <w:p>
            <w:pPr>
              <w:spacing w:before="40" w:after="40" w:line="240" w:lineRule="auto"/>
              <w:rPr>
                <w:rFonts w:asciiTheme="minorHAnsi" w:hAnsiTheme="minorHAnsi" w:cstheme="minorHAnsi"/>
                <w:sz w:val="20"/>
                <w:szCs w:val="20"/>
              </w:rPr>
            </w:pPr>
            <w:sdt>
              <w:sdtPr>
                <w:rPr>
                  <w:rStyle w:val="FinalReport"/>
                  <w:color w:val="FF0000"/>
                  <w:sz w:val="20"/>
                  <w:szCs w:val="20"/>
                </w:rPr>
                <w:alias w:val="D4 Location"/>
                <w:tag w:val="D4 Location"/>
                <w:id w:val="880049790"/>
                <w:showingPlcHdr/>
                <w:text/>
              </w:sdtPr>
              <w:sdtContent>
                <w:r>
                  <w:rPr>
                    <w:rStyle w:val="PlaceholderText"/>
                    <w:sz w:val="20"/>
                    <w:szCs w:val="20"/>
                  </w:rPr>
                  <w:t>Unit / Location</w:t>
                </w:r>
              </w:sdtContent>
            </w:sdt>
          </w:p>
        </w:tc>
        <w:tc>
          <w:tcPr>
            <w:tcW w:w="3060" w:type="dxa"/>
            <w:shd w:val="clear" w:color="auto" w:fill="F2F2F2"/>
            <w:vAlign w:val="center"/>
          </w:tcPr>
          <w:p>
            <w:pPr>
              <w:spacing w:before="40" w:after="40" w:line="240" w:lineRule="auto"/>
              <w:rPr>
                <w:rFonts w:asciiTheme="minorHAnsi" w:hAnsiTheme="minorHAnsi" w:cstheme="minorHAnsi"/>
                <w:sz w:val="20"/>
                <w:szCs w:val="20"/>
              </w:rPr>
            </w:pPr>
            <w:sdt>
              <w:sdtPr>
                <w:rPr>
                  <w:rStyle w:val="FinalReport"/>
                  <w:color w:val="FF0000"/>
                  <w:sz w:val="20"/>
                  <w:szCs w:val="20"/>
                </w:rPr>
                <w:alias w:val="D4 Prior Recommendation"/>
                <w:tag w:val="D4 Prior Recommendation"/>
                <w:id w:val="880050545"/>
                <w:showingPlcHdr/>
                <w:text w:multiLine="1"/>
              </w:sdtPr>
              <w:sdtContent>
                <w:r>
                  <w:rPr>
                    <w:rStyle w:val="PlaceholderText"/>
                    <w:sz w:val="20"/>
                    <w:szCs w:val="20"/>
                  </w:rPr>
                  <w:t>Prior Report recommendation</w:t>
                </w:r>
              </w:sdtContent>
            </w:sdt>
          </w:p>
        </w:tc>
        <w:tc>
          <w:tcPr>
            <w:tcW w:w="1900" w:type="dxa"/>
            <w:shd w:val="clear" w:color="auto" w:fill="F2F2F2"/>
            <w:vAlign w:val="center"/>
          </w:tcPr>
          <w:p>
            <w:pPr>
              <w:spacing w:before="40" w:after="40" w:line="240" w:lineRule="auto"/>
              <w:rPr>
                <w:rFonts w:asciiTheme="minorHAnsi" w:hAnsiTheme="minorHAnsi" w:cstheme="minorHAnsi"/>
                <w:sz w:val="20"/>
                <w:szCs w:val="20"/>
              </w:rPr>
            </w:pPr>
            <w:sdt>
              <w:sdtPr>
                <w:rPr>
                  <w:rStyle w:val="FinalReport"/>
                  <w:color w:val="FF0000"/>
                  <w:sz w:val="20"/>
                  <w:szCs w:val="20"/>
                </w:rPr>
                <w:alias w:val="D4 Opinion"/>
                <w:tag w:val="D4 Opinion"/>
                <w:id w:val="880051249"/>
                <w:showingPlcHdr/>
                <w:dropDownList>
                  <w:listItem w:value="Choose an item."/>
                  <w:listItem w:displayText="Required by Law" w:value="Required by Law"/>
                  <w:listItem w:displayText="Not Required by Law" w:value="Not Required by Law"/>
                  <w:listItem w:displayText="Partially Required – See Basis" w:value="Partially Required – See Basis"/>
                  <w:listItem w:displayText="Further Evaluation Recommended" w:value="Further Evaluation Recommended"/>
                </w:dropDownList>
              </w:sdtPr>
              <w:sdtContent>
                <w:r>
                  <w:rPr>
                    <w:rStyle w:val="PlaceholderText"/>
                    <w:sz w:val="20"/>
                    <w:szCs w:val="20"/>
                  </w:rPr>
                  <w:t>Choose an item.</w:t>
                </w:r>
              </w:sdtContent>
            </w:sdt>
          </w:p>
        </w:tc>
        <w:tc>
          <w:tcPr>
            <w:tcW w:w="2700" w:type="dxa"/>
            <w:shd w:val="clear" w:color="auto" w:fill="F2F2F2"/>
            <w:vAlign w:val="center"/>
          </w:tcPr>
          <w:p>
            <w:pPr>
              <w:spacing w:before="40" w:after="40" w:line="240" w:lineRule="auto"/>
              <w:rPr>
                <w:rFonts w:asciiTheme="minorHAnsi" w:hAnsiTheme="minorHAnsi" w:cstheme="minorHAnsi"/>
                <w:sz w:val="20"/>
                <w:szCs w:val="20"/>
              </w:rPr>
            </w:pPr>
            <w:sdt>
              <w:sdtPr>
                <w:rPr>
                  <w:rStyle w:val="FinalReport"/>
                  <w:color w:val="FF0000"/>
                  <w:sz w:val="20"/>
                  <w:szCs w:val="20"/>
                </w:rPr>
                <w:alias w:val="D4 Basis"/>
                <w:tag w:val="D4 Basis"/>
                <w:id w:val="880051356"/>
                <w:showingPlcHdr/>
                <w:text w:multiLine="1"/>
              </w:sdtPr>
              <w:sdtContent>
                <w:r>
                  <w:rPr>
                    <w:rStyle w:val="PlaceholderText"/>
                    <w:sz w:val="20"/>
                    <w:szCs w:val="20"/>
                  </w:rPr>
                  <w:t>Basis / citation</w:t>
                </w:r>
              </w:sdtContent>
            </w:sdt>
          </w:p>
        </w:tc>
      </w:tr>
      <w:tr>
        <w:trPr>
          <w:cantSplit/>
        </w:trPr>
        <w:tc>
          <w:tcPr>
            <w:tcW w:w="1700" w:type="dxa"/>
            <w:shd w:val="clear" w:color="auto" w:fill="F2F2F2"/>
            <w:vAlign w:val="center"/>
          </w:tcPr>
          <w:p>
            <w:pPr>
              <w:spacing w:before="40" w:after="40" w:line="240" w:lineRule="auto"/>
              <w:rPr>
                <w:rFonts w:asciiTheme="minorHAnsi" w:hAnsiTheme="minorHAnsi" w:cstheme="minorHAnsi"/>
                <w:sz w:val="20"/>
                <w:szCs w:val="20"/>
              </w:rPr>
            </w:pPr>
            <w:sdt>
              <w:sdtPr>
                <w:rPr>
                  <w:rStyle w:val="FinalReport"/>
                  <w:color w:val="FF0000"/>
                  <w:sz w:val="20"/>
                  <w:szCs w:val="20"/>
                </w:rPr>
                <w:alias w:val="D5 Location"/>
                <w:tag w:val="D5 Location"/>
                <w:id w:val="880051484"/>
                <w:showingPlcHdr/>
                <w:text/>
              </w:sdtPr>
              <w:sdtContent>
                <w:r>
                  <w:rPr>
                    <w:rStyle w:val="PlaceholderText"/>
                    <w:sz w:val="20"/>
                    <w:szCs w:val="20"/>
                  </w:rPr>
                  <w:t>Unit / Location</w:t>
                </w:r>
              </w:sdtContent>
            </w:sdt>
          </w:p>
        </w:tc>
        <w:tc>
          <w:tcPr>
            <w:tcW w:w="3060" w:type="dxa"/>
            <w:shd w:val="clear" w:color="auto" w:fill="F2F2F2"/>
            <w:vAlign w:val="center"/>
          </w:tcPr>
          <w:p>
            <w:pPr>
              <w:spacing w:before="40" w:after="40" w:line="240" w:lineRule="auto"/>
              <w:rPr>
                <w:rFonts w:asciiTheme="minorHAnsi" w:hAnsiTheme="minorHAnsi" w:cstheme="minorHAnsi"/>
                <w:sz w:val="20"/>
                <w:szCs w:val="20"/>
              </w:rPr>
            </w:pPr>
            <w:sdt>
              <w:sdtPr>
                <w:rPr>
                  <w:rStyle w:val="FinalReport"/>
                  <w:color w:val="FF0000"/>
                  <w:sz w:val="20"/>
                  <w:szCs w:val="20"/>
                </w:rPr>
                <w:alias w:val="D5 Prior Recommendation"/>
                <w:tag w:val="D5 Prior Recommendation"/>
                <w:id w:val="880051734"/>
                <w:showingPlcHdr/>
                <w:text w:multiLine="1"/>
              </w:sdtPr>
              <w:sdtContent>
                <w:r>
                  <w:rPr>
                    <w:rStyle w:val="PlaceholderText"/>
                    <w:sz w:val="20"/>
                    <w:szCs w:val="20"/>
                  </w:rPr>
                  <w:t>Prior Report recommendation</w:t>
                </w:r>
              </w:sdtContent>
            </w:sdt>
          </w:p>
        </w:tc>
        <w:tc>
          <w:tcPr>
            <w:tcW w:w="1900" w:type="dxa"/>
            <w:shd w:val="clear" w:color="auto" w:fill="F2F2F2"/>
            <w:vAlign w:val="center"/>
          </w:tcPr>
          <w:p>
            <w:pPr>
              <w:spacing w:before="40" w:after="40" w:line="240" w:lineRule="auto"/>
              <w:rPr>
                <w:rFonts w:asciiTheme="minorHAnsi" w:hAnsiTheme="minorHAnsi" w:cstheme="minorHAnsi"/>
                <w:sz w:val="20"/>
                <w:szCs w:val="20"/>
              </w:rPr>
            </w:pPr>
            <w:sdt>
              <w:sdtPr>
                <w:rPr>
                  <w:rStyle w:val="FinalReport"/>
                  <w:color w:val="FF0000"/>
                  <w:sz w:val="20"/>
                  <w:szCs w:val="20"/>
                </w:rPr>
                <w:alias w:val="D5 Opinion"/>
                <w:tag w:val="D5 Opinion"/>
                <w:id w:val="880051988"/>
                <w:showingPlcHdr/>
                <w:dropDownList>
                  <w:listItem w:value="Choose an item."/>
                  <w:listItem w:displayText="Required by Law" w:value="Required by Law"/>
                  <w:listItem w:displayText="Not Required by Law" w:value="Not Required by Law"/>
                  <w:listItem w:displayText="Partially Required – See Basis" w:value="Partially Required – See Basis"/>
                  <w:listItem w:displayText="Further Evaluation Recommended" w:value="Further Evaluation Recommended"/>
                </w:dropDownList>
              </w:sdtPr>
              <w:sdtContent>
                <w:r>
                  <w:rPr>
                    <w:rStyle w:val="PlaceholderText"/>
                    <w:sz w:val="20"/>
                    <w:szCs w:val="20"/>
                  </w:rPr>
                  <w:t>Choose an item.</w:t>
                </w:r>
              </w:sdtContent>
            </w:sdt>
          </w:p>
        </w:tc>
        <w:tc>
          <w:tcPr>
            <w:tcW w:w="2700" w:type="dxa"/>
            <w:shd w:val="clear" w:color="auto" w:fill="F2F2F2"/>
            <w:vAlign w:val="center"/>
          </w:tcPr>
          <w:p>
            <w:pPr>
              <w:spacing w:before="40" w:after="40" w:line="240" w:lineRule="auto"/>
              <w:rPr>
                <w:rFonts w:asciiTheme="minorHAnsi" w:hAnsiTheme="minorHAnsi" w:cstheme="minorHAnsi"/>
                <w:sz w:val="20"/>
                <w:szCs w:val="20"/>
              </w:rPr>
            </w:pPr>
            <w:sdt>
              <w:sdtPr>
                <w:rPr>
                  <w:rStyle w:val="FinalReport"/>
                  <w:color w:val="FF0000"/>
                  <w:sz w:val="20"/>
                  <w:szCs w:val="20"/>
                </w:rPr>
                <w:alias w:val="D5 Basis"/>
                <w:tag w:val="D5 Basis"/>
                <w:id w:val="880052746"/>
                <w:showingPlcHdr/>
                <w:text w:multiLine="1"/>
              </w:sdtPr>
              <w:sdtContent>
                <w:r>
                  <w:rPr>
                    <w:rStyle w:val="PlaceholderText"/>
                    <w:sz w:val="20"/>
                    <w:szCs w:val="20"/>
                  </w:rPr>
                  <w:t>Basis / citation</w:t>
                </w:r>
              </w:sdtContent>
            </w:sdt>
          </w:p>
        </w:tc>
      </w:tr>
      <w:tr>
        <w:trPr>
          <w:cantSplit/>
        </w:trPr>
        <w:tc>
          <w:tcPr>
            <w:tcW w:w="1700" w:type="dxa"/>
            <w:shd w:val="clear" w:color="auto" w:fill="F2F2F2"/>
            <w:vAlign w:val="center"/>
          </w:tcPr>
          <w:p>
            <w:pPr>
              <w:spacing w:before="40" w:after="40" w:line="240" w:lineRule="auto"/>
              <w:rPr>
                <w:rFonts w:asciiTheme="minorHAnsi" w:hAnsiTheme="minorHAnsi" w:cstheme="minorHAnsi"/>
                <w:sz w:val="20"/>
                <w:szCs w:val="20"/>
              </w:rPr>
            </w:pPr>
            <w:sdt>
              <w:sdtPr>
                <w:rPr>
                  <w:rStyle w:val="FinalReport"/>
                  <w:color w:val="FF0000"/>
                  <w:sz w:val="20"/>
                  <w:szCs w:val="20"/>
                </w:rPr>
                <w:alias w:val="D6 Location"/>
                <w:tag w:val="D6 Location"/>
                <w:id w:val="880053583"/>
                <w:showingPlcHdr/>
                <w:text/>
              </w:sdtPr>
              <w:sdtContent>
                <w:r>
                  <w:rPr>
                    <w:rStyle w:val="PlaceholderText"/>
                    <w:sz w:val="20"/>
                    <w:szCs w:val="20"/>
                  </w:rPr>
                  <w:t>Unit / Location</w:t>
                </w:r>
              </w:sdtContent>
            </w:sdt>
          </w:p>
        </w:tc>
        <w:tc>
          <w:tcPr>
            <w:tcW w:w="3060" w:type="dxa"/>
            <w:shd w:val="clear" w:color="auto" w:fill="F2F2F2"/>
            <w:vAlign w:val="center"/>
          </w:tcPr>
          <w:p>
            <w:pPr>
              <w:spacing w:before="40" w:after="40" w:line="240" w:lineRule="auto"/>
              <w:rPr>
                <w:rFonts w:asciiTheme="minorHAnsi" w:hAnsiTheme="minorHAnsi" w:cstheme="minorHAnsi"/>
                <w:sz w:val="20"/>
                <w:szCs w:val="20"/>
              </w:rPr>
            </w:pPr>
            <w:sdt>
              <w:sdtPr>
                <w:rPr>
                  <w:rStyle w:val="FinalReport"/>
                  <w:color w:val="FF0000"/>
                  <w:sz w:val="20"/>
                  <w:szCs w:val="20"/>
                </w:rPr>
                <w:alias w:val="D6 Prior Recommendation"/>
                <w:tag w:val="D6 Prior Recommendation"/>
                <w:id w:val="880054296"/>
                <w:showingPlcHdr/>
                <w:text w:multiLine="1"/>
              </w:sdtPr>
              <w:sdtContent>
                <w:r>
                  <w:rPr>
                    <w:rStyle w:val="PlaceholderText"/>
                    <w:sz w:val="20"/>
                    <w:szCs w:val="20"/>
                  </w:rPr>
                  <w:t>Prior Report recommendation</w:t>
                </w:r>
              </w:sdtContent>
            </w:sdt>
          </w:p>
        </w:tc>
        <w:tc>
          <w:tcPr>
            <w:tcW w:w="1900" w:type="dxa"/>
            <w:shd w:val="clear" w:color="auto" w:fill="F2F2F2"/>
            <w:vAlign w:val="center"/>
          </w:tcPr>
          <w:p>
            <w:pPr>
              <w:spacing w:before="40" w:after="40" w:line="240" w:lineRule="auto"/>
              <w:rPr>
                <w:rFonts w:asciiTheme="minorHAnsi" w:hAnsiTheme="minorHAnsi" w:cstheme="minorHAnsi"/>
                <w:sz w:val="20"/>
                <w:szCs w:val="20"/>
              </w:rPr>
            </w:pPr>
            <w:sdt>
              <w:sdtPr>
                <w:rPr>
                  <w:rStyle w:val="FinalReport"/>
                  <w:color w:val="FF0000"/>
                  <w:sz w:val="20"/>
                  <w:szCs w:val="20"/>
                </w:rPr>
                <w:alias w:val="D6 Opinion"/>
                <w:tag w:val="D6 Opinion"/>
                <w:id w:val="880054838"/>
                <w:showingPlcHdr/>
                <w:dropDownList>
                  <w:listItem w:value="Choose an item."/>
                  <w:listItem w:displayText="Required by Law" w:value="Required by Law"/>
                  <w:listItem w:displayText="Not Required by Law" w:value="Not Required by Law"/>
                  <w:listItem w:displayText="Partially Required – See Basis" w:value="Partially Required – See Basis"/>
                  <w:listItem w:displayText="Further Evaluation Recommended" w:value="Further Evaluation Recommended"/>
                </w:dropDownList>
              </w:sdtPr>
              <w:sdtContent>
                <w:r>
                  <w:rPr>
                    <w:rStyle w:val="PlaceholderText"/>
                    <w:sz w:val="20"/>
                    <w:szCs w:val="20"/>
                  </w:rPr>
                  <w:t>Choose an item.</w:t>
                </w:r>
              </w:sdtContent>
            </w:sdt>
          </w:p>
        </w:tc>
        <w:tc>
          <w:tcPr>
            <w:tcW w:w="2700" w:type="dxa"/>
            <w:shd w:val="clear" w:color="auto" w:fill="F2F2F2"/>
            <w:vAlign w:val="center"/>
          </w:tcPr>
          <w:p>
            <w:pPr>
              <w:spacing w:before="40" w:after="40" w:line="240" w:lineRule="auto"/>
              <w:rPr>
                <w:rFonts w:asciiTheme="minorHAnsi" w:hAnsiTheme="minorHAnsi" w:cstheme="minorHAnsi"/>
                <w:sz w:val="20"/>
                <w:szCs w:val="20"/>
              </w:rPr>
            </w:pPr>
            <w:sdt>
              <w:sdtPr>
                <w:rPr>
                  <w:rStyle w:val="FinalReport"/>
                  <w:color w:val="FF0000"/>
                  <w:sz w:val="20"/>
                  <w:szCs w:val="20"/>
                </w:rPr>
                <w:alias w:val="D6 Basis"/>
                <w:tag w:val="D6 Basis"/>
                <w:id w:val="880055620"/>
                <w:showingPlcHdr/>
                <w:text w:multiLine="1"/>
              </w:sdtPr>
              <w:sdtContent>
                <w:r>
                  <w:rPr>
                    <w:rStyle w:val="PlaceholderText"/>
                    <w:sz w:val="20"/>
                    <w:szCs w:val="20"/>
                  </w:rPr>
                  <w:t>Basis / citation</w:t>
                </w:r>
              </w:sdtContent>
            </w:sdt>
          </w:p>
        </w:tc>
      </w:tr>
    </w:tbl>
    <w:p>
      <w:pPr>
        <w:keepNext/>
        <w:spacing w:before="240" w:after="60" w:line="259" w:lineRule="auto"/>
        <w:jc w:val="center"/>
        <w:rPr>
          <w:rFonts w:asciiTheme="minorHAnsi" w:hAnsiTheme="minorHAnsi" w:cstheme="minorHAnsi"/>
          <w:sz w:val="20"/>
          <w:szCs w:val="20"/>
        </w:rPr>
      </w:pPr>
      <w:r>
        <w:rPr>
          <w:rFonts w:asciiTheme="minorHAnsi" w:hAnsiTheme="minorHAnsi" w:cstheme="minorHAnsi"/>
          <w:b/>
          <w:bCs/>
          <w:caps/>
          <w:color w:val="000000" w:themeColor="text1"/>
          <w:sz w:val="20"/>
          <w:szCs w:val="20"/>
        </w:rPr>
        <w:t xml:space="preserve">Section E – Reviewer Conclusion</w:t>
      </w:r>
    </w:p>
    <w:tbl>
      <w:tblPr>
        <w:tblStyle w:val="TableGrid"/>
        <w:tblW w:w="936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400"/>
        <w:gridCol w:w="5960"/>
      </w:tblGrid>
      <w:tr>
        <w:trPr>
          <w:cantSplit/>
        </w:trPr>
        <w:tc>
          <w:tcPr>
            <w:tcW w:w="3400" w:type="dxa"/>
            <w:vAlign w:val="center"/>
          </w:tcPr>
          <w:p>
            <w:pPr>
              <w:spacing w:before="40" w:after="40" w:line="240" w:lineRule="auto"/>
              <w:rPr>
                <w:rFonts w:asciiTheme="minorHAnsi" w:hAnsiTheme="minorHAnsi" w:cstheme="minorHAnsi"/>
                <w:sz w:val="20"/>
                <w:szCs w:val="20"/>
              </w:rPr>
            </w:pPr>
            <w:r>
              <w:rPr>
                <w:rFonts w:asciiTheme="minorHAnsi" w:hAnsiTheme="minorHAnsi" w:cstheme="minorHAnsi"/>
                <w:b/>
                <w:bCs/>
                <w:sz w:val="20"/>
                <w:szCs w:val="20"/>
              </w:rPr>
              <w:t xml:space="preserve">Overall Opinion:</w:t>
            </w:r>
          </w:p>
        </w:tc>
        <w:tc>
          <w:tcPr>
            <w:tcW w:w="5960" w:type="dxa"/>
            <w:shd w:val="clear" w:color="auto" w:fill="F2F2F2"/>
            <w:vAlign w:val="center"/>
          </w:tcPr>
          <w:p>
            <w:pPr>
              <w:spacing w:before="40" w:after="40" w:line="240" w:lineRule="auto"/>
              <w:rPr>
                <w:rFonts w:asciiTheme="minorHAnsi" w:hAnsiTheme="minorHAnsi" w:cstheme="minorHAnsi"/>
                <w:sz w:val="20"/>
                <w:szCs w:val="20"/>
              </w:rPr>
            </w:pPr>
            <w:sdt>
              <w:sdtPr>
                <w:rPr>
                  <w:rStyle w:val="FinalReport"/>
                  <w:color w:val="FF0000"/>
                  <w:sz w:val="20"/>
                  <w:szCs w:val="20"/>
                </w:rPr>
                <w:alias w:val="Overall Opinion"/>
                <w:tag w:val="Overall Opinion"/>
                <w:id w:val="880056551"/>
                <w:showingPlcHdr/>
                <w:dropDownList>
                  <w:listItem w:value="Choose an item."/>
                  <w:listItem w:displayText="The Prior Report substantially complies with the applicable law." w:value="The Prior Report substantially complies with the applicable law."/>
                  <w:listItem w:displayText="The Prior Report complies in part and deviates in part from the applicable law." w:value="The Prior Report complies in part and deviates in part from the applicable law."/>
                  <w:listItem w:displayText="The Prior Report does not comply with the applicable law." w:value="The Prior Report does not comply with the applicable law."/>
                  <w:listItem w:displayText="The Prior Report requires repairs that exceed the requirements of the applicable law." w:value="The Prior Report requires repairs that exceed the requirements of the applicable law."/>
                </w:dropDownList>
              </w:sdtPr>
              <w:sdtContent>
                <w:r>
                  <w:rPr>
                    <w:rStyle w:val="PlaceholderText"/>
                    <w:sz w:val="20"/>
                    <w:szCs w:val="20"/>
                  </w:rPr>
                  <w:t>Choose an item.</w:t>
                </w:r>
              </w:sdtContent>
            </w:sdt>
          </w:p>
        </w:tc>
      </w:tr>
      <w:tr>
        <w:trPr>
          <w:cantSplit/>
        </w:trPr>
        <w:tc>
          <w:tcPr>
            <w:tcW w:w="3400" w:type="dxa"/>
            <w:vAlign w:val="center"/>
          </w:tcPr>
          <w:p>
            <w:pPr>
              <w:spacing w:before="40" w:after="40" w:line="240" w:lineRule="auto"/>
              <w:rPr>
                <w:rFonts w:asciiTheme="minorHAnsi" w:hAnsiTheme="minorHAnsi" w:cstheme="minorHAnsi"/>
                <w:sz w:val="20"/>
                <w:szCs w:val="20"/>
              </w:rPr>
            </w:pPr>
            <w:r>
              <w:rPr>
                <w:rFonts w:asciiTheme="minorHAnsi" w:hAnsiTheme="minorHAnsi" w:cstheme="minorHAnsi"/>
                <w:b/>
                <w:bCs/>
                <w:sz w:val="20"/>
                <w:szCs w:val="20"/>
              </w:rPr>
              <w:t xml:space="preserve">Accuracy of Findings:</w:t>
            </w:r>
          </w:p>
        </w:tc>
        <w:tc>
          <w:tcPr>
            <w:tcW w:w="5960" w:type="dxa"/>
            <w:shd w:val="clear" w:color="auto" w:fill="F2F2F2"/>
            <w:vAlign w:val="center"/>
          </w:tcPr>
          <w:p>
            <w:pPr>
              <w:spacing w:before="40" w:after="40" w:line="240" w:lineRule="auto"/>
              <w:rPr>
                <w:rFonts w:asciiTheme="minorHAnsi" w:hAnsiTheme="minorHAnsi" w:cstheme="minorHAnsi"/>
                <w:sz w:val="20"/>
                <w:szCs w:val="20"/>
              </w:rPr>
            </w:pPr>
            <w:sdt>
              <w:sdtPr>
                <w:rPr>
                  <w:rStyle w:val="FinalReport"/>
                  <w:color w:val="FF0000"/>
                  <w:sz w:val="20"/>
                  <w:szCs w:val="20"/>
                </w:rPr>
                <w:alias w:val="Accuracy"/>
                <w:tag w:val="Accuracy"/>
                <w:id w:val="880056804"/>
                <w:showingPlcHdr/>
                <w:dropDownList>
                  <w:listItem w:value="Choose an item."/>
                  <w:listItem w:displayText="Findings are supported by the documentation provided." w:value="Findings are supported by the documentation provided."/>
                  <w:listItem w:displayText="Findings are partially supported by the documentation provided." w:value="Findings are partially supported by the documentation provided."/>
                  <w:listItem w:displayText="Findings are not supported by the documentation provided." w:value="Findings are not supported by the documentation provided."/>
                  <w:listItem w:displayText="Accuracy cannot be determined without further site verification." w:value="Accuracy cannot be determined without further site verification."/>
                </w:dropDownList>
              </w:sdtPr>
              <w:sdtContent>
                <w:r>
                  <w:rPr>
                    <w:rStyle w:val="PlaceholderText"/>
                    <w:sz w:val="20"/>
                    <w:szCs w:val="20"/>
                  </w:rPr>
                  <w:t>Choose an item.</w:t>
                </w:r>
              </w:sdtContent>
            </w:sdt>
          </w:p>
        </w:tc>
      </w:tr>
      <w:tr>
        <w:trPr>
          <w:cantSplit/>
        </w:trPr>
        <w:tc>
          <w:tcPr>
            <w:tcW w:w="3400" w:type="dxa"/>
            <w:vAlign w:val="center"/>
          </w:tcPr>
          <w:p>
            <w:pPr>
              <w:spacing w:before="40" w:after="40" w:line="240" w:lineRule="auto"/>
              <w:rPr>
                <w:rFonts w:asciiTheme="minorHAnsi" w:hAnsiTheme="minorHAnsi" w:cstheme="minorHAnsi"/>
                <w:sz w:val="20"/>
                <w:szCs w:val="20"/>
              </w:rPr>
            </w:pPr>
            <w:r>
              <w:rPr>
                <w:rFonts w:asciiTheme="minorHAnsi" w:hAnsiTheme="minorHAnsi" w:cstheme="minorHAnsi"/>
                <w:b/>
                <w:bCs/>
                <w:sz w:val="20"/>
                <w:szCs w:val="20"/>
              </w:rPr>
              <w:t xml:space="preserve">Recommendation:</w:t>
            </w:r>
          </w:p>
        </w:tc>
        <w:tc>
          <w:tcPr>
            <w:tcW w:w="5960" w:type="dxa"/>
            <w:shd w:val="clear" w:color="auto" w:fill="F2F2F2"/>
            <w:vAlign w:val="center"/>
          </w:tcPr>
          <w:p>
            <w:pPr>
              <w:spacing w:before="40" w:after="40" w:line="240" w:lineRule="auto"/>
              <w:rPr>
                <w:rFonts w:asciiTheme="minorHAnsi" w:hAnsiTheme="minorHAnsi" w:cstheme="minorHAnsi"/>
                <w:sz w:val="20"/>
                <w:szCs w:val="20"/>
              </w:rPr>
            </w:pPr>
            <w:sdt>
              <w:sdtPr>
                <w:rPr>
                  <w:rStyle w:val="FinalReport"/>
                  <w:color w:val="FF0000"/>
                  <w:sz w:val="20"/>
                  <w:szCs w:val="20"/>
                </w:rPr>
                <w:alias w:val="Recommendation"/>
                <w:tag w:val="Recommendation"/>
                <w:id w:val="880057345"/>
                <w:showingPlcHdr/>
                <w:dropDownList>
                  <w:listItem w:value="Choose an item."/>
                  <w:listItem w:displayText="No further action required." w:value="No further action required."/>
                  <w:listItem w:displayText="Restore occupant access to EEE where no immediate threat was identified." w:value="Restore occupant access to EEE where no immediate threat was identified."/>
                  <w:listItem w:displayText="Prior Report should be revised by its author to conform to the applicable law." w:value="Prior Report should be revised by its author to conform to the applicable law."/>
                  <w:listItem w:displayText="A new inspection conforming to the applicable law is recommended." w:value="A new inspection conforming to the applicable law is recommended."/>
                  <w:listItem w:displayText="Owner should consult legal counsel regarding the Prior Report." w:value="Owner should consult legal counsel regarding the Prior Report."/>
                </w:dropDownList>
              </w:sdtPr>
              <w:sdtContent>
                <w:r>
                  <w:rPr>
                    <w:rStyle w:val="PlaceholderText"/>
                    <w:sz w:val="20"/>
                    <w:szCs w:val="20"/>
                  </w:rPr>
                  <w:t>Choose an item.</w:t>
                </w:r>
              </w:sdtContent>
            </w:sdt>
          </w:p>
        </w:tc>
      </w:tr>
    </w:tbl>
    <w:p>
      <w:pPr>
        <w:keepNext/>
        <w:spacing w:before="160" w:after="0" w:line="259" w:lineRule="auto"/>
        <w:rPr>
          <w:rFonts w:asciiTheme="minorHAnsi" w:hAnsiTheme="minorHAnsi" w:cstheme="minorHAnsi"/>
          <w:sz w:val="20"/>
          <w:szCs w:val="20"/>
        </w:rPr>
      </w:pPr>
      <w:r>
        <w:rPr>
          <w:rFonts w:asciiTheme="minorHAnsi" w:hAnsiTheme="minorHAnsi" w:cstheme="minorHAnsi"/>
          <w:b/>
          <w:bCs/>
          <w:sz w:val="20"/>
          <w:szCs w:val="20"/>
        </w:rPr>
        <w:t xml:space="preserve">SUMMARY OF OPINION:</w:t>
      </w:r>
    </w:p>
    <w:p>
      <w:pPr>
        <w:spacing w:before="60" w:after="0" w:line="259" w:lineRule="auto"/>
        <w:rPr>
          <w:rFonts w:asciiTheme="minorHAnsi" w:hAnsiTheme="minorHAnsi" w:cstheme="minorHAnsi"/>
          <w:sz w:val="20"/>
          <w:szCs w:val="20"/>
        </w:rPr>
      </w:pPr>
      <w:sdt>
        <w:sdtPr>
          <w:rPr>
            <w:rStyle w:val="FinalReport"/>
            <w:color w:val="FF0000"/>
            <w:sz w:val="20"/>
            <w:szCs w:val="20"/>
          </w:rPr>
          <w:alias w:val="Summary of Opinion"/>
          <w:tag w:val="Summary of Opinion"/>
          <w:id w:val="880058022"/>
          <w:showingPlcHdr/>
          <w:text w:multiLine="1"/>
        </w:sdtPr>
        <w:sdtContent>
          <w:r>
            <w:rPr>
              <w:rStyle w:val="PlaceholderText"/>
              <w:sz w:val="20"/>
              <w:szCs w:val="20"/>
            </w:rPr>
            <w:t>Click or tap here to enter text.</w:t>
          </w:r>
        </w:sdtContent>
      </w:sdt>
    </w:p>
    <w:p>
      <w:pPr>
        <w:keepNext/>
        <w:spacing w:before="160" w:after="0" w:line="259" w:lineRule="auto"/>
        <w:rPr>
          <w:rFonts w:asciiTheme="minorHAnsi" w:hAnsiTheme="minorHAnsi" w:cstheme="minorHAnsi"/>
          <w:sz w:val="20"/>
          <w:szCs w:val="20"/>
        </w:rPr>
      </w:pPr>
      <w:r>
        <w:rPr>
          <w:rFonts w:asciiTheme="minorHAnsi" w:hAnsiTheme="minorHAnsi" w:cstheme="minorHAnsi"/>
          <w:b/>
          <w:bCs/>
          <w:sz w:val="20"/>
          <w:szCs w:val="20"/>
        </w:rPr>
        <w:t xml:space="preserve">ADDITIONAL CRITIQUE AND COMMENTS:</w:t>
      </w:r>
    </w:p>
    <w:p>
      <w:pPr>
        <w:spacing w:before="60" w:after="0" w:line="259" w:lineRule="auto"/>
        <w:rPr>
          <w:rFonts w:asciiTheme="minorHAnsi" w:hAnsiTheme="minorHAnsi" w:cstheme="minorHAnsi"/>
          <w:sz w:val="20"/>
          <w:szCs w:val="20"/>
        </w:rPr>
      </w:pPr>
      <w:sdt>
        <w:sdtPr>
          <w:rPr>
            <w:rStyle w:val="FinalReport"/>
            <w:color w:val="FF0000"/>
            <w:sz w:val="20"/>
            <w:szCs w:val="20"/>
          </w:rPr>
          <w:alias w:val="Additional Critique"/>
          <w:tag w:val="Additional Critique"/>
          <w:id w:val="880058414"/>
          <w:showingPlcHdr/>
          <w:text w:multiLine="1"/>
        </w:sdtPr>
        <w:sdtContent>
          <w:r>
            <w:rPr>
              <w:rStyle w:val="PlaceholderText"/>
              <w:sz w:val="20"/>
              <w:szCs w:val="20"/>
            </w:rPr>
            <w:t>Click or tap here to enter text.</w:t>
          </w:r>
        </w:sdtContent>
      </w:sdt>
    </w:p>
    <w:p>
      <w:pPr>
        <w:spacing w:before="160" w:after="0" w:line="259" w:lineRule="auto"/>
        <w:rPr>
          <w:rFonts w:asciiTheme="minorHAnsi" w:hAnsiTheme="minorHAnsi" w:cstheme="minorHAnsi"/>
          <w:sz w:val="20"/>
          <w:szCs w:val="20"/>
        </w:rPr>
      </w:pPr>
      <w:r>
        <w:rPr>
          <w:rFonts w:asciiTheme="minorHAnsi" w:hAnsiTheme="minorHAnsi" w:cstheme="minorHAnsi"/>
          <w:b/>
          <w:bCs/>
          <w:sz w:val="20"/>
          <w:szCs w:val="20"/>
        </w:rPr>
        <w:t xml:space="preserve">LIMITATIONS OF REVIEW:</w:t>
      </w:r>
      <w:r>
        <w:rPr>
          <w:rFonts w:asciiTheme="minorHAnsi" w:hAnsiTheme="minorHAnsi" w:cstheme="minorHAnsi"/>
          <w:sz w:val="20"/>
          <w:szCs w:val="20"/>
        </w:rPr>
        <w:t xml:space="preserve"> This Review is limited to the Prior Report and the documents and site observations identified above. It is not a new inspection under Civil Code §5551 or Health and Safety Code §17973 unless expressly stated, and it does not constitute legal advice. The opinions expressed are those of the undersigned based on the undersigned’s knowledge, education, and professional experience. The Prior Report remains the work product of its author and is attached as Annex 1 solely for reference.</w:t>
      </w:r>
    </w:p>
    <w:p>
      <w:pPr>
        <w:spacing w:before="0" w:after="0" w:line="259" w:lineRule="auto"/>
        <w:rPr>
          <w:rFonts w:asciiTheme="minorHAnsi" w:hAnsiTheme="minorHAnsi" w:cstheme="minorHAnsi"/>
          <w:sz w:val="20"/>
          <w:szCs w:val="20"/>
        </w:rPr>
      </w:pPr>
    </w:p>
    <w:p w14:paraId="4BB4EFED" w14:textId="77777777" w:rsidR="00F21F43" w:rsidRPr="00837D75" w:rsidRDefault="00F21F43">
      <w:pPr>
        <w:autoSpaceDE w:val="0"/>
        <w:autoSpaceDN w:val="0"/>
        <w:adjustRightInd w:val="0"/>
        <w:spacing w:after="0" w:line="240" w:lineRule="auto"/>
        <w:rPr>
          <w:rFonts w:cstheme="minorHAnsi"/>
          <w:sz w:val="20"/>
          <w:szCs w:val="20"/>
        </w:rPr>
      </w:pPr>
    </w:p>
    <w:p w14:paraId="776540BE" w14:textId="06BC3678" w:rsidR="00F21F43" w:rsidRPr="00837D75" w:rsidRDefault="009C61BD">
      <w:pPr>
        <w:autoSpaceDE w:val="0"/>
        <w:autoSpaceDN w:val="0"/>
        <w:adjustRightInd w:val="0"/>
        <w:spacing w:after="0" w:line="240" w:lineRule="auto"/>
        <w:rPr>
          <w:rFonts w:cstheme="minorHAnsi"/>
          <w:sz w:val="20"/>
          <w:szCs w:val="20"/>
        </w:rPr>
      </w:pPr>
      <w:r w:rsidRPr="00837D75">
        <w:rPr>
          <w:rFonts w:cstheme="minorHAnsi"/>
          <w:sz w:val="20"/>
          <w:szCs w:val="20"/>
        </w:rPr>
        <w:t xml:space="preserve">This report is subject to the terms, conditions, and limitations of the contract under which it </w:t>
      </w:r>
      <w:r w:rsidR="00E715F4" w:rsidRPr="00837D75">
        <w:rPr>
          <w:rFonts w:cstheme="minorHAnsi"/>
          <w:sz w:val="20"/>
          <w:szCs w:val="20"/>
        </w:rPr>
        <w:t>was.</w:t>
      </w:r>
    </w:p>
    <w:p w14:paraId="0271BD93" w14:textId="77777777" w:rsidR="00F21F43" w:rsidRPr="00837D75" w:rsidRDefault="009C61BD">
      <w:pPr>
        <w:autoSpaceDE w:val="0"/>
        <w:autoSpaceDN w:val="0"/>
        <w:adjustRightInd w:val="0"/>
        <w:spacing w:after="0" w:line="240" w:lineRule="auto"/>
        <w:rPr>
          <w:rFonts w:cstheme="minorHAnsi"/>
          <w:sz w:val="20"/>
          <w:szCs w:val="20"/>
        </w:rPr>
      </w:pPr>
      <w:r w:rsidRPr="00837D75">
        <w:rPr>
          <w:rFonts w:cstheme="minorHAnsi"/>
          <w:sz w:val="20"/>
          <w:szCs w:val="20"/>
        </w:rPr>
        <w:t>commissioned, including, but not limited to the following: The report is, will be, and shall remain, the</w:t>
      </w:r>
    </w:p>
    <w:p w14:paraId="60827051" w14:textId="62276E87" w:rsidR="00F21F43" w:rsidRPr="00837D75" w:rsidRDefault="009C61BD">
      <w:pPr>
        <w:autoSpaceDE w:val="0"/>
        <w:autoSpaceDN w:val="0"/>
        <w:adjustRightInd w:val="0"/>
        <w:spacing w:after="0" w:line="240" w:lineRule="auto"/>
        <w:rPr>
          <w:rFonts w:cstheme="minorHAnsi"/>
          <w:sz w:val="20"/>
          <w:szCs w:val="20"/>
        </w:rPr>
      </w:pPr>
      <w:r w:rsidRPr="00837D75">
        <w:rPr>
          <w:rFonts w:cstheme="minorHAnsi"/>
          <w:sz w:val="20"/>
          <w:szCs w:val="20"/>
        </w:rPr>
        <w:t xml:space="preserve">property of </w:t>
      </w:r>
      <w:r w:rsidR="007B7BC1" w:rsidRPr="00837D75">
        <w:rPr>
          <w:rFonts w:cstheme="minorHAnsi"/>
          <w:sz w:val="20"/>
          <w:szCs w:val="20"/>
        </w:rPr>
        <w:t>the Company</w:t>
      </w:r>
      <w:r w:rsidRPr="00837D75">
        <w:rPr>
          <w:rFonts w:cstheme="minorHAnsi"/>
          <w:sz w:val="20"/>
          <w:szCs w:val="20"/>
        </w:rPr>
        <w:t>, and it shall be a continuing obligation of Owner and its agents not to disclose the report to any person or use the report for any purpose not specifically contemplated by the statute governing its contents without Company’s express written permission given in advance of such use or disclosure. Under no circumstance is this report to be used in any litigation or legal process without the Company’s prior written approval.</w:t>
      </w:r>
    </w:p>
    <w:p w14:paraId="071BAAF3" w14:textId="77777777" w:rsidR="00F21F43" w:rsidRPr="00837D75" w:rsidRDefault="00F21F43">
      <w:pPr>
        <w:autoSpaceDE w:val="0"/>
        <w:autoSpaceDN w:val="0"/>
        <w:adjustRightInd w:val="0"/>
        <w:spacing w:after="0" w:line="240" w:lineRule="auto"/>
        <w:rPr>
          <w:rFonts w:cstheme="minorHAnsi"/>
          <w:sz w:val="20"/>
          <w:szCs w:val="20"/>
        </w:rPr>
      </w:pPr>
    </w:p>
    <w:p w14:paraId="4B79D663" w14:textId="77777777" w:rsidR="00F21F43" w:rsidRPr="00837D75" w:rsidRDefault="009C61BD">
      <w:pPr>
        <w:autoSpaceDE w:val="0"/>
        <w:autoSpaceDN w:val="0"/>
        <w:adjustRightInd w:val="0"/>
        <w:spacing w:after="0" w:line="240" w:lineRule="auto"/>
        <w:rPr>
          <w:rFonts w:cstheme="minorHAnsi"/>
          <w:sz w:val="20"/>
          <w:szCs w:val="20"/>
        </w:rPr>
      </w:pPr>
      <w:r w:rsidRPr="00837D75">
        <w:rPr>
          <w:rFonts w:cstheme="minorHAnsi"/>
          <w:sz w:val="20"/>
          <w:szCs w:val="20"/>
        </w:rPr>
        <w:t xml:space="preserve">In no event shall Company be liable for, and Owner and its agents hereby expressly release the Company from and against, any indirect, special, incidental, punitive, exemplary or consequential damages, including, but not limited to, damages for loss of revenue and profits, loss of business or business interruptions, loss of use of assets or facilities, and rental expenses and, in all cases, the total liability of Company on any and all claims brought by Owner against Company under any theory at law or in equity shall not exceed the Fee paid for the report or any and all services rendered by Company. </w:t>
      </w:r>
    </w:p>
    <w:p w14:paraId="1C2270F4" w14:textId="77777777" w:rsidR="00F21F43" w:rsidRPr="00837D75" w:rsidRDefault="00F21F43">
      <w:pPr>
        <w:autoSpaceDE w:val="0"/>
        <w:autoSpaceDN w:val="0"/>
        <w:adjustRightInd w:val="0"/>
        <w:spacing w:after="0" w:line="240" w:lineRule="auto"/>
        <w:rPr>
          <w:rFonts w:cstheme="minorHAnsi"/>
          <w:sz w:val="20"/>
          <w:szCs w:val="20"/>
        </w:rPr>
      </w:pPr>
    </w:p>
    <w:p w14:paraId="70540413" w14:textId="763B8E59" w:rsidR="00F21F43" w:rsidRPr="00837D75" w:rsidRDefault="009C61BD">
      <w:pPr>
        <w:autoSpaceDE w:val="0"/>
        <w:autoSpaceDN w:val="0"/>
        <w:adjustRightInd w:val="0"/>
        <w:spacing w:after="0" w:line="240" w:lineRule="auto"/>
        <w:rPr>
          <w:rFonts w:cstheme="minorHAnsi"/>
          <w:sz w:val="20"/>
          <w:szCs w:val="20"/>
        </w:rPr>
      </w:pPr>
      <w:r w:rsidRPr="00837D75">
        <w:rPr>
          <w:rFonts w:cstheme="minorHAnsi"/>
          <w:sz w:val="20"/>
          <w:szCs w:val="20"/>
        </w:rPr>
        <w:t xml:space="preserve">Any action of any character arising from or related to this report including, but not limited to, breach of contract, negligence, any intentional tort, or any claim based upon alleged noncompliance with statute, shall be commenced by Owner against Company no later than six (6) months after the accrual of the cause of action, or six (6) months after the date of the report of the inspection, whichever period is shorter. </w:t>
      </w:r>
      <w:r w:rsidR="0011050D" w:rsidRPr="00837D75">
        <w:rPr>
          <w:rFonts w:cstheme="minorHAnsi"/>
          <w:sz w:val="20"/>
          <w:szCs w:val="20"/>
        </w:rPr>
        <w:t>The owner</w:t>
      </w:r>
      <w:r w:rsidRPr="00837D75">
        <w:rPr>
          <w:rFonts w:cstheme="minorHAnsi"/>
          <w:sz w:val="20"/>
          <w:szCs w:val="20"/>
        </w:rPr>
        <w:t xml:space="preserve"> and its agents acknowledge that </w:t>
      </w:r>
      <w:proofErr w:type="gramStart"/>
      <w:r w:rsidRPr="00837D75">
        <w:rPr>
          <w:rFonts w:cstheme="minorHAnsi"/>
          <w:sz w:val="20"/>
          <w:szCs w:val="20"/>
        </w:rPr>
        <w:t>their</w:t>
      </w:r>
      <w:proofErr w:type="gramEnd"/>
      <w:r w:rsidRPr="00837D75">
        <w:rPr>
          <w:rFonts w:cstheme="minorHAnsi"/>
          <w:sz w:val="20"/>
          <w:szCs w:val="20"/>
        </w:rPr>
        <w:t xml:space="preserve"> failure to commence an </w:t>
      </w:r>
      <w:r w:rsidR="00323261" w:rsidRPr="00837D75">
        <w:rPr>
          <w:rFonts w:cstheme="minorHAnsi"/>
          <w:sz w:val="20"/>
          <w:szCs w:val="20"/>
        </w:rPr>
        <w:t>action.</w:t>
      </w:r>
    </w:p>
    <w:p w14:paraId="622D3906" w14:textId="77777777" w:rsidR="00F21F43" w:rsidRPr="00837D75" w:rsidRDefault="009C61BD">
      <w:pPr>
        <w:autoSpaceDE w:val="0"/>
        <w:autoSpaceDN w:val="0"/>
        <w:adjustRightInd w:val="0"/>
        <w:spacing w:after="0" w:line="240" w:lineRule="auto"/>
        <w:rPr>
          <w:rFonts w:cstheme="minorHAnsi"/>
          <w:sz w:val="20"/>
          <w:szCs w:val="20"/>
        </w:rPr>
      </w:pPr>
      <w:r w:rsidRPr="00837D75">
        <w:rPr>
          <w:rFonts w:cstheme="minorHAnsi"/>
          <w:sz w:val="20"/>
          <w:szCs w:val="20"/>
        </w:rPr>
        <w:t>within the periods of time set forth in this paragraph shall constitute an absolute bar and complete</w:t>
      </w:r>
    </w:p>
    <w:p w14:paraId="7BF17936" w14:textId="77777777" w:rsidR="00F21F43" w:rsidRPr="00837D75" w:rsidRDefault="009C61BD">
      <w:pPr>
        <w:autoSpaceDE w:val="0"/>
        <w:autoSpaceDN w:val="0"/>
        <w:adjustRightInd w:val="0"/>
        <w:spacing w:after="0" w:line="240" w:lineRule="auto"/>
        <w:rPr>
          <w:rFonts w:cstheme="minorHAnsi"/>
          <w:sz w:val="20"/>
          <w:szCs w:val="20"/>
        </w:rPr>
      </w:pPr>
      <w:r w:rsidRPr="00837D75">
        <w:rPr>
          <w:rFonts w:cstheme="minorHAnsi"/>
          <w:sz w:val="20"/>
          <w:szCs w:val="20"/>
        </w:rPr>
        <w:t>defense to any action brought thereafter.</w:t>
      </w:r>
    </w:p>
    <w:p w14:paraId="1AA8F47A" w14:textId="77777777" w:rsidR="002A6141" w:rsidRPr="00837D75" w:rsidRDefault="002A6141">
      <w:pPr>
        <w:autoSpaceDE w:val="0"/>
        <w:autoSpaceDN w:val="0"/>
        <w:adjustRightInd w:val="0"/>
        <w:spacing w:after="0" w:line="240" w:lineRule="auto"/>
        <w:rPr>
          <w:rFonts w:cstheme="minorHAnsi"/>
          <w:sz w:val="20"/>
          <w:szCs w:val="20"/>
        </w:rPr>
      </w:pPr>
    </w:p>
    <w:p w14:paraId="70F048D3" w14:textId="77777777" w:rsidR="00F21F43" w:rsidRPr="00837D75" w:rsidRDefault="009C61BD">
      <w:pPr>
        <w:autoSpaceDE w:val="0"/>
        <w:autoSpaceDN w:val="0"/>
        <w:adjustRightInd w:val="0"/>
        <w:spacing w:after="0" w:line="240" w:lineRule="auto"/>
        <w:rPr>
          <w:rFonts w:cstheme="minorHAnsi"/>
          <w:sz w:val="20"/>
          <w:szCs w:val="20"/>
        </w:rPr>
      </w:pPr>
      <w:r w:rsidRPr="00837D75">
        <w:rPr>
          <w:rFonts w:cstheme="minorHAnsi"/>
          <w:sz w:val="20"/>
          <w:szCs w:val="20"/>
        </w:rPr>
        <w:t>This report is based solely upon the undersigned's knowledge, education, professional experience, and</w:t>
      </w:r>
    </w:p>
    <w:p w14:paraId="4D26B7DE" w14:textId="77777777" w:rsidR="00F21F43" w:rsidRPr="00837D75" w:rsidRDefault="009C61BD">
      <w:pPr>
        <w:autoSpaceDE w:val="0"/>
        <w:autoSpaceDN w:val="0"/>
        <w:adjustRightInd w:val="0"/>
        <w:spacing w:after="0" w:line="240" w:lineRule="auto"/>
        <w:rPr>
          <w:rFonts w:cstheme="minorHAnsi"/>
          <w:sz w:val="20"/>
          <w:szCs w:val="20"/>
        </w:rPr>
      </w:pPr>
      <w:r w:rsidRPr="00837D75">
        <w:rPr>
          <w:rFonts w:cstheme="minorHAnsi"/>
          <w:sz w:val="20"/>
          <w:szCs w:val="20"/>
        </w:rPr>
        <w:t>opinions. Under no circumstances is the Company and/or the inspector liable for the existing or future condition of the property or any of its structures or surfaces.</w:t>
      </w:r>
    </w:p>
    <w:p w14:paraId="6168AB2B" w14:textId="77777777" w:rsidR="00F21F43" w:rsidRPr="00837D75" w:rsidRDefault="00F21F43">
      <w:pPr>
        <w:autoSpaceDE w:val="0"/>
        <w:autoSpaceDN w:val="0"/>
        <w:adjustRightInd w:val="0"/>
        <w:spacing w:after="0" w:line="240" w:lineRule="auto"/>
        <w:rPr>
          <w:rFonts w:cstheme="minorHAnsi"/>
          <w:sz w:val="20"/>
          <w:szCs w:val="20"/>
        </w:rPr>
      </w:pPr>
    </w:p>
    <w:p w14:paraId="6A6DDF2A" w14:textId="77777777" w:rsidR="002A6141" w:rsidRPr="00837D75" w:rsidRDefault="002A6141">
      <w:pPr>
        <w:autoSpaceDE w:val="0"/>
        <w:autoSpaceDN w:val="0"/>
        <w:adjustRightInd w:val="0"/>
        <w:spacing w:after="0" w:line="240" w:lineRule="auto"/>
        <w:rPr>
          <w:rFonts w:cstheme="minorHAnsi"/>
          <w:sz w:val="20"/>
          <w:szCs w:val="20"/>
        </w:rPr>
      </w:pPr>
    </w:p>
    <w:tbl>
      <w:tblPr>
        <w:tblStyle w:val="TableGrid"/>
        <w:tblW w:w="0" w:type="auto"/>
        <w:tblLook w:val="04A0" w:firstRow="1" w:lastRow="0" w:firstColumn="1" w:lastColumn="0" w:noHBand="0" w:noVBand="1"/>
      </w:tblPr>
      <w:tblGrid>
        <w:gridCol w:w="1975"/>
        <w:gridCol w:w="3510"/>
      </w:tblGrid>
      <w:tr w:rsidR="00F21F43" w:rsidRPr="00837D75" w14:paraId="2A2587A6" w14:textId="77777777">
        <w:trPr>
          <w:trHeight w:val="1152"/>
        </w:trPr>
        <w:tc>
          <w:tcPr>
            <w:tcW w:w="1975" w:type="dxa"/>
            <w:vAlign w:val="center"/>
          </w:tcPr>
          <w:p w14:paraId="5D82D2E5" w14:textId="77777777" w:rsidR="00F21F43" w:rsidRPr="00837D75" w:rsidRDefault="009C61BD">
            <w:pPr>
              <w:autoSpaceDE w:val="0"/>
              <w:autoSpaceDN w:val="0"/>
              <w:adjustRightInd w:val="0"/>
              <w:rPr>
                <w:rFonts w:cstheme="minorHAnsi"/>
                <w:sz w:val="20"/>
                <w:szCs w:val="20"/>
              </w:rPr>
            </w:pPr>
            <w:r w:rsidRPr="00837D75">
              <w:rPr>
                <w:rFonts w:cstheme="minorHAnsi"/>
                <w:sz w:val="20"/>
                <w:szCs w:val="20"/>
              </w:rPr>
              <w:t>Signature</w:t>
            </w:r>
          </w:p>
        </w:tc>
        <w:tc>
          <w:tcPr>
            <w:tcW w:w="3510" w:type="dxa"/>
          </w:tcPr>
          <w:p w14:paraId="7EE173D4" w14:textId="77777777" w:rsidR="00F21F43" w:rsidRPr="00837D75" w:rsidRDefault="00F21F43">
            <w:pPr>
              <w:autoSpaceDE w:val="0"/>
              <w:autoSpaceDN w:val="0"/>
              <w:adjustRightInd w:val="0"/>
              <w:rPr>
                <w:rFonts w:cstheme="minorHAnsi"/>
                <w:sz w:val="20"/>
                <w:szCs w:val="20"/>
              </w:rPr>
            </w:pPr>
          </w:p>
        </w:tc>
      </w:tr>
      <w:tr w:rsidR="00F21F43" w:rsidRPr="00837D75" w14:paraId="43FA7042" w14:textId="77777777">
        <w:tc>
          <w:tcPr>
            <w:tcW w:w="1975" w:type="dxa"/>
          </w:tcPr>
          <w:p w14:paraId="7CD1BA0D" w14:textId="77777777" w:rsidR="00F21F43" w:rsidRPr="00837D75" w:rsidRDefault="009C61BD">
            <w:pPr>
              <w:autoSpaceDE w:val="0"/>
              <w:autoSpaceDN w:val="0"/>
              <w:adjustRightInd w:val="0"/>
              <w:rPr>
                <w:rFonts w:cstheme="minorHAnsi"/>
                <w:sz w:val="20"/>
                <w:szCs w:val="20"/>
              </w:rPr>
            </w:pPr>
            <w:r w:rsidRPr="00837D75">
              <w:rPr>
                <w:rFonts w:cstheme="minorHAnsi"/>
                <w:sz w:val="20"/>
                <w:szCs w:val="20"/>
              </w:rPr>
              <w:t>Inspector Name</w:t>
            </w:r>
          </w:p>
        </w:tc>
        <w:sdt>
          <w:sdtPr>
            <w:rPr>
              <w:rFonts w:cstheme="minorHAnsi"/>
              <w:sz w:val="20"/>
              <w:szCs w:val="20"/>
            </w:rPr>
            <w:id w:val="-630402088"/>
            <w:lock w:val="sdtLocked"/>
            <w:showingPlcHdr/>
            <w:dropDownList>
              <w:listItem w:value="Choose an item."/>
              <w:listItem w:displayText="David Mazor" w:value="David Mazor"/>
              <w:listItem w:displayText="Mark Marsch" w:value="Mark Marsch"/>
              <w:listItem w:displayText="Varoozh Saroian" w:value="Varoozh Saroian"/>
              <w:listItem w:displayText="Paul Kushner" w:value="Paul Kushner"/>
              <w:listItem w:displayText="Nick Wilson" w:value="Nick Wilson"/>
            </w:dropDownList>
          </w:sdtPr>
          <w:sdtContent>
            <w:tc>
              <w:tcPr>
                <w:tcW w:w="3510" w:type="dxa"/>
              </w:tcPr>
              <w:p w14:paraId="14DB8142" w14:textId="3183C5CF" w:rsidR="00F21F43" w:rsidRPr="00837D75" w:rsidRDefault="00D377A2">
                <w:pPr>
                  <w:autoSpaceDE w:val="0"/>
                  <w:autoSpaceDN w:val="0"/>
                  <w:adjustRightInd w:val="0"/>
                  <w:rPr>
                    <w:rFonts w:cstheme="minorHAnsi"/>
                    <w:sz w:val="20"/>
                    <w:szCs w:val="20"/>
                  </w:rPr>
                </w:pPr>
                <w:r>
                  <w:rPr>
                    <w:rFonts w:cstheme="minorHAnsi"/>
                    <w:sz w:val="20"/>
                    <w:szCs w:val="20"/>
                  </w:rPr>
                  <w:t xml:space="preserve">     </w:t>
                </w:r>
              </w:p>
            </w:tc>
          </w:sdtContent>
        </w:sdt>
      </w:tr>
      <w:tr w:rsidR="00F21F43" w:rsidRPr="00837D75" w14:paraId="07F69697" w14:textId="77777777">
        <w:tc>
          <w:tcPr>
            <w:tcW w:w="1975" w:type="dxa"/>
          </w:tcPr>
          <w:p w14:paraId="79B15F0D" w14:textId="77777777" w:rsidR="00F21F43" w:rsidRPr="00837D75" w:rsidRDefault="009C61BD">
            <w:pPr>
              <w:autoSpaceDE w:val="0"/>
              <w:autoSpaceDN w:val="0"/>
              <w:adjustRightInd w:val="0"/>
              <w:rPr>
                <w:rFonts w:cstheme="minorHAnsi"/>
                <w:sz w:val="20"/>
                <w:szCs w:val="20"/>
              </w:rPr>
            </w:pPr>
            <w:r w:rsidRPr="00837D75">
              <w:rPr>
                <w:rFonts w:cstheme="minorHAnsi"/>
                <w:sz w:val="20"/>
                <w:szCs w:val="20"/>
              </w:rPr>
              <w:t>Qualifying Title</w:t>
            </w:r>
          </w:p>
        </w:tc>
        <w:sdt>
          <w:sdtPr>
            <w:rPr>
              <w:rFonts w:cstheme="minorHAnsi"/>
              <w:sz w:val="20"/>
              <w:szCs w:val="20"/>
            </w:rPr>
            <w:id w:val="420918251"/>
            <w:lock w:val="sdtLocked"/>
            <w:showingPlcHdr/>
            <w:dropDownList>
              <w:listItem w:value="Choose an item."/>
              <w:listItem w:displayText="General Contractor" w:value="General Contractor"/>
              <w:listItem w:displayText="CA Architect" w:value="CA Architect"/>
              <w:listItem w:displayText="E3 Certified Inspector " w:value="E3 Certified Inspector "/>
              <w:listItem w:displayText="ICC Commercial Inspector / E3 Certified Inspector " w:value="ICC Commercial Inspector / E3 Certified Inspector "/>
            </w:dropDownList>
          </w:sdtPr>
          <w:sdtContent>
            <w:tc>
              <w:tcPr>
                <w:tcW w:w="3510" w:type="dxa"/>
              </w:tcPr>
              <w:p w14:paraId="24987614" w14:textId="200AAC4D" w:rsidR="00F21F43" w:rsidRPr="00837D75" w:rsidRDefault="00D377A2">
                <w:pPr>
                  <w:autoSpaceDE w:val="0"/>
                  <w:autoSpaceDN w:val="0"/>
                  <w:adjustRightInd w:val="0"/>
                  <w:rPr>
                    <w:rFonts w:cstheme="minorHAnsi"/>
                    <w:sz w:val="20"/>
                    <w:szCs w:val="20"/>
                  </w:rPr>
                </w:pPr>
                <w:r>
                  <w:rPr>
                    <w:rFonts w:cstheme="minorHAnsi"/>
                    <w:sz w:val="20"/>
                    <w:szCs w:val="20"/>
                  </w:rPr>
                  <w:t xml:space="preserve">     </w:t>
                </w:r>
              </w:p>
            </w:tc>
          </w:sdtContent>
        </w:sdt>
      </w:tr>
      <w:tr w:rsidR="00F21F43" w:rsidRPr="00837D75" w14:paraId="54ECEF20" w14:textId="77777777">
        <w:tc>
          <w:tcPr>
            <w:tcW w:w="1975" w:type="dxa"/>
          </w:tcPr>
          <w:p w14:paraId="19FBD09C" w14:textId="77777777" w:rsidR="00F21F43" w:rsidRPr="00837D75" w:rsidRDefault="009C61BD">
            <w:pPr>
              <w:autoSpaceDE w:val="0"/>
              <w:autoSpaceDN w:val="0"/>
              <w:adjustRightInd w:val="0"/>
              <w:rPr>
                <w:rFonts w:cstheme="minorHAnsi"/>
                <w:sz w:val="20"/>
                <w:szCs w:val="20"/>
              </w:rPr>
            </w:pPr>
            <w:r w:rsidRPr="00837D75">
              <w:rPr>
                <w:rFonts w:cstheme="minorHAnsi"/>
                <w:sz w:val="20"/>
                <w:szCs w:val="20"/>
              </w:rPr>
              <w:t xml:space="preserve">License # </w:t>
            </w:r>
          </w:p>
        </w:tc>
        <w:sdt>
          <w:sdtPr>
            <w:rPr>
              <w:rFonts w:cstheme="minorHAnsi"/>
              <w:sz w:val="20"/>
              <w:szCs w:val="20"/>
            </w:rPr>
            <w:id w:val="-2135779939"/>
            <w:lock w:val="sdtLocked"/>
            <w:showingPlcHdr/>
            <w:dropDownList>
              <w:listItem w:value="Choose an item."/>
              <w:listItem w:displayText="CA CSLB GC 714639" w:value="CA CSLB GC 714639"/>
              <w:listItem w:displayText="VS Architect CA - C13791" w:value="VS Architect CA - C13791"/>
              <w:listItem w:displayText="PK Architect CA- C 26488" w:value="PK Architect CA- C 26488"/>
              <w:listItem w:displayText="NW- ICC 10425778" w:value="NW- ICC 10425778"/>
            </w:dropDownList>
          </w:sdtPr>
          <w:sdtContent>
            <w:tc>
              <w:tcPr>
                <w:tcW w:w="3510" w:type="dxa"/>
              </w:tcPr>
              <w:p w14:paraId="6C7EBB86" w14:textId="6A069A8F" w:rsidR="00F21F43" w:rsidRPr="00837D75" w:rsidRDefault="00D377A2">
                <w:pPr>
                  <w:autoSpaceDE w:val="0"/>
                  <w:autoSpaceDN w:val="0"/>
                  <w:adjustRightInd w:val="0"/>
                  <w:rPr>
                    <w:rFonts w:cstheme="minorHAnsi"/>
                    <w:sz w:val="20"/>
                    <w:szCs w:val="20"/>
                  </w:rPr>
                </w:pPr>
                <w:r>
                  <w:rPr>
                    <w:rFonts w:cstheme="minorHAnsi"/>
                    <w:sz w:val="20"/>
                    <w:szCs w:val="20"/>
                  </w:rPr>
                  <w:t xml:space="preserve">     </w:t>
                </w:r>
              </w:p>
            </w:tc>
          </w:sdtContent>
        </w:sdt>
      </w:tr>
    </w:tbl>
    <w:p w14:paraId="209E8AC0" w14:textId="77777777" w:rsidR="00F21F43" w:rsidRPr="00837D75" w:rsidRDefault="00F21F43">
      <w:pPr>
        <w:autoSpaceDE w:val="0"/>
        <w:autoSpaceDN w:val="0"/>
        <w:adjustRightInd w:val="0"/>
        <w:spacing w:after="0" w:line="240" w:lineRule="auto"/>
        <w:rPr>
          <w:rFonts w:cstheme="minorHAnsi"/>
          <w:sz w:val="20"/>
          <w:szCs w:val="20"/>
        </w:rPr>
      </w:pPr>
    </w:p>
    <w:p w14:paraId="4C1A44C5" w14:textId="77777777" w:rsidR="00630CF9" w:rsidRPr="00837D75" w:rsidRDefault="00630CF9">
      <w:pPr>
        <w:pStyle w:val="BodyText"/>
        <w:spacing w:before="6"/>
        <w:rPr>
          <w:sz w:val="20"/>
          <w:szCs w:val="20"/>
        </w:rPr>
      </w:pPr>
    </w:p>
    <w:p w14:paraId="2320DD75" w14:textId="77777777" w:rsidR="00630CF9" w:rsidRPr="00837D75" w:rsidRDefault="00630CF9">
      <w:pPr>
        <w:pStyle w:val="BodyText"/>
        <w:spacing w:before="6"/>
        <w:rPr>
          <w:sz w:val="20"/>
          <w:szCs w:val="20"/>
        </w:rPr>
      </w:pPr>
    </w:p>
    <w:p w14:paraId="4016EAA1" w14:textId="77777777" w:rsidR="00F21F43" w:rsidRPr="005E410C" w:rsidRDefault="009C61BD">
      <w:pPr>
        <w:spacing w:line="237" w:lineRule="auto"/>
        <w:ind w:left="379"/>
        <w:rPr>
          <w:rFonts w:cstheme="minorHAnsi"/>
          <w:color w:val="000000" w:themeColor="text1"/>
          <w:sz w:val="20"/>
          <w:szCs w:val="20"/>
        </w:rPr>
      </w:pPr>
      <w:r w:rsidRPr="005E410C">
        <w:rPr>
          <w:b/>
          <w:color w:val="000000" w:themeColor="text1"/>
          <w:sz w:val="20"/>
          <w:szCs w:val="20"/>
        </w:rPr>
        <w:t xml:space="preserve">NOTE: </w:t>
      </w:r>
      <w:r w:rsidRPr="005E410C">
        <w:rPr>
          <w:rStyle w:val="FinalReport"/>
          <w:color w:val="000000" w:themeColor="text1"/>
          <w:sz w:val="20"/>
          <w:szCs w:val="20"/>
        </w:rPr>
        <w:t>*** This document, in its entirety, is protected by the Copyright of the Company and is NOT to be reproduced in any manner, including but not limited to electronic imaging, word copy or text copy, without the Company’s express prior written approval. Any violation or infringement will be subject to legal recourse.</w:t>
      </w:r>
      <w:bookmarkEnd w:id="1"/>
    </w:p>
    <w:p>
      <w:pPr>
        <w:keepNext/>
        <w:pageBreakBefore/>
        <w:spacing w:before="240" w:after="60" w:line="259" w:lineRule="auto"/>
        <w:jc w:val="center"/>
        <w:rPr>
          <w:rFonts w:asciiTheme="minorHAnsi" w:hAnsiTheme="minorHAnsi" w:cstheme="minorHAnsi"/>
          <w:sz w:val="20"/>
          <w:szCs w:val="20"/>
        </w:rPr>
      </w:pPr>
      <w:r>
        <w:rPr>
          <w:rFonts w:asciiTheme="minorHAnsi" w:hAnsiTheme="minorHAnsi" w:cstheme="minorHAnsi"/>
          <w:b/>
          <w:bCs/>
          <w:caps/>
          <w:color w:val="000000" w:themeColor="text1"/>
          <w:sz w:val="20"/>
          <w:szCs w:val="20"/>
        </w:rPr>
        <w:t xml:space="preserve">Annex 1 – Prior Inspection Report Reviewed</w:t>
      </w:r>
    </w:p>
    <w:p>
      <w:pPr>
        <w:spacing w:before="240" w:after="0" w:line="259" w:lineRule="auto"/>
        <w:jc w:val="center"/>
        <w:rPr>
          <w:rFonts w:asciiTheme="minorHAnsi" w:hAnsiTheme="minorHAnsi" w:cstheme="minorHAnsi"/>
          <w:sz w:val="20"/>
          <w:szCs w:val="20"/>
        </w:rPr>
      </w:pPr>
      <w:r>
        <w:rPr>
          <w:rFonts w:asciiTheme="minorHAnsi" w:hAnsiTheme="minorHAnsi" w:cstheme="minorHAnsi"/>
          <w:i/>
          <w:iCs/>
          <w:color w:val="7F7F7F"/>
          <w:sz w:val="20"/>
          <w:szCs w:val="20"/>
        </w:rPr>
        <w:t xml:space="preserve">[The Prior Report is attached here.]</w:t>
      </w:r>
    </w:p>
    <w:sectPr w:rsidR="00F21F43" w:rsidRPr="005E410C" w:rsidSect="0015604B">
      <w:headerReference w:type="even" r:id="rId8"/>
      <w:headerReference w:type="default" r:id="rId9"/>
      <w:footerReference w:type="even" r:id="rId10"/>
      <w:footerReference w:type="default" r:id="rId11"/>
      <w:headerReference w:type="first" r:id="rId12"/>
      <w:footerReference w:type="first" r:id="rId13"/>
      <w:pgSz w:w="12240" w:h="15840"/>
      <w:pgMar w:top="1572" w:right="1440" w:bottom="1440" w:left="1440" w:header="1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56D3B2" w14:textId="77777777" w:rsidR="0007491F" w:rsidRDefault="0007491F">
      <w:pPr>
        <w:spacing w:after="0" w:line="240" w:lineRule="auto"/>
      </w:pPr>
      <w:r>
        <w:separator/>
      </w:r>
    </w:p>
  </w:endnote>
  <w:endnote w:type="continuationSeparator" w:id="0">
    <w:p w14:paraId="1A64C3D2" w14:textId="77777777" w:rsidR="0007491F" w:rsidRDefault="0007491F">
      <w:pPr>
        <w:spacing w:after="0" w:line="240" w:lineRule="auto"/>
      </w:pPr>
      <w:r>
        <w:continuationSeparator/>
      </w:r>
    </w:p>
  </w:endnote>
  <w:endnote w:type="continuationNotice" w:id="1">
    <w:p w14:paraId="26BC7C10" w14:textId="77777777" w:rsidR="0007491F" w:rsidRDefault="0007491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unito">
    <w:charset w:val="00"/>
    <w:family w:val="auto"/>
    <w:pitch w:val="variable"/>
    <w:sig w:usb0="A00002FF" w:usb1="5000204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F684D" w14:textId="77777777" w:rsidR="0002770A" w:rsidRDefault="0002770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B8114" w14:textId="7A4D1EF3" w:rsidR="0002770A" w:rsidRPr="004C58B4" w:rsidRDefault="00F04EE6" w:rsidP="0002770A">
    <w:pPr>
      <w:pStyle w:val="Footer"/>
      <w:rPr>
        <w:b/>
        <w:bCs/>
        <w:color w:val="ED7D31" w:themeColor="accent2"/>
        <w:sz w:val="20"/>
        <w:szCs w:val="20"/>
      </w:rPr>
    </w:pPr>
    <w:r>
      <w:rPr>
        <w:b/>
        <w:bCs/>
        <w:color w:val="ED7D31" w:themeColor="accent2"/>
        <w:sz w:val="24"/>
        <w:szCs w:val="24"/>
      </w:rPr>
      <w:tab/>
    </w:r>
  </w:p>
  <w:p w14:paraId="599666E8" w14:textId="711404CC" w:rsidR="00F04EE6" w:rsidRPr="004C58B4" w:rsidRDefault="00F04EE6">
    <w:pPr>
      <w:pStyle w:val="Footer"/>
      <w:rPr>
        <w:b/>
        <w:bCs/>
        <w:color w:val="ED7D31" w:themeColor="accent2"/>
        <w:sz w:val="20"/>
        <w:szCs w:val="20"/>
      </w:rPr>
    </w:pPr>
    <w:r w:rsidRPr="004C58B4">
      <w:rPr>
        <w:b/>
        <w:bCs/>
        <w:color w:val="ED7D31" w:themeColor="accent2"/>
        <w:sz w:val="20"/>
        <w:szCs w:val="20"/>
      </w:rPr>
      <w:tab/>
    </w:r>
  </w:p>
  <w:p w14:paraId="1875502F" w14:textId="77777777" w:rsidR="00F21F43" w:rsidRDefault="00F21F43">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B764B" w14:textId="77777777" w:rsidR="0002770A" w:rsidRDefault="000277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653A50" w14:textId="77777777" w:rsidR="0007491F" w:rsidRDefault="0007491F">
      <w:pPr>
        <w:spacing w:after="0" w:line="240" w:lineRule="auto"/>
      </w:pPr>
      <w:r>
        <w:separator/>
      </w:r>
    </w:p>
  </w:footnote>
  <w:footnote w:type="continuationSeparator" w:id="0">
    <w:p w14:paraId="315F6AEB" w14:textId="77777777" w:rsidR="0007491F" w:rsidRDefault="0007491F">
      <w:pPr>
        <w:spacing w:after="0" w:line="240" w:lineRule="auto"/>
      </w:pPr>
      <w:r>
        <w:continuationSeparator/>
      </w:r>
    </w:p>
  </w:footnote>
  <w:footnote w:type="continuationNotice" w:id="1">
    <w:p w14:paraId="6623F3FB" w14:textId="77777777" w:rsidR="0007491F" w:rsidRDefault="0007491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A6F37" w14:textId="77777777" w:rsidR="0002770A" w:rsidRDefault="0002770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E91C5" w14:textId="77777777" w:rsidR="0093250D" w:rsidRDefault="0093250D" w:rsidP="00873952">
    <w:pPr>
      <w:pStyle w:val="Header"/>
      <w:jc w:val="center"/>
    </w:pPr>
  </w:p>
  <w:p w14:paraId="0A345E1B" w14:textId="77777777" w:rsidR="00AC11A8" w:rsidRPr="004C58B4" w:rsidRDefault="00AC11A8" w:rsidP="004770A3">
    <w:pPr>
      <w:pStyle w:val="Header"/>
      <w:jc w:val="center"/>
      <w:rPr>
        <w:b/>
        <w:bCs/>
        <w:color w:val="ED7D31" w:themeColor="accent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EB0EC" w14:textId="77777777" w:rsidR="0002770A" w:rsidRDefault="0002770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A6329"/>
    <w:multiLevelType w:val="multilevel"/>
    <w:tmpl w:val="1A98BE7E"/>
    <w:lvl w:ilvl="0">
      <w:start w:val="1"/>
      <w:numFmt w:val="decimal"/>
      <w:lvlText w:val="%1."/>
      <w:lvlJc w:val="left"/>
      <w:pPr>
        <w:ind w:left="840" w:hanging="361"/>
      </w:pPr>
      <w:rPr>
        <w:rFonts w:ascii="Calibri" w:eastAsia="Calibri" w:hAnsi="Calibri" w:cs="Calibri" w:hint="default"/>
        <w:b w:val="0"/>
        <w:bCs w:val="0"/>
        <w:i w:val="0"/>
        <w:iCs w:val="0"/>
        <w:w w:val="99"/>
        <w:sz w:val="22"/>
        <w:szCs w:val="22"/>
        <w:lang w:val="en-US" w:eastAsia="en-US" w:bidi="ar-SA"/>
      </w:rPr>
    </w:lvl>
    <w:lvl w:ilvl="1">
      <w:start w:val="1"/>
      <w:numFmt w:val="decimal"/>
      <w:lvlText w:val="%2."/>
      <w:lvlJc w:val="left"/>
      <w:pPr>
        <w:ind w:left="1200" w:hanging="410"/>
      </w:pPr>
      <w:rPr>
        <w:rFonts w:ascii="Calibri" w:eastAsia="Calibri" w:hAnsi="Calibri" w:cs="Calibri" w:hint="default"/>
        <w:b w:val="0"/>
        <w:bCs w:val="0"/>
        <w:i w:val="0"/>
        <w:iCs w:val="0"/>
        <w:w w:val="99"/>
        <w:sz w:val="22"/>
        <w:szCs w:val="22"/>
        <w:lang w:val="en-US" w:eastAsia="en-US" w:bidi="ar-SA"/>
      </w:rPr>
    </w:lvl>
    <w:lvl w:ilvl="2">
      <w:start w:val="1"/>
      <w:numFmt w:val="upperLetter"/>
      <w:lvlText w:val="(%3)"/>
      <w:lvlJc w:val="left"/>
      <w:pPr>
        <w:ind w:left="1201" w:hanging="361"/>
      </w:pPr>
      <w:rPr>
        <w:rFonts w:ascii="Calibri" w:eastAsia="Calibri" w:hAnsi="Calibri" w:cs="Calibri" w:hint="default"/>
        <w:b w:val="0"/>
        <w:bCs w:val="0"/>
        <w:i w:val="0"/>
        <w:iCs w:val="0"/>
        <w:w w:val="99"/>
        <w:sz w:val="22"/>
        <w:szCs w:val="22"/>
        <w:lang w:val="en-US" w:eastAsia="en-US" w:bidi="ar-SA"/>
      </w:rPr>
    </w:lvl>
    <w:lvl w:ilvl="3">
      <w:numFmt w:val="bullet"/>
      <w:lvlText w:val="•"/>
      <w:lvlJc w:val="left"/>
      <w:pPr>
        <w:ind w:left="3057" w:hanging="361"/>
      </w:pPr>
      <w:rPr>
        <w:rFonts w:hint="default"/>
        <w:lang w:val="en-US" w:eastAsia="en-US" w:bidi="ar-SA"/>
      </w:rPr>
    </w:lvl>
    <w:lvl w:ilvl="4">
      <w:numFmt w:val="bullet"/>
      <w:lvlText w:val="•"/>
      <w:lvlJc w:val="left"/>
      <w:pPr>
        <w:ind w:left="3986" w:hanging="361"/>
      </w:pPr>
      <w:rPr>
        <w:rFonts w:hint="default"/>
        <w:lang w:val="en-US" w:eastAsia="en-US" w:bidi="ar-SA"/>
      </w:rPr>
    </w:lvl>
    <w:lvl w:ilvl="5">
      <w:numFmt w:val="bullet"/>
      <w:lvlText w:val="•"/>
      <w:lvlJc w:val="left"/>
      <w:pPr>
        <w:ind w:left="4915" w:hanging="361"/>
      </w:pPr>
      <w:rPr>
        <w:rFonts w:hint="default"/>
        <w:lang w:val="en-US" w:eastAsia="en-US" w:bidi="ar-SA"/>
      </w:rPr>
    </w:lvl>
    <w:lvl w:ilvl="6">
      <w:numFmt w:val="bullet"/>
      <w:lvlText w:val="•"/>
      <w:lvlJc w:val="left"/>
      <w:pPr>
        <w:ind w:left="5844" w:hanging="361"/>
      </w:pPr>
      <w:rPr>
        <w:rFonts w:hint="default"/>
        <w:lang w:val="en-US" w:eastAsia="en-US" w:bidi="ar-SA"/>
      </w:rPr>
    </w:lvl>
    <w:lvl w:ilvl="7">
      <w:numFmt w:val="bullet"/>
      <w:lvlText w:val="•"/>
      <w:lvlJc w:val="left"/>
      <w:pPr>
        <w:ind w:left="6773" w:hanging="361"/>
      </w:pPr>
      <w:rPr>
        <w:rFonts w:hint="default"/>
        <w:lang w:val="en-US" w:eastAsia="en-US" w:bidi="ar-SA"/>
      </w:rPr>
    </w:lvl>
    <w:lvl w:ilvl="8">
      <w:numFmt w:val="bullet"/>
      <w:lvlText w:val="•"/>
      <w:lvlJc w:val="left"/>
      <w:pPr>
        <w:ind w:left="7702" w:hanging="361"/>
      </w:pPr>
      <w:rPr>
        <w:rFonts w:hint="default"/>
        <w:lang w:val="en-US" w:eastAsia="en-US" w:bidi="ar-SA"/>
      </w:rPr>
    </w:lvl>
  </w:abstractNum>
  <w:abstractNum w:abstractNumId="1" w15:restartNumberingAfterBreak="0">
    <w:nsid w:val="10FF38E8"/>
    <w:multiLevelType w:val="multilevel"/>
    <w:tmpl w:val="B186EEF4"/>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F024DEE"/>
    <w:multiLevelType w:val="multilevel"/>
    <w:tmpl w:val="40928534"/>
    <w:lvl w:ilvl="0">
      <w:start w:val="1"/>
      <w:numFmt w:val="lowerLetter"/>
      <w:lvlText w:val="(%1)"/>
      <w:lvlJc w:val="left"/>
      <w:pPr>
        <w:ind w:left="839" w:hanging="360"/>
      </w:pPr>
      <w:rPr>
        <w:rFonts w:ascii="Calibri" w:eastAsia="Calibri" w:hAnsi="Calibri" w:cs="Calibri" w:hint="default"/>
        <w:b w:val="0"/>
        <w:bCs w:val="0"/>
        <w:i w:val="0"/>
        <w:iCs w:val="0"/>
        <w:w w:val="99"/>
        <w:sz w:val="22"/>
        <w:szCs w:val="22"/>
        <w:lang w:val="en-US" w:eastAsia="en-US" w:bidi="ar-SA"/>
      </w:rPr>
    </w:lvl>
    <w:lvl w:ilvl="1">
      <w:numFmt w:val="bullet"/>
      <w:lvlText w:val="•"/>
      <w:lvlJc w:val="left"/>
      <w:pPr>
        <w:ind w:left="1712" w:hanging="360"/>
      </w:pPr>
      <w:rPr>
        <w:rFonts w:hint="default"/>
        <w:lang w:val="en-US" w:eastAsia="en-US" w:bidi="ar-SA"/>
      </w:rPr>
    </w:lvl>
    <w:lvl w:ilvl="2">
      <w:numFmt w:val="bullet"/>
      <w:lvlText w:val="•"/>
      <w:lvlJc w:val="left"/>
      <w:pPr>
        <w:ind w:left="2584" w:hanging="360"/>
      </w:pPr>
      <w:rPr>
        <w:rFonts w:hint="default"/>
        <w:lang w:val="en-US" w:eastAsia="en-US" w:bidi="ar-SA"/>
      </w:rPr>
    </w:lvl>
    <w:lvl w:ilvl="3">
      <w:numFmt w:val="bullet"/>
      <w:lvlText w:val="•"/>
      <w:lvlJc w:val="left"/>
      <w:pPr>
        <w:ind w:left="3456" w:hanging="360"/>
      </w:pPr>
      <w:rPr>
        <w:rFonts w:hint="default"/>
        <w:lang w:val="en-US" w:eastAsia="en-US" w:bidi="ar-SA"/>
      </w:rPr>
    </w:lvl>
    <w:lvl w:ilvl="4">
      <w:numFmt w:val="bullet"/>
      <w:lvlText w:val="•"/>
      <w:lvlJc w:val="left"/>
      <w:pPr>
        <w:ind w:left="4328" w:hanging="360"/>
      </w:pPr>
      <w:rPr>
        <w:rFonts w:hint="default"/>
        <w:lang w:val="en-US" w:eastAsia="en-US" w:bidi="ar-SA"/>
      </w:rPr>
    </w:lvl>
    <w:lvl w:ilvl="5">
      <w:numFmt w:val="bullet"/>
      <w:lvlText w:val="•"/>
      <w:lvlJc w:val="left"/>
      <w:pPr>
        <w:ind w:left="5200" w:hanging="360"/>
      </w:pPr>
      <w:rPr>
        <w:rFonts w:hint="default"/>
        <w:lang w:val="en-US" w:eastAsia="en-US" w:bidi="ar-SA"/>
      </w:rPr>
    </w:lvl>
    <w:lvl w:ilvl="6">
      <w:numFmt w:val="bullet"/>
      <w:lvlText w:val="•"/>
      <w:lvlJc w:val="left"/>
      <w:pPr>
        <w:ind w:left="6072" w:hanging="360"/>
      </w:pPr>
      <w:rPr>
        <w:rFonts w:hint="default"/>
        <w:lang w:val="en-US" w:eastAsia="en-US" w:bidi="ar-SA"/>
      </w:rPr>
    </w:lvl>
    <w:lvl w:ilvl="7">
      <w:numFmt w:val="bullet"/>
      <w:lvlText w:val="•"/>
      <w:lvlJc w:val="left"/>
      <w:pPr>
        <w:ind w:left="6944" w:hanging="360"/>
      </w:pPr>
      <w:rPr>
        <w:rFonts w:hint="default"/>
        <w:lang w:val="en-US" w:eastAsia="en-US" w:bidi="ar-SA"/>
      </w:rPr>
    </w:lvl>
    <w:lvl w:ilvl="8">
      <w:numFmt w:val="bullet"/>
      <w:lvlText w:val="•"/>
      <w:lvlJc w:val="left"/>
      <w:pPr>
        <w:ind w:left="7816" w:hanging="360"/>
      </w:pPr>
      <w:rPr>
        <w:rFonts w:hint="default"/>
        <w:lang w:val="en-US" w:eastAsia="en-US" w:bidi="ar-SA"/>
      </w:rPr>
    </w:lvl>
  </w:abstractNum>
  <w:abstractNum w:abstractNumId="3" w15:restartNumberingAfterBreak="0">
    <w:nsid w:val="23D60A11"/>
    <w:multiLevelType w:val="multilevel"/>
    <w:tmpl w:val="D712661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67C5FFC"/>
    <w:multiLevelType w:val="multilevel"/>
    <w:tmpl w:val="F760DDB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64013BF3"/>
    <w:multiLevelType w:val="multilevel"/>
    <w:tmpl w:val="BBD2218C"/>
    <w:lvl w:ilvl="0">
      <w:start w:val="1"/>
      <w:numFmt w:val="decimal"/>
      <w:lvlText w:val="%1."/>
      <w:lvlJc w:val="left"/>
      <w:pPr>
        <w:ind w:left="1200" w:hanging="410"/>
      </w:pPr>
      <w:rPr>
        <w:rFonts w:ascii="Calibri" w:eastAsia="Calibri" w:hAnsi="Calibri" w:cs="Calibri" w:hint="default"/>
        <w:b w:val="0"/>
        <w:bCs w:val="0"/>
        <w:i w:val="0"/>
        <w:iCs w:val="0"/>
        <w:w w:val="99"/>
        <w:sz w:val="22"/>
        <w:szCs w:val="22"/>
        <w:lang w:val="en-US" w:eastAsia="en-US" w:bidi="ar-S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6C280CED"/>
    <w:multiLevelType w:val="multilevel"/>
    <w:tmpl w:val="F5EAD4D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78B458E6"/>
    <w:multiLevelType w:val="multilevel"/>
    <w:tmpl w:val="B7F4BCB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765884565">
    <w:abstractNumId w:val="0"/>
  </w:num>
  <w:num w:numId="2" w16cid:durableId="1312446428">
    <w:abstractNumId w:val="1"/>
  </w:num>
  <w:num w:numId="3" w16cid:durableId="1973170425">
    <w:abstractNumId w:val="2"/>
  </w:num>
  <w:num w:numId="4" w16cid:durableId="749353733">
    <w:abstractNumId w:val="3"/>
  </w:num>
  <w:num w:numId="5" w16cid:durableId="175577892">
    <w:abstractNumId w:val="4"/>
  </w:num>
  <w:num w:numId="6" w16cid:durableId="379982750">
    <w:abstractNumId w:val="5"/>
  </w:num>
  <w:num w:numId="7" w16cid:durableId="1221402228">
    <w:abstractNumId w:val="6"/>
  </w:num>
  <w:num w:numId="8" w16cid:durableId="181070377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forms"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1F43"/>
    <w:rsid w:val="000004A1"/>
    <w:rsid w:val="00001F48"/>
    <w:rsid w:val="000119E3"/>
    <w:rsid w:val="0001325B"/>
    <w:rsid w:val="00013747"/>
    <w:rsid w:val="00015866"/>
    <w:rsid w:val="00017496"/>
    <w:rsid w:val="00022C6E"/>
    <w:rsid w:val="00024904"/>
    <w:rsid w:val="00027680"/>
    <w:rsid w:val="0002770A"/>
    <w:rsid w:val="00031C36"/>
    <w:rsid w:val="000356C2"/>
    <w:rsid w:val="00036D16"/>
    <w:rsid w:val="00040253"/>
    <w:rsid w:val="00045C8B"/>
    <w:rsid w:val="00046BC8"/>
    <w:rsid w:val="000502BB"/>
    <w:rsid w:val="00050A66"/>
    <w:rsid w:val="000534F2"/>
    <w:rsid w:val="0005375B"/>
    <w:rsid w:val="00055B81"/>
    <w:rsid w:val="00056019"/>
    <w:rsid w:val="00057342"/>
    <w:rsid w:val="00057E91"/>
    <w:rsid w:val="00064C20"/>
    <w:rsid w:val="00067327"/>
    <w:rsid w:val="00071336"/>
    <w:rsid w:val="0007491F"/>
    <w:rsid w:val="00076FDE"/>
    <w:rsid w:val="00077EE1"/>
    <w:rsid w:val="00080728"/>
    <w:rsid w:val="00080AF3"/>
    <w:rsid w:val="00080D6A"/>
    <w:rsid w:val="00081918"/>
    <w:rsid w:val="000909F5"/>
    <w:rsid w:val="0009297D"/>
    <w:rsid w:val="00093D2B"/>
    <w:rsid w:val="00094124"/>
    <w:rsid w:val="00096603"/>
    <w:rsid w:val="000A17C3"/>
    <w:rsid w:val="000A2E31"/>
    <w:rsid w:val="000A49AC"/>
    <w:rsid w:val="000A4A58"/>
    <w:rsid w:val="000A550F"/>
    <w:rsid w:val="000B222C"/>
    <w:rsid w:val="000B6C1E"/>
    <w:rsid w:val="000C54D4"/>
    <w:rsid w:val="000C7343"/>
    <w:rsid w:val="000D08CB"/>
    <w:rsid w:val="000E227A"/>
    <w:rsid w:val="000E4E5F"/>
    <w:rsid w:val="000F10BB"/>
    <w:rsid w:val="000F239D"/>
    <w:rsid w:val="000F2FBA"/>
    <w:rsid w:val="000F32AA"/>
    <w:rsid w:val="000F7D46"/>
    <w:rsid w:val="00104C3D"/>
    <w:rsid w:val="0011050D"/>
    <w:rsid w:val="001114FF"/>
    <w:rsid w:val="00111B4C"/>
    <w:rsid w:val="001127FC"/>
    <w:rsid w:val="00113996"/>
    <w:rsid w:val="0011724D"/>
    <w:rsid w:val="0012099E"/>
    <w:rsid w:val="00120AAF"/>
    <w:rsid w:val="00127486"/>
    <w:rsid w:val="001278CE"/>
    <w:rsid w:val="0013022E"/>
    <w:rsid w:val="00132831"/>
    <w:rsid w:val="00132E15"/>
    <w:rsid w:val="001420CC"/>
    <w:rsid w:val="00143035"/>
    <w:rsid w:val="00143645"/>
    <w:rsid w:val="00146352"/>
    <w:rsid w:val="0015571B"/>
    <w:rsid w:val="00155B9A"/>
    <w:rsid w:val="00155CAE"/>
    <w:rsid w:val="0015604B"/>
    <w:rsid w:val="00156640"/>
    <w:rsid w:val="00157495"/>
    <w:rsid w:val="00160AD3"/>
    <w:rsid w:val="00162452"/>
    <w:rsid w:val="001651EA"/>
    <w:rsid w:val="001703B1"/>
    <w:rsid w:val="00171E2C"/>
    <w:rsid w:val="00172788"/>
    <w:rsid w:val="00174208"/>
    <w:rsid w:val="00181F12"/>
    <w:rsid w:val="001874BC"/>
    <w:rsid w:val="00187DC3"/>
    <w:rsid w:val="00191F89"/>
    <w:rsid w:val="001931DB"/>
    <w:rsid w:val="0019404D"/>
    <w:rsid w:val="001959D4"/>
    <w:rsid w:val="001A01BB"/>
    <w:rsid w:val="001A0300"/>
    <w:rsid w:val="001A7838"/>
    <w:rsid w:val="001B0296"/>
    <w:rsid w:val="001B0924"/>
    <w:rsid w:val="001B0D77"/>
    <w:rsid w:val="001C21D9"/>
    <w:rsid w:val="001C2517"/>
    <w:rsid w:val="001C3AF4"/>
    <w:rsid w:val="001D25C6"/>
    <w:rsid w:val="001D2AA5"/>
    <w:rsid w:val="001D59C8"/>
    <w:rsid w:val="001F1856"/>
    <w:rsid w:val="001F1D73"/>
    <w:rsid w:val="001F6517"/>
    <w:rsid w:val="001F794A"/>
    <w:rsid w:val="00203287"/>
    <w:rsid w:val="00203AEB"/>
    <w:rsid w:val="00203EE1"/>
    <w:rsid w:val="0020557A"/>
    <w:rsid w:val="00205A3F"/>
    <w:rsid w:val="00206007"/>
    <w:rsid w:val="00206DA4"/>
    <w:rsid w:val="002147C3"/>
    <w:rsid w:val="0022089E"/>
    <w:rsid w:val="002407F0"/>
    <w:rsid w:val="00243959"/>
    <w:rsid w:val="00244E05"/>
    <w:rsid w:val="00247E7C"/>
    <w:rsid w:val="002519DA"/>
    <w:rsid w:val="0025750E"/>
    <w:rsid w:val="0026165C"/>
    <w:rsid w:val="00262021"/>
    <w:rsid w:val="00263978"/>
    <w:rsid w:val="00266EBF"/>
    <w:rsid w:val="002702EA"/>
    <w:rsid w:val="00270754"/>
    <w:rsid w:val="00272398"/>
    <w:rsid w:val="0027383C"/>
    <w:rsid w:val="002751F7"/>
    <w:rsid w:val="00275A4A"/>
    <w:rsid w:val="002765C6"/>
    <w:rsid w:val="0028116C"/>
    <w:rsid w:val="0028286D"/>
    <w:rsid w:val="00287432"/>
    <w:rsid w:val="00287839"/>
    <w:rsid w:val="00290513"/>
    <w:rsid w:val="00291471"/>
    <w:rsid w:val="002915A5"/>
    <w:rsid w:val="0029242D"/>
    <w:rsid w:val="00292A96"/>
    <w:rsid w:val="00292ACC"/>
    <w:rsid w:val="00294270"/>
    <w:rsid w:val="0029590C"/>
    <w:rsid w:val="002961B2"/>
    <w:rsid w:val="00297BD8"/>
    <w:rsid w:val="002A45AC"/>
    <w:rsid w:val="002A47F1"/>
    <w:rsid w:val="002A6141"/>
    <w:rsid w:val="002B0D17"/>
    <w:rsid w:val="002B112D"/>
    <w:rsid w:val="002B237E"/>
    <w:rsid w:val="002B25CE"/>
    <w:rsid w:val="002B616F"/>
    <w:rsid w:val="002B644A"/>
    <w:rsid w:val="002C2DB5"/>
    <w:rsid w:val="002C3E37"/>
    <w:rsid w:val="002C3E65"/>
    <w:rsid w:val="002C74D4"/>
    <w:rsid w:val="002C75CB"/>
    <w:rsid w:val="002D34DD"/>
    <w:rsid w:val="002D3894"/>
    <w:rsid w:val="002D5121"/>
    <w:rsid w:val="002D5E96"/>
    <w:rsid w:val="002D6C07"/>
    <w:rsid w:val="002E60E7"/>
    <w:rsid w:val="002E7AE3"/>
    <w:rsid w:val="002F18B9"/>
    <w:rsid w:val="00302B77"/>
    <w:rsid w:val="00311D08"/>
    <w:rsid w:val="00313270"/>
    <w:rsid w:val="0031378F"/>
    <w:rsid w:val="0032259F"/>
    <w:rsid w:val="00323261"/>
    <w:rsid w:val="003324F3"/>
    <w:rsid w:val="00333AFE"/>
    <w:rsid w:val="0033510C"/>
    <w:rsid w:val="0033570C"/>
    <w:rsid w:val="0033652E"/>
    <w:rsid w:val="00342EEF"/>
    <w:rsid w:val="0034375B"/>
    <w:rsid w:val="0034470B"/>
    <w:rsid w:val="00350CBF"/>
    <w:rsid w:val="0035216E"/>
    <w:rsid w:val="003530C2"/>
    <w:rsid w:val="00353C06"/>
    <w:rsid w:val="00353CE4"/>
    <w:rsid w:val="003541C6"/>
    <w:rsid w:val="00355BA0"/>
    <w:rsid w:val="003565A0"/>
    <w:rsid w:val="00357C82"/>
    <w:rsid w:val="00363053"/>
    <w:rsid w:val="00365D6D"/>
    <w:rsid w:val="003664CC"/>
    <w:rsid w:val="00367339"/>
    <w:rsid w:val="00371EA3"/>
    <w:rsid w:val="003765A1"/>
    <w:rsid w:val="003814B8"/>
    <w:rsid w:val="00384135"/>
    <w:rsid w:val="00385CCC"/>
    <w:rsid w:val="00396429"/>
    <w:rsid w:val="00396B9B"/>
    <w:rsid w:val="00397350"/>
    <w:rsid w:val="003A0E14"/>
    <w:rsid w:val="003A1119"/>
    <w:rsid w:val="003A2F7E"/>
    <w:rsid w:val="003A424E"/>
    <w:rsid w:val="003A6641"/>
    <w:rsid w:val="003A6DAB"/>
    <w:rsid w:val="003A7E04"/>
    <w:rsid w:val="003B205B"/>
    <w:rsid w:val="003B259B"/>
    <w:rsid w:val="003B322A"/>
    <w:rsid w:val="003B3232"/>
    <w:rsid w:val="003B3561"/>
    <w:rsid w:val="003B7B94"/>
    <w:rsid w:val="003D396E"/>
    <w:rsid w:val="003D3B7C"/>
    <w:rsid w:val="003E264C"/>
    <w:rsid w:val="003F35CC"/>
    <w:rsid w:val="003F72F3"/>
    <w:rsid w:val="00401BFE"/>
    <w:rsid w:val="00406BD0"/>
    <w:rsid w:val="00412589"/>
    <w:rsid w:val="00413F1F"/>
    <w:rsid w:val="00420272"/>
    <w:rsid w:val="00422556"/>
    <w:rsid w:val="00422BFF"/>
    <w:rsid w:val="004241FE"/>
    <w:rsid w:val="004244BA"/>
    <w:rsid w:val="00431131"/>
    <w:rsid w:val="00434795"/>
    <w:rsid w:val="004405F1"/>
    <w:rsid w:val="0044150B"/>
    <w:rsid w:val="00441636"/>
    <w:rsid w:val="00442F0A"/>
    <w:rsid w:val="00443FBD"/>
    <w:rsid w:val="004538BC"/>
    <w:rsid w:val="00453CE9"/>
    <w:rsid w:val="0045643C"/>
    <w:rsid w:val="00462D56"/>
    <w:rsid w:val="00467DC8"/>
    <w:rsid w:val="0047091F"/>
    <w:rsid w:val="00471C4A"/>
    <w:rsid w:val="00472572"/>
    <w:rsid w:val="00472814"/>
    <w:rsid w:val="00475E21"/>
    <w:rsid w:val="004770A3"/>
    <w:rsid w:val="00477850"/>
    <w:rsid w:val="00477BEB"/>
    <w:rsid w:val="00480B30"/>
    <w:rsid w:val="00482205"/>
    <w:rsid w:val="0048620F"/>
    <w:rsid w:val="00486C8E"/>
    <w:rsid w:val="0048784C"/>
    <w:rsid w:val="00491A25"/>
    <w:rsid w:val="00491A65"/>
    <w:rsid w:val="004930BD"/>
    <w:rsid w:val="00493DFF"/>
    <w:rsid w:val="004953C3"/>
    <w:rsid w:val="00495523"/>
    <w:rsid w:val="004968DA"/>
    <w:rsid w:val="00496EB2"/>
    <w:rsid w:val="004973BF"/>
    <w:rsid w:val="004A1DEB"/>
    <w:rsid w:val="004A35F7"/>
    <w:rsid w:val="004A5F14"/>
    <w:rsid w:val="004B12FE"/>
    <w:rsid w:val="004B6CB2"/>
    <w:rsid w:val="004C3E59"/>
    <w:rsid w:val="004C4B17"/>
    <w:rsid w:val="004C58B4"/>
    <w:rsid w:val="004C6A99"/>
    <w:rsid w:val="004C773B"/>
    <w:rsid w:val="004D04AD"/>
    <w:rsid w:val="004D6F15"/>
    <w:rsid w:val="004D7023"/>
    <w:rsid w:val="004E223A"/>
    <w:rsid w:val="004E56DE"/>
    <w:rsid w:val="004F02DA"/>
    <w:rsid w:val="004F1C41"/>
    <w:rsid w:val="004F379A"/>
    <w:rsid w:val="004F4960"/>
    <w:rsid w:val="004F5BA4"/>
    <w:rsid w:val="004F7E26"/>
    <w:rsid w:val="00504994"/>
    <w:rsid w:val="005074C9"/>
    <w:rsid w:val="0051124A"/>
    <w:rsid w:val="00511624"/>
    <w:rsid w:val="00513100"/>
    <w:rsid w:val="00514661"/>
    <w:rsid w:val="00514CAB"/>
    <w:rsid w:val="00515745"/>
    <w:rsid w:val="00521B03"/>
    <w:rsid w:val="00523D0A"/>
    <w:rsid w:val="005323ED"/>
    <w:rsid w:val="00534D57"/>
    <w:rsid w:val="00540AFC"/>
    <w:rsid w:val="00544C3F"/>
    <w:rsid w:val="00546BA5"/>
    <w:rsid w:val="00546BAA"/>
    <w:rsid w:val="00553F64"/>
    <w:rsid w:val="00554670"/>
    <w:rsid w:val="00556AF6"/>
    <w:rsid w:val="00561017"/>
    <w:rsid w:val="00562339"/>
    <w:rsid w:val="00565B9C"/>
    <w:rsid w:val="005668F8"/>
    <w:rsid w:val="005705BA"/>
    <w:rsid w:val="005707B1"/>
    <w:rsid w:val="00571623"/>
    <w:rsid w:val="0057262D"/>
    <w:rsid w:val="005757AB"/>
    <w:rsid w:val="00575868"/>
    <w:rsid w:val="00576E58"/>
    <w:rsid w:val="0057733E"/>
    <w:rsid w:val="005803B1"/>
    <w:rsid w:val="00582A37"/>
    <w:rsid w:val="00584A0F"/>
    <w:rsid w:val="005951FC"/>
    <w:rsid w:val="0059538C"/>
    <w:rsid w:val="005A0A6D"/>
    <w:rsid w:val="005A0AFF"/>
    <w:rsid w:val="005A15E4"/>
    <w:rsid w:val="005A2A1C"/>
    <w:rsid w:val="005A3AAA"/>
    <w:rsid w:val="005A738D"/>
    <w:rsid w:val="005B1420"/>
    <w:rsid w:val="005B2180"/>
    <w:rsid w:val="005B2AA4"/>
    <w:rsid w:val="005B2EB3"/>
    <w:rsid w:val="005B3EA5"/>
    <w:rsid w:val="005C0702"/>
    <w:rsid w:val="005C2C69"/>
    <w:rsid w:val="005C5E71"/>
    <w:rsid w:val="005C6C9E"/>
    <w:rsid w:val="005D038C"/>
    <w:rsid w:val="005D3C0F"/>
    <w:rsid w:val="005D4384"/>
    <w:rsid w:val="005E410C"/>
    <w:rsid w:val="005F21B1"/>
    <w:rsid w:val="005F3251"/>
    <w:rsid w:val="0060585F"/>
    <w:rsid w:val="006068F5"/>
    <w:rsid w:val="00607F97"/>
    <w:rsid w:val="0061012B"/>
    <w:rsid w:val="006117F7"/>
    <w:rsid w:val="00612301"/>
    <w:rsid w:val="00614A7D"/>
    <w:rsid w:val="0061632A"/>
    <w:rsid w:val="00630CF9"/>
    <w:rsid w:val="00631484"/>
    <w:rsid w:val="006353AD"/>
    <w:rsid w:val="006373C4"/>
    <w:rsid w:val="00641CC0"/>
    <w:rsid w:val="006465DE"/>
    <w:rsid w:val="006479C4"/>
    <w:rsid w:val="006500E7"/>
    <w:rsid w:val="0065024E"/>
    <w:rsid w:val="00653A62"/>
    <w:rsid w:val="00656B2E"/>
    <w:rsid w:val="00656FF3"/>
    <w:rsid w:val="00660627"/>
    <w:rsid w:val="006608B9"/>
    <w:rsid w:val="006612F9"/>
    <w:rsid w:val="006643B6"/>
    <w:rsid w:val="00667328"/>
    <w:rsid w:val="006808CE"/>
    <w:rsid w:val="00681D46"/>
    <w:rsid w:val="00682B12"/>
    <w:rsid w:val="00683C8E"/>
    <w:rsid w:val="00684AE0"/>
    <w:rsid w:val="0068668B"/>
    <w:rsid w:val="00686E0C"/>
    <w:rsid w:val="0069065C"/>
    <w:rsid w:val="00695CC6"/>
    <w:rsid w:val="006A1A05"/>
    <w:rsid w:val="006A42EB"/>
    <w:rsid w:val="006A75F0"/>
    <w:rsid w:val="006B5B69"/>
    <w:rsid w:val="006B6ECE"/>
    <w:rsid w:val="006C67F5"/>
    <w:rsid w:val="006D1190"/>
    <w:rsid w:val="006D395F"/>
    <w:rsid w:val="006D6563"/>
    <w:rsid w:val="006D6E26"/>
    <w:rsid w:val="006E0C14"/>
    <w:rsid w:val="006E4C32"/>
    <w:rsid w:val="006E7099"/>
    <w:rsid w:val="006E7BD2"/>
    <w:rsid w:val="006F413D"/>
    <w:rsid w:val="006F485F"/>
    <w:rsid w:val="006F5815"/>
    <w:rsid w:val="006F658B"/>
    <w:rsid w:val="0070024C"/>
    <w:rsid w:val="00706B94"/>
    <w:rsid w:val="007076B3"/>
    <w:rsid w:val="00707A3A"/>
    <w:rsid w:val="00710643"/>
    <w:rsid w:val="00710997"/>
    <w:rsid w:val="00711983"/>
    <w:rsid w:val="00716DA5"/>
    <w:rsid w:val="00717A52"/>
    <w:rsid w:val="0072202A"/>
    <w:rsid w:val="007271E3"/>
    <w:rsid w:val="00727696"/>
    <w:rsid w:val="00730703"/>
    <w:rsid w:val="0073381D"/>
    <w:rsid w:val="00733E3D"/>
    <w:rsid w:val="0073435C"/>
    <w:rsid w:val="0074030B"/>
    <w:rsid w:val="00741B14"/>
    <w:rsid w:val="007555E0"/>
    <w:rsid w:val="00762FB9"/>
    <w:rsid w:val="00764BAA"/>
    <w:rsid w:val="007656F9"/>
    <w:rsid w:val="00765B0F"/>
    <w:rsid w:val="00765C6A"/>
    <w:rsid w:val="00767AC4"/>
    <w:rsid w:val="0077562C"/>
    <w:rsid w:val="00781056"/>
    <w:rsid w:val="007838B0"/>
    <w:rsid w:val="0078647E"/>
    <w:rsid w:val="00791BA1"/>
    <w:rsid w:val="007931B0"/>
    <w:rsid w:val="0079342A"/>
    <w:rsid w:val="00794BF8"/>
    <w:rsid w:val="007A3A87"/>
    <w:rsid w:val="007A5E7D"/>
    <w:rsid w:val="007B1E45"/>
    <w:rsid w:val="007B6657"/>
    <w:rsid w:val="007B7B20"/>
    <w:rsid w:val="007B7BC1"/>
    <w:rsid w:val="007C399F"/>
    <w:rsid w:val="007C3A6A"/>
    <w:rsid w:val="007C67EE"/>
    <w:rsid w:val="007C740F"/>
    <w:rsid w:val="007D028C"/>
    <w:rsid w:val="007D44D2"/>
    <w:rsid w:val="007D7107"/>
    <w:rsid w:val="007E45BA"/>
    <w:rsid w:val="007E5AB1"/>
    <w:rsid w:val="007E6BCB"/>
    <w:rsid w:val="00803AAF"/>
    <w:rsid w:val="00804328"/>
    <w:rsid w:val="008062EE"/>
    <w:rsid w:val="00806A5F"/>
    <w:rsid w:val="00807724"/>
    <w:rsid w:val="00814106"/>
    <w:rsid w:val="00823155"/>
    <w:rsid w:val="00823588"/>
    <w:rsid w:val="0082601A"/>
    <w:rsid w:val="0082724F"/>
    <w:rsid w:val="00827584"/>
    <w:rsid w:val="00837B68"/>
    <w:rsid w:val="00837D75"/>
    <w:rsid w:val="008404E8"/>
    <w:rsid w:val="00841B2E"/>
    <w:rsid w:val="0084339D"/>
    <w:rsid w:val="00843860"/>
    <w:rsid w:val="00843E5A"/>
    <w:rsid w:val="008473CE"/>
    <w:rsid w:val="00847516"/>
    <w:rsid w:val="00852E5B"/>
    <w:rsid w:val="00854E0D"/>
    <w:rsid w:val="00855E02"/>
    <w:rsid w:val="00856597"/>
    <w:rsid w:val="0086024E"/>
    <w:rsid w:val="0086391C"/>
    <w:rsid w:val="008657BA"/>
    <w:rsid w:val="008730D4"/>
    <w:rsid w:val="00873952"/>
    <w:rsid w:val="00874ADD"/>
    <w:rsid w:val="0087584E"/>
    <w:rsid w:val="00880BDE"/>
    <w:rsid w:val="00880E5F"/>
    <w:rsid w:val="00882C92"/>
    <w:rsid w:val="0088481C"/>
    <w:rsid w:val="0088582B"/>
    <w:rsid w:val="008861E3"/>
    <w:rsid w:val="008872E4"/>
    <w:rsid w:val="0089004E"/>
    <w:rsid w:val="0089315B"/>
    <w:rsid w:val="008931B3"/>
    <w:rsid w:val="00894421"/>
    <w:rsid w:val="008A0E56"/>
    <w:rsid w:val="008A1F3F"/>
    <w:rsid w:val="008A2995"/>
    <w:rsid w:val="008A3352"/>
    <w:rsid w:val="008A7D0B"/>
    <w:rsid w:val="008B0638"/>
    <w:rsid w:val="008B0F46"/>
    <w:rsid w:val="008B2D15"/>
    <w:rsid w:val="008B3536"/>
    <w:rsid w:val="008B659C"/>
    <w:rsid w:val="008C0E2E"/>
    <w:rsid w:val="008C4102"/>
    <w:rsid w:val="008D0A56"/>
    <w:rsid w:val="008D0D91"/>
    <w:rsid w:val="008D4DB1"/>
    <w:rsid w:val="008D4DF2"/>
    <w:rsid w:val="008D5E56"/>
    <w:rsid w:val="008D779E"/>
    <w:rsid w:val="008E1491"/>
    <w:rsid w:val="008E4800"/>
    <w:rsid w:val="008E5A4D"/>
    <w:rsid w:val="008F103D"/>
    <w:rsid w:val="008F6CFB"/>
    <w:rsid w:val="00905E4D"/>
    <w:rsid w:val="0091200F"/>
    <w:rsid w:val="009155EA"/>
    <w:rsid w:val="0091681C"/>
    <w:rsid w:val="0092079D"/>
    <w:rsid w:val="00924577"/>
    <w:rsid w:val="00924807"/>
    <w:rsid w:val="0092485E"/>
    <w:rsid w:val="00926682"/>
    <w:rsid w:val="009267FF"/>
    <w:rsid w:val="0093250D"/>
    <w:rsid w:val="009368D6"/>
    <w:rsid w:val="00942063"/>
    <w:rsid w:val="009423FE"/>
    <w:rsid w:val="00942BAD"/>
    <w:rsid w:val="00943775"/>
    <w:rsid w:val="009524D1"/>
    <w:rsid w:val="00964AFD"/>
    <w:rsid w:val="0096656D"/>
    <w:rsid w:val="00967D20"/>
    <w:rsid w:val="00972DC0"/>
    <w:rsid w:val="00973419"/>
    <w:rsid w:val="009763C0"/>
    <w:rsid w:val="00976ECC"/>
    <w:rsid w:val="00976FB1"/>
    <w:rsid w:val="0098725E"/>
    <w:rsid w:val="0098782E"/>
    <w:rsid w:val="00987872"/>
    <w:rsid w:val="0099177C"/>
    <w:rsid w:val="009952D6"/>
    <w:rsid w:val="00996E4B"/>
    <w:rsid w:val="009A00BD"/>
    <w:rsid w:val="009A014A"/>
    <w:rsid w:val="009A4A6A"/>
    <w:rsid w:val="009A5F98"/>
    <w:rsid w:val="009A6DE1"/>
    <w:rsid w:val="009A7759"/>
    <w:rsid w:val="009B5DBD"/>
    <w:rsid w:val="009C61BD"/>
    <w:rsid w:val="009C689E"/>
    <w:rsid w:val="009C731A"/>
    <w:rsid w:val="009C771B"/>
    <w:rsid w:val="009D11A2"/>
    <w:rsid w:val="009D1515"/>
    <w:rsid w:val="009D48D0"/>
    <w:rsid w:val="009D741C"/>
    <w:rsid w:val="009E09CB"/>
    <w:rsid w:val="009E11CA"/>
    <w:rsid w:val="009E4342"/>
    <w:rsid w:val="009E6555"/>
    <w:rsid w:val="009E73A5"/>
    <w:rsid w:val="009F437C"/>
    <w:rsid w:val="009F487E"/>
    <w:rsid w:val="009F7305"/>
    <w:rsid w:val="00A02045"/>
    <w:rsid w:val="00A04CBF"/>
    <w:rsid w:val="00A0552D"/>
    <w:rsid w:val="00A065C4"/>
    <w:rsid w:val="00A104BC"/>
    <w:rsid w:val="00A17956"/>
    <w:rsid w:val="00A316C1"/>
    <w:rsid w:val="00A3180F"/>
    <w:rsid w:val="00A345A3"/>
    <w:rsid w:val="00A34626"/>
    <w:rsid w:val="00A35833"/>
    <w:rsid w:val="00A4096B"/>
    <w:rsid w:val="00A419D4"/>
    <w:rsid w:val="00A42A69"/>
    <w:rsid w:val="00A467BE"/>
    <w:rsid w:val="00A46E04"/>
    <w:rsid w:val="00A47124"/>
    <w:rsid w:val="00A471F4"/>
    <w:rsid w:val="00A514A7"/>
    <w:rsid w:val="00A5688A"/>
    <w:rsid w:val="00A57F16"/>
    <w:rsid w:val="00A60BF1"/>
    <w:rsid w:val="00A64FD7"/>
    <w:rsid w:val="00A676A9"/>
    <w:rsid w:val="00A712BC"/>
    <w:rsid w:val="00A75FA8"/>
    <w:rsid w:val="00A771B1"/>
    <w:rsid w:val="00A778DD"/>
    <w:rsid w:val="00A840B2"/>
    <w:rsid w:val="00A848BA"/>
    <w:rsid w:val="00A86D9E"/>
    <w:rsid w:val="00A87E3E"/>
    <w:rsid w:val="00A941F1"/>
    <w:rsid w:val="00AA0176"/>
    <w:rsid w:val="00AA2963"/>
    <w:rsid w:val="00AA568E"/>
    <w:rsid w:val="00AA6C8B"/>
    <w:rsid w:val="00AA6DAB"/>
    <w:rsid w:val="00AB14C9"/>
    <w:rsid w:val="00AB30A5"/>
    <w:rsid w:val="00AC11A8"/>
    <w:rsid w:val="00AC3D2C"/>
    <w:rsid w:val="00AC6547"/>
    <w:rsid w:val="00AD4FB5"/>
    <w:rsid w:val="00AD76BD"/>
    <w:rsid w:val="00AE0858"/>
    <w:rsid w:val="00AF1F27"/>
    <w:rsid w:val="00AF5857"/>
    <w:rsid w:val="00AF60D3"/>
    <w:rsid w:val="00AF769D"/>
    <w:rsid w:val="00B00AFB"/>
    <w:rsid w:val="00B034DE"/>
    <w:rsid w:val="00B05B8C"/>
    <w:rsid w:val="00B06474"/>
    <w:rsid w:val="00B07B61"/>
    <w:rsid w:val="00B10DBC"/>
    <w:rsid w:val="00B15DA8"/>
    <w:rsid w:val="00B20D5F"/>
    <w:rsid w:val="00B230C5"/>
    <w:rsid w:val="00B244CB"/>
    <w:rsid w:val="00B25845"/>
    <w:rsid w:val="00B27A83"/>
    <w:rsid w:val="00B27DB6"/>
    <w:rsid w:val="00B30F06"/>
    <w:rsid w:val="00B31635"/>
    <w:rsid w:val="00B31B1C"/>
    <w:rsid w:val="00B32537"/>
    <w:rsid w:val="00B37B1A"/>
    <w:rsid w:val="00B4299D"/>
    <w:rsid w:val="00B43B68"/>
    <w:rsid w:val="00B46BC0"/>
    <w:rsid w:val="00B5152B"/>
    <w:rsid w:val="00B5442E"/>
    <w:rsid w:val="00B579F4"/>
    <w:rsid w:val="00B60E13"/>
    <w:rsid w:val="00B62191"/>
    <w:rsid w:val="00B62391"/>
    <w:rsid w:val="00B623AA"/>
    <w:rsid w:val="00B664CB"/>
    <w:rsid w:val="00B72398"/>
    <w:rsid w:val="00B7288A"/>
    <w:rsid w:val="00B72F41"/>
    <w:rsid w:val="00B74F3F"/>
    <w:rsid w:val="00B81945"/>
    <w:rsid w:val="00B83466"/>
    <w:rsid w:val="00B84377"/>
    <w:rsid w:val="00B8473F"/>
    <w:rsid w:val="00B85C0D"/>
    <w:rsid w:val="00B871AA"/>
    <w:rsid w:val="00B92E8F"/>
    <w:rsid w:val="00B93880"/>
    <w:rsid w:val="00B962C5"/>
    <w:rsid w:val="00B96598"/>
    <w:rsid w:val="00B97C9F"/>
    <w:rsid w:val="00BA0433"/>
    <w:rsid w:val="00BA067D"/>
    <w:rsid w:val="00BA2D12"/>
    <w:rsid w:val="00BA4C1D"/>
    <w:rsid w:val="00BA5158"/>
    <w:rsid w:val="00BA6050"/>
    <w:rsid w:val="00BA6EF0"/>
    <w:rsid w:val="00BB0E37"/>
    <w:rsid w:val="00BB4C34"/>
    <w:rsid w:val="00BB51A5"/>
    <w:rsid w:val="00BB5212"/>
    <w:rsid w:val="00BB54E0"/>
    <w:rsid w:val="00BB6F67"/>
    <w:rsid w:val="00BC4164"/>
    <w:rsid w:val="00BC46E4"/>
    <w:rsid w:val="00BD2191"/>
    <w:rsid w:val="00BD264D"/>
    <w:rsid w:val="00BD3A83"/>
    <w:rsid w:val="00BE0B96"/>
    <w:rsid w:val="00BE16E0"/>
    <w:rsid w:val="00BE2D5D"/>
    <w:rsid w:val="00BE47D5"/>
    <w:rsid w:val="00BE5AF4"/>
    <w:rsid w:val="00BE6295"/>
    <w:rsid w:val="00BE78E2"/>
    <w:rsid w:val="00BF022D"/>
    <w:rsid w:val="00BF2617"/>
    <w:rsid w:val="00BF4C3B"/>
    <w:rsid w:val="00BF591C"/>
    <w:rsid w:val="00BF6C27"/>
    <w:rsid w:val="00BF6FE3"/>
    <w:rsid w:val="00C06E91"/>
    <w:rsid w:val="00C1028B"/>
    <w:rsid w:val="00C109DF"/>
    <w:rsid w:val="00C13DA6"/>
    <w:rsid w:val="00C17D95"/>
    <w:rsid w:val="00C205F3"/>
    <w:rsid w:val="00C2250F"/>
    <w:rsid w:val="00C235BD"/>
    <w:rsid w:val="00C31634"/>
    <w:rsid w:val="00C32A0A"/>
    <w:rsid w:val="00C36546"/>
    <w:rsid w:val="00C3686B"/>
    <w:rsid w:val="00C41D0A"/>
    <w:rsid w:val="00C43921"/>
    <w:rsid w:val="00C457DC"/>
    <w:rsid w:val="00C51516"/>
    <w:rsid w:val="00C524E9"/>
    <w:rsid w:val="00C53830"/>
    <w:rsid w:val="00C53F18"/>
    <w:rsid w:val="00C55CE7"/>
    <w:rsid w:val="00C5695B"/>
    <w:rsid w:val="00C57E9C"/>
    <w:rsid w:val="00C57F01"/>
    <w:rsid w:val="00C60ED7"/>
    <w:rsid w:val="00C64DC6"/>
    <w:rsid w:val="00C656EE"/>
    <w:rsid w:val="00C72037"/>
    <w:rsid w:val="00C74188"/>
    <w:rsid w:val="00C76903"/>
    <w:rsid w:val="00C830CE"/>
    <w:rsid w:val="00C918D5"/>
    <w:rsid w:val="00C93A47"/>
    <w:rsid w:val="00C93C71"/>
    <w:rsid w:val="00CA099A"/>
    <w:rsid w:val="00CA4976"/>
    <w:rsid w:val="00CA5DB5"/>
    <w:rsid w:val="00CA76CF"/>
    <w:rsid w:val="00CA778A"/>
    <w:rsid w:val="00CB64BB"/>
    <w:rsid w:val="00CC011E"/>
    <w:rsid w:val="00CC6EC8"/>
    <w:rsid w:val="00CC757D"/>
    <w:rsid w:val="00CD55AC"/>
    <w:rsid w:val="00CD6FFC"/>
    <w:rsid w:val="00CD7E3F"/>
    <w:rsid w:val="00CE0927"/>
    <w:rsid w:val="00CE5362"/>
    <w:rsid w:val="00CE6662"/>
    <w:rsid w:val="00CE6F25"/>
    <w:rsid w:val="00CF0BE8"/>
    <w:rsid w:val="00CF19A3"/>
    <w:rsid w:val="00CF2EB7"/>
    <w:rsid w:val="00CF39AC"/>
    <w:rsid w:val="00CF3C6B"/>
    <w:rsid w:val="00D00D3B"/>
    <w:rsid w:val="00D00DA6"/>
    <w:rsid w:val="00D0185F"/>
    <w:rsid w:val="00D01F94"/>
    <w:rsid w:val="00D0453E"/>
    <w:rsid w:val="00D13CF0"/>
    <w:rsid w:val="00D163C0"/>
    <w:rsid w:val="00D16593"/>
    <w:rsid w:val="00D17A2C"/>
    <w:rsid w:val="00D220C1"/>
    <w:rsid w:val="00D227CF"/>
    <w:rsid w:val="00D2376A"/>
    <w:rsid w:val="00D23923"/>
    <w:rsid w:val="00D2548D"/>
    <w:rsid w:val="00D25511"/>
    <w:rsid w:val="00D272F4"/>
    <w:rsid w:val="00D310FF"/>
    <w:rsid w:val="00D346E0"/>
    <w:rsid w:val="00D377A2"/>
    <w:rsid w:val="00D42CA5"/>
    <w:rsid w:val="00D452E5"/>
    <w:rsid w:val="00D46827"/>
    <w:rsid w:val="00D532D3"/>
    <w:rsid w:val="00D55307"/>
    <w:rsid w:val="00D56A76"/>
    <w:rsid w:val="00D56ECB"/>
    <w:rsid w:val="00D57585"/>
    <w:rsid w:val="00D61FD5"/>
    <w:rsid w:val="00D651B8"/>
    <w:rsid w:val="00D6650E"/>
    <w:rsid w:val="00D73BD2"/>
    <w:rsid w:val="00D7424D"/>
    <w:rsid w:val="00D75AEC"/>
    <w:rsid w:val="00D77883"/>
    <w:rsid w:val="00D80230"/>
    <w:rsid w:val="00D82EF8"/>
    <w:rsid w:val="00D9043B"/>
    <w:rsid w:val="00D92CA5"/>
    <w:rsid w:val="00D93DF0"/>
    <w:rsid w:val="00D95CCE"/>
    <w:rsid w:val="00D968E3"/>
    <w:rsid w:val="00D96AB8"/>
    <w:rsid w:val="00D97968"/>
    <w:rsid w:val="00DA10FC"/>
    <w:rsid w:val="00DA14B1"/>
    <w:rsid w:val="00DA69FD"/>
    <w:rsid w:val="00DA7946"/>
    <w:rsid w:val="00DB0743"/>
    <w:rsid w:val="00DB249E"/>
    <w:rsid w:val="00DB27BF"/>
    <w:rsid w:val="00DB76F9"/>
    <w:rsid w:val="00DC2A51"/>
    <w:rsid w:val="00DC5894"/>
    <w:rsid w:val="00DD694A"/>
    <w:rsid w:val="00DE2299"/>
    <w:rsid w:val="00DE49CC"/>
    <w:rsid w:val="00DE4DCA"/>
    <w:rsid w:val="00DE68CA"/>
    <w:rsid w:val="00DE705D"/>
    <w:rsid w:val="00DF0488"/>
    <w:rsid w:val="00DF4230"/>
    <w:rsid w:val="00E02C3B"/>
    <w:rsid w:val="00E06D23"/>
    <w:rsid w:val="00E079E3"/>
    <w:rsid w:val="00E1012D"/>
    <w:rsid w:val="00E12C67"/>
    <w:rsid w:val="00E139B3"/>
    <w:rsid w:val="00E14BFA"/>
    <w:rsid w:val="00E15ABA"/>
    <w:rsid w:val="00E165AD"/>
    <w:rsid w:val="00E24237"/>
    <w:rsid w:val="00E25A89"/>
    <w:rsid w:val="00E30867"/>
    <w:rsid w:val="00E30D44"/>
    <w:rsid w:val="00E31DAC"/>
    <w:rsid w:val="00E340E1"/>
    <w:rsid w:val="00E37B75"/>
    <w:rsid w:val="00E37DAB"/>
    <w:rsid w:val="00E412DA"/>
    <w:rsid w:val="00E42206"/>
    <w:rsid w:val="00E44710"/>
    <w:rsid w:val="00E46628"/>
    <w:rsid w:val="00E4685A"/>
    <w:rsid w:val="00E51EB9"/>
    <w:rsid w:val="00E5622C"/>
    <w:rsid w:val="00E5724C"/>
    <w:rsid w:val="00E57404"/>
    <w:rsid w:val="00E57441"/>
    <w:rsid w:val="00E6090D"/>
    <w:rsid w:val="00E60987"/>
    <w:rsid w:val="00E62F5E"/>
    <w:rsid w:val="00E715F4"/>
    <w:rsid w:val="00E738C3"/>
    <w:rsid w:val="00E7679B"/>
    <w:rsid w:val="00E8017B"/>
    <w:rsid w:val="00E85E41"/>
    <w:rsid w:val="00E93425"/>
    <w:rsid w:val="00E94176"/>
    <w:rsid w:val="00E95D76"/>
    <w:rsid w:val="00E97A3A"/>
    <w:rsid w:val="00EA2075"/>
    <w:rsid w:val="00EA3A82"/>
    <w:rsid w:val="00EA554F"/>
    <w:rsid w:val="00EA6F97"/>
    <w:rsid w:val="00EA722C"/>
    <w:rsid w:val="00EA74A4"/>
    <w:rsid w:val="00EB26FF"/>
    <w:rsid w:val="00EB35FA"/>
    <w:rsid w:val="00EB7069"/>
    <w:rsid w:val="00EB738A"/>
    <w:rsid w:val="00EB77EB"/>
    <w:rsid w:val="00EC0FF4"/>
    <w:rsid w:val="00EC1564"/>
    <w:rsid w:val="00EC3043"/>
    <w:rsid w:val="00EC3C26"/>
    <w:rsid w:val="00EC6E88"/>
    <w:rsid w:val="00EC6F94"/>
    <w:rsid w:val="00ED0CF4"/>
    <w:rsid w:val="00ED1659"/>
    <w:rsid w:val="00ED275E"/>
    <w:rsid w:val="00ED2814"/>
    <w:rsid w:val="00ED460E"/>
    <w:rsid w:val="00ED57B7"/>
    <w:rsid w:val="00EF1859"/>
    <w:rsid w:val="00EF18CE"/>
    <w:rsid w:val="00EF212E"/>
    <w:rsid w:val="00EF2DE0"/>
    <w:rsid w:val="00EF3606"/>
    <w:rsid w:val="00EF38CA"/>
    <w:rsid w:val="00EF597B"/>
    <w:rsid w:val="00EF6471"/>
    <w:rsid w:val="00EF74B3"/>
    <w:rsid w:val="00F04D2D"/>
    <w:rsid w:val="00F04EB7"/>
    <w:rsid w:val="00F04EE6"/>
    <w:rsid w:val="00F1127E"/>
    <w:rsid w:val="00F12F0B"/>
    <w:rsid w:val="00F21F43"/>
    <w:rsid w:val="00F22C83"/>
    <w:rsid w:val="00F2389D"/>
    <w:rsid w:val="00F24D6D"/>
    <w:rsid w:val="00F2794D"/>
    <w:rsid w:val="00F32D19"/>
    <w:rsid w:val="00F33F81"/>
    <w:rsid w:val="00F35524"/>
    <w:rsid w:val="00F36321"/>
    <w:rsid w:val="00F37A8F"/>
    <w:rsid w:val="00F41C57"/>
    <w:rsid w:val="00F45672"/>
    <w:rsid w:val="00F50453"/>
    <w:rsid w:val="00F53BFD"/>
    <w:rsid w:val="00F6165E"/>
    <w:rsid w:val="00F62FB7"/>
    <w:rsid w:val="00F63589"/>
    <w:rsid w:val="00F665C7"/>
    <w:rsid w:val="00F66BFF"/>
    <w:rsid w:val="00F70342"/>
    <w:rsid w:val="00F70B7B"/>
    <w:rsid w:val="00F7532B"/>
    <w:rsid w:val="00F76D04"/>
    <w:rsid w:val="00F77276"/>
    <w:rsid w:val="00F772B5"/>
    <w:rsid w:val="00F82834"/>
    <w:rsid w:val="00F828A0"/>
    <w:rsid w:val="00F82FED"/>
    <w:rsid w:val="00F85DBB"/>
    <w:rsid w:val="00F86457"/>
    <w:rsid w:val="00F87110"/>
    <w:rsid w:val="00F87C0B"/>
    <w:rsid w:val="00F91AFA"/>
    <w:rsid w:val="00F91CE2"/>
    <w:rsid w:val="00F92032"/>
    <w:rsid w:val="00F9366A"/>
    <w:rsid w:val="00F95C50"/>
    <w:rsid w:val="00F9654B"/>
    <w:rsid w:val="00FB3C5A"/>
    <w:rsid w:val="00FB51E7"/>
    <w:rsid w:val="00FB6A88"/>
    <w:rsid w:val="00FB7337"/>
    <w:rsid w:val="00FC129B"/>
    <w:rsid w:val="00FC66C6"/>
    <w:rsid w:val="00FD0B4C"/>
    <w:rsid w:val="00FD5ACA"/>
    <w:rsid w:val="00FD6DB5"/>
    <w:rsid w:val="00FE115C"/>
    <w:rsid w:val="00FE1A22"/>
    <w:rsid w:val="00FE24F1"/>
    <w:rsid w:val="00FE2B61"/>
    <w:rsid w:val="00FE468E"/>
    <w:rsid w:val="00FE5D62"/>
    <w:rsid w:val="00FE6F14"/>
    <w:rsid w:val="00FE738A"/>
    <w:rsid w:val="00FF40F9"/>
    <w:rsid w:val="00FF5739"/>
    <w:rsid w:val="00FF7938"/>
    <w:rsid w:val="07F3C869"/>
    <w:rsid w:val="31662C7E"/>
    <w:rsid w:val="3DFAA100"/>
    <w:rsid w:val="46748F17"/>
    <w:rsid w:val="50018431"/>
    <w:rsid w:val="6443CBE8"/>
    <w:rsid w:val="779B1D2F"/>
    <w:rsid w:val="7D7BE7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BA6A26"/>
  <w15:docId w15:val="{926B9F69-CE08-4350-945D-C7347552D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Title">
    <w:name w:val="Title"/>
    <w:basedOn w:val="Normal"/>
    <w:link w:val="TitleChar"/>
    <w:uiPriority w:val="10"/>
    <w:qFormat/>
    <w:pPr>
      <w:widowControl w:val="0"/>
      <w:autoSpaceDE w:val="0"/>
      <w:autoSpaceDN w:val="0"/>
      <w:spacing w:before="163" w:after="0" w:line="240" w:lineRule="auto"/>
      <w:ind w:left="3878" w:right="3611"/>
      <w:jc w:val="center"/>
    </w:pPr>
    <w:rPr>
      <w:rFonts w:ascii="Calibri" w:eastAsia="Calibri" w:hAnsi="Calibri" w:cs="Calibri"/>
      <w:b/>
      <w:bCs/>
      <w:sz w:val="28"/>
      <w:szCs w:val="28"/>
      <w:u w:val="single" w:color="000000"/>
    </w:rPr>
  </w:style>
  <w:style w:type="character" w:customStyle="1" w:styleId="TitleChar">
    <w:name w:val="Title Char"/>
    <w:basedOn w:val="DefaultParagraphFont"/>
    <w:link w:val="Title"/>
    <w:uiPriority w:val="10"/>
    <w:rPr>
      <w:rFonts w:ascii="Calibri" w:eastAsia="Calibri" w:hAnsi="Calibri" w:cs="Calibri"/>
      <w:b/>
      <w:bCs/>
      <w:sz w:val="28"/>
      <w:szCs w:val="28"/>
      <w:u w:val="single" w:color="000000"/>
    </w:rPr>
  </w:style>
  <w:style w:type="paragraph" w:styleId="BodyText">
    <w:name w:val="Body Text"/>
    <w:basedOn w:val="Normal"/>
    <w:link w:val="BodyTextChar"/>
    <w:uiPriority w:val="1"/>
    <w:qFormat/>
    <w:pPr>
      <w:widowControl w:val="0"/>
      <w:autoSpaceDE w:val="0"/>
      <w:autoSpaceDN w:val="0"/>
      <w:spacing w:after="0" w:line="240" w:lineRule="auto"/>
    </w:pPr>
    <w:rPr>
      <w:rFonts w:ascii="Calibri" w:eastAsia="Calibri" w:hAnsi="Calibri" w:cs="Calibri"/>
    </w:rPr>
  </w:style>
  <w:style w:type="character" w:customStyle="1" w:styleId="BodyTextChar">
    <w:name w:val="Body Text Char"/>
    <w:basedOn w:val="DefaultParagraphFont"/>
    <w:link w:val="BodyText"/>
    <w:uiPriority w:val="1"/>
    <w:rPr>
      <w:rFonts w:ascii="Calibri" w:eastAsia="Calibri" w:hAnsi="Calibri" w:cs="Calibri"/>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laceholderText1">
    <w:name w:val="Placeholder Text1"/>
    <w:basedOn w:val="DefaultParagraphFont"/>
    <w:uiPriority w:val="99"/>
    <w:semiHidden/>
    <w:rPr>
      <w:color w:val="808080"/>
    </w:rPr>
  </w:style>
  <w:style w:type="character" w:customStyle="1" w:styleId="FinalReport">
    <w:name w:val="Final Report"/>
    <w:basedOn w:val="DefaultParagraphFont"/>
    <w:uiPriority w:val="1"/>
    <w:qFormat/>
    <w:rPr>
      <w:rFonts w:ascii="Calibri" w:hAnsi="Calibri"/>
      <w:b/>
      <w:sz w:val="22"/>
    </w:rPr>
  </w:style>
  <w:style w:type="paragraph" w:styleId="ListParagraph">
    <w:name w:val="List Paragraph"/>
    <w:basedOn w:val="Normal"/>
    <w:uiPriority w:val="1"/>
    <w:qFormat/>
    <w:pPr>
      <w:widowControl w:val="0"/>
      <w:autoSpaceDE w:val="0"/>
      <w:autoSpaceDN w:val="0"/>
      <w:spacing w:before="21" w:after="0" w:line="240" w:lineRule="auto"/>
      <w:ind w:left="840" w:hanging="361"/>
    </w:pPr>
    <w:rPr>
      <w:rFonts w:ascii="Calibri" w:eastAsia="Calibri" w:hAnsi="Calibri" w:cs="Calibri"/>
    </w:rPr>
  </w:style>
  <w:style w:type="character" w:customStyle="1" w:styleId="ConditionsReport">
    <w:name w:val="Conditions Report"/>
    <w:basedOn w:val="DefaultParagraphFont"/>
    <w:uiPriority w:val="1"/>
    <w:qFormat/>
    <w:rPr>
      <w:rFonts w:ascii="Calibri" w:hAnsi="Calibri"/>
      <w:color w:val="auto"/>
      <w:sz w:val="20"/>
    </w:rPr>
  </w:style>
  <w:style w:type="paragraph" w:customStyle="1" w:styleId="Revision1">
    <w:name w:val="Revision1"/>
    <w:uiPriority w:val="99"/>
    <w:semiHidden/>
    <w:pPr>
      <w:spacing w:after="0" w:line="240" w:lineRule="auto"/>
    </w:pPr>
  </w:style>
  <w:style w:type="character" w:customStyle="1" w:styleId="CommentReference1">
    <w:name w:val="Comment Reference1"/>
    <w:basedOn w:val="DefaultParagraphFont"/>
    <w:uiPriority w:val="99"/>
    <w:semiHidden/>
    <w:unhideWhenUsed/>
    <w:rPr>
      <w:sz w:val="16"/>
      <w:szCs w:val="16"/>
    </w:rPr>
  </w:style>
  <w:style w:type="paragraph" w:customStyle="1" w:styleId="CommentText1">
    <w:name w:val="Comment Text1"/>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1"/>
    <w:uiPriority w:val="99"/>
    <w:rPr>
      <w:sz w:val="20"/>
      <w:szCs w:val="20"/>
    </w:rPr>
  </w:style>
  <w:style w:type="paragraph" w:customStyle="1" w:styleId="CommentSubject1">
    <w:name w:val="Comment Subject1"/>
    <w:basedOn w:val="CommentText1"/>
    <w:next w:val="CommentText1"/>
    <w:link w:val="CommentSubjectChar"/>
    <w:uiPriority w:val="99"/>
    <w:semiHidden/>
    <w:unhideWhenUsed/>
    <w:rPr>
      <w:b/>
      <w:bCs/>
    </w:rPr>
  </w:style>
  <w:style w:type="character" w:customStyle="1" w:styleId="CommentSubjectChar">
    <w:name w:val="Comment Subject Char"/>
    <w:basedOn w:val="CommentTextChar"/>
    <w:link w:val="CommentSubject1"/>
    <w:uiPriority w:val="99"/>
    <w:semiHidden/>
    <w:rPr>
      <w:b/>
      <w:bCs/>
      <w:sz w:val="20"/>
      <w:szCs w:val="20"/>
    </w:rPr>
  </w:style>
  <w:style w:type="character" w:customStyle="1" w:styleId="PlaceholderText2">
    <w:name w:val="Placeholder Text2"/>
    <w:basedOn w:val="DefaultParagraphFont"/>
    <w:uiPriority w:val="99"/>
    <w:semiHidden/>
    <w:rPr>
      <w:color w:val="808080"/>
    </w:rPr>
  </w:style>
  <w:style w:type="character" w:styleId="Hyperlink">
    <w:name w:val="Hyperlink"/>
    <w:basedOn w:val="DefaultParagraphFont"/>
    <w:uiPriority w:val="99"/>
    <w:unhideWhenUsed/>
    <w:rsid w:val="00F04EE6"/>
    <w:rPr>
      <w:color w:val="0563C1" w:themeColor="hyperlink"/>
      <w:u w:val="single"/>
    </w:rPr>
  </w:style>
  <w:style w:type="character" w:styleId="UnresolvedMention">
    <w:name w:val="Unresolved Mention"/>
    <w:basedOn w:val="DefaultParagraphFont"/>
    <w:uiPriority w:val="99"/>
    <w:semiHidden/>
    <w:unhideWhenUsed/>
    <w:rsid w:val="00F04EE6"/>
    <w:rPr>
      <w:color w:val="605E5C"/>
      <w:shd w:val="clear" w:color="auto" w:fill="E1DFDD"/>
    </w:rPr>
  </w:style>
  <w:style w:type="paragraph" w:styleId="NormalWeb">
    <w:name w:val="Normal (Web)"/>
    <w:basedOn w:val="Normal"/>
    <w:uiPriority w:val="99"/>
    <w:semiHidden/>
    <w:unhideWhenUsed/>
    <w:rsid w:val="00BE16E0"/>
    <w:pPr>
      <w:spacing w:after="0" w:line="240" w:lineRule="auto"/>
    </w:pPr>
    <w:rPr>
      <w:rFonts w:ascii="Aptos" w:hAnsi="Aptos" w:cs="Aptos"/>
      <w:sz w:val="24"/>
      <w:szCs w:val="24"/>
    </w:rPr>
  </w:style>
  <w:style w:type="character" w:styleId="PlaceholderText">
    <w:name w:val="Placeholder Text"/>
    <w:basedOn w:val="DefaultParagraphFont"/>
    <w:uiPriority w:val="99"/>
    <w:semiHidden/>
    <w:rsid w:val="00056019"/>
    <w:rPr>
      <w:color w:val="666666"/>
    </w:rPr>
  </w:style>
  <w:style w:type="paragraph" w:customStyle="1" w:styleId="elementtoproof">
    <w:name w:val="elementtoproof"/>
    <w:basedOn w:val="Normal"/>
    <w:rsid w:val="00F86457"/>
    <w:pPr>
      <w:spacing w:after="0" w:line="240" w:lineRule="auto"/>
    </w:pPr>
    <w:rPr>
      <w:rFonts w:ascii="Aptos" w:hAnsi="Aptos" w:cs="Apto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86743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General"/>
          <w:gallery w:val="placeholder"/>
        </w:category>
        <w:types>
          <w:type w:val="bbPlcHdr"/>
        </w:types>
        <w:behaviors>
          <w:behavior w:val="content"/>
        </w:behaviors>
        <w:guid w:val="{069E6213-62E5-4EE0-8081-085C5FB7BFE8}"/>
      </w:docPartPr>
      <w:docPartBody>
        <w:p w:rsidR="005660C4" w:rsidRDefault="005660C4">
          <w:r w:rsidRPr="00311070">
            <w:rPr>
              <w:rStyle w:val="PlaceholderText"/>
            </w:rPr>
            <w:t>Choose an item.</w:t>
          </w:r>
        </w:p>
      </w:docPartBody>
    </w:docPart>
    <w:docPart>
      <w:docPartPr>
        <w:name w:val="3E03235E2FE140BD9E1413EE9D857A40"/>
        <w:category>
          <w:name w:val="General"/>
          <w:gallery w:val="placeholder"/>
        </w:category>
        <w:types>
          <w:type w:val="bbPlcHdr"/>
        </w:types>
        <w:behaviors>
          <w:behavior w:val="content"/>
        </w:behaviors>
        <w:guid w:val="{9D045907-72FF-4716-9976-BE99E9E888F0}"/>
      </w:docPartPr>
      <w:docPartBody>
        <w:p w:rsidR="005660C4" w:rsidRDefault="00177318" w:rsidP="00177318">
          <w:pPr>
            <w:pStyle w:val="3E03235E2FE140BD9E1413EE9D857A40"/>
          </w:pPr>
          <w:r>
            <w:rPr>
              <w:rStyle w:val="FinalReport"/>
            </w:rPr>
            <w:t xml:space="preserve">     </w:t>
          </w:r>
        </w:p>
      </w:docPartBody>
    </w:docPart>
    <w:docPart>
      <w:docPartPr>
        <w:name w:val="9F08552B4BC9488A8875EFCDF4A5EE66"/>
        <w:category>
          <w:name w:val="General"/>
          <w:gallery w:val="placeholder"/>
        </w:category>
        <w:types>
          <w:type w:val="bbPlcHdr"/>
        </w:types>
        <w:behaviors>
          <w:behavior w:val="content"/>
        </w:behaviors>
        <w:guid w:val="{531B9BB7-FEEA-48B7-BDD5-18852D77942D}"/>
      </w:docPartPr>
      <w:docPartBody>
        <w:p w:rsidR="005660C4" w:rsidRDefault="00177318" w:rsidP="00177318">
          <w:pPr>
            <w:pStyle w:val="9F08552B4BC9488A8875EFCDF4A5EE66"/>
          </w:pPr>
          <w:r>
            <w:rPr>
              <w:rStyle w:val="FinalReport"/>
            </w:rPr>
            <w:t xml:space="preserve">     </w:t>
          </w:r>
        </w:p>
      </w:docPartBody>
    </w:docPart>
    <w:docPart>
      <w:docPartPr>
        <w:name w:val="097F156087F14D97A0702F92429CB2B1"/>
        <w:category>
          <w:name w:val="General"/>
          <w:gallery w:val="placeholder"/>
        </w:category>
        <w:types>
          <w:type w:val="bbPlcHdr"/>
        </w:types>
        <w:behaviors>
          <w:behavior w:val="content"/>
        </w:behaviors>
        <w:guid w:val="{93548853-706B-4AF0-8F1C-626369A34DE7}"/>
      </w:docPartPr>
      <w:docPartBody>
        <w:p w:rsidR="005660C4" w:rsidRDefault="00177318" w:rsidP="00177318">
          <w:pPr>
            <w:pStyle w:val="097F156087F14D97A0702F92429CB2B1"/>
          </w:pPr>
          <w:r>
            <w:rPr>
              <w:rStyle w:val="FinalReport"/>
            </w:rPr>
            <w:t xml:space="preserve">     </w:t>
          </w:r>
        </w:p>
      </w:docPartBody>
    </w:docPart>
    <w:docPart>
      <w:docPartPr>
        <w:name w:val="DE1058C3564E46B2B0D3254AB526E44D"/>
        <w:category>
          <w:name w:val="General"/>
          <w:gallery w:val="placeholder"/>
        </w:category>
        <w:types>
          <w:type w:val="bbPlcHdr"/>
        </w:types>
        <w:behaviors>
          <w:behavior w:val="content"/>
        </w:behaviors>
        <w:guid w:val="{BC95C028-FAB8-4E9F-95E1-E32180945CD6}"/>
      </w:docPartPr>
      <w:docPartBody>
        <w:p w:rsidR="005660C4" w:rsidRDefault="005660C4" w:rsidP="005660C4">
          <w:pPr>
            <w:pStyle w:val="DE1058C3564E46B2B0D3254AB526E44D2"/>
          </w:pPr>
          <w:r>
            <w:rPr>
              <w:rStyle w:val="PlaceholderText"/>
            </w:rPr>
            <w:t>Product Type</w:t>
          </w:r>
          <w:r w:rsidRPr="00311070">
            <w:rPr>
              <w:rStyle w:val="PlaceholderText"/>
            </w:rPr>
            <w:t>.</w:t>
          </w:r>
        </w:p>
      </w:docPartBody>
    </w:docPart>
    <w:docPart>
      <w:docPartPr>
        <w:name w:val="D5CAEA73AEAF488185032E3906A66A89"/>
        <w:category>
          <w:name w:val="General"/>
          <w:gallery w:val="placeholder"/>
        </w:category>
        <w:types>
          <w:type w:val="bbPlcHdr"/>
        </w:types>
        <w:behaviors>
          <w:behavior w:val="content"/>
        </w:behaviors>
        <w:guid w:val="{7A17F615-7AF9-410B-B8E9-7FD51BD6C95F}"/>
      </w:docPartPr>
      <w:docPartBody>
        <w:p w:rsidR="005660C4" w:rsidRDefault="005660C4" w:rsidP="005660C4">
          <w:pPr>
            <w:pStyle w:val="D5CAEA73AEAF488185032E3906A66A892"/>
          </w:pPr>
          <w:r>
            <w:rPr>
              <w:rStyle w:val="PlaceholderText"/>
            </w:rPr>
            <w:t>Vendor Information</w:t>
          </w:r>
          <w:r w:rsidRPr="00311070">
            <w:rPr>
              <w:rStyle w:val="PlaceholderText"/>
            </w:rPr>
            <w:t>.</w:t>
          </w:r>
        </w:p>
      </w:docPartBody>
    </w:docPart>
    <w:docPart>
      <w:docPartPr>
        <w:name w:val="47F47A1AC1324254BD873C28157F1B7B"/>
        <w:category>
          <w:name w:val="General"/>
          <w:gallery w:val="placeholder"/>
        </w:category>
        <w:types>
          <w:type w:val="bbPlcHdr"/>
        </w:types>
        <w:behaviors>
          <w:behavior w:val="content"/>
        </w:behaviors>
        <w:guid w:val="{B58FF1F9-83AE-4DA3-BF71-4F533B126281}"/>
      </w:docPartPr>
      <w:docPartBody>
        <w:p w:rsidR="005660C4" w:rsidRDefault="005660C4" w:rsidP="005660C4">
          <w:pPr>
            <w:pStyle w:val="47F47A1AC1324254BD873C28157F1B7B2"/>
          </w:pPr>
          <w:r>
            <w:rPr>
              <w:rStyle w:val="PlaceholderText"/>
            </w:rPr>
            <w:t>Type of Contractor</w:t>
          </w:r>
          <w:r w:rsidRPr="00311070">
            <w:rPr>
              <w:rStyle w:val="PlaceholderText"/>
            </w:rPr>
            <w:t>.</w:t>
          </w:r>
        </w:p>
      </w:docPartBody>
    </w:docPart>
    <w:docPart>
      <w:docPartPr>
        <w:name w:val="FD0AB778E03A49D095DD4DA92F9F7309"/>
        <w:category>
          <w:name w:val="General"/>
          <w:gallery w:val="placeholder"/>
        </w:category>
        <w:types>
          <w:type w:val="bbPlcHdr"/>
        </w:types>
        <w:behaviors>
          <w:behavior w:val="content"/>
        </w:behaviors>
        <w:guid w:val="{9F1CF12A-AF9A-40E8-A09B-813951E211B6}"/>
      </w:docPartPr>
      <w:docPartBody>
        <w:p w:rsidR="005660C4" w:rsidRDefault="005660C4" w:rsidP="005660C4">
          <w:pPr>
            <w:pStyle w:val="FD0AB778E03A49D095DD4DA92F9F73092"/>
          </w:pPr>
          <w:r>
            <w:rPr>
              <w:rStyle w:val="PlaceholderText"/>
            </w:rPr>
            <w:t>Contractor Name</w:t>
          </w:r>
        </w:p>
      </w:docPartBody>
    </w:docPart>
    <w:docPart>
      <w:docPartPr>
        <w:name w:val="A952A90858554D1EB47F546DDF5B6900"/>
        <w:category>
          <w:name w:val="General"/>
          <w:gallery w:val="placeholder"/>
        </w:category>
        <w:types>
          <w:type w:val="bbPlcHdr"/>
        </w:types>
        <w:behaviors>
          <w:behavior w:val="content"/>
        </w:behaviors>
        <w:guid w:val="{17D5A186-34AD-4D48-9101-8225472F8485}"/>
      </w:docPartPr>
      <w:docPartBody>
        <w:p w:rsidR="005660C4" w:rsidRDefault="005660C4" w:rsidP="005660C4">
          <w:pPr>
            <w:pStyle w:val="A952A90858554D1EB47F546DDF5B69002"/>
          </w:pPr>
          <w:r>
            <w:rPr>
              <w:rStyle w:val="PlaceholderText"/>
            </w:rPr>
            <w:t>E3 Certified Inspector</w:t>
          </w:r>
        </w:p>
      </w:docPartBody>
    </w:docPart>
    <w:docPart>
      <w:docPartPr>
        <w:name w:val="072C7792480541A796FA75D30896A5B1"/>
        <w:category>
          <w:name w:val="General"/>
          <w:gallery w:val="placeholder"/>
        </w:category>
        <w:types>
          <w:type w:val="bbPlcHdr"/>
        </w:types>
        <w:behaviors>
          <w:behavior w:val="content"/>
        </w:behaviors>
        <w:guid w:val="{1A136AF4-489E-4F0D-9787-40ACDA9FA5AE}"/>
      </w:docPartPr>
      <w:docPartBody>
        <w:p w:rsidR="005660C4" w:rsidRDefault="005660C4" w:rsidP="005660C4">
          <w:pPr>
            <w:pStyle w:val="072C7792480541A796FA75D30896A5B12"/>
          </w:pPr>
          <w:r w:rsidRPr="00311070">
            <w:rPr>
              <w:rStyle w:val="PlaceholderText"/>
            </w:rPr>
            <w:t>Choose an item.</w:t>
          </w:r>
        </w:p>
      </w:docPartBody>
    </w:docPart>
    <w:docPart>
      <w:docPartPr>
        <w:name w:val="F568237F936447F7A68FEAD029466ED6"/>
        <w:category>
          <w:name w:val="General"/>
          <w:gallery w:val="placeholder"/>
        </w:category>
        <w:types>
          <w:type w:val="bbPlcHdr"/>
        </w:types>
        <w:behaviors>
          <w:behavior w:val="content"/>
        </w:behaviors>
        <w:guid w:val="{6D9520B4-97D5-40C7-B2C2-98D1C65D2A34}"/>
      </w:docPartPr>
      <w:docPartBody>
        <w:p w:rsidR="005660C4" w:rsidRDefault="00177318" w:rsidP="00177318">
          <w:pPr>
            <w:pStyle w:val="F568237F936447F7A68FEAD029466ED6"/>
          </w:pPr>
          <w:r>
            <w:rPr>
              <w:rStyle w:val="PlaceholderText"/>
            </w:rPr>
            <w:t>Add additional inspection requirements or repairs</w:t>
          </w:r>
          <w:r w:rsidRPr="00311070">
            <w:rPr>
              <w:rStyle w:val="PlaceholderText"/>
            </w:rPr>
            <w:t>.</w:t>
          </w:r>
        </w:p>
      </w:docPartBody>
    </w:docPart>
    <w:docPart>
      <w:docPartPr>
        <w:name w:val="1181E7D15A1B4275A9BF227E3D9873EC"/>
        <w:category>
          <w:name w:val="General"/>
          <w:gallery w:val="placeholder"/>
        </w:category>
        <w:types>
          <w:type w:val="bbPlcHdr"/>
        </w:types>
        <w:behaviors>
          <w:behavior w:val="content"/>
        </w:behaviors>
        <w:guid w:val="{FB34DC01-9C23-4E13-8522-380B5FC6D05B}"/>
      </w:docPartPr>
      <w:docPartBody>
        <w:p w:rsidR="008C04CE" w:rsidRDefault="00177318" w:rsidP="00177318">
          <w:pPr>
            <w:pStyle w:val="1181E7D15A1B4275A9BF227E3D9873EC"/>
          </w:pPr>
          <w:r>
            <w:rPr>
              <w:rStyle w:val="FinalReport"/>
            </w:rPr>
            <w:t xml:space="preserve">     </w:t>
          </w:r>
        </w:p>
      </w:docPartBody>
    </w:docPart>
    <w:docPart>
      <w:docPartPr>
        <w:name w:val="72685E1F414F4C4C8AF0C0032BE5425D"/>
        <w:category>
          <w:name w:val="General"/>
          <w:gallery w:val="placeholder"/>
        </w:category>
        <w:types>
          <w:type w:val="bbPlcHdr"/>
        </w:types>
        <w:behaviors>
          <w:behavior w:val="content"/>
        </w:behaviors>
        <w:guid w:val="{7A16948F-50EB-4961-B553-52D9C261BC51}"/>
      </w:docPartPr>
      <w:docPartBody>
        <w:p w:rsidR="008C04CE" w:rsidRDefault="00177318" w:rsidP="00177318">
          <w:pPr>
            <w:pStyle w:val="72685E1F414F4C4C8AF0C0032BE5425D"/>
          </w:pPr>
          <w:r>
            <w:rPr>
              <w:rStyle w:val="FinalReport"/>
            </w:rPr>
            <w:t xml:space="preserve">     </w:t>
          </w:r>
        </w:p>
      </w:docPartBody>
    </w:docPart>
    <w:docPart>
      <w:docPartPr>
        <w:name w:val="BF38E940C70F46B6A305E8D9917F4729"/>
        <w:category>
          <w:name w:val="General"/>
          <w:gallery w:val="placeholder"/>
        </w:category>
        <w:types>
          <w:type w:val="bbPlcHdr"/>
        </w:types>
        <w:behaviors>
          <w:behavior w:val="content"/>
        </w:behaviors>
        <w:guid w:val="{6BADD611-8B4C-496D-96CE-249BE713F131}"/>
      </w:docPartPr>
      <w:docPartBody>
        <w:p w:rsidR="008C04CE" w:rsidRDefault="00177318" w:rsidP="00177318">
          <w:pPr>
            <w:pStyle w:val="BF38E940C70F46B6A305E8D9917F4729"/>
          </w:pPr>
          <w:r>
            <w:rPr>
              <w:rStyle w:val="FinalReport"/>
            </w:rPr>
            <w:t xml:space="preserve">     </w:t>
          </w:r>
        </w:p>
      </w:docPartBody>
    </w:docPart>
    <w:docPart>
      <w:docPartPr>
        <w:name w:val="DefaultPlaceholder_-1854013440"/>
        <w:category>
          <w:name w:val="General"/>
          <w:gallery w:val="placeholder"/>
        </w:category>
        <w:types>
          <w:type w:val="bbPlcHdr"/>
        </w:types>
        <w:behaviors>
          <w:behavior w:val="content"/>
        </w:behaviors>
        <w:guid w:val="{6F7CE943-F8B7-4F3D-8B3F-8E2D5080B20A}"/>
      </w:docPartPr>
      <w:docPartBody>
        <w:p w:rsidR="00661D5E" w:rsidRDefault="004E2136">
          <w:r w:rsidRPr="00EA1C32">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unito">
    <w:charset w:val="00"/>
    <w:family w:val="auto"/>
    <w:pitch w:val="variable"/>
    <w:sig w:usb0="A00002FF" w:usb1="5000204B" w:usb2="00000000" w:usb3="00000000" w:csb0="00000197"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60C4"/>
    <w:rsid w:val="000A6977"/>
    <w:rsid w:val="000B07DF"/>
    <w:rsid w:val="000B2610"/>
    <w:rsid w:val="0012412B"/>
    <w:rsid w:val="001703B1"/>
    <w:rsid w:val="00177318"/>
    <w:rsid w:val="001924D8"/>
    <w:rsid w:val="001A01BB"/>
    <w:rsid w:val="001C0C01"/>
    <w:rsid w:val="00233167"/>
    <w:rsid w:val="002F18B9"/>
    <w:rsid w:val="00353CE4"/>
    <w:rsid w:val="003814B8"/>
    <w:rsid w:val="003A7C82"/>
    <w:rsid w:val="003B7A58"/>
    <w:rsid w:val="0047091F"/>
    <w:rsid w:val="00472814"/>
    <w:rsid w:val="0047365E"/>
    <w:rsid w:val="004A690A"/>
    <w:rsid w:val="004E2136"/>
    <w:rsid w:val="00561017"/>
    <w:rsid w:val="005660C4"/>
    <w:rsid w:val="005A0976"/>
    <w:rsid w:val="005C6716"/>
    <w:rsid w:val="0061632A"/>
    <w:rsid w:val="00661D5E"/>
    <w:rsid w:val="006A18E7"/>
    <w:rsid w:val="006E7099"/>
    <w:rsid w:val="00707A3A"/>
    <w:rsid w:val="00724A27"/>
    <w:rsid w:val="007931B0"/>
    <w:rsid w:val="007E6BCB"/>
    <w:rsid w:val="0088481C"/>
    <w:rsid w:val="008A5E2E"/>
    <w:rsid w:val="008B1053"/>
    <w:rsid w:val="008C04CE"/>
    <w:rsid w:val="00943ABA"/>
    <w:rsid w:val="009F2DCE"/>
    <w:rsid w:val="00A514A7"/>
    <w:rsid w:val="00A94D63"/>
    <w:rsid w:val="00AD6F17"/>
    <w:rsid w:val="00B06474"/>
    <w:rsid w:val="00B265AE"/>
    <w:rsid w:val="00B371A5"/>
    <w:rsid w:val="00B62191"/>
    <w:rsid w:val="00B84377"/>
    <w:rsid w:val="00BA5158"/>
    <w:rsid w:val="00BB51A5"/>
    <w:rsid w:val="00BE3635"/>
    <w:rsid w:val="00CA0251"/>
    <w:rsid w:val="00CA4976"/>
    <w:rsid w:val="00CA778A"/>
    <w:rsid w:val="00D6115C"/>
    <w:rsid w:val="00DE4DCA"/>
    <w:rsid w:val="00E31DAC"/>
    <w:rsid w:val="00E43DD6"/>
    <w:rsid w:val="00E46755"/>
    <w:rsid w:val="00E97A3A"/>
    <w:rsid w:val="00ED1D55"/>
    <w:rsid w:val="00F77276"/>
    <w:rsid w:val="00F87110"/>
    <w:rsid w:val="00FF05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E2136"/>
    <w:rPr>
      <w:color w:val="666666"/>
    </w:rPr>
  </w:style>
  <w:style w:type="character" w:customStyle="1" w:styleId="FinalReport">
    <w:name w:val="Final Report"/>
    <w:basedOn w:val="DefaultParagraphFont"/>
    <w:uiPriority w:val="1"/>
    <w:qFormat/>
    <w:rsid w:val="00177318"/>
    <w:rPr>
      <w:rFonts w:ascii="Calibri" w:hAnsi="Calibri"/>
      <w:b/>
      <w:sz w:val="22"/>
    </w:rPr>
  </w:style>
  <w:style w:type="paragraph" w:customStyle="1" w:styleId="DE1058C3564E46B2B0D3254AB526E44D2">
    <w:name w:val="DE1058C3564E46B2B0D3254AB526E44D2"/>
    <w:rsid w:val="005660C4"/>
    <w:pPr>
      <w:widowControl w:val="0"/>
      <w:autoSpaceDE w:val="0"/>
      <w:autoSpaceDN w:val="0"/>
      <w:spacing w:after="0" w:line="240" w:lineRule="auto"/>
    </w:pPr>
    <w:rPr>
      <w:rFonts w:ascii="Calibri" w:eastAsia="Calibri" w:hAnsi="Calibri" w:cs="Calibri"/>
      <w:kern w:val="0"/>
      <w:sz w:val="22"/>
      <w:szCs w:val="22"/>
      <w14:ligatures w14:val="none"/>
    </w:rPr>
  </w:style>
  <w:style w:type="paragraph" w:customStyle="1" w:styleId="D5CAEA73AEAF488185032E3906A66A892">
    <w:name w:val="D5CAEA73AEAF488185032E3906A66A892"/>
    <w:rsid w:val="005660C4"/>
    <w:pPr>
      <w:widowControl w:val="0"/>
      <w:autoSpaceDE w:val="0"/>
      <w:autoSpaceDN w:val="0"/>
      <w:spacing w:after="0" w:line="240" w:lineRule="auto"/>
    </w:pPr>
    <w:rPr>
      <w:rFonts w:ascii="Calibri" w:eastAsia="Calibri" w:hAnsi="Calibri" w:cs="Calibri"/>
      <w:kern w:val="0"/>
      <w:sz w:val="22"/>
      <w:szCs w:val="22"/>
      <w14:ligatures w14:val="none"/>
    </w:rPr>
  </w:style>
  <w:style w:type="paragraph" w:customStyle="1" w:styleId="47F47A1AC1324254BD873C28157F1B7B2">
    <w:name w:val="47F47A1AC1324254BD873C28157F1B7B2"/>
    <w:rsid w:val="005660C4"/>
    <w:pPr>
      <w:widowControl w:val="0"/>
      <w:autoSpaceDE w:val="0"/>
      <w:autoSpaceDN w:val="0"/>
      <w:spacing w:after="0" w:line="240" w:lineRule="auto"/>
    </w:pPr>
    <w:rPr>
      <w:rFonts w:ascii="Calibri" w:eastAsia="Calibri" w:hAnsi="Calibri" w:cs="Calibri"/>
      <w:kern w:val="0"/>
      <w:sz w:val="22"/>
      <w:szCs w:val="22"/>
      <w14:ligatures w14:val="none"/>
    </w:rPr>
  </w:style>
  <w:style w:type="paragraph" w:customStyle="1" w:styleId="FD0AB778E03A49D095DD4DA92F9F73092">
    <w:name w:val="FD0AB778E03A49D095DD4DA92F9F73092"/>
    <w:rsid w:val="005660C4"/>
    <w:pPr>
      <w:widowControl w:val="0"/>
      <w:autoSpaceDE w:val="0"/>
      <w:autoSpaceDN w:val="0"/>
      <w:spacing w:after="0" w:line="240" w:lineRule="auto"/>
    </w:pPr>
    <w:rPr>
      <w:rFonts w:ascii="Calibri" w:eastAsia="Calibri" w:hAnsi="Calibri" w:cs="Calibri"/>
      <w:kern w:val="0"/>
      <w:sz w:val="22"/>
      <w:szCs w:val="22"/>
      <w14:ligatures w14:val="none"/>
    </w:rPr>
  </w:style>
  <w:style w:type="paragraph" w:customStyle="1" w:styleId="A952A90858554D1EB47F546DDF5B69002">
    <w:name w:val="A952A90858554D1EB47F546DDF5B69002"/>
    <w:rsid w:val="005660C4"/>
    <w:pPr>
      <w:widowControl w:val="0"/>
      <w:autoSpaceDE w:val="0"/>
      <w:autoSpaceDN w:val="0"/>
      <w:spacing w:after="0" w:line="240" w:lineRule="auto"/>
    </w:pPr>
    <w:rPr>
      <w:rFonts w:ascii="Calibri" w:eastAsia="Calibri" w:hAnsi="Calibri" w:cs="Calibri"/>
      <w:kern w:val="0"/>
      <w:sz w:val="22"/>
      <w:szCs w:val="22"/>
      <w14:ligatures w14:val="none"/>
    </w:rPr>
  </w:style>
  <w:style w:type="paragraph" w:customStyle="1" w:styleId="072C7792480541A796FA75D30896A5B12">
    <w:name w:val="072C7792480541A796FA75D30896A5B12"/>
    <w:rsid w:val="005660C4"/>
    <w:pPr>
      <w:widowControl w:val="0"/>
      <w:autoSpaceDE w:val="0"/>
      <w:autoSpaceDN w:val="0"/>
      <w:spacing w:after="0" w:line="240" w:lineRule="auto"/>
    </w:pPr>
    <w:rPr>
      <w:rFonts w:ascii="Calibri" w:eastAsia="Calibri" w:hAnsi="Calibri" w:cs="Calibri"/>
      <w:kern w:val="0"/>
      <w:sz w:val="22"/>
      <w:szCs w:val="22"/>
      <w14:ligatures w14:val="none"/>
    </w:rPr>
  </w:style>
  <w:style w:type="paragraph" w:customStyle="1" w:styleId="1181E7D15A1B4275A9BF227E3D9873EC">
    <w:name w:val="1181E7D15A1B4275A9BF227E3D9873EC"/>
    <w:rsid w:val="00177318"/>
    <w:pPr>
      <w:widowControl w:val="0"/>
      <w:autoSpaceDE w:val="0"/>
      <w:autoSpaceDN w:val="0"/>
      <w:spacing w:after="0" w:line="240" w:lineRule="auto"/>
    </w:pPr>
    <w:rPr>
      <w:rFonts w:ascii="Calibri" w:eastAsia="Calibri" w:hAnsi="Calibri" w:cs="Calibri"/>
      <w:kern w:val="0"/>
      <w:sz w:val="22"/>
      <w:szCs w:val="22"/>
      <w14:ligatures w14:val="none"/>
    </w:rPr>
  </w:style>
  <w:style w:type="paragraph" w:customStyle="1" w:styleId="72685E1F414F4C4C8AF0C0032BE5425D">
    <w:name w:val="72685E1F414F4C4C8AF0C0032BE5425D"/>
    <w:rsid w:val="00177318"/>
    <w:pPr>
      <w:widowControl w:val="0"/>
      <w:autoSpaceDE w:val="0"/>
      <w:autoSpaceDN w:val="0"/>
      <w:spacing w:after="0" w:line="240" w:lineRule="auto"/>
    </w:pPr>
    <w:rPr>
      <w:rFonts w:ascii="Calibri" w:eastAsia="Calibri" w:hAnsi="Calibri" w:cs="Calibri"/>
      <w:kern w:val="0"/>
      <w:sz w:val="22"/>
      <w:szCs w:val="22"/>
      <w14:ligatures w14:val="none"/>
    </w:rPr>
  </w:style>
  <w:style w:type="paragraph" w:customStyle="1" w:styleId="3E03235E2FE140BD9E1413EE9D857A40">
    <w:name w:val="3E03235E2FE140BD9E1413EE9D857A40"/>
    <w:rsid w:val="00177318"/>
    <w:pPr>
      <w:widowControl w:val="0"/>
      <w:autoSpaceDE w:val="0"/>
      <w:autoSpaceDN w:val="0"/>
      <w:spacing w:after="0" w:line="240" w:lineRule="auto"/>
    </w:pPr>
    <w:rPr>
      <w:rFonts w:ascii="Calibri" w:eastAsia="Calibri" w:hAnsi="Calibri" w:cs="Calibri"/>
      <w:kern w:val="0"/>
      <w:sz w:val="22"/>
      <w:szCs w:val="22"/>
      <w14:ligatures w14:val="none"/>
    </w:rPr>
  </w:style>
  <w:style w:type="paragraph" w:customStyle="1" w:styleId="BF38E940C70F46B6A305E8D9917F4729">
    <w:name w:val="BF38E940C70F46B6A305E8D9917F4729"/>
    <w:rsid w:val="00177318"/>
    <w:pPr>
      <w:widowControl w:val="0"/>
      <w:autoSpaceDE w:val="0"/>
      <w:autoSpaceDN w:val="0"/>
      <w:spacing w:after="0" w:line="240" w:lineRule="auto"/>
    </w:pPr>
    <w:rPr>
      <w:rFonts w:ascii="Calibri" w:eastAsia="Calibri" w:hAnsi="Calibri" w:cs="Calibri"/>
      <w:kern w:val="0"/>
      <w:sz w:val="22"/>
      <w:szCs w:val="22"/>
      <w14:ligatures w14:val="none"/>
    </w:rPr>
  </w:style>
  <w:style w:type="paragraph" w:customStyle="1" w:styleId="9F08552B4BC9488A8875EFCDF4A5EE66">
    <w:name w:val="9F08552B4BC9488A8875EFCDF4A5EE66"/>
    <w:rsid w:val="00177318"/>
    <w:pPr>
      <w:spacing w:line="259" w:lineRule="auto"/>
    </w:pPr>
    <w:rPr>
      <w:rFonts w:eastAsiaTheme="minorHAnsi"/>
      <w:kern w:val="0"/>
      <w:sz w:val="22"/>
      <w:szCs w:val="22"/>
      <w14:ligatures w14:val="none"/>
    </w:rPr>
  </w:style>
  <w:style w:type="paragraph" w:customStyle="1" w:styleId="097F156087F14D97A0702F92429CB2B1">
    <w:name w:val="097F156087F14D97A0702F92429CB2B1"/>
    <w:rsid w:val="00177318"/>
    <w:pPr>
      <w:spacing w:line="259" w:lineRule="auto"/>
    </w:pPr>
    <w:rPr>
      <w:rFonts w:eastAsiaTheme="minorHAnsi"/>
      <w:kern w:val="0"/>
      <w:sz w:val="22"/>
      <w:szCs w:val="22"/>
      <w14:ligatures w14:val="none"/>
    </w:rPr>
  </w:style>
  <w:style w:type="paragraph" w:customStyle="1" w:styleId="F568237F936447F7A68FEAD029466ED6">
    <w:name w:val="F568237F936447F7A68FEAD029466ED6"/>
    <w:rsid w:val="00177318"/>
    <w:pPr>
      <w:widowControl w:val="0"/>
      <w:autoSpaceDE w:val="0"/>
      <w:autoSpaceDN w:val="0"/>
      <w:spacing w:after="0" w:line="240" w:lineRule="auto"/>
    </w:pPr>
    <w:rPr>
      <w:rFonts w:ascii="Calibri" w:eastAsia="Calibri" w:hAnsi="Calibri" w:cs="Calibri"/>
      <w:kern w:val="0"/>
      <w:sz w:val="22"/>
      <w:szCs w:val="22"/>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panose="020F0302020204030204"/>
        <a:cs typeface="" panose="020F0302020204030204"/>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panose="020F0502020204030204"/>
        <a:cs typeface="" panose="020F0502020204030204"/>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tileRect/>
        </a:gradFill>
      </a:fillStyleLst>
      <a:lnStyleLst>
        <a:ln w="6350" cap="flat" cmpd="sng">
          <a:solidFill>
            <a:schemeClr val="phClr"/>
          </a:solidFill>
          <a:prstDash val="solid"/>
          <a:miter lim="800000"/>
        </a:ln>
        <a:ln w="12700" cap="flat" cmpd="sng">
          <a:solidFill>
            <a:schemeClr val="phClr"/>
          </a:solidFill>
          <a:prstDash val="solid"/>
          <a:miter lim="800000"/>
        </a:ln>
        <a:ln w="19050" cap="flat" cmpd="sng">
          <a:solidFill>
            <a:schemeClr val="phClr"/>
          </a:solidFill>
          <a:prstDash val="solid"/>
          <a:miter lim="800000"/>
        </a:ln>
      </a:lnStyleLst>
      <a:effectStyleLst>
        <a:effectStyle>
          <a:effectLst/>
        </a:effectStyle>
        <a:effectStyle>
          <a:effectLst/>
        </a:effectStyle>
        <a:effectStyle>
          <a:effectLst>
            <a:outerShdw blurRad="57150" dist="19050" dir="5400000"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tileRect/>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250032-006C-4B22-A5EB-DFB1ADD416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7</Pages>
  <Words>2228</Words>
  <Characters>12066</Characters>
  <Application>Microsoft Office Word</Application>
  <DocSecurity>0</DocSecurity>
  <Lines>319</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Review Report - Review of Prior Inspection Report</dc:title>
  <dc:subject/>
  <dc:creator>David Mazor</dc:creator>
  <cp:keywords/>
  <dc:description/>
  <cp:lastModifiedBy>Deck Inspector</cp:lastModifiedBy>
  <cp:revision>4</cp:revision>
  <cp:lastPrinted>2022-10-24T00:02:00Z</cp:lastPrinted>
  <dcterms:created xsi:type="dcterms:W3CDTF">2026-07-22T18:05:00Z</dcterms:created>
  <dcterms:modified xsi:type="dcterms:W3CDTF">2026-07-22T23:41:00Z</dcterms:modified>
</cp:coreProperties>
</file>