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2866" w:rsidRDefault="001C097F">
      <w:pPr>
        <w:rPr>
          <w:b/>
          <w:bCs/>
        </w:rPr>
      </w:pPr>
      <w:r>
        <w:rPr>
          <w:b/>
          <w:bCs/>
        </w:rPr>
        <w:t>Dân số là gì ?</w:t>
      </w:r>
    </w:p>
    <w:p w:rsidR="001C097F" w:rsidRDefault="00F863B1">
      <w:r>
        <w:t>Dân số là tập hợp của những con người đang sống ở một vùng địa lý hoặc một không gian nhất định, là nguồn lao động quý báu cho sự phát triển kinh tế – xã hội, thường được đo bằng cuộc điều tra dân số và biểu hiện bằng tháp dân số.</w:t>
      </w:r>
    </w:p>
    <w:p w:rsidR="00F863B1" w:rsidRDefault="00987B23">
      <w:pPr>
        <w:rPr>
          <w:b/>
          <w:bCs/>
        </w:rPr>
      </w:pPr>
      <w:r>
        <w:rPr>
          <w:b/>
          <w:bCs/>
        </w:rPr>
        <w:t>Thế nào là bùng</w:t>
      </w:r>
      <w:r w:rsidR="00251128">
        <w:rPr>
          <w:b/>
          <w:bCs/>
        </w:rPr>
        <w:t xml:space="preserve"> nổ dân </w:t>
      </w:r>
      <w:r w:rsidR="007D6220">
        <w:rPr>
          <w:b/>
          <w:bCs/>
        </w:rPr>
        <w:t xml:space="preserve">số </w:t>
      </w:r>
      <w:r w:rsidR="00251128">
        <w:rPr>
          <w:b/>
          <w:bCs/>
        </w:rPr>
        <w:t>?</w:t>
      </w:r>
    </w:p>
    <w:p w:rsidR="00251128" w:rsidRDefault="00251128">
      <w:r>
        <w:t>Bùng nổ dân số là sự gia tăng dân số quá nhanh trong một thời gian ngắn, gây ảnh hưởng tiêu cực đến mọi mặt của đời sống xã hội.</w:t>
      </w:r>
    </w:p>
    <w:p w:rsidR="00987B23" w:rsidRDefault="00987B23">
      <w:pPr>
        <w:rPr>
          <w:b/>
          <w:bCs/>
        </w:rPr>
      </w:pPr>
      <w:r>
        <w:rPr>
          <w:b/>
          <w:bCs/>
        </w:rPr>
        <w:t>Hậu quả của bùng nổ dân số</w:t>
      </w:r>
    </w:p>
    <w:p w:rsidR="00BF38BD" w:rsidRDefault="00BF38BD">
      <w:r>
        <w:t>Về kinh tế: tốc độ phát triển của dân số nhanh hơn tốc độ phát triển kinh tế, làm kìm hãm sự phát triển kinh tế; việc sử dụng nguồn lao động lãng phí và hiệu quả.</w:t>
      </w:r>
    </w:p>
    <w:p w:rsidR="00BF38BD" w:rsidRDefault="00BF38BD"/>
    <w:p w:rsidR="00BF38BD" w:rsidRDefault="00BF38BD">
      <w:r>
        <w:t>+ Xã hội: gây sức ép lên các vấn đề y tế, giáo dục, nhà ở…; tình trạng thất nghiệp, thiếu việc làm; xảy ra các tệ nạn xã hội.</w:t>
      </w:r>
    </w:p>
    <w:p w:rsidR="00BF38BD" w:rsidRDefault="00BF38BD"/>
    <w:p w:rsidR="00BF38BD" w:rsidRDefault="00BF38BD">
      <w:r>
        <w:t>+ Môi trường: cạn kiệt tài nguyên, ô nhiễm môi trường (đất, nước, không khí).</w:t>
      </w:r>
    </w:p>
    <w:p w:rsidR="00BF38BD" w:rsidRDefault="00BF38BD"/>
    <w:p w:rsidR="00BF38BD" w:rsidRDefault="00BF38BD" w:rsidP="00BF38BD">
      <w:pPr>
        <w:pStyle w:val="ListParagraph"/>
        <w:numPr>
          <w:ilvl w:val="0"/>
          <w:numId w:val="1"/>
        </w:numPr>
      </w:pPr>
      <w:r>
        <w:t>Những lợi ích của việc giảm tỉ lệ gia tăng dân số tự nhiên ở nước ta.</w:t>
      </w:r>
    </w:p>
    <w:p w:rsidR="00BF38BD" w:rsidRDefault="00BF38BD"/>
    <w:p w:rsidR="00BF38BD" w:rsidRDefault="00BF38BD">
      <w:r>
        <w:t>+ Phát triển kinh tế: góp phần vào nâng cao năng suất lao động, đẩy nhanh sự tăng trưởng kinh tế đất nước.</w:t>
      </w:r>
    </w:p>
    <w:p w:rsidR="00BF38BD" w:rsidRDefault="00BF38BD"/>
    <w:p w:rsidR="00BF38BD" w:rsidRDefault="00BF38BD">
      <w:r>
        <w:t>+ Tài nguyên môi trường: giảm áp lực đến tài nguyên và môi trường sống.</w:t>
      </w:r>
    </w:p>
    <w:p w:rsidR="00BF38BD" w:rsidRDefault="00BF38BD"/>
    <w:p w:rsidR="00BF38BD" w:rsidRDefault="00BF38BD">
      <w:r>
        <w:t>+ Giảm sức ép về vấn đề y tế, giáo dục, nhà ở…cho người dân, đặc biệt ở khu vực đô thị.</w:t>
      </w:r>
    </w:p>
    <w:p w:rsidR="00BF38BD" w:rsidRDefault="00BF38BD"/>
    <w:p w:rsidR="00BF38BD" w:rsidRDefault="00BF38BD">
      <w:r>
        <w:t>+ Vấn đề việc làm cho lao động được giải quyết, giảm tình trạng thất nghiệp và thu nhập bình quân đầu người tăng lên.</w:t>
      </w:r>
    </w:p>
    <w:p w:rsidR="00442D29" w:rsidRDefault="00D24435">
      <w:pPr>
        <w:rPr>
          <w:b/>
          <w:bCs/>
          <w:i/>
          <w:iCs/>
          <w:u w:val="single"/>
        </w:rPr>
      </w:pPr>
      <w:r>
        <w:t>Già hoá dân số</w:t>
      </w:r>
    </w:p>
    <w:p w:rsidR="00442D29" w:rsidRDefault="00D24435">
      <w:r>
        <w:t>Già hoá hay lão hóa dân số là sự gia tăng độ tuổi trung vị của dân số một vùng do tỷ suất sinh giảm và/hoặc tuổi thọ trung bình tăng. Ở một số nước, tuổi thọ trung bình tăng lên và dân số đang dần bị lão hóa Tình trạng dân số bị lão hóa hiện nay đang đạt đỉnh trong lịch sử nhân loại.</w:t>
      </w:r>
    </w:p>
    <w:p w:rsidR="00ED0CEA" w:rsidRPr="00ED0CEA" w:rsidRDefault="00ED0CEA">
      <w:pPr>
        <w:rPr>
          <w:b/>
          <w:bCs/>
        </w:rPr>
      </w:pPr>
      <w:r w:rsidRPr="00ED0CEA">
        <w:rPr>
          <w:b/>
          <w:bCs/>
        </w:rPr>
        <w:t>Hậu quả của dân số già:</w:t>
      </w:r>
    </w:p>
    <w:p w:rsidR="00ED0CEA" w:rsidRDefault="00ED0CEA"/>
    <w:p w:rsidR="00ED0CEA" w:rsidRDefault="00ED0CEA" w:rsidP="00ED0CEA">
      <w:pPr>
        <w:pStyle w:val="ListParagraph"/>
        <w:numPr>
          <w:ilvl w:val="0"/>
          <w:numId w:val="1"/>
        </w:numPr>
      </w:pPr>
      <w:r>
        <w:t>Nguồn lao động trẻ, năng động bị thiếu hụt, đặc biệt là trong các ngành đòi hỏi nhiều lao động như dệt may, chế biến thực phẩm…và các ngành đòi hỏi đội ngũ tri thức trẻ năng động (tin học điện tử, dịch vụ…).</w:t>
      </w:r>
    </w:p>
    <w:p w:rsidR="00ED0CEA" w:rsidRDefault="00ED0CEA"/>
    <w:p w:rsidR="00ED0CEA" w:rsidRPr="00442D29" w:rsidRDefault="00ED0CEA" w:rsidP="00ED0CEA">
      <w:pPr>
        <w:pStyle w:val="ListParagraph"/>
        <w:numPr>
          <w:ilvl w:val="0"/>
          <w:numId w:val="1"/>
        </w:numPr>
      </w:pPr>
      <w:r>
        <w:t>Chi phí lớn về phúc lợi xã hội, y tế cho người già.</w:t>
      </w:r>
    </w:p>
    <w:p w:rsidR="00442D29" w:rsidRDefault="00442D29">
      <w:pPr>
        <w:rPr>
          <w:b/>
          <w:bCs/>
          <w:i/>
          <w:iCs/>
          <w:u w:val="single"/>
        </w:rPr>
      </w:pPr>
    </w:p>
    <w:p w:rsidR="007D6220" w:rsidRDefault="007D6220">
      <w:pPr>
        <w:rPr>
          <w:b/>
          <w:bCs/>
          <w:i/>
          <w:iCs/>
          <w:u w:val="single"/>
        </w:rPr>
      </w:pPr>
      <w:r>
        <w:rPr>
          <w:b/>
          <w:bCs/>
          <w:i/>
          <w:iCs/>
          <w:u w:val="single"/>
        </w:rPr>
        <w:t>Mở rộng</w:t>
      </w:r>
    </w:p>
    <w:p w:rsidR="000A0F8A" w:rsidRDefault="00C811FA">
      <w:r>
        <w:t xml:space="preserve">Video về bùng nổ dân số : </w:t>
      </w:r>
      <w:hyperlink r:id="rId5" w:history="1">
        <w:r w:rsidRPr="00937352">
          <w:rPr>
            <w:rStyle w:val="Hyperlink"/>
          </w:rPr>
          <w:t>https://youtu.be/QsBT5EQt348</w:t>
        </w:r>
      </w:hyperlink>
    </w:p>
    <w:p w:rsidR="00C811FA" w:rsidRDefault="00C811FA"/>
    <w:p w:rsidR="004A1A47" w:rsidRDefault="004A1A47">
      <w:r>
        <w:t xml:space="preserve">Sự thật thú vị :v </w:t>
      </w:r>
    </w:p>
    <w:p w:rsidR="00ED2FAB" w:rsidRPr="005D4830" w:rsidRDefault="00D6421B">
      <w:r w:rsidRPr="005B1C9E">
        <w:rPr>
          <w:color w:val="A6A6A6" w:themeColor="background1" w:themeShade="A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Nhật</w:t>
      </w:r>
      <w:r w:rsidRPr="005B1C9E">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Bản </w:t>
      </w:r>
      <w:r>
        <w:t xml:space="preserve">là </w:t>
      </w:r>
      <w:r w:rsidR="00A42E61">
        <w:t xml:space="preserve">đất nước điển hình </w:t>
      </w:r>
      <w:r w:rsidR="003204FF">
        <w:t>đã và đang</w:t>
      </w:r>
      <w:r w:rsidR="00262996">
        <w:t xml:space="preserve"> phải gánh chịu khủng hoảng già hoá dân số </w:t>
      </w:r>
      <w:r w:rsidR="003204FF">
        <w:t xml:space="preserve">ngày một rõ rệt, khi </w:t>
      </w:r>
      <w:r w:rsidR="0005604C">
        <w:t>tính</w:t>
      </w:r>
      <w:r w:rsidR="004108DA">
        <w:t xml:space="preserve"> đến</w:t>
      </w:r>
      <w:r w:rsidR="00D92765">
        <w:t xml:space="preserve"> </w:t>
      </w:r>
      <w:r w:rsidR="0005604C">
        <w:t xml:space="preserve">tháng 4/2019 </w:t>
      </w:r>
      <w:r w:rsidR="004108DA">
        <w:t xml:space="preserve">số liệu thống </w:t>
      </w:r>
      <w:r w:rsidR="0005604C">
        <w:t xml:space="preserve">kê chỉ ra dân số nước này đã </w:t>
      </w:r>
      <w:r w:rsidR="003A4C21">
        <w:t xml:space="preserve">giảm khoảng 300.000 người so với năm trước đó, tình trạng sụt giảm này đã kéo dài liên tiếp 9 năm(2010 – 2019). </w:t>
      </w:r>
      <w:r w:rsidR="00C63862" w:rsidRPr="008457B6">
        <w:rPr>
          <w:b/>
          <w:bCs/>
        </w:rPr>
        <w:t>Số người trong độ tuổi từ 15-64 là 75,07 triệu người, chiếm 59,5% dân số, đây cũng là tỷ lệ thấp kỷ lục về dân số trong độ tuổi lao động</w:t>
      </w:r>
      <w:r w:rsidR="00570629">
        <w:rPr>
          <w:b/>
          <w:bCs/>
        </w:rPr>
        <w:t>,</w:t>
      </w:r>
      <w:r w:rsidR="0014094B">
        <w:rPr>
          <w:b/>
          <w:bCs/>
        </w:rPr>
        <w:t xml:space="preserve"> 35,89 triệu người trong độ tuổi từ 65 trở lên, chiếm 28,4% trong tổng dân số của Nhật Bản, vượt qua mức kỷ lục của năm 2018</w:t>
      </w:r>
      <w:r w:rsidR="00D16FAF">
        <w:rPr>
          <w:b/>
          <w:bCs/>
        </w:rPr>
        <w:t xml:space="preserve">, Trong số này, những người trong độ tuổi từ 75 trở lên là 18,49 triệu người, chiếm 14,7% dân số, cũng là mức cao kỷ lục. Nhóm người trong độ tuổi từ 14 trở xuống là 15,21 triệu người, chiếm tỷ lệ thấp kỷ lục là 12,1% trong tổng dân </w:t>
      </w:r>
      <w:r w:rsidR="00763594">
        <w:rPr>
          <w:b/>
          <w:bCs/>
        </w:rPr>
        <w:t>số.</w:t>
      </w:r>
      <w:r w:rsidR="005D4830">
        <w:rPr>
          <w:b/>
          <w:bCs/>
        </w:rPr>
        <w:t xml:space="preserve"> </w:t>
      </w:r>
      <w:r w:rsidR="005D4830">
        <w:t xml:space="preserve">Thực trạng này bắt nguồn từ tâm lí </w:t>
      </w:r>
      <w:r w:rsidR="005D4830">
        <w:rPr>
          <w:b/>
          <w:bCs/>
        </w:rPr>
        <w:t>lười đẻ</w:t>
      </w:r>
      <w:r w:rsidR="00882937">
        <w:rPr>
          <w:b/>
          <w:bCs/>
        </w:rPr>
        <w:t>, thậm chí là lười yêu, lười kết hôn</w:t>
      </w:r>
      <w:r w:rsidR="005D4830">
        <w:t xml:space="preserve"> của </w:t>
      </w:r>
      <w:r w:rsidR="00B24262">
        <w:t xml:space="preserve">một bộ phận ko nhỏ người trẻ ở Nhật. Một cuộc khảo sát năm 2017 </w:t>
      </w:r>
      <w:r w:rsidR="00BE7E5C">
        <w:t xml:space="preserve">của nhà xã hội học Natsuko </w:t>
      </w:r>
      <w:r w:rsidR="003C3011">
        <w:t xml:space="preserve">Fujimaki </w:t>
      </w:r>
      <w:r w:rsidR="00B24262">
        <w:t xml:space="preserve">chỉ ra rằng, </w:t>
      </w:r>
      <w:r w:rsidR="003C3011">
        <w:t xml:space="preserve">cứ trung bình 5 người </w:t>
      </w:r>
      <w:r w:rsidR="000A54B4">
        <w:t xml:space="preserve">ở Nhật thì có 2 người từ chối lập gia đình. Chung quy phần lớn </w:t>
      </w:r>
      <w:r w:rsidR="00B7161D">
        <w:t xml:space="preserve">đều cho rằng cuộc sống phải sung túc dư giả thì mới nghĩ đến việc vợ chồng, con cái. </w:t>
      </w:r>
      <w:r w:rsidR="00E92594">
        <w:t xml:space="preserve"> </w:t>
      </w:r>
    </w:p>
    <w:p w:rsidR="00763594" w:rsidRDefault="00545AA5">
      <w:r>
        <w:t>Cũng</w:t>
      </w:r>
      <w:r>
        <w:rPr>
          <w:lang w:val="vi-VN"/>
        </w:rPr>
        <w:t xml:space="preserve"> chính vì lẽ đó, </w:t>
      </w:r>
      <w:r w:rsidR="00F773C1">
        <w:t>c</w:t>
      </w:r>
      <w:r w:rsidR="008D7B73">
        <w:t>ó thể bạn chưa biết</w:t>
      </w:r>
      <w:r w:rsidR="00F773C1">
        <w:rPr>
          <w:lang w:val="vi-VN"/>
        </w:rPr>
        <w:t xml:space="preserve"> rằng</w:t>
      </w:r>
      <w:r w:rsidR="008D7B73">
        <w:t xml:space="preserve">, </w:t>
      </w:r>
      <w:r w:rsidR="0047348E">
        <w:t xml:space="preserve">Nhật Bản có một </w:t>
      </w:r>
      <w:r w:rsidR="008D7B73">
        <w:t xml:space="preserve">ngành công nghiệp </w:t>
      </w:r>
      <w:r w:rsidR="00F773C1">
        <w:rPr>
          <w:lang w:val="vi-VN"/>
        </w:rPr>
        <w:t>‘</w:t>
      </w:r>
      <w:r w:rsidR="008D7B73">
        <w:rPr>
          <w:b/>
          <w:bCs/>
        </w:rPr>
        <w:t xml:space="preserve">phim người </w:t>
      </w:r>
      <w:r w:rsidR="00F773C1">
        <w:rPr>
          <w:b/>
          <w:bCs/>
        </w:rPr>
        <w:t>lớn</w:t>
      </w:r>
      <w:r w:rsidR="00F773C1">
        <w:rPr>
          <w:b/>
          <w:bCs/>
          <w:lang w:val="vi-VN"/>
        </w:rPr>
        <w:t>/</w:t>
      </w:r>
      <w:r w:rsidR="00CE731E">
        <w:rPr>
          <w:b/>
          <w:bCs/>
        </w:rPr>
        <w:t xml:space="preserve">phim khiêu </w:t>
      </w:r>
      <w:r w:rsidR="00F773C1">
        <w:rPr>
          <w:b/>
          <w:bCs/>
        </w:rPr>
        <w:t>dâm</w:t>
      </w:r>
      <w:r w:rsidR="00F773C1">
        <w:rPr>
          <w:b/>
          <w:bCs/>
          <w:lang w:val="vi-VN"/>
        </w:rPr>
        <w:t>’</w:t>
      </w:r>
      <w:r w:rsidR="008D7B73">
        <w:rPr>
          <w:b/>
          <w:bCs/>
        </w:rPr>
        <w:t xml:space="preserve"> </w:t>
      </w:r>
      <w:r w:rsidR="007B2D14">
        <w:t>vô cùng lớn mạnh</w:t>
      </w:r>
      <w:r w:rsidR="0047348E">
        <w:t>, đây cũng</w:t>
      </w:r>
      <w:r w:rsidR="00CE731E">
        <w:t xml:space="preserve"> là một trong nhiều cách để chính phủ Nhật </w:t>
      </w:r>
      <w:r w:rsidR="00155972">
        <w:rPr>
          <w:lang w:val="vi-VN"/>
        </w:rPr>
        <w:t>“</w:t>
      </w:r>
      <w:r w:rsidR="00155972" w:rsidRPr="000B7D6A">
        <w:rPr>
          <w:b/>
          <w:lang w:val="vi-VN"/>
        </w:rPr>
        <w:t xml:space="preserve">KHÍCH </w:t>
      </w:r>
      <w:r w:rsidR="000B7D6A" w:rsidRPr="000B7D6A">
        <w:rPr>
          <w:b/>
          <w:lang w:val="vi-VN"/>
        </w:rPr>
        <w:t>LỆ</w:t>
      </w:r>
      <w:r w:rsidR="00155972">
        <w:rPr>
          <w:lang w:val="vi-VN"/>
        </w:rPr>
        <w:t xml:space="preserve">’ </w:t>
      </w:r>
      <w:r w:rsidR="007B2D14">
        <w:t xml:space="preserve">người dân </w:t>
      </w:r>
      <w:r w:rsidR="007B2D14">
        <w:rPr>
          <w:b/>
          <w:bCs/>
        </w:rPr>
        <w:t>sinh đẻ</w:t>
      </w:r>
      <w:r w:rsidR="007B2D14">
        <w:t xml:space="preserve"> tích cực hơn. Chính phủ Nhật Bản ko những ko cấm đoán, mà còn rất</w:t>
      </w:r>
      <w:r w:rsidR="00617A65">
        <w:t xml:space="preserve"> phóng khoáng</w:t>
      </w:r>
      <w:r w:rsidR="007651D9">
        <w:t xml:space="preserve"> đầu tư </w:t>
      </w:r>
      <w:r w:rsidR="0047348E">
        <w:t xml:space="preserve">phát triển </w:t>
      </w:r>
      <w:r w:rsidR="00431E11">
        <w:t xml:space="preserve">lĩnh vực này. Tính đến năm 2017, </w:t>
      </w:r>
      <w:r w:rsidR="007C7074">
        <w:t xml:space="preserve">Nhật Bản là nước có tỉ trọng </w:t>
      </w:r>
      <w:r w:rsidR="00EB20EB">
        <w:t>cao nhất</w:t>
      </w:r>
      <w:r w:rsidR="00247A5A">
        <w:t xml:space="preserve"> (khoảng 25%) </w:t>
      </w:r>
      <w:r w:rsidR="00FB3FB3">
        <w:t>xét về</w:t>
      </w:r>
      <w:r w:rsidR="00EB20EB">
        <w:t xml:space="preserve"> tổng doanh thu của ngành công nghiệp sản xuất phim người lớn trên toàn </w:t>
      </w:r>
      <w:r w:rsidR="00994DF2">
        <w:t>thế giới.</w:t>
      </w:r>
    </w:p>
    <w:p w:rsidR="00ED33F5" w:rsidRPr="00ED33F5" w:rsidRDefault="00ED33F5" w:rsidP="00ED33F5">
      <w:pPr>
        <w:rPr>
          <w:b/>
          <w:lang w:val="vi-VN"/>
        </w:rPr>
      </w:pPr>
      <w:r w:rsidRPr="00ED33F5">
        <w:rPr>
          <w:b/>
          <w:lang w:val="vi-VN"/>
        </w:rPr>
        <w:t>Bên cạnh đó, Để giải quyết tình trạng giảm sinh kéo dài, Chính phủ Nhật Bản đã đưa ra nhiều biện pháp, trong đó có việc thưởng tiền cho những gia đình sinh nhiều con. Chính sách thưởng tiền cho gia đình sinh nhiều con chỉ là một trong nhiều chính sách hỗ trợ bà mẹ, trẻ em đang được Chính phủ và chính quyền địa phương Nhật Bản thực hiện. Tùy mỗi địa phương mà chính sách hỗ trợ bằng tiền, bằng hiện vật có sự khác nhau.</w:t>
      </w:r>
    </w:p>
    <w:p w:rsidR="00ED33F5" w:rsidRPr="00ED33F5" w:rsidRDefault="00ED33F5" w:rsidP="00ED33F5">
      <w:pPr>
        <w:rPr>
          <w:b/>
          <w:lang w:val="vi-VN"/>
        </w:rPr>
      </w:pPr>
      <w:r w:rsidRPr="00ED33F5">
        <w:rPr>
          <w:b/>
          <w:lang w:val="vi-VN"/>
        </w:rPr>
        <w:t>Tại khu vực Tokyo, toàn bộ chi phí cho quá trình khám, sinh con tại bệnh viện, tương đương 130 triệu đồng sẽ hoàn toàn miễn phí. Thời điểm đăng ký khai sinh tại quận, gia đình sẽ nhận được một khoản tiền mặt chúc mừng tương đương 21 triệu đồng. Tại một số địa phương, các khoản tiền chúc mừng còn tăng dần theo số con như con thứ nhất sẽ nhận được khoảng 21 triệu đồng, con thứ hai tăng lên 31 triệu và con thứ 3 có thể tăng lên đến 83 triệu đồng.</w:t>
      </w:r>
    </w:p>
    <w:p w:rsidR="00ED33F5" w:rsidRDefault="00ED33F5" w:rsidP="00ED33F5">
      <w:pPr>
        <w:rPr>
          <w:rFonts w:hAnsi="Arial"/>
          <w:shadow/>
          <w:color w:val="000000" w:themeColor="text1"/>
          <w:kern w:val="24"/>
          <w:sz w:val="36"/>
          <w:szCs w:val="36"/>
          <w:lang w:val="vi-VN" w:eastAsia="vi-VN"/>
          <w14:shadow w14:blurRad="38100" w14:dist="38100" w14:dir="2700000" w14:sx="100000" w14:sy="100000" w14:kx="0" w14:ky="0" w14:algn="tl">
            <w14:srgbClr w14:val="000000">
              <w14:alpha w14:val="57000"/>
            </w14:srgbClr>
          </w14:shadow>
        </w:rPr>
      </w:pPr>
      <w:r w:rsidRPr="00ED33F5">
        <w:rPr>
          <w:b/>
          <w:lang w:val="vi-VN"/>
        </w:rPr>
        <w:lastRenderedPageBreak/>
        <w:t>Hiện có khá nhiều địa phương áp dụng hình thức hỗ trợ bằng tiền, vật chất cho gia đình sinh nhiều con.</w:t>
      </w:r>
    </w:p>
    <w:p w:rsidR="00ED33F5" w:rsidRPr="00ED33F5" w:rsidRDefault="00ED33F5" w:rsidP="00ED33F5">
      <w:pPr>
        <w:rPr>
          <w:b/>
        </w:rPr>
      </w:pPr>
      <w:bookmarkStart w:id="0" w:name="_GoBack"/>
      <w:bookmarkEnd w:id="0"/>
      <w:r w:rsidRPr="00ED33F5">
        <w:rPr>
          <w:b/>
        </w:rPr>
        <w:t>Không chỉ tại Nhật Bản, một số nước trên thế giới có tỷ lệ dân số già cao, tỷ lệ sinh thấp cũng áp dụng rất nhiều chính sách nhằm khuyến khích người dân sinh con. Chẳng hạn như ở Đan Mạch, nơi có tỷ lệ sinh là 1,7 trẻ em/phụ nữ, Chính phủ khuyến khích các cặp vợ chồng đến những địa điểm lãng mạn để có thêm cảm xúc. Và nếu như các cặp đôi chứng minh được rằng mình thụ thai trong chuyến du lịch này họ sẽ được tặng đồ dùng thiết yếu cho em bé trong 3 năm.</w:t>
      </w:r>
    </w:p>
    <w:p w:rsidR="00ED33F5" w:rsidRPr="00ED33F5" w:rsidRDefault="00ED33F5" w:rsidP="00ED33F5">
      <w:pPr>
        <w:rPr>
          <w:b/>
          <w:lang w:val="vi-VN"/>
        </w:rPr>
      </w:pPr>
    </w:p>
    <w:p w:rsidR="00ED33F5" w:rsidRPr="00ED33F5" w:rsidRDefault="00ED33F5" w:rsidP="00ED33F5">
      <w:pPr>
        <w:rPr>
          <w:b/>
          <w:lang w:val="vi-VN"/>
        </w:rPr>
      </w:pPr>
    </w:p>
    <w:p w:rsidR="005C0D13" w:rsidRPr="00ED33F5" w:rsidRDefault="005C0D13">
      <w:pPr>
        <w:rPr>
          <w:b/>
        </w:rPr>
      </w:pPr>
    </w:p>
    <w:p w:rsidR="00F337B6" w:rsidRPr="007B2D14" w:rsidRDefault="00F337B6"/>
    <w:p w:rsidR="00251128" w:rsidRPr="002E4A68" w:rsidRDefault="00F337B6">
      <w:pPr>
        <w:rPr>
          <w:bCs/>
        </w:rPr>
      </w:pPr>
      <w:r w:rsidRPr="002E4A68">
        <w:rPr>
          <w:bCs/>
        </w:rPr>
        <w:t>Năm 2007, dân số Việt Nam “vỡ kế hoạch”, tỉ lệ sinh có thể cao hơn nữa vào năm 2008. Ngoài ra, sự mất cân bằng giới tính đáng báo động theo hướng thừa nam, thiếu nữ cũng khiến nhiều đàn ông Việt Nam tương lai khó lấy vợ.</w:t>
      </w:r>
    </w:p>
    <w:p w:rsidR="00F337B6" w:rsidRPr="002E4A68" w:rsidRDefault="00F337B6" w:rsidP="00F337B6">
      <w:pPr>
        <w:rPr>
          <w:bCs/>
        </w:rPr>
      </w:pPr>
      <w:r w:rsidRPr="002E4A68">
        <w:rPr>
          <w:bCs/>
        </w:rPr>
        <w:t>Nhu cầu về "lực lượng sản xuất": ở các quốc gia kém phát triển có nhu cầu lao động tay chân cao</w:t>
      </w:r>
    </w:p>
    <w:p w:rsidR="00F337B6" w:rsidRPr="002E4A68" w:rsidRDefault="00F337B6" w:rsidP="00F337B6">
      <w:pPr>
        <w:rPr>
          <w:bCs/>
        </w:rPr>
      </w:pPr>
      <w:r w:rsidRPr="002E4A68">
        <w:rPr>
          <w:bCs/>
        </w:rPr>
        <w:t>- Quan niệm lạc hậu: ở một số nước đặc biệt là các nước phương đông vẫn còn một số quan niệm lạc hậu: sinh nhiều con, tư tưởng trọng nam khinh nữ, muốn sinh con trai...</w:t>
      </w:r>
    </w:p>
    <w:p w:rsidR="00F337B6" w:rsidRPr="002E4A68" w:rsidRDefault="00F337B6" w:rsidP="00F337B6">
      <w:pPr>
        <w:rPr>
          <w:bCs/>
        </w:rPr>
      </w:pPr>
      <w:r w:rsidRPr="002E4A68">
        <w:rPr>
          <w:bCs/>
        </w:rPr>
        <w:t>Hậu quả:sử dụng nguồn lao động chưa hợp lý(nguồn lao động dồi dào),gây sức ép lên kinh tế xã hội(y tế,giáo dục..), kinh tế bị kìm hãm, thiếu nhà ở, đất , việc làm, xuất hiện nhiều tệ nạn xã hội,.....</w:t>
      </w:r>
    </w:p>
    <w:sectPr w:rsidR="00F337B6" w:rsidRPr="002E4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DB7448"/>
    <w:multiLevelType w:val="hybridMultilevel"/>
    <w:tmpl w:val="9470FDDE"/>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866"/>
    <w:rsid w:val="0005604C"/>
    <w:rsid w:val="000A0F8A"/>
    <w:rsid w:val="000A54B4"/>
    <w:rsid w:val="000B7D6A"/>
    <w:rsid w:val="0014094B"/>
    <w:rsid w:val="00155972"/>
    <w:rsid w:val="001C097F"/>
    <w:rsid w:val="00247A5A"/>
    <w:rsid w:val="00251128"/>
    <w:rsid w:val="00262996"/>
    <w:rsid w:val="002E4A68"/>
    <w:rsid w:val="003204FF"/>
    <w:rsid w:val="003A4C21"/>
    <w:rsid w:val="003C3011"/>
    <w:rsid w:val="004108DA"/>
    <w:rsid w:val="00431E11"/>
    <w:rsid w:val="00441829"/>
    <w:rsid w:val="00442D29"/>
    <w:rsid w:val="004434BE"/>
    <w:rsid w:val="0047348E"/>
    <w:rsid w:val="00490452"/>
    <w:rsid w:val="004A1A47"/>
    <w:rsid w:val="00545AA5"/>
    <w:rsid w:val="00570629"/>
    <w:rsid w:val="005B1C9E"/>
    <w:rsid w:val="005C0D13"/>
    <w:rsid w:val="005D4830"/>
    <w:rsid w:val="00617A65"/>
    <w:rsid w:val="00763594"/>
    <w:rsid w:val="007651D9"/>
    <w:rsid w:val="007B2D14"/>
    <w:rsid w:val="007C7074"/>
    <w:rsid w:val="007D6220"/>
    <w:rsid w:val="00817E13"/>
    <w:rsid w:val="008457B6"/>
    <w:rsid w:val="00882937"/>
    <w:rsid w:val="008D7B73"/>
    <w:rsid w:val="00987B23"/>
    <w:rsid w:val="00994DF2"/>
    <w:rsid w:val="00A045ED"/>
    <w:rsid w:val="00A42E61"/>
    <w:rsid w:val="00B24262"/>
    <w:rsid w:val="00B7161D"/>
    <w:rsid w:val="00BE7E5C"/>
    <w:rsid w:val="00BF38BD"/>
    <w:rsid w:val="00C63862"/>
    <w:rsid w:val="00C811FA"/>
    <w:rsid w:val="00CE2866"/>
    <w:rsid w:val="00CE731E"/>
    <w:rsid w:val="00D16FAF"/>
    <w:rsid w:val="00D24435"/>
    <w:rsid w:val="00D6421B"/>
    <w:rsid w:val="00D76378"/>
    <w:rsid w:val="00D92765"/>
    <w:rsid w:val="00DA57CB"/>
    <w:rsid w:val="00DD12E9"/>
    <w:rsid w:val="00E92594"/>
    <w:rsid w:val="00EB20EB"/>
    <w:rsid w:val="00EB2E4B"/>
    <w:rsid w:val="00ED0CEA"/>
    <w:rsid w:val="00ED2FAB"/>
    <w:rsid w:val="00ED33F5"/>
    <w:rsid w:val="00F15F9E"/>
    <w:rsid w:val="00F337B6"/>
    <w:rsid w:val="00F773C1"/>
    <w:rsid w:val="00F863B1"/>
    <w:rsid w:val="00FB3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3FFCA"/>
  <w15:chartTrackingRefBased/>
  <w15:docId w15:val="{B360C13F-E210-5940-A77E-EAA0FAD8E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8BD"/>
    <w:pPr>
      <w:ind w:left="720"/>
      <w:contextualSpacing/>
    </w:pPr>
  </w:style>
  <w:style w:type="character" w:styleId="Hyperlink">
    <w:name w:val="Hyperlink"/>
    <w:basedOn w:val="DefaultParagraphFont"/>
    <w:uiPriority w:val="99"/>
    <w:unhideWhenUsed/>
    <w:rsid w:val="00C811FA"/>
    <w:rPr>
      <w:color w:val="0563C1" w:themeColor="hyperlink"/>
      <w:u w:val="single"/>
    </w:rPr>
  </w:style>
  <w:style w:type="character" w:styleId="UnresolvedMention">
    <w:name w:val="Unresolved Mention"/>
    <w:basedOn w:val="DefaultParagraphFont"/>
    <w:uiPriority w:val="99"/>
    <w:semiHidden/>
    <w:unhideWhenUsed/>
    <w:rsid w:val="00C811FA"/>
    <w:rPr>
      <w:color w:val="605E5C"/>
      <w:shd w:val="clear" w:color="auto" w:fill="E1DFDD"/>
    </w:rPr>
  </w:style>
  <w:style w:type="paragraph" w:styleId="NormalWeb">
    <w:name w:val="Normal (Web)"/>
    <w:basedOn w:val="Normal"/>
    <w:uiPriority w:val="99"/>
    <w:semiHidden/>
    <w:unhideWhenUsed/>
    <w:rsid w:val="00ED33F5"/>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883724">
      <w:bodyDiv w:val="1"/>
      <w:marLeft w:val="0"/>
      <w:marRight w:val="0"/>
      <w:marTop w:val="0"/>
      <w:marBottom w:val="0"/>
      <w:divBdr>
        <w:top w:val="none" w:sz="0" w:space="0" w:color="auto"/>
        <w:left w:val="none" w:sz="0" w:space="0" w:color="auto"/>
        <w:bottom w:val="none" w:sz="0" w:space="0" w:color="auto"/>
        <w:right w:val="none" w:sz="0" w:space="0" w:color="auto"/>
      </w:divBdr>
    </w:div>
    <w:div w:id="218591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QsBT5EQt34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3</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Administrator</cp:lastModifiedBy>
  <cp:revision>61</cp:revision>
  <dcterms:created xsi:type="dcterms:W3CDTF">2020-09-15T12:50:00Z</dcterms:created>
  <dcterms:modified xsi:type="dcterms:W3CDTF">2020-09-18T11:21:00Z</dcterms:modified>
</cp:coreProperties>
</file>