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— TESTES UNITÁRIOS CAIXA BRANCA | JUNIT 5</w:t>
      </w:r>
    </w:p>
    <w:p>
      <w:pPr>
        <w:jc w:val="center"/>
      </w:pPr>
      <w:r>
        <w:rPr>
          <w:b/>
          <w:sz w:val="24"/>
        </w:rPr>
        <w:t>Respostas das atividades e desafio final</w:t>
      </w:r>
    </w:p>
    <w:p>
      <w:r>
        <w:t>Documento elaborado com base no PDF da atividade. A Atividade 5 já foi implementada no projeto: foram executados 10 testes automatizados e, conforme informado durante a realização, os 10 passaram.</w:t>
      </w:r>
    </w:p>
    <w:p>
      <w:pPr>
        <w:pStyle w:val="Heading1"/>
      </w:pPr>
      <w:r>
        <w:t>Atividade 1 — Análise do Código</w:t>
      </w:r>
    </w:p>
    <w:p>
      <w:r>
        <w:rPr>
          <w:b/>
        </w:rPr>
        <w:t>1. Quantas estruturas condicionais existem no método validarSenha()?</w:t>
      </w:r>
    </w:p>
    <w:p>
      <w:r>
        <w:t>Existem 2 estruturas condicionais explícitas (dois if). O método também possui condições compostas e uma expressão booleana no retorno final, mas isso não constitui um terceiro if.</w:t>
      </w:r>
    </w:p>
    <w:p>
      <w:r>
        <w:rPr>
          <w:b/>
        </w:rPr>
        <w:t>2. Quais condições fazem o método retornar false imediatamente?</w:t>
      </w:r>
    </w:p>
    <w:p>
      <w:r>
        <w:t>O primeiro if retorna false quando a senha é null ou está em branco. O segundo retorna false quando o tamanho é menor que 10 ou maior que 12 caracteres.</w:t>
      </w:r>
    </w:p>
    <w:p>
      <w:r>
        <w:rPr>
          <w:b/>
        </w:rPr>
        <w:t>3. Quais condições precisam ser verdadeiras para que o método retorne true?</w:t>
      </w:r>
    </w:p>
    <w:p>
      <w:r>
        <w:t>A senha deve ser diferente de null e não estar em branco; possuir entre 10 e 12 caracteres, inclusive; conter pelo menos uma letra, um número e um caractere especial.</w:t>
      </w:r>
    </w:p>
    <w:p>
      <w:r>
        <w:rPr>
          <w:b/>
        </w:rPr>
        <w:t>4. Existem diferentes caminhos de execução? Justifique.</w:t>
      </w:r>
    </w:p>
    <w:p>
      <w:r>
        <w:t>Sim. Há caminhos para null/branco, tamanho abaixo do mínimo, tamanho acima do máximo, ausência de número/letra/especial e aceitação de uma senha que satisfaz todas as regras.</w:t>
      </w:r>
    </w:p>
    <w:p>
      <w:r>
        <w:rPr>
          <w:b/>
        </w:rPr>
        <w:t>5. Por que testar somente uma senha válida não é suficiente?</w:t>
      </w:r>
    </w:p>
    <w:p>
      <w:r>
        <w:t>Porque uma senha válida percorre o caminho de aceitação e não exercita os caminhos de rejeição. O teste caixa branca procura verificar diferentes condições, decisões e caminhos internos.</w:t>
      </w:r>
    </w:p>
    <w:p>
      <w:pPr>
        <w:pStyle w:val="Heading1"/>
      </w:pPr>
      <w:r>
        <w:t>Atividade 2 — Plano de Teste Unitário</w:t>
      </w:r>
    </w:p>
    <w:p>
      <w:r>
        <w:t>Para a implementação, foram usadas entradas concretas que realmente exercitam os cenários indicados.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ID</w:t>
            </w:r>
          </w:p>
        </w:tc>
        <w:tc>
          <w:tcPr>
            <w:tcW w:type="dxa" w:w="1656"/>
          </w:tcPr>
          <w:p>
            <w:r>
              <w:t>Req.</w:t>
            </w:r>
          </w:p>
        </w:tc>
        <w:tc>
          <w:tcPr>
            <w:tcW w:type="dxa" w:w="1656"/>
          </w:tcPr>
          <w:p>
            <w:r>
              <w:t>Cenário</w:t>
            </w:r>
          </w:p>
        </w:tc>
        <w:tc>
          <w:tcPr>
            <w:tcW w:type="dxa" w:w="1656"/>
          </w:tcPr>
          <w:p>
            <w:r>
              <w:t>Entrada</w:t>
            </w:r>
          </w:p>
        </w:tc>
        <w:tc>
          <w:tcPr>
            <w:tcW w:type="dxa" w:w="1656"/>
          </w:tcPr>
          <w:p>
            <w:r>
              <w:t>Esperado</w:t>
            </w:r>
          </w:p>
        </w:tc>
        <w:tc>
          <w:tcPr>
            <w:tcW w:type="dxa" w:w="1656"/>
          </w:tcPr>
          <w:p>
            <w:r>
              <w:t>Resultado</w:t>
            </w:r>
          </w:p>
        </w:tc>
      </w:tr>
      <w:tr>
        <w:tc>
          <w:tcPr>
            <w:tcW w:type="dxa" w:w="1656"/>
          </w:tcPr>
          <w:p>
            <w:r>
              <w:t>CT01</w:t>
            </w:r>
          </w:p>
        </w:tc>
        <w:tc>
          <w:tcPr>
            <w:tcW w:type="dxa" w:w="1656"/>
          </w:tcPr>
          <w:p>
            <w:r>
              <w:t>RF02/RF03</w:t>
            </w:r>
          </w:p>
        </w:tc>
        <w:tc>
          <w:tcPr>
            <w:tcW w:type="dxa" w:w="1656"/>
          </w:tcPr>
          <w:p>
            <w:r>
              <w:t>Senha válida</w:t>
            </w:r>
          </w:p>
        </w:tc>
        <w:tc>
          <w:tcPr>
            <w:tcW w:type="dxa" w:w="1656"/>
          </w:tcPr>
          <w:p>
            <w:r>
              <w:t>Java@12345</w:t>
            </w:r>
          </w:p>
        </w:tc>
        <w:tc>
          <w:tcPr>
            <w:tcW w:type="dxa" w:w="1656"/>
          </w:tcPr>
          <w:p>
            <w:r>
              <w:t>Aceitar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CT02</w:t>
            </w:r>
          </w:p>
        </w:tc>
        <w:tc>
          <w:tcPr>
            <w:tcW w:type="dxa" w:w="1656"/>
          </w:tcPr>
          <w:p>
            <w:r>
              <w:t>RF02</w:t>
            </w:r>
          </w:p>
        </w:tc>
        <w:tc>
          <w:tcPr>
            <w:tcW w:type="dxa" w:w="1656"/>
          </w:tcPr>
          <w:p>
            <w:r>
              <w:t>Menor que 10</w:t>
            </w:r>
          </w:p>
        </w:tc>
        <w:tc>
          <w:tcPr>
            <w:tcW w:type="dxa" w:w="1656"/>
          </w:tcPr>
          <w:p>
            <w:r>
              <w:t>Java@123</w:t>
            </w:r>
          </w:p>
        </w:tc>
        <w:tc>
          <w:tcPr>
            <w:tcW w:type="dxa" w:w="1656"/>
          </w:tcPr>
          <w:p>
            <w:r>
              <w:t>Rejeitar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CT03</w:t>
            </w:r>
          </w:p>
        </w:tc>
        <w:tc>
          <w:tcPr>
            <w:tcW w:type="dxa" w:w="1656"/>
          </w:tcPr>
          <w:p>
            <w:r>
              <w:t>RF02</w:t>
            </w:r>
          </w:p>
        </w:tc>
        <w:tc>
          <w:tcPr>
            <w:tcW w:type="dxa" w:w="1656"/>
          </w:tcPr>
          <w:p>
            <w:r>
              <w:t>Maior que 12</w:t>
            </w:r>
          </w:p>
        </w:tc>
        <w:tc>
          <w:tcPr>
            <w:tcW w:type="dxa" w:w="1656"/>
          </w:tcPr>
          <w:p>
            <w:r>
              <w:t>Java@12345678</w:t>
            </w:r>
          </w:p>
        </w:tc>
        <w:tc>
          <w:tcPr>
            <w:tcW w:type="dxa" w:w="1656"/>
          </w:tcPr>
          <w:p>
            <w:r>
              <w:t>Rejeitar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CT04</w:t>
            </w:r>
          </w:p>
        </w:tc>
        <w:tc>
          <w:tcPr>
            <w:tcW w:type="dxa" w:w="1656"/>
          </w:tcPr>
          <w:p>
            <w:r>
              <w:t>RF03</w:t>
            </w:r>
          </w:p>
        </w:tc>
        <w:tc>
          <w:tcPr>
            <w:tcW w:type="dxa" w:w="1656"/>
          </w:tcPr>
          <w:p>
            <w:r>
              <w:t>Sem número</w:t>
            </w:r>
          </w:p>
        </w:tc>
        <w:tc>
          <w:tcPr>
            <w:tcW w:type="dxa" w:w="1656"/>
          </w:tcPr>
          <w:p>
            <w:r>
              <w:t>Java@Test!</w:t>
            </w:r>
          </w:p>
        </w:tc>
        <w:tc>
          <w:tcPr>
            <w:tcW w:type="dxa" w:w="1656"/>
          </w:tcPr>
          <w:p>
            <w:r>
              <w:t>Rejeitar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CT05</w:t>
            </w:r>
          </w:p>
        </w:tc>
        <w:tc>
          <w:tcPr>
            <w:tcW w:type="dxa" w:w="1656"/>
          </w:tcPr>
          <w:p>
            <w:r>
              <w:t>RF03</w:t>
            </w:r>
          </w:p>
        </w:tc>
        <w:tc>
          <w:tcPr>
            <w:tcW w:type="dxa" w:w="1656"/>
          </w:tcPr>
          <w:p>
            <w:r>
              <w:t>Sem letra</w:t>
            </w:r>
          </w:p>
        </w:tc>
        <w:tc>
          <w:tcPr>
            <w:tcW w:type="dxa" w:w="1656"/>
          </w:tcPr>
          <w:p>
            <w:r>
              <w:t>123456@789</w:t>
            </w:r>
          </w:p>
        </w:tc>
        <w:tc>
          <w:tcPr>
            <w:tcW w:type="dxa" w:w="1656"/>
          </w:tcPr>
          <w:p>
            <w:r>
              <w:t>Rejeitar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CT06</w:t>
            </w:r>
          </w:p>
        </w:tc>
        <w:tc>
          <w:tcPr>
            <w:tcW w:type="dxa" w:w="1656"/>
          </w:tcPr>
          <w:p>
            <w:r>
              <w:t>RF03</w:t>
            </w:r>
          </w:p>
        </w:tc>
        <w:tc>
          <w:tcPr>
            <w:tcW w:type="dxa" w:w="1656"/>
          </w:tcPr>
          <w:p>
            <w:r>
              <w:t>Sem especial</w:t>
            </w:r>
          </w:p>
        </w:tc>
        <w:tc>
          <w:tcPr>
            <w:tcW w:type="dxa" w:w="1656"/>
          </w:tcPr>
          <w:p>
            <w:r>
              <w:t>Java123456</w:t>
            </w:r>
          </w:p>
        </w:tc>
        <w:tc>
          <w:tcPr>
            <w:tcW w:type="dxa" w:w="1656"/>
          </w:tcPr>
          <w:p>
            <w:r>
              <w:t>Rejeitar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CT07</w:t>
            </w:r>
          </w:p>
        </w:tc>
        <w:tc>
          <w:tcPr>
            <w:tcW w:type="dxa" w:w="1656"/>
          </w:tcPr>
          <w:p>
            <w:r>
              <w:t>RF04</w:t>
            </w:r>
          </w:p>
        </w:tc>
        <w:tc>
          <w:tcPr>
            <w:tcW w:type="dxa" w:w="1656"/>
          </w:tcPr>
          <w:p>
            <w:r>
              <w:t>Senha nula</w:t>
            </w:r>
          </w:p>
        </w:tc>
        <w:tc>
          <w:tcPr>
            <w:tcW w:type="dxa" w:w="1656"/>
          </w:tcPr>
          <w:p>
            <w:r>
              <w:t>null</w:t>
            </w:r>
          </w:p>
        </w:tc>
        <w:tc>
          <w:tcPr>
            <w:tcW w:type="dxa" w:w="1656"/>
          </w:tcPr>
          <w:p>
            <w:r>
              <w:t>Rejeitar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CT08</w:t>
            </w:r>
          </w:p>
        </w:tc>
        <w:tc>
          <w:tcPr>
            <w:tcW w:type="dxa" w:w="1656"/>
          </w:tcPr>
          <w:p>
            <w:r>
              <w:t>RF04</w:t>
            </w:r>
          </w:p>
        </w:tc>
        <w:tc>
          <w:tcPr>
            <w:tcW w:type="dxa" w:w="1656"/>
          </w:tcPr>
          <w:p>
            <w:r>
              <w:t>Senha vazia</w:t>
            </w:r>
          </w:p>
        </w:tc>
        <w:tc>
          <w:tcPr>
            <w:tcW w:type="dxa" w:w="1656"/>
          </w:tcPr>
          <w:p>
            <w:r>
              <w:t>""</w:t>
            </w:r>
          </w:p>
        </w:tc>
        <w:tc>
          <w:tcPr>
            <w:tcW w:type="dxa" w:w="1656"/>
          </w:tcPr>
          <w:p>
            <w:r>
              <w:t>Rejeitar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CT09</w:t>
            </w:r>
          </w:p>
        </w:tc>
        <w:tc>
          <w:tcPr>
            <w:tcW w:type="dxa" w:w="1656"/>
          </w:tcPr>
          <w:p>
            <w:r>
              <w:t>RF02</w:t>
            </w:r>
          </w:p>
        </w:tc>
        <w:tc>
          <w:tcPr>
            <w:tcW w:type="dxa" w:w="1656"/>
          </w:tcPr>
          <w:p>
            <w:r>
              <w:t>Exatamente 10</w:t>
            </w:r>
          </w:p>
        </w:tc>
        <w:tc>
          <w:tcPr>
            <w:tcW w:type="dxa" w:w="1656"/>
          </w:tcPr>
          <w:p>
            <w:r>
              <w:t>Abcde@1234</w:t>
            </w:r>
          </w:p>
        </w:tc>
        <w:tc>
          <w:tcPr>
            <w:tcW w:type="dxa" w:w="1656"/>
          </w:tcPr>
          <w:p>
            <w:r>
              <w:t>Aceitar se demais regras forem atendidas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  <w:tr>
        <w:tc>
          <w:tcPr>
            <w:tcW w:type="dxa" w:w="1656"/>
          </w:tcPr>
          <w:p>
            <w:r>
              <w:t>CT10</w:t>
            </w:r>
          </w:p>
        </w:tc>
        <w:tc>
          <w:tcPr>
            <w:tcW w:type="dxa" w:w="1656"/>
          </w:tcPr>
          <w:p>
            <w:r>
              <w:t>RF02</w:t>
            </w:r>
          </w:p>
        </w:tc>
        <w:tc>
          <w:tcPr>
            <w:tcW w:type="dxa" w:w="1656"/>
          </w:tcPr>
          <w:p>
            <w:r>
              <w:t>Exatamente 12</w:t>
            </w:r>
          </w:p>
        </w:tc>
        <w:tc>
          <w:tcPr>
            <w:tcW w:type="dxa" w:w="1656"/>
          </w:tcPr>
          <w:p>
            <w:r>
              <w:t>Abcdef@12345</w:t>
            </w:r>
          </w:p>
        </w:tc>
        <w:tc>
          <w:tcPr>
            <w:tcW w:type="dxa" w:w="1656"/>
          </w:tcPr>
          <w:p>
            <w:r>
              <w:t>Aceitar se demais regras forem atendidas</w:t>
            </w:r>
          </w:p>
        </w:tc>
        <w:tc>
          <w:tcPr>
            <w:tcW w:type="dxa" w:w="1656"/>
          </w:tcPr>
          <w:p>
            <w:r>
              <w:t>Aprovado</w:t>
            </w:r>
          </w:p>
        </w:tc>
      </w:tr>
    </w:tbl>
    <w:p>
      <w:pPr>
        <w:pStyle w:val="Heading1"/>
      </w:pPr>
      <w:r>
        <w:t>Atividade 3 — Cenários do Analista de Testes</w:t>
      </w:r>
    </w:p>
    <w:p>
      <w:r>
        <w:rPr>
          <w:b/>
        </w:rPr>
        <w:t>CT11 — Senha com exatamente 10 caracteres</w:t>
      </w:r>
    </w:p>
    <w:p>
      <w:r>
        <w:t>Deve aceitar se também possuir letra, número e caractere especial. Exercita o limite mínimo do RF02.</w:t>
      </w:r>
    </w:p>
    <w:p>
      <w:r>
        <w:rPr>
          <w:b/>
        </w:rPr>
        <w:t>CT12 — Senha com exatamente 12 caracteres</w:t>
      </w:r>
    </w:p>
    <w:p>
      <w:r>
        <w:t>Deve aceitar se a composição for válida. É um teste de fronteira porque verifica o limite máximo permitido.</w:t>
      </w:r>
    </w:p>
    <w:p>
      <w:r>
        <w:rPr>
          <w:b/>
        </w:rPr>
        <w:t>CT13 — Senha com 9 caracteres</w:t>
      </w:r>
    </w:p>
    <w:p>
      <w:r>
        <w:t>A condição senha.length() &lt; 10 será verdadeira. O método retorna false imediatamente e não precisa executar as verificações de composição.</w:t>
      </w:r>
    </w:p>
    <w:p>
      <w:r>
        <w:rPr>
          <w:b/>
        </w:rPr>
        <w:t>CT14 — Letra e número, sem especial</w:t>
      </w:r>
    </w:p>
    <w:p>
      <w:r>
        <w:t>possuiEspecial será false. A expressão final resultará em false e a senha será rejeitada.</w:t>
      </w:r>
    </w:p>
    <w:p>
      <w:r>
        <w:rPr>
          <w:b/>
        </w:rPr>
        <w:t>CT15 — Número e especial, sem letra</w:t>
      </w:r>
    </w:p>
    <w:p>
      <w:r>
        <w:t>possuiLetra será false. A expressão final será false e o método rejeitará a senha.</w:t>
      </w:r>
    </w:p>
    <w:p>
      <w:r>
        <w:rPr>
          <w:b/>
        </w:rPr>
        <w:t>CT16 — Letra e especial, sem número</w:t>
      </w:r>
    </w:p>
    <w:p>
      <w:r>
        <w:t>Viola o RF03, que exige pelo menos um número. possuiNumero será false.</w:t>
      </w:r>
    </w:p>
    <w:p>
      <w:pPr>
        <w:pStyle w:val="Heading1"/>
      </w:pPr>
      <w:r>
        <w:t>Atividade 4 — Teste de Valores de Fronteira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Caracteres</w:t>
            </w:r>
          </w:p>
        </w:tc>
        <w:tc>
          <w:tcPr>
            <w:tcW w:type="dxa" w:w="3312"/>
          </w:tcPr>
          <w:p>
            <w:r>
              <w:t>Situação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Fora do limite inferior</w:t>
            </w:r>
          </w:p>
        </w:tc>
        <w:tc>
          <w:tcPr>
            <w:tcW w:type="dxa" w:w="3312"/>
          </w:tcPr>
          <w:p>
            <w:r>
              <w:t>false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Limite inferior</w:t>
            </w:r>
          </w:p>
        </w:tc>
        <w:tc>
          <w:tcPr>
            <w:tcW w:type="dxa" w:w="3312"/>
          </w:tcPr>
          <w:p>
            <w:r>
              <w:t>true*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Dentro do intervalo</w:t>
            </w:r>
          </w:p>
        </w:tc>
        <w:tc>
          <w:tcPr>
            <w:tcW w:type="dxa" w:w="3312"/>
          </w:tcPr>
          <w:p>
            <w:r>
              <w:t>true*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Limite superior</w:t>
            </w:r>
          </w:p>
        </w:tc>
        <w:tc>
          <w:tcPr>
            <w:tcW w:type="dxa" w:w="3312"/>
          </w:tcPr>
          <w:p>
            <w:r>
              <w:t>true*</w:t>
            </w:r>
          </w:p>
        </w:tc>
      </w:tr>
      <w:tr>
        <w:tc>
          <w:tcPr>
            <w:tcW w:type="dxa" w:w="3312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Fora do limite superior</w:t>
            </w:r>
          </w:p>
        </w:tc>
        <w:tc>
          <w:tcPr>
            <w:tcW w:type="dxa" w:w="3312"/>
          </w:tcPr>
          <w:p>
            <w:r>
              <w:t>false</w:t>
            </w:r>
          </w:p>
        </w:tc>
      </w:tr>
    </w:tbl>
    <w:p>
      <w:r>
        <w:t>* 10, 11 e 12 só resultam em true quando as regras de composição também forem atendidas.</w:t>
      </w:r>
    </w:p>
    <w:p>
      <w:r>
        <w:rPr>
          <w:b/>
        </w:rPr>
        <w:t>Quais são os limites?</w:t>
      </w:r>
    </w:p>
    <w:p>
      <w:r>
        <w:t>10 caracteres (mínimo) e 12 caracteres (máximo).</w:t>
      </w:r>
    </w:p>
    <w:p>
      <w:r>
        <w:rPr>
          <w:b/>
        </w:rPr>
        <w:t>Quais valores estão fora?</w:t>
      </w:r>
    </w:p>
    <w:p>
      <w:r>
        <w:t>Valores menores que 10 e maiores que 12; nos casos pedidos, 9 e 13.</w:t>
      </w:r>
    </w:p>
    <w:p>
      <w:r>
        <w:rPr>
          <w:b/>
        </w:rPr>
        <w:t>Por que os valores imediatamente antes/depois são importantes?</w:t>
      </w:r>
    </w:p>
    <w:p>
      <w:r>
        <w:t>Eles verificam a transição entre valores válidos e inválidos e ajudam a encontrar erros nas condições de limite.</w:t>
      </w:r>
    </w:p>
    <w:p>
      <w:r>
        <w:rPr>
          <w:b/>
        </w:rPr>
        <w:t>Quais casos resultam em true/false?</w:t>
      </w:r>
    </w:p>
    <w:p>
      <w:r>
        <w:t>9 e 13 devem resultar em false. 10, 11 e 12 podem resultar em true se a composição for válida.</w:t>
      </w:r>
    </w:p>
    <w:p>
      <w:pPr>
        <w:pStyle w:val="Heading1"/>
      </w:pPr>
      <w:r>
        <w:t>Atividade 5 — Implementação com JUnit 5</w:t>
      </w:r>
    </w:p>
    <w:p>
      <w:r>
        <w:t>A classe ValidacaoSenhaServiceTest foi criada e os cenários foram implementados com JUnit 5. Foram executados 10 testes automatizados e os 10 passaram, conforme o resultado informado. A captura do IntelliJ deve ser anexada como evidência.</w:t>
      </w:r>
    </w:p>
    <w:p>
      <w:pPr>
        <w:pStyle w:val="Heading1"/>
      </w:pPr>
      <w:r>
        <w:t>Atividade 6 — Autenticação</w:t>
      </w:r>
    </w:p>
    <w:p>
      <w:r>
        <w:t>O PDF fornece os cenários de autenticação e os resultados esperados, mas não fornece uma classe/método de autenticação para implementação. Portanto, esta seção é tratada como plano de teste.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Cenário</w:t>
            </w:r>
          </w:p>
        </w:tc>
        <w:tc>
          <w:tcPr>
            <w:tcW w:type="dxa" w:w="3312"/>
          </w:tcPr>
          <w:p>
            <w:r>
              <w:t>Esperado</w:t>
            </w:r>
          </w:p>
        </w:tc>
      </w:tr>
      <w:tr>
        <w:tc>
          <w:tcPr>
            <w:tcW w:type="dxa" w:w="3312"/>
          </w:tcPr>
          <w:p>
            <w:r>
              <w:t>AUT01</w:t>
            </w:r>
          </w:p>
        </w:tc>
        <w:tc>
          <w:tcPr>
            <w:tcW w:type="dxa" w:w="3312"/>
          </w:tcPr>
          <w:p>
            <w:r>
              <w:t>Usuário válido + senha válida</w:t>
            </w:r>
          </w:p>
        </w:tc>
        <w:tc>
          <w:tcPr>
            <w:tcW w:type="dxa" w:w="3312"/>
          </w:tcPr>
          <w:p>
            <w:r>
              <w:t>Autenticar</w:t>
            </w:r>
          </w:p>
        </w:tc>
      </w:tr>
      <w:tr>
        <w:tc>
          <w:tcPr>
            <w:tcW w:type="dxa" w:w="3312"/>
          </w:tcPr>
          <w:p>
            <w:r>
              <w:t>AUT02</w:t>
            </w:r>
          </w:p>
        </w:tc>
        <w:tc>
          <w:tcPr>
            <w:tcW w:type="dxa" w:w="3312"/>
          </w:tcPr>
          <w:p>
            <w:r>
              <w:t>Usuário inexistente</w:t>
            </w:r>
          </w:p>
        </w:tc>
        <w:tc>
          <w:tcPr>
            <w:tcW w:type="dxa" w:w="3312"/>
          </w:tcPr>
          <w:p>
            <w:r>
              <w:t>Rejeitar</w:t>
            </w:r>
          </w:p>
        </w:tc>
      </w:tr>
      <w:tr>
        <w:tc>
          <w:tcPr>
            <w:tcW w:type="dxa" w:w="3312"/>
          </w:tcPr>
          <w:p>
            <w:r>
              <w:t>AUT03</w:t>
            </w:r>
          </w:p>
        </w:tc>
        <w:tc>
          <w:tcPr>
            <w:tcW w:type="dxa" w:w="3312"/>
          </w:tcPr>
          <w:p>
            <w:r>
              <w:t>Senha inválida</w:t>
            </w:r>
          </w:p>
        </w:tc>
        <w:tc>
          <w:tcPr>
            <w:tcW w:type="dxa" w:w="3312"/>
          </w:tcPr>
          <w:p>
            <w:r>
              <w:t>Rejeitar</w:t>
            </w:r>
          </w:p>
        </w:tc>
      </w:tr>
      <w:tr>
        <w:tc>
          <w:tcPr>
            <w:tcW w:type="dxa" w:w="3312"/>
          </w:tcPr>
          <w:p>
            <w:r>
              <w:t>AUT04</w:t>
            </w:r>
          </w:p>
        </w:tc>
        <w:tc>
          <w:tcPr>
            <w:tcW w:type="dxa" w:w="3312"/>
          </w:tcPr>
          <w:p>
            <w:r>
              <w:t>Usuário nulo</w:t>
            </w:r>
          </w:p>
        </w:tc>
        <w:tc>
          <w:tcPr>
            <w:tcW w:type="dxa" w:w="3312"/>
          </w:tcPr>
          <w:p>
            <w:r>
              <w:t>Rejeitar</w:t>
            </w:r>
          </w:p>
        </w:tc>
      </w:tr>
      <w:tr>
        <w:tc>
          <w:tcPr>
            <w:tcW w:type="dxa" w:w="3312"/>
          </w:tcPr>
          <w:p>
            <w:r>
              <w:t>AUT05</w:t>
            </w:r>
          </w:p>
        </w:tc>
        <w:tc>
          <w:tcPr>
            <w:tcW w:type="dxa" w:w="3312"/>
          </w:tcPr>
          <w:p>
            <w:r>
              <w:t>Senha nula</w:t>
            </w:r>
          </w:p>
        </w:tc>
        <w:tc>
          <w:tcPr>
            <w:tcW w:type="dxa" w:w="3312"/>
          </w:tcPr>
          <w:p>
            <w:r>
              <w:t>Rejeitar</w:t>
            </w:r>
          </w:p>
        </w:tc>
      </w:tr>
      <w:tr>
        <w:tc>
          <w:tcPr>
            <w:tcW w:type="dxa" w:w="3312"/>
          </w:tcPr>
          <w:p>
            <w:r>
              <w:t>AUT06</w:t>
            </w:r>
          </w:p>
        </w:tc>
        <w:tc>
          <w:tcPr>
            <w:tcW w:type="dxa" w:w="3312"/>
          </w:tcPr>
          <w:p>
            <w:r>
              <w:t>Usuário vazio</w:t>
            </w:r>
          </w:p>
        </w:tc>
        <w:tc>
          <w:tcPr>
            <w:tcW w:type="dxa" w:w="3312"/>
          </w:tcPr>
          <w:p>
            <w:r>
              <w:t>Rejeitar</w:t>
            </w:r>
          </w:p>
        </w:tc>
      </w:tr>
      <w:tr>
        <w:tc>
          <w:tcPr>
            <w:tcW w:type="dxa" w:w="3312"/>
          </w:tcPr>
          <w:p>
            <w:r>
              <w:t>AUT07</w:t>
            </w:r>
          </w:p>
        </w:tc>
        <w:tc>
          <w:tcPr>
            <w:tcW w:type="dxa" w:w="3312"/>
          </w:tcPr>
          <w:p>
            <w:r>
              <w:t>Senha vazia</w:t>
            </w:r>
          </w:p>
        </w:tc>
        <w:tc>
          <w:tcPr>
            <w:tcW w:type="dxa" w:w="3312"/>
          </w:tcPr>
          <w:p>
            <w:r>
              <w:t>Rejeitar</w:t>
            </w:r>
          </w:p>
        </w:tc>
      </w:tr>
      <w:tr>
        <w:tc>
          <w:tcPr>
            <w:tcW w:type="dxa" w:w="3312"/>
          </w:tcPr>
          <w:p>
            <w:r>
              <w:t>AUT08</w:t>
            </w:r>
          </w:p>
        </w:tc>
        <w:tc>
          <w:tcPr>
            <w:tcW w:type="dxa" w:w="3312"/>
          </w:tcPr>
          <w:p>
            <w:r>
              <w:t>Usuário bloqueado</w:t>
            </w:r>
          </w:p>
        </w:tc>
        <w:tc>
          <w:tcPr>
            <w:tcW w:type="dxa" w:w="3312"/>
          </w:tcPr>
          <w:p>
            <w:r>
              <w:t>Rejeitar</w:t>
            </w:r>
          </w:p>
        </w:tc>
      </w:tr>
      <w:tr>
        <w:tc>
          <w:tcPr>
            <w:tcW w:type="dxa" w:w="3312"/>
          </w:tcPr>
          <w:p>
            <w:r>
              <w:t>AUT09</w:t>
            </w:r>
          </w:p>
        </w:tc>
        <w:tc>
          <w:tcPr>
            <w:tcW w:type="dxa" w:w="3312"/>
          </w:tcPr>
          <w:p>
            <w:r>
              <w:t>1ª tentativa inválida</w:t>
            </w:r>
          </w:p>
        </w:tc>
        <w:tc>
          <w:tcPr>
            <w:tcW w:type="dxa" w:w="3312"/>
          </w:tcPr>
          <w:p>
            <w:r>
              <w:t>Permanecer desbloqueado</w:t>
            </w:r>
          </w:p>
        </w:tc>
      </w:tr>
      <w:tr>
        <w:tc>
          <w:tcPr>
            <w:tcW w:type="dxa" w:w="3312"/>
          </w:tcPr>
          <w:p>
            <w:r>
              <w:t>AUT10</w:t>
            </w:r>
          </w:p>
        </w:tc>
        <w:tc>
          <w:tcPr>
            <w:tcW w:type="dxa" w:w="3312"/>
          </w:tcPr>
          <w:p>
            <w:r>
              <w:t>2ª tentativa inválida</w:t>
            </w:r>
          </w:p>
        </w:tc>
        <w:tc>
          <w:tcPr>
            <w:tcW w:type="dxa" w:w="3312"/>
          </w:tcPr>
          <w:p>
            <w:r>
              <w:t>Permanecer desbloqueado</w:t>
            </w:r>
          </w:p>
        </w:tc>
      </w:tr>
      <w:tr>
        <w:tc>
          <w:tcPr>
            <w:tcW w:type="dxa" w:w="3312"/>
          </w:tcPr>
          <w:p>
            <w:r>
              <w:t>AUT11</w:t>
            </w:r>
          </w:p>
        </w:tc>
        <w:tc>
          <w:tcPr>
            <w:tcW w:type="dxa" w:w="3312"/>
          </w:tcPr>
          <w:p>
            <w:r>
              <w:t>3ª tentativa inválida</w:t>
            </w:r>
          </w:p>
        </w:tc>
        <w:tc>
          <w:tcPr>
            <w:tcW w:type="dxa" w:w="3312"/>
          </w:tcPr>
          <w:p>
            <w:r>
              <w:t>Bloquear</w:t>
            </w:r>
          </w:p>
        </w:tc>
      </w:tr>
      <w:tr>
        <w:tc>
          <w:tcPr>
            <w:tcW w:type="dxa" w:w="3312"/>
          </w:tcPr>
          <w:p>
            <w:r>
              <w:t>AUT12</w:t>
            </w:r>
          </w:p>
        </w:tc>
        <w:tc>
          <w:tcPr>
            <w:tcW w:type="dxa" w:w="3312"/>
          </w:tcPr>
          <w:p>
            <w:r>
              <w:t>Tentativa após bloqueio</w:t>
            </w:r>
          </w:p>
        </w:tc>
        <w:tc>
          <w:tcPr>
            <w:tcW w:type="dxa" w:w="3312"/>
          </w:tcPr>
          <w:p>
            <w:r>
              <w:t>Rejeitar</w:t>
            </w:r>
          </w:p>
        </w:tc>
      </w:tr>
    </w:tbl>
    <w:p>
      <w:pPr>
        <w:pStyle w:val="Heading1"/>
      </w:pPr>
      <w:r>
        <w:t>Atividade 7 — Plano de Teste do Bloqueio</w:t>
      </w:r>
    </w:p>
    <w:p>
      <w:r>
        <w:rPr>
          <w:b/>
        </w:rPr>
        <w:t>Cenário A — 1ª tentativa inválida</w:t>
      </w:r>
    </w:p>
    <w:p>
      <w:r>
        <w:t>Não bloqueia. O RF07 determina bloqueio somente após 3 tentativas consecutivas inválidas.</w:t>
      </w:r>
    </w:p>
    <w:p>
      <w:r>
        <w:rPr>
          <w:b/>
        </w:rPr>
        <w:t>Cenário B — 2ª tentativa inválida</w:t>
      </w:r>
    </w:p>
    <w:p>
      <w:r>
        <w:t>Não bloqueia, pois ainda não foram atingidas as 3 tentativas exigidas.</w:t>
      </w:r>
    </w:p>
    <w:p>
      <w:r>
        <w:rPr>
          <w:b/>
        </w:rPr>
        <w:t>Cenário C — 3ª tentativa inválida</w:t>
      </w:r>
    </w:p>
    <w:p>
      <w:r>
        <w:t>A conta deve ser bloqueada.</w:t>
      </w:r>
    </w:p>
    <w:p>
      <w:r>
        <w:rPr>
          <w:b/>
        </w:rPr>
        <w:t>Cenário D — Usuário já bloqueado</w:t>
      </w:r>
    </w:p>
    <w:p>
      <w:r>
        <w:t>Não deve permitir acesso, mesmo com senha correta, porque o RF07 determina que usuário bloqueado não pode autenticar.</w:t>
      </w:r>
    </w:p>
    <w:p>
      <w:pPr>
        <w:pStyle w:val="Heading1"/>
      </w:pPr>
      <w:r>
        <w:t>Atividade 8 — Perguntas do Analista de Testes</w:t>
      </w:r>
    </w:p>
    <w:p>
      <w:r>
        <w:t>Registro representativo usando o CT01 (senha válida).</w:t>
      </w:r>
    </w:p>
    <w:p>
      <w:r>
        <w:rPr>
          <w:b/>
        </w:rPr>
        <w:t>1. Qual requisito está sendo validado?</w:t>
      </w:r>
    </w:p>
    <w:p>
      <w:r>
        <w:t>RF02 e RF03.</w:t>
      </w:r>
    </w:p>
    <w:p>
      <w:r>
        <w:rPr>
          <w:b/>
        </w:rPr>
        <w:t>2. Qual método está sendo testado?</w:t>
      </w:r>
    </w:p>
    <w:p>
      <w:r>
        <w:t>validarSenha(String senha).</w:t>
      </w:r>
    </w:p>
    <w:p>
      <w:r>
        <w:rPr>
          <w:b/>
        </w:rPr>
        <w:t>3. Qual é a condição de entrada?</w:t>
      </w:r>
    </w:p>
    <w:p>
      <w:r>
        <w:t>Senha Java@12345, válida em tamanho e composição.</w:t>
      </w:r>
    </w:p>
    <w:p>
      <w:r>
        <w:rPr>
          <w:b/>
        </w:rPr>
        <w:t>4. Qual é o resultado esperado?</w:t>
      </w:r>
    </w:p>
    <w:p>
      <w:r>
        <w:t>true / aceitar a senha.</w:t>
      </w:r>
    </w:p>
    <w:p>
      <w:r>
        <w:rPr>
          <w:b/>
        </w:rPr>
        <w:t>5. Qual é o resultado obtido?</w:t>
      </w:r>
    </w:p>
    <w:p>
      <w:r>
        <w:t>true, conforme a execução informada.</w:t>
      </w:r>
    </w:p>
    <w:p>
      <w:r>
        <w:rPr>
          <w:b/>
        </w:rPr>
        <w:t>6. O teste foi aprovado ou reprovado?</w:t>
      </w:r>
    </w:p>
    <w:p>
      <w:r>
        <w:t>Aprovado.</w:t>
      </w:r>
    </w:p>
    <w:p>
      <w:r>
        <w:rPr>
          <w:b/>
        </w:rPr>
        <w:t>7. Qual caminho interno foi executado?</w:t>
      </w:r>
    </w:p>
    <w:p>
      <w:r>
        <w:t>Passa pelos dois if sem retorno false, verifica número, letra e especial e chega ao retorno true.</w:t>
      </w:r>
    </w:p>
    <w:p>
      <w:r>
        <w:rPr>
          <w:b/>
        </w:rPr>
        <w:t>8. Qual condição/decisão foi coberta?</w:t>
      </w:r>
    </w:p>
    <w:p>
      <w:r>
        <w:t>Entrada válida, tamanho dentro do intervalo e as três regras de composição.</w:t>
      </w:r>
    </w:p>
    <w:p>
      <w:r>
        <w:rPr>
          <w:b/>
        </w:rPr>
        <w:t>9. Existe alguma condição ainda não testada?</w:t>
      </w:r>
    </w:p>
    <w:p>
      <w:r>
        <w:t>Neste caso isolado, os caminhos de rejeição não são cobertos; eles são cobertos pelos demais testes CT02–CT10.</w:t>
      </w:r>
    </w:p>
    <w:p>
      <w:r>
        <w:rPr>
          <w:b/>
        </w:rPr>
        <w:t>10. Normal, exceção ou fronteira?</w:t>
      </w:r>
    </w:p>
    <w:p>
      <w:r>
        <w:t>Caso normal.</w:t>
      </w:r>
    </w:p>
    <w:p>
      <w:r>
        <w:rPr>
          <w:b/>
        </w:rPr>
        <w:t>11. Se falhar, qual requisito pode ser violado?</w:t>
      </w:r>
    </w:p>
    <w:p>
      <w:r>
        <w:t>RF02 e/ou RF03.</w:t>
      </w:r>
    </w:p>
    <w:p>
      <w:r>
        <w:rPr>
          <w:b/>
        </w:rPr>
        <w:t>12. Pode ser executado independentemente?</w:t>
      </w:r>
    </w:p>
    <w:p>
      <w:r>
        <w:t>Sim, pois testa diretamente o serviço e a entrada, sem depender de outro teste.</w:t>
      </w:r>
    </w:p>
    <w:p>
      <w:pPr>
        <w:pStyle w:val="Heading1"/>
      </w:pPr>
      <w:r>
        <w:t>Registro de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Testes</w:t>
            </w:r>
          </w:p>
        </w:tc>
        <w:tc>
          <w:tcPr>
            <w:tcW w:type="dxa" w:w="2484"/>
          </w:tcPr>
          <w:p>
            <w:r>
              <w:t>Método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  <w:tc>
          <w:tcPr>
            <w:tcW w:type="dxa" w:w="2484"/>
          </w:tcPr>
          <w:p>
            <w:r>
              <w:t>Observação</w:t>
            </w:r>
          </w:p>
        </w:tc>
      </w:tr>
      <w:tr>
        <w:tc>
          <w:tcPr>
            <w:tcW w:type="dxa" w:w="2484"/>
          </w:tcPr>
          <w:p>
            <w:r>
              <w:t>CT01–CT10</w:t>
            </w:r>
          </w:p>
        </w:tc>
        <w:tc>
          <w:tcPr>
            <w:tcW w:type="dxa" w:w="2484"/>
          </w:tcPr>
          <w:p>
            <w:r>
              <w:t>validarSenha(String senha)</w:t>
            </w:r>
          </w:p>
        </w:tc>
        <w:tc>
          <w:tcPr>
            <w:tcW w:type="dxa" w:w="2484"/>
          </w:tcPr>
          <w:p>
            <w:r>
              <w:t>Aprovados</w:t>
            </w:r>
          </w:p>
        </w:tc>
        <w:tc>
          <w:tcPr>
            <w:tcW w:type="dxa" w:w="2484"/>
          </w:tcPr>
          <w:p>
            <w:r>
              <w:t>10 testes automatizados passaram</w:t>
            </w:r>
          </w:p>
        </w:tc>
      </w:tr>
    </w:tbl>
    <w:p>
      <w:pPr>
        <w:pStyle w:val="Heading1"/>
      </w:pPr>
      <w:r>
        <w:t>Atividade 9 — Análise de Cobertura</w:t>
      </w:r>
    </w:p>
    <w:p>
      <w:r>
        <w:rPr>
          <w:b/>
        </w:rPr>
        <w:t>Todas as condições foram testadas?</w:t>
      </w:r>
    </w:p>
    <w:p>
      <w:r>
        <w:t>Os principais comportamentos do método foram exercitados: null, vazio, tamanhos inválidos, limites e ausência de número, letra e especial, além de senha válida. Não foi apresentada uma medição formal de cobertura de linhas/branches.</w:t>
      </w:r>
    </w:p>
    <w:p>
      <w:r>
        <w:rPr>
          <w:b/>
        </w:rPr>
        <w:t>Foi testado o caminho null?</w:t>
      </w:r>
    </w:p>
    <w:p>
      <w:r>
        <w:t>Sim, CT07.</w:t>
      </w:r>
    </w:p>
    <w:p>
      <w:r>
        <w:rPr>
          <w:b/>
        </w:rPr>
        <w:t>Foi testada senha vazia?</w:t>
      </w:r>
    </w:p>
    <w:p>
      <w:r>
        <w:t>Sim, CT08.</w:t>
      </w:r>
    </w:p>
    <w:p>
      <w:r>
        <w:rPr>
          <w:b/>
        </w:rPr>
        <w:t>Foram testados os limites inferior e superior?</w:t>
      </w:r>
    </w:p>
    <w:p>
      <w:r>
        <w:t>Sim, CT09 e CT10; a análise de fronteira também considera 9, 10, 11, 12 e 13.</w:t>
      </w:r>
    </w:p>
    <w:p>
      <w:r>
        <w:rPr>
          <w:b/>
        </w:rPr>
        <w:t>Foi testada a ausência de número, letra e especial?</w:t>
      </w:r>
    </w:p>
    <w:p>
      <w:r>
        <w:t>Sim: CT04, CT05 e CT06.</w:t>
      </w:r>
    </w:p>
    <w:p>
      <w:r>
        <w:rPr>
          <w:b/>
        </w:rPr>
        <w:t>Foi testada uma senha que atende a todas as condições?</w:t>
      </w:r>
    </w:p>
    <w:p>
      <w:r>
        <w:t>Sim, CT01 e os casos válidos de fronteira.</w:t>
      </w:r>
    </w:p>
    <w:p>
      <w:r>
        <w:rPr>
          <w:b/>
        </w:rPr>
        <w:t>Existe algum caminho relevante ainda não coberto?</w:t>
      </w:r>
    </w:p>
    <w:p>
      <w:r>
        <w:t>Para validarSenha, os principais caminhos funcionais pedidos foram contemplados. Porém, o módulo completo também possui autenticação, exceções, bloqueio e níveis de usuário, que não foram implementados/testados pela classe de validação de senha.</w:t>
      </w:r>
    </w:p>
    <w:p>
      <w:pPr>
        <w:pStyle w:val="Heading1"/>
      </w:pPr>
      <w:r>
        <w:t>Desafio Final — Análise do Analista de Testes</w:t>
      </w:r>
    </w:p>
    <w:p>
      <w:r>
        <w:t>Não. Ter 10 testes automatizados passando não significa, por si só, que o módulo esteja completamente testado.</w:t>
      </w:r>
    </w:p>
    <w:p>
      <w:r>
        <w:t>A quantidade de testes não determina a cobertura. É necessário verificar se os requisitos foram contemplados, se os caminhos relevantes foram exercitados, se as condições foram avaliadas em seus resultados verdadeiro e falso, se os valores de fronteira foram testados e se os cenários de exceção foram considerados.</w:t>
      </w:r>
    </w:p>
    <w:p>
      <w:r>
        <w:t>Neste exercício, os 10 testes de validarSenha cobrem os principais cenários do método: null, vazio, tamanhos inválidos, limites, ausência de número/letra/especial e senha válida. Entretanto, os requisitos também descrevem autenticação, tratamento de exceções, controle de tentativas/bloqueio e níveis de usuário. Esses comportamentos precisam de testes próprios para avaliar o módulo como um todo.</w:t>
      </w:r>
    </w:p>
    <w:p>
      <w:r>
        <w:t>Conclusão: a análise deve considerar requisitos, condições, decisões, caminhos, valores de fronteira, exceções e cobertura, e não somente o número de testes aprovados.</w:t>
      </w:r>
    </w:p>
    <w:p>
      <w:pPr>
        <w:pStyle w:val="Heading1"/>
      </w:pPr>
      <w:r>
        <w:t>Checklist para a Entrega</w:t>
      </w:r>
    </w:p>
    <w:p>
      <w:pPr>
        <w:pStyle w:val="ListBullet"/>
      </w:pPr>
      <w:r>
        <w:t>Código-fonte do projeto Java</w:t>
      </w:r>
    </w:p>
    <w:p>
      <w:pPr>
        <w:pStyle w:val="ListBullet"/>
      </w:pPr>
      <w:r>
        <w:t>Classe de serviço com as regras de negócio</w:t>
      </w:r>
    </w:p>
    <w:p>
      <w:pPr>
        <w:pStyle w:val="ListBullet"/>
      </w:pPr>
      <w:r>
        <w:t>Classe(s) de teste JUnit 5</w:t>
      </w:r>
    </w:p>
    <w:p>
      <w:pPr>
        <w:pStyle w:val="ListBullet"/>
      </w:pPr>
      <w:r>
        <w:t>Plano de testes</w:t>
      </w:r>
    </w:p>
    <w:p>
      <w:pPr>
        <w:pStyle w:val="ListBullet"/>
      </w:pPr>
      <w:r>
        <w:t>Análise caixa branca</w:t>
      </w:r>
    </w:p>
    <w:p>
      <w:pPr>
        <w:pStyle w:val="ListBullet"/>
      </w:pPr>
      <w:r>
        <w:t>Evidência da execução dos testes no IntelliJ IDEA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