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7282F"/>
  <w:body>
    <w:p w:rsidR="003B7CB5" w:rsidRDefault="00AB1DEB">
      <w:pPr>
        <w:pStyle w:val="Title"/>
        <w:jc w:val="center"/>
      </w:pPr>
      <w:r>
        <w:rPr>
          <w:rFonts w:ascii="Proxima Nova" w:hAnsi="Proxima Nov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-904352</wp:posOffset>
                </wp:positionH>
                <wp:positionV relativeFrom="paragraph">
                  <wp:posOffset>-914400</wp:posOffset>
                </wp:positionV>
                <wp:extent cx="7667939" cy="12502766"/>
                <wp:effectExtent l="0" t="0" r="2857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939" cy="12502766"/>
                        </a:xfrm>
                        <a:prstGeom prst="rect">
                          <a:avLst/>
                        </a:prstGeom>
                        <a:solidFill>
                          <a:srgbClr val="17282F"/>
                        </a:solidFill>
                        <a:ln>
                          <a:solidFill>
                            <a:srgbClr val="1728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2879D" id="Rectangle 3" o:spid="_x0000_s1026" style="position:absolute;margin-left:-71.2pt;margin-top:-1in;width:603.75pt;height:984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" fillcolor="#17282f" strokecolor="#17282f" strokeweight="1pt"/>
            </w:pict>
          </mc:Fallback>
        </mc:AlternateContent>
      </w:r>
      <w:r w:rsidR="003B7CB5">
        <w:rPr>
          <w:rFonts w:ascii="Proxima Nova" w:hAnsi="Proxima Nova"/>
          <w:noProof/>
          <w:sz w:val="22"/>
          <w:szCs w:val="22"/>
        </w:rPr>
        <w:drawing>
          <wp:inline distT="0" distB="0" distL="0" distR="0">
            <wp:extent cx="4505325" cy="1905000"/>
            <wp:effectExtent l="0" t="0" r="9525" b="0"/>
            <wp:docPr id="2" name="Pictur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CB5" w:rsidRPr="003B7CB5" w:rsidRDefault="003B7CB5" w:rsidP="003B7CB5"/>
    <w:p w:rsidR="00346AEE" w:rsidRPr="00AB1DEB" w:rsidRDefault="00AB1DEB" w:rsidP="00AB1DEB">
      <w:pPr>
        <w:pStyle w:val="Title"/>
        <w:jc w:val="center"/>
        <w:rPr>
          <w:color w:val="ED9640"/>
        </w:rPr>
      </w:pPr>
      <w:r w:rsidRPr="003B7CB5">
        <w:rPr>
          <w:color w:val="ED9640"/>
        </w:rPr>
        <w:t>Electronic Prototype User Test Run Sheet for Testers</w:t>
      </w:r>
    </w:p>
    <w:p w:rsidR="00346AEE" w:rsidRPr="003B7CB5" w:rsidRDefault="00346AEE">
      <w:pPr>
        <w:spacing w:line="360" w:lineRule="auto"/>
        <w:rPr>
          <w:sz w:val="24"/>
        </w:rPr>
      </w:pPr>
    </w:p>
    <w:p w:rsidR="00346AEE" w:rsidRPr="003B7CB5" w:rsidRDefault="00AB1DEB" w:rsidP="00AB1DEB">
      <w:pPr>
        <w:rPr>
          <w:sz w:val="24"/>
        </w:rPr>
      </w:pPr>
      <w:r w:rsidRPr="003B7CB5">
        <w:rPr>
          <w:color w:val="548A8C"/>
          <w:sz w:val="24"/>
        </w:rPr>
        <w:t xml:space="preserve">Task 1: </w:t>
      </w:r>
      <w:r w:rsidRPr="003B7CB5">
        <w:rPr>
          <w:sz w:val="24"/>
        </w:rPr>
        <w:tab/>
      </w:r>
    </w:p>
    <w:p w:rsidR="00346AEE" w:rsidRPr="003B7CB5" w:rsidRDefault="00AB1DEB" w:rsidP="00AB1DEB">
      <w:pPr>
        <w:numPr>
          <w:ilvl w:val="0"/>
          <w:numId w:val="2"/>
        </w:numPr>
        <w:contextualSpacing/>
        <w:rPr>
          <w:color w:val="F8F5D7"/>
          <w:sz w:val="24"/>
        </w:rPr>
      </w:pPr>
      <w:r w:rsidRPr="003B7CB5">
        <w:rPr>
          <w:color w:val="F8F5D7"/>
          <w:sz w:val="24"/>
        </w:rPr>
        <w:t xml:space="preserve">Instruct the users to log into </w:t>
      </w:r>
      <w:proofErr w:type="spellStart"/>
      <w:r w:rsidRPr="003B7CB5">
        <w:rPr>
          <w:color w:val="F8F5D7"/>
          <w:sz w:val="24"/>
        </w:rPr>
        <w:t>EduBoard</w:t>
      </w:r>
      <w:proofErr w:type="spellEnd"/>
      <w:r w:rsidRPr="003B7CB5">
        <w:rPr>
          <w:color w:val="F8F5D7"/>
          <w:sz w:val="24"/>
        </w:rPr>
        <w:t>.</w:t>
      </w:r>
    </w:p>
    <w:p w:rsidR="00346AEE" w:rsidRPr="003B7CB5" w:rsidRDefault="00346AEE" w:rsidP="00AB1DEB">
      <w:pPr>
        <w:rPr>
          <w:sz w:val="24"/>
        </w:rPr>
      </w:pPr>
    </w:p>
    <w:p w:rsidR="00346AEE" w:rsidRPr="003B7CB5" w:rsidRDefault="00AB1DEB" w:rsidP="00AB1DEB">
      <w:pPr>
        <w:rPr>
          <w:sz w:val="24"/>
        </w:rPr>
      </w:pPr>
      <w:r w:rsidRPr="003B7CB5">
        <w:rPr>
          <w:color w:val="548A8C"/>
          <w:sz w:val="24"/>
        </w:rPr>
        <w:t xml:space="preserve">Additional Task for electronic prototype 2:  </w:t>
      </w:r>
      <w:r w:rsidRPr="003B7CB5">
        <w:rPr>
          <w:i/>
          <w:color w:val="F8F5D7"/>
          <w:sz w:val="24"/>
        </w:rPr>
        <w:t>(Note: only ask teacher users to complete this task)</w:t>
      </w:r>
    </w:p>
    <w:p w:rsidR="00346AEE" w:rsidRPr="003B7CB5" w:rsidRDefault="00AB1DEB" w:rsidP="00AB1DEB">
      <w:pPr>
        <w:rPr>
          <w:sz w:val="24"/>
        </w:rPr>
      </w:pPr>
      <w:r w:rsidRPr="003B7CB5">
        <w:rPr>
          <w:sz w:val="24"/>
        </w:rPr>
        <w:tab/>
      </w:r>
      <w:r w:rsidRPr="003B7CB5">
        <w:rPr>
          <w:color w:val="548A8C"/>
          <w:sz w:val="24"/>
        </w:rPr>
        <w:t xml:space="preserve">Task 1: </w:t>
      </w:r>
    </w:p>
    <w:p w:rsidR="00346AEE" w:rsidRPr="003B7CB5" w:rsidRDefault="00AB1DEB" w:rsidP="00AB1DEB">
      <w:pPr>
        <w:numPr>
          <w:ilvl w:val="0"/>
          <w:numId w:val="4"/>
        </w:numPr>
        <w:ind w:left="1395"/>
        <w:contextualSpacing/>
        <w:rPr>
          <w:color w:val="F8F5D7"/>
          <w:sz w:val="24"/>
        </w:rPr>
      </w:pPr>
      <w:r w:rsidRPr="003B7CB5">
        <w:rPr>
          <w:color w:val="F8F5D7"/>
          <w:sz w:val="24"/>
        </w:rPr>
        <w:t>Ask the user to create a board</w:t>
      </w:r>
    </w:p>
    <w:p w:rsidR="00346AEE" w:rsidRPr="003B7CB5" w:rsidRDefault="00AB1DEB" w:rsidP="00AB1DEB">
      <w:pPr>
        <w:numPr>
          <w:ilvl w:val="0"/>
          <w:numId w:val="4"/>
        </w:numPr>
        <w:ind w:left="1395"/>
        <w:contextualSpacing/>
        <w:rPr>
          <w:color w:val="F8F5D7"/>
          <w:sz w:val="24"/>
        </w:rPr>
      </w:pPr>
      <w:r w:rsidRPr="003B7CB5">
        <w:rPr>
          <w:color w:val="F8F5D7"/>
          <w:sz w:val="24"/>
        </w:rPr>
        <w:t>Instruct users to add the following parents to Boar</w:t>
      </w:r>
      <w:r w:rsidRPr="003B7CB5">
        <w:rPr>
          <w:color w:val="F8F5D7"/>
          <w:sz w:val="24"/>
        </w:rPr>
        <w:t xml:space="preserve">d 1: </w:t>
      </w:r>
      <w:hyperlink r:id="rId6">
        <w:r w:rsidRPr="003B7CB5">
          <w:rPr>
            <w:rFonts w:ascii="Proxima Nova" w:eastAsia="Proxima Nova" w:hAnsi="Proxima Nova" w:cs="Proxima Nova"/>
            <w:color w:val="F8F5D7"/>
            <w:sz w:val="24"/>
            <w:u w:val="single"/>
          </w:rPr>
          <w:t>jsmith@parent.com</w:t>
        </w:r>
      </w:hyperlink>
      <w:r w:rsidRPr="003B7CB5">
        <w:rPr>
          <w:rFonts w:ascii="Proxima Nova" w:eastAsia="Proxima Nova" w:hAnsi="Proxima Nova" w:cs="Proxima Nova"/>
          <w:color w:val="F8F5D7"/>
          <w:sz w:val="24"/>
        </w:rPr>
        <w:t xml:space="preserve">, </w:t>
      </w:r>
      <w:hyperlink r:id="rId7">
        <w:r w:rsidRPr="003B7CB5">
          <w:rPr>
            <w:rFonts w:ascii="Proxima Nova" w:eastAsia="Proxima Nova" w:hAnsi="Proxima Nova" w:cs="Proxima Nova"/>
            <w:color w:val="F8F5D7"/>
            <w:sz w:val="24"/>
            <w:u w:val="single"/>
          </w:rPr>
          <w:t>hmorgan@parent.com</w:t>
        </w:r>
      </w:hyperlink>
      <w:r w:rsidRPr="003B7CB5">
        <w:rPr>
          <w:rFonts w:ascii="Proxima Nova" w:eastAsia="Proxima Nova" w:hAnsi="Proxima Nova" w:cs="Proxima Nova"/>
          <w:color w:val="F8F5D7"/>
          <w:sz w:val="24"/>
        </w:rPr>
        <w:t>, Jason Jones</w:t>
      </w:r>
    </w:p>
    <w:p w:rsidR="00346AEE" w:rsidRPr="003B7CB5" w:rsidRDefault="00AB1DEB" w:rsidP="00AB1DEB">
      <w:pPr>
        <w:rPr>
          <w:sz w:val="24"/>
        </w:rPr>
      </w:pPr>
      <w:r w:rsidRPr="003B7CB5">
        <w:rPr>
          <w:color w:val="548A8C"/>
          <w:sz w:val="24"/>
        </w:rPr>
        <w:t xml:space="preserve">Task 2: </w:t>
      </w:r>
      <w:r w:rsidRPr="003B7CB5">
        <w:rPr>
          <w:sz w:val="24"/>
        </w:rPr>
        <w:tab/>
      </w:r>
    </w:p>
    <w:p w:rsidR="00346AEE" w:rsidRPr="003B7CB5" w:rsidRDefault="00AB1DEB" w:rsidP="00AB1DEB">
      <w:pPr>
        <w:numPr>
          <w:ilvl w:val="0"/>
          <w:numId w:val="3"/>
        </w:numPr>
        <w:contextualSpacing/>
        <w:rPr>
          <w:color w:val="F8F5D7"/>
          <w:sz w:val="24"/>
        </w:rPr>
      </w:pPr>
      <w:r w:rsidRPr="003B7CB5">
        <w:rPr>
          <w:color w:val="F8F5D7"/>
          <w:sz w:val="24"/>
        </w:rPr>
        <w:t xml:space="preserve">Ask the user what they believe a “Board” and a “Topic” is. </w:t>
      </w:r>
    </w:p>
    <w:p w:rsidR="00346AEE" w:rsidRPr="003B7CB5" w:rsidRDefault="00AB1DEB" w:rsidP="00AB1DEB">
      <w:pPr>
        <w:numPr>
          <w:ilvl w:val="0"/>
          <w:numId w:val="3"/>
        </w:numPr>
        <w:contextualSpacing/>
        <w:rPr>
          <w:color w:val="F8F5D7"/>
          <w:sz w:val="24"/>
        </w:rPr>
      </w:pPr>
      <w:r w:rsidRPr="003B7CB5">
        <w:rPr>
          <w:color w:val="F8F5D7"/>
          <w:sz w:val="24"/>
        </w:rPr>
        <w:t>Instruct the user to identify how they wo</w:t>
      </w:r>
      <w:r w:rsidRPr="003B7CB5">
        <w:rPr>
          <w:color w:val="F8F5D7"/>
          <w:sz w:val="24"/>
        </w:rPr>
        <w:t>uld comment on a particular document or article.</w:t>
      </w:r>
    </w:p>
    <w:p w:rsidR="00346AEE" w:rsidRPr="003B7CB5" w:rsidRDefault="00346AEE" w:rsidP="00AB1DEB">
      <w:pPr>
        <w:rPr>
          <w:sz w:val="24"/>
        </w:rPr>
      </w:pPr>
    </w:p>
    <w:p w:rsidR="00346AEE" w:rsidRPr="003B7CB5" w:rsidRDefault="00AB1DEB" w:rsidP="00AB1DEB">
      <w:pPr>
        <w:rPr>
          <w:sz w:val="24"/>
        </w:rPr>
      </w:pPr>
      <w:r w:rsidRPr="003B7CB5">
        <w:rPr>
          <w:color w:val="548A8C"/>
          <w:sz w:val="24"/>
        </w:rPr>
        <w:t xml:space="preserve">Task 3: </w:t>
      </w:r>
      <w:r w:rsidRPr="003B7CB5">
        <w:rPr>
          <w:i/>
          <w:color w:val="F8F5D7"/>
          <w:sz w:val="24"/>
        </w:rPr>
        <w:t>(Note: only ask teacher users to complete this task)</w:t>
      </w:r>
    </w:p>
    <w:p w:rsidR="00346AEE" w:rsidRPr="003B7CB5" w:rsidRDefault="00AB1DEB" w:rsidP="00AB1DEB">
      <w:pPr>
        <w:numPr>
          <w:ilvl w:val="0"/>
          <w:numId w:val="1"/>
        </w:numPr>
        <w:contextualSpacing/>
        <w:jc w:val="both"/>
        <w:rPr>
          <w:rFonts w:ascii="Proxima Nova" w:eastAsia="Proxima Nova" w:hAnsi="Proxima Nova" w:cs="Proxima Nova"/>
          <w:b/>
          <w:color w:val="F8F5D7"/>
          <w:sz w:val="24"/>
        </w:rPr>
      </w:pPr>
      <w:r w:rsidRPr="003B7CB5">
        <w:rPr>
          <w:rFonts w:ascii="Proxima Nova" w:eastAsia="Proxima Nova" w:hAnsi="Proxima Nova" w:cs="Proxima Nova"/>
          <w:color w:val="F8F5D7"/>
          <w:sz w:val="24"/>
        </w:rPr>
        <w:t>Ask user to upload a new document to Board 1.</w:t>
      </w:r>
    </w:p>
    <w:p w:rsidR="00346AEE" w:rsidRPr="003B7CB5" w:rsidRDefault="00346AEE" w:rsidP="00AB1DEB">
      <w:pPr>
        <w:rPr>
          <w:sz w:val="24"/>
        </w:rPr>
      </w:pPr>
    </w:p>
    <w:p w:rsidR="00346AEE" w:rsidRPr="003B7CB5" w:rsidRDefault="00AB1DEB" w:rsidP="00AB1DEB">
      <w:pPr>
        <w:rPr>
          <w:color w:val="F8F5D7"/>
          <w:sz w:val="24"/>
        </w:rPr>
      </w:pPr>
      <w:r w:rsidRPr="003B7CB5">
        <w:rPr>
          <w:color w:val="548A8C"/>
          <w:sz w:val="24"/>
        </w:rPr>
        <w:t xml:space="preserve">Task 4: </w:t>
      </w:r>
      <w:r w:rsidRPr="003B7CB5">
        <w:rPr>
          <w:i/>
          <w:color w:val="F8F5D7"/>
          <w:sz w:val="24"/>
        </w:rPr>
        <w:t>(Note: only ask teacher users to complete this task)</w:t>
      </w:r>
    </w:p>
    <w:p w:rsidR="00346AEE" w:rsidRPr="003B7CB5" w:rsidRDefault="00AB1DEB" w:rsidP="00AB1DEB">
      <w:pPr>
        <w:numPr>
          <w:ilvl w:val="0"/>
          <w:numId w:val="1"/>
        </w:numPr>
        <w:jc w:val="both"/>
        <w:rPr>
          <w:color w:val="F8F5D7"/>
          <w:sz w:val="24"/>
        </w:rPr>
      </w:pPr>
      <w:r w:rsidRPr="003B7CB5">
        <w:rPr>
          <w:rFonts w:ascii="Proxima Nova" w:eastAsia="Proxima Nova" w:hAnsi="Proxima Nova" w:cs="Proxima Nova"/>
          <w:color w:val="F8F5D7"/>
          <w:sz w:val="24"/>
        </w:rPr>
        <w:t>Ask user to share a new article to Bo</w:t>
      </w:r>
      <w:r w:rsidRPr="003B7CB5">
        <w:rPr>
          <w:rFonts w:ascii="Proxima Nova" w:eastAsia="Proxima Nova" w:hAnsi="Proxima Nova" w:cs="Proxima Nova"/>
          <w:color w:val="F8F5D7"/>
          <w:sz w:val="24"/>
        </w:rPr>
        <w:t>ard 1</w:t>
      </w:r>
    </w:p>
    <w:p w:rsidR="00346AEE" w:rsidRPr="003B7CB5" w:rsidRDefault="00AB1DEB" w:rsidP="00AB1DEB">
      <w:pPr>
        <w:numPr>
          <w:ilvl w:val="0"/>
          <w:numId w:val="1"/>
        </w:numPr>
        <w:contextualSpacing/>
        <w:rPr>
          <w:color w:val="F8F5D7"/>
          <w:sz w:val="24"/>
        </w:rPr>
      </w:pPr>
      <w:r w:rsidRPr="003B7CB5">
        <w:rPr>
          <w:rFonts w:ascii="Proxima Nova" w:eastAsia="Proxima Nova" w:hAnsi="Proxima Nova" w:cs="Proxima Nova"/>
          <w:color w:val="F8F5D7"/>
          <w:sz w:val="24"/>
        </w:rPr>
        <w:t xml:space="preserve">Ask user to share this link </w:t>
      </w:r>
      <w:hyperlink r:id="rId8">
        <w:r w:rsidRPr="003B7CB5">
          <w:rPr>
            <w:rFonts w:ascii="Proxima Nova" w:eastAsia="Proxima Nova" w:hAnsi="Proxima Nova" w:cs="Proxima Nova"/>
            <w:color w:val="F8F5D7"/>
            <w:sz w:val="24"/>
            <w:u w:val="single"/>
          </w:rPr>
          <w:t>https://www.thoughtco.com/principles-of-counting-2312176</w:t>
        </w:r>
      </w:hyperlink>
      <w:r w:rsidRPr="003B7CB5">
        <w:rPr>
          <w:rFonts w:ascii="Proxima Nova" w:eastAsia="Proxima Nova" w:hAnsi="Proxima Nova" w:cs="Proxima Nova"/>
          <w:color w:val="F8F5D7"/>
          <w:sz w:val="24"/>
        </w:rPr>
        <w:t xml:space="preserve"> and to post the comment “Useful for teaching counting”</w:t>
      </w:r>
    </w:p>
    <w:p w:rsidR="00346AEE" w:rsidRPr="003B7CB5" w:rsidRDefault="00346AEE" w:rsidP="00AB1DEB">
      <w:pPr>
        <w:rPr>
          <w:color w:val="548A8C"/>
          <w:sz w:val="24"/>
        </w:rPr>
      </w:pPr>
    </w:p>
    <w:p w:rsidR="00346AEE" w:rsidRPr="003B7CB5" w:rsidRDefault="00AB1DEB" w:rsidP="00AB1DEB">
      <w:pPr>
        <w:rPr>
          <w:color w:val="548A8C"/>
          <w:sz w:val="24"/>
        </w:rPr>
      </w:pPr>
      <w:r w:rsidRPr="003B7CB5">
        <w:rPr>
          <w:color w:val="548A8C"/>
          <w:sz w:val="24"/>
        </w:rPr>
        <w:t xml:space="preserve">Task 5: </w:t>
      </w:r>
    </w:p>
    <w:p w:rsidR="00346AEE" w:rsidRPr="003B7CB5" w:rsidRDefault="00AB1DEB" w:rsidP="00AB1DEB">
      <w:pPr>
        <w:numPr>
          <w:ilvl w:val="0"/>
          <w:numId w:val="1"/>
        </w:numPr>
        <w:contextualSpacing/>
        <w:jc w:val="both"/>
        <w:rPr>
          <w:rFonts w:ascii="Proxima Nova" w:eastAsia="Proxima Nova" w:hAnsi="Proxima Nova" w:cs="Proxima Nova"/>
          <w:b/>
          <w:color w:val="F8F5D7"/>
          <w:sz w:val="24"/>
        </w:rPr>
      </w:pPr>
      <w:r w:rsidRPr="003B7CB5">
        <w:rPr>
          <w:rFonts w:ascii="Proxima Nova" w:eastAsia="Proxima Nova" w:hAnsi="Proxima Nova" w:cs="Proxima Nova"/>
          <w:color w:val="F8F5D7"/>
          <w:sz w:val="24"/>
        </w:rPr>
        <w:t>Ask user to read all previous comments.</w:t>
      </w:r>
    </w:p>
    <w:p w:rsidR="00346AEE" w:rsidRPr="003B7CB5" w:rsidRDefault="00AB1DEB" w:rsidP="00AB1DEB">
      <w:pPr>
        <w:numPr>
          <w:ilvl w:val="0"/>
          <w:numId w:val="1"/>
        </w:numPr>
        <w:contextualSpacing/>
        <w:jc w:val="both"/>
        <w:rPr>
          <w:rFonts w:ascii="Proxima Nova" w:eastAsia="Proxima Nova" w:hAnsi="Proxima Nova" w:cs="Proxima Nova"/>
          <w:b/>
          <w:color w:val="F8F5D7"/>
          <w:sz w:val="24"/>
        </w:rPr>
      </w:pPr>
      <w:r w:rsidRPr="003B7CB5">
        <w:rPr>
          <w:rFonts w:ascii="Proxima Nova" w:eastAsia="Proxima Nova" w:hAnsi="Proxima Nova" w:cs="Proxima Nova"/>
          <w:color w:val="F8F5D7"/>
          <w:sz w:val="24"/>
        </w:rPr>
        <w:t xml:space="preserve">Ask user to comment on the document, “I’m so glad to hear it Mr Cameron.” </w:t>
      </w:r>
      <w:bookmarkStart w:id="0" w:name="_GoBack"/>
      <w:bookmarkEnd w:id="0"/>
    </w:p>
    <w:sectPr w:rsidR="00346AEE" w:rsidRPr="003B7CB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56E7"/>
    <w:multiLevelType w:val="multilevel"/>
    <w:tmpl w:val="67BE8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AF42B6"/>
    <w:multiLevelType w:val="multilevel"/>
    <w:tmpl w:val="24286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F74471"/>
    <w:multiLevelType w:val="multilevel"/>
    <w:tmpl w:val="EA64B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E97328"/>
    <w:multiLevelType w:val="multilevel"/>
    <w:tmpl w:val="2994930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46AEE"/>
    <w:rsid w:val="00346AEE"/>
    <w:rsid w:val="003B7CB5"/>
    <w:rsid w:val="00470D90"/>
    <w:rsid w:val="00AB1DEB"/>
    <w:rsid w:val="00B3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7282f"/>
    </o:shapedefaults>
    <o:shapelayout v:ext="edit">
      <o:idmap v:ext="edit" data="1"/>
    </o:shapelayout>
  </w:shapeDefaults>
  <w:decimalSymbol w:val="."/>
  <w:listSeparator w:val=","/>
  <w15:docId w15:val="{5D3CC142-A61D-492E-86D0-79245DC2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co.com/principles-of-counting-231217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morgan@pare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smith@parent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Alison Collins</cp:lastModifiedBy>
  <cp:revision>5</cp:revision>
  <dcterms:created xsi:type="dcterms:W3CDTF">2017-10-25T04:23:00Z</dcterms:created>
  <dcterms:modified xsi:type="dcterms:W3CDTF">2017-10-25T04:34:00Z</dcterms:modified>
</cp:coreProperties>
</file>