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1800225</wp:posOffset>
                </wp:positionH>
                <wp:positionV relativeFrom="paragraph">
                  <wp:posOffset>0</wp:posOffset>
                </wp:positionV>
                <wp:extent cx="4691063" cy="6191250"/>
                <wp:effectExtent b="0" l="0" r="0" t="0"/>
                <wp:wrapSquare wrapText="bothSides" distB="114300" distT="114300" distL="114300" distR="114300"/>
                <wp:docPr id="7" name=""/>
                <a:graphic>
                  <a:graphicData uri="http://schemas.microsoft.com/office/word/2010/wordprocessingShape">
                    <wps:wsp>
                      <wps:cNvSpPr txBox="1"/>
                      <wps:cNvPr id="3" name="Shape 3"/>
                      <wps:spPr>
                        <a:xfrm>
                          <a:off x="990600" y="676275"/>
                          <a:ext cx="4495800" cy="87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It is evident that the three basic rules of conversation exist in the messages between the participants during the user test sessions. These include; “The current speaker chooses the next by asking a question, inviting an opinion, or making a request”. The second rule: “Another person decides to start speaking” The third and final rule: “The current speaker continues talking” The rules for the chat include; 30 seconds reading time for each reply and 2 minutes to respond. These rules were implemented to avoid each participant interrupting each other and allow each participant to have a fair chance to express their opinions.  The first message between participant one and two, began with participant one sharing their view on marriage equality and then stating reasons why gay marriage should be allowed.  Participant two responds shorty after stating their reasons why they strongly disagree with participant one’s view.  Participant one questions participant two’s reason why they are against gay marriage. Participant two then shares why they believe gay marriage should not be legalized. Participant one then partly agrees with participant two’s reasons, but replies “that’s the way it’s always been, is not a good idea”. Participant two, replies with a solution to solve both views on gay marriage suggesting the bonding of the same sex to be called another name. The rules of conversation are strongly evident throughout this conversation, as each speaker had a chance to express their views due the timing system implemented.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second set of testing completed also continued the debate of whether gay marriage should be legalized. Participant three, greets participant four and then states their view on gay marriage. Participant four responds with their views on why gay marriage should not be legalized. The rest of the conversation continues back and forth on reasons why and why gay marriage shouldn’t be legalized. Again this conversation includes the basic rules of conversation, allowing for a successful debate between the participants.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1800225</wp:posOffset>
                </wp:positionH>
                <wp:positionV relativeFrom="paragraph">
                  <wp:posOffset>0</wp:posOffset>
                </wp:positionV>
                <wp:extent cx="4691063" cy="6191250"/>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5"/>
                        <a:srcRect/>
                        <a:stretch>
                          <a:fillRect/>
                        </a:stretch>
                      </pic:blipFill>
                      <pic:spPr>
                        <a:xfrm>
                          <a:off x="0" y="0"/>
                          <a:ext cx="4691063" cy="619125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margin">
              <wp:posOffset>-657224</wp:posOffset>
            </wp:positionH>
            <wp:positionV relativeFrom="paragraph">
              <wp:posOffset>0</wp:posOffset>
            </wp:positionV>
            <wp:extent cx="2119313" cy="3767667"/>
            <wp:effectExtent b="0" l="0" r="0" t="0"/>
            <wp:wrapSquare wrapText="bothSides" distB="114300" distT="114300" distL="114300" distR="114300"/>
            <wp:docPr descr="22199124_1498159273599148_1778493879_o.jpg" id="5" name="image10.jpg"/>
            <a:graphic>
              <a:graphicData uri="http://schemas.openxmlformats.org/drawingml/2006/picture">
                <pic:pic>
                  <pic:nvPicPr>
                    <pic:cNvPr descr="22199124_1498159273599148_1778493879_o.jpg" id="0" name="image10.jpg"/>
                    <pic:cNvPicPr preferRelativeResize="0"/>
                  </pic:nvPicPr>
                  <pic:blipFill>
                    <a:blip r:embed="rId6"/>
                    <a:srcRect b="0" l="0" r="0" t="0"/>
                    <a:stretch>
                      <a:fillRect/>
                    </a:stretch>
                  </pic:blipFill>
                  <pic:spPr>
                    <a:xfrm>
                      <a:off x="0" y="0"/>
                      <a:ext cx="2119313" cy="3767667"/>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-676274</wp:posOffset>
            </wp:positionH>
            <wp:positionV relativeFrom="paragraph">
              <wp:posOffset>47625</wp:posOffset>
            </wp:positionV>
            <wp:extent cx="2128838" cy="3792756"/>
            <wp:effectExtent b="0" l="0" r="0" t="0"/>
            <wp:wrapSquare wrapText="bothSides" distB="114300" distT="114300" distL="114300" distR="114300"/>
            <wp:docPr descr="22243682_1498159293599146_1133111476_o.jpg" id="1" name="image5.jpg"/>
            <a:graphic>
              <a:graphicData uri="http://schemas.openxmlformats.org/drawingml/2006/picture">
                <pic:pic>
                  <pic:nvPicPr>
                    <pic:cNvPr descr="22243682_1498159293599146_1133111476_o.jpg" id="0" name="image5.jpg"/>
                    <pic:cNvPicPr preferRelativeResize="0"/>
                  </pic:nvPicPr>
                  <pic:blipFill>
                    <a:blip r:embed="rId7"/>
                    <a:srcRect b="0" l="0" r="0" t="0"/>
                    <a:stretch>
                      <a:fillRect/>
                    </a:stretch>
                  </pic:blipFill>
                  <pic:spPr>
                    <a:xfrm>
                      <a:off x="0" y="0"/>
                      <a:ext cx="2128838" cy="3792756"/>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1895475</wp:posOffset>
            </wp:positionH>
            <wp:positionV relativeFrom="paragraph">
              <wp:posOffset>2800350</wp:posOffset>
            </wp:positionV>
            <wp:extent cx="2276475" cy="2362200"/>
            <wp:effectExtent b="0" l="0" r="0" t="0"/>
            <wp:wrapSquare wrapText="bothSides" distB="114300" distT="114300" distL="114300" distR="114300"/>
            <wp:docPr descr="Capture2.PNG" id="2" name="image6.png"/>
            <a:graphic>
              <a:graphicData uri="http://schemas.openxmlformats.org/drawingml/2006/picture">
                <pic:pic>
                  <pic:nvPicPr>
                    <pic:cNvPr descr="Capture2.PNG" id="0" name="image6.png"/>
                    <pic:cNvPicPr preferRelativeResize="0"/>
                  </pic:nvPicPr>
                  <pic:blipFill>
                    <a:blip r:embed="rId8"/>
                    <a:srcRect b="0" l="0" r="0" t="0"/>
                    <a:stretch>
                      <a:fillRect/>
                    </a:stretch>
                  </pic:blipFill>
                  <pic:spPr>
                    <a:xfrm>
                      <a:off x="0" y="0"/>
                      <a:ext cx="2276475" cy="2362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4171950</wp:posOffset>
            </wp:positionH>
            <wp:positionV relativeFrom="paragraph">
              <wp:posOffset>2886075</wp:posOffset>
            </wp:positionV>
            <wp:extent cx="2266950" cy="2190750"/>
            <wp:effectExtent b="0" l="0" r="0" t="0"/>
            <wp:wrapSquare wrapText="bothSides" distB="114300" distT="114300" distL="114300" distR="114300"/>
            <wp:docPr descr="Capture3.PNG" id="3" name="image7.png"/>
            <a:graphic>
              <a:graphicData uri="http://schemas.openxmlformats.org/drawingml/2006/picture">
                <pic:pic>
                  <pic:nvPicPr>
                    <pic:cNvPr descr="Capture3.PNG" id="0" name="image7.png"/>
                    <pic:cNvPicPr preferRelativeResize="0"/>
                  </pic:nvPicPr>
                  <pic:blipFill>
                    <a:blip r:embed="rId9"/>
                    <a:srcRect b="0" l="0" r="0" t="0"/>
                    <a:stretch>
                      <a:fillRect/>
                    </a:stretch>
                  </pic:blipFill>
                  <pic:spPr>
                    <a:xfrm>
                      <a:off x="0" y="0"/>
                      <a:ext cx="2266950" cy="219075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214313</wp:posOffset>
                </wp:positionH>
                <wp:positionV relativeFrom="paragraph">
                  <wp:posOffset>123825</wp:posOffset>
                </wp:positionV>
                <wp:extent cx="5286375" cy="3339803"/>
                <wp:effectExtent b="0" l="0" r="0" t="0"/>
                <wp:wrapSquare wrapText="bothSides" distB="114300" distT="114300" distL="114300" distR="114300"/>
                <wp:docPr id="6" name=""/>
                <a:graphic>
                  <a:graphicData uri="http://schemas.microsoft.com/office/word/2010/wordprocessingShape">
                    <wps:wsp>
                      <wps:cNvSpPr txBox="1"/>
                      <wps:cNvPr id="2" name="Shape 2"/>
                      <wps:spPr>
                        <a:xfrm>
                          <a:off x="581025" y="752475"/>
                          <a:ext cx="50769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The second set of testing completed also continued the debate of whether gay marriage should be legalized. Participant three, greets participant four and then states their view on gay marriage. Participant four responds with their views on why gay marriage should not be legalized.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The rest of the conversation continues back and forth on reasons why and why gay marriage shouldn’t be legalized. Again this conversation includes the basic rules of conversation, allowing for a successful debate between the participants.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214313</wp:posOffset>
                </wp:positionH>
                <wp:positionV relativeFrom="paragraph">
                  <wp:posOffset>123825</wp:posOffset>
                </wp:positionV>
                <wp:extent cx="5286375" cy="3339803"/>
                <wp:effectExtent b="0" l="0" r="0" t="0"/>
                <wp:wrapSquare wrapText="bothSides" distB="114300" distT="114300" distL="114300" distR="114300"/>
                <wp:docPr id="6"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5286375" cy="3339803"/>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-819149</wp:posOffset>
            </wp:positionH>
            <wp:positionV relativeFrom="paragraph">
              <wp:posOffset>2409825</wp:posOffset>
            </wp:positionV>
            <wp:extent cx="2324100" cy="2381250"/>
            <wp:effectExtent b="0" l="0" r="0" t="0"/>
            <wp:wrapSquare wrapText="bothSides" distB="114300" distT="114300" distL="114300" distR="114300"/>
            <wp:docPr descr="Capture.PNG" id="4" name="image8.png"/>
            <a:graphic>
              <a:graphicData uri="http://schemas.openxmlformats.org/drawingml/2006/picture">
                <pic:pic>
                  <pic:nvPicPr>
                    <pic:cNvPr descr="Capture.PNG" id="0" name="image8.png"/>
                    <pic:cNvPicPr preferRelativeResize="0"/>
                  </pic:nvPicPr>
                  <pic:blipFill>
                    <a:blip r:embed="rId11"/>
                    <a:srcRect b="0" l="0" r="0" t="0"/>
                    <a:stretch>
                      <a:fillRect/>
                    </a:stretch>
                  </pic:blipFill>
                  <pic:spPr>
                    <a:xfrm>
                      <a:off x="0" y="0"/>
                      <a:ext cx="2324100" cy="2381250"/>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png"/><Relationship Id="rId10" Type="http://schemas.openxmlformats.org/officeDocument/2006/relationships/image" Target="media/image12.png"/><Relationship Id="rId9" Type="http://schemas.openxmlformats.org/officeDocument/2006/relationships/image" Target="media/image7.png"/><Relationship Id="rId5" Type="http://schemas.openxmlformats.org/officeDocument/2006/relationships/image" Target="media/image14.png"/><Relationship Id="rId6" Type="http://schemas.openxmlformats.org/officeDocument/2006/relationships/image" Target="media/image10.jpg"/><Relationship Id="rId7" Type="http://schemas.openxmlformats.org/officeDocument/2006/relationships/image" Target="media/image5.jpg"/><Relationship Id="rId8" Type="http://schemas.openxmlformats.org/officeDocument/2006/relationships/image" Target="media/image6.png"/></Relationships>
</file>