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CÔNG TY TNHH GLOBAL SOLUTION SERVICE</w:t>
        <w:br/>
        <w:t>Tầng 18, CEO Tower, Lô HH2-1, Mễ Trì Hạ, Đường Phạm Hùng, Phường Từ Liêm, Thành phố Hà Nội, Việt Nam</w:t>
        <w:br/>
        <w:t>Điện thoại: (+84) 966688525  |  Email: trungnv.gss@gmail.com  |  Mã số thuế: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7"/>
        </w:rPr>
        <w:t>HÓA ĐƠN THƯƠNG MẠI KIÊM PHIẾU ĐÓNG GÓI XUẤT KHẨU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Số hóa đơn: GSS-269901/2026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Ngày lập: 15/09/2026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Số hợp đồng: GSSDIX_FCA_269901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Ngày ký hợp đồng: 09/09/2026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BÊN BÁN (NGƯỜI XUẤT KHẨU)</w:t>
            </w:r>
          </w:p>
        </w:tc>
        <w:tc>
          <w:tcPr>
            <w:tcW w:type="dxa" w:w="5040"/>
            <w:shd w:fill="F2F2F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BÊN MUA (NGƯỜI NHẬP KHẨU)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Tên cty: CÔNG TY TNHH GLOBAL SOLUTION SERVICE</w:t>
              <w:br/>
              <w:t>Địa chỉ: Tầng 18, CEO Tower, Lô HH2-1, Mễ Trì Hạ, Đường Phạm Hùng, Phường Từ Liêm, Thành phố Hà Nội, Việt Nam</w:t>
              <w:br/>
              <w:t>Mã số thuế: 0109469047    SĐT: (+84) 966688525</w:t>
              <w:br/>
              <w:t>Số tài khoản: 9489773866038 (USD)</w:t>
              <w:br/>
              <w:t>Ngân hàng: Ngân hàng TMCP Quân Đội (MB)</w:t>
              <w:br/>
              <w:t>Chi nhánh: Phung Hung Branch, Hanoi, Vietnam (Chi nhánh Phùng Hưng, Hà Nội)</w:t>
              <w:br/>
              <w:t>Mã SWIFT: MSCBVNVX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Tên cty: DUANGMANEE IMPORT-EXPORT CO., LTD</w:t>
              <w:br/>
              <w:t>Địa chỉ: 1/18 Wongkhampan Road, Mueang Mukdahan District, Mukdahan Province 49000, Thailand</w:t>
              <w:br/>
              <w:t>Mã số thuế: 0495564000524    SĐT: (+66) 619474964</w:t>
              <w:br/>
              <w:t>Đại diện: Miss Parinnada Boonsri (Director)</w:t>
              <w:br/>
              <w:t>Ngân hàng: KASIKORNBANK PUBLIC COMPANY LIMITED (KBANK)</w:t>
              <w:br/>
              <w:t>Số tài khoản: 1071743841 (THB)</w:t>
              <w:br/>
              <w:t>Mã SWIFT: KASITHBK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E0E0E0"/>
          <w:insideV w:val="single" w:sz="4" w:space="0" w:color="E0E0E0"/>
          <w:left w:val="single" w:sz="4" w:space="0" w:color="E0E0E0"/>
          <w:right w:val="single" w:sz="4" w:space="0" w:color="E0E0E0"/>
        </w:tblBorders>
      </w:tblPr>
      <w:tblGrid>
        <w:gridCol w:w="2592"/>
        <w:gridCol w:w="3168"/>
        <w:gridCol w:w="2160"/>
        <w:gridCol w:w="2160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Cửa khẩu xuất: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Cửa khẩu Quốc tế Lao Bảo, Quảng Trị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Điểm đến cuối cùng: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Mukdahan, Thái Lan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Nước xuất xứ: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Việt Nam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Nước nhập khẩu: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Thái Lan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Nước quá cảnh: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Lào (Dansavanh – Savannakhet)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Phương thức vận tải: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Đường bộ (Xe tải liên vận)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Điều kiện giao hàng: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FCA Lao Bảo (Hỗ trợ 5km tại Lào)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Điều kiện thanh toán: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T/T Cọc 40% + 60% trước bốc hàng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Đồng tiền thanh toán: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USD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Biển số xe vận tải: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74H-025.83 (dự phòng 74H-059.59)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576"/>
        <w:gridCol w:w="3600"/>
        <w:gridCol w:w="1008"/>
        <w:gridCol w:w="864"/>
        <w:gridCol w:w="720"/>
        <w:gridCol w:w="1296"/>
        <w:gridCol w:w="1440"/>
        <w:gridCol w:w="1296"/>
      </w:tblGrid>
      <w:tr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STT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Tên hàng hóa &amp; Quy cách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Mã HS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Số lượng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ĐVT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Đơn giá (USD)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Thành tiền (USD)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KL Tịnh/Bì (kg)</w:t>
            </w:r>
          </w:p>
        </w:tc>
      </w:tr>
      <w:tr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Snack Quẩy Giòn Giòn</w:t>
              <w:br/>
              <w:t>Quy cách: 30 cốc/bịch x 10 bịch/thùng (300 cốc/thùng, 585x270x497mm)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19059090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1,300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Thùng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$15.80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$20,540.00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8,580.0 /</w:t>
              <w:br/>
              <w:t>11,440.0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TỔNG CỘNG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1,300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  <w:shd w:fill="F7F7F7"/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sz w:val="17"/>
              </w:rPr>
              <w:t>$20,540.00</w:t>
            </w:r>
          </w:p>
        </w:tc>
        <w:tc>
          <w:tcPr>
            <w:tcW w:type="dxa" w:w="1260"/>
          </w:tcPr>
          <w:p/>
        </w:tc>
      </w:tr>
    </w:tbl>
    <w:p>
      <w:pPr>
        <w:spacing w:before="120" w:after="40"/>
      </w:pPr>
      <w:r>
        <w:rPr>
          <w:rFonts w:ascii="Times New Roman" w:hAnsi="Times New Roman"/>
          <w:b/>
          <w:i/>
          <w:sz w:val="18"/>
        </w:rPr>
        <w:t>Tổng số tiền bằng chữ: Hai mươi mốt nghìn ba trăm ba mươi Đô la Mỹ chẵn.</w:t>
        <w:br/>
      </w:r>
      <w:r>
        <w:rPr>
          <w:rFonts w:ascii="Times New Roman" w:hAnsi="Times New Roman"/>
          <w:b w:val="0"/>
          <w:i w:val="0"/>
          <w:sz w:val="17"/>
        </w:rPr>
        <w:t>Tổng trọng lượng tịnh: 8,580.0 kg  |  Tổng trọng lượng cả bì: 11,440.0 kg  |  Tổng số kiện: 1,300 thùng carton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insideH w:val="single" w:sz="4" w:space="0" w:color="FFFFFF"/>
          <w:insideV w:val="single" w:sz="4" w:space="0" w:color="FFFFFF"/>
          <w:left w:val="single" w:sz="4" w:space="0" w:color="FFFFFF"/>
          <w:right w:val="single" w:sz="4" w:space="0" w:color="FFFFFF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ĐẠI DIỆN BÊN MUA (NGƯỜI NHẬP KHẨU)</w:t>
              <w:br/>
              <w:t>(Ký, ghi rõ họ tên và đóng dấu)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ĐẠI DIỆN BÊN BÁN (NGƯỜI XUẤT KHẨU)</w:t>
              <w:br/>
              <w:t>(Ký, ghi rõ họ tên và đóng dấu)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br/>
              <w:br/>
              <w:br/>
              <w:t>...........................................................</w:t>
              <w:br/>
              <w:t>Miss Parinnada Boonsri – Director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br/>
              <w:br/>
              <w:br/>
              <w:t>...........................................................</w:t>
              <w:br/>
              <w:t>NGUYEN VAN TRUNG – Director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