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192"/>
        <w:gridCol w:w="3888"/>
      </w:tblGrid>
      <w:tr w:rsidR="00554CF7" w14:paraId="00A5CA03" w14:textId="77777777">
        <w:trPr>
          <w:jc w:val="center"/>
        </w:trPr>
        <w:tc>
          <w:tcPr>
            <w:tcW w:w="6192" w:type="dxa"/>
          </w:tcPr>
          <w:p w14:paraId="79551E15" w14:textId="77777777" w:rsidR="00554CF7" w:rsidRDefault="00000000">
            <w:pPr>
              <w:spacing w:after="30"/>
            </w:pPr>
            <w:r>
              <w:rPr>
                <w:rFonts w:ascii="Times New Roman" w:hAnsi="Times New Roman"/>
                <w:b/>
                <w:color w:val="000000"/>
                <w:sz w:val="19"/>
              </w:rPr>
              <w:t>CÔNG TY TNHH GLOBAL SOLUTION SERVICE</w:t>
            </w:r>
          </w:p>
          <w:p w14:paraId="517002C4" w14:textId="77777777" w:rsidR="00554CF7" w:rsidRDefault="00000000">
            <w:pPr>
              <w:spacing w:after="20"/>
            </w:pPr>
            <w:r>
              <w:rPr>
                <w:rFonts w:ascii="Times New Roman" w:hAnsi="Times New Roman"/>
                <w:color w:val="000000"/>
                <w:sz w:val="16"/>
              </w:rPr>
              <w:t>Tầng 18, tòa nhà CEO Tower, Lô HH2-1, Khu đô thị Mễ Trì Hạ, đường Phạm Hùng, Phường Từ Liêm, Thành phố Hà Nội, Việt Nam</w:t>
            </w:r>
            <w:r>
              <w:rPr>
                <w:rFonts w:ascii="Times New Roman" w:hAnsi="Times New Roman"/>
                <w:color w:val="000000"/>
                <w:sz w:val="16"/>
              </w:rPr>
              <w:br/>
              <w:t>MST: 0109469047 | Email: safetylife.1st@gmail.com | Hotline: 0966688525</w:t>
            </w:r>
          </w:p>
        </w:tc>
        <w:tc>
          <w:tcPr>
            <w:tcW w:w="3888" w:type="dxa"/>
          </w:tcPr>
          <w:p w14:paraId="5126EBD9" w14:textId="77777777" w:rsidR="00554CF7" w:rsidRDefault="00000000">
            <w:pPr>
              <w:spacing w:after="30"/>
              <w:jc w:val="right"/>
            </w:pPr>
            <w:r>
              <w:rPr>
                <w:rFonts w:ascii="Times New Roman" w:hAnsi="Times New Roman"/>
                <w:b/>
                <w:color w:val="000000"/>
                <w:sz w:val="18"/>
              </w:rPr>
              <w:t>MẪU SỐ: GSS-PL-FIN-269901</w:t>
            </w:r>
          </w:p>
          <w:p w14:paraId="5D32CB15" w14:textId="77777777" w:rsidR="00554CF7" w:rsidRDefault="00000000">
            <w:pPr>
              <w:spacing w:after="20"/>
              <w:jc w:val="right"/>
            </w:pPr>
            <w:r>
              <w:rPr>
                <w:rFonts w:ascii="Times New Roman" w:hAnsi="Times New Roman"/>
                <w:i/>
                <w:color w:val="000000"/>
                <w:sz w:val="16"/>
              </w:rPr>
              <w:t>LƯU HÀNH NỘI BỘ — MẬT</w:t>
            </w:r>
            <w:r>
              <w:rPr>
                <w:rFonts w:ascii="Times New Roman" w:hAnsi="Times New Roman"/>
                <w:i/>
                <w:color w:val="000000"/>
                <w:sz w:val="16"/>
              </w:rPr>
              <w:br/>
              <w:t>Phòng Tài chính Kế toán &amp; Ban Giám đốc</w:t>
            </w:r>
            <w:r>
              <w:rPr>
                <w:rFonts w:ascii="Times New Roman" w:hAnsi="Times New Roman"/>
                <w:i/>
                <w:color w:val="000000"/>
                <w:sz w:val="16"/>
              </w:rPr>
              <w:br/>
              <w:t>Khóa SSOT Admin: 2505 (Đồng bộ 100%)</w:t>
            </w:r>
          </w:p>
        </w:tc>
      </w:tr>
    </w:tbl>
    <w:p w14:paraId="73437F59" w14:textId="77777777" w:rsidR="00554CF7" w:rsidRDefault="00000000">
      <w:pPr>
        <w:spacing w:before="60" w:after="160"/>
      </w:pPr>
      <w:r>
        <w:rPr>
          <w:rFonts w:ascii="Times New Roman" w:hAnsi="Times New Roman"/>
          <w:color w:val="000000"/>
          <w:sz w:val="24"/>
        </w:rPr>
        <w:t>――――――――――――――――――――――――――――――――――――――――――――――――――――――――――</w:t>
      </w:r>
    </w:p>
    <w:p w14:paraId="7F796441" w14:textId="77777777" w:rsidR="00554CF7" w:rsidRDefault="00000000">
      <w:pPr>
        <w:spacing w:after="40"/>
        <w:jc w:val="center"/>
      </w:pPr>
      <w:r>
        <w:rPr>
          <w:rFonts w:ascii="Times New Roman" w:hAnsi="Times New Roman"/>
          <w:b/>
          <w:color w:val="000000"/>
          <w:sz w:val="27"/>
        </w:rPr>
        <w:t>PHƯƠNG ÁN TÀI CHÍNH THU - CHI &amp; DỰ TRÙ CHI PHÍ THÔNG QUAN CỬA KHẨU</w:t>
      </w:r>
    </w:p>
    <w:p w14:paraId="6F07FEC8" w14:textId="77777777" w:rsidR="00554CF7" w:rsidRDefault="00000000">
      <w:pPr>
        <w:jc w:val="center"/>
      </w:pPr>
      <w:r>
        <w:rPr>
          <w:rFonts w:ascii="Times New Roman" w:hAnsi="Times New Roman"/>
          <w:b/>
          <w:color w:val="000000"/>
          <w:sz w:val="19"/>
        </w:rPr>
        <w:t>ĐƠN HÀNG XUẤT KHẨU SNACK QUẨY GIÒN GIÒN SANG THÁI LAN (HĐ: GSSDIX_FCA_269901)</w:t>
      </w:r>
      <w:r>
        <w:rPr>
          <w:rFonts w:ascii="Times New Roman" w:hAnsi="Times New Roman"/>
          <w:b/>
          <w:color w:val="000000"/>
          <w:sz w:val="19"/>
        </w:rPr>
        <w:br/>
        <w:t>ĐIỀU KIỆN: FCA CỬA KHẨU QUỐC TẾ LAO BẢO, QUẢNG TRỊ (INCOTERMS 2020)</w:t>
      </w:r>
    </w:p>
    <w:tbl>
      <w:tblPr>
        <w:tblW w:w="0" w:type="auto"/>
        <w:jc w:val="center"/>
        <w:tblLook w:val="04A0" w:firstRow="1" w:lastRow="0" w:firstColumn="1" w:lastColumn="0" w:noHBand="0" w:noVBand="1"/>
      </w:tblPr>
      <w:tblGrid>
        <w:gridCol w:w="10080"/>
      </w:tblGrid>
      <w:tr w:rsidR="00554CF7" w14:paraId="731592F0" w14:textId="77777777">
        <w:trPr>
          <w:jc w:val="center"/>
        </w:trPr>
        <w:tc>
          <w:tcPr>
            <w:tcW w:w="10080" w:type="dxa"/>
            <w:tcBorders>
              <w:left w:val="single" w:sz="18" w:space="0" w:color="000000"/>
            </w:tcBorders>
            <w:shd w:val="clear" w:color="auto" w:fill="F7F7F7"/>
            <w:tcMar>
              <w:top w:w="100" w:type="dxa"/>
              <w:left w:w="150" w:type="dxa"/>
              <w:bottom w:w="100" w:type="dxa"/>
              <w:right w:w="150" w:type="dxa"/>
            </w:tcMar>
          </w:tcPr>
          <w:p w14:paraId="20C63186" w14:textId="77777777" w:rsidR="00554CF7" w:rsidRDefault="00000000">
            <w:pPr>
              <w:spacing w:before="30" w:after="30"/>
            </w:pPr>
            <w:r>
              <w:rPr>
                <w:rFonts w:ascii="Times New Roman" w:hAnsi="Times New Roman"/>
                <w:b/>
                <w:color w:val="000000"/>
                <w:sz w:val="18"/>
              </w:rPr>
              <w:t xml:space="preserve">TÔN CHỈ KIỂM TOÁN &amp; CFO ENGINE (/cmh-audit): </w:t>
            </w:r>
          </w:p>
          <w:p w14:paraId="6E66A6B0" w14:textId="77777777" w:rsidR="00554CF7" w:rsidRDefault="00000000">
            <w:pPr>
              <w:spacing w:before="30" w:after="30"/>
            </w:pPr>
            <w:r>
              <w:rPr>
                <w:rFonts w:ascii="Times New Roman" w:hAnsi="Times New Roman"/>
                <w:color w:val="000000"/>
                <w:sz w:val="17"/>
              </w:rPr>
              <w:t>Dòng tiền là huyết mạch của doanh nghiệp. Mọi khoản chi phải có hóa đơn chứng từ hợp pháp để bảo vệ chi phí tính thuế TNDN và hoàn thuế GTGT 0%. Báo cáo này bóc tách chi tiết toàn bộ dòng tiền thu - chi, nhận diện các điểm lệch pha thanh khoản, lập ma trận dự phòng phát sinh tại Cửa khẩu Lao Bảo, hạch toán nghĩa vụ Thuế TNDN 20% và hoạch định chiến lược bảo toàn lợi nhuận tối đa cho G-SS CO.,LTD.</w:t>
            </w:r>
          </w:p>
        </w:tc>
      </w:tr>
    </w:tbl>
    <w:p w14:paraId="1DB2FBB3" w14:textId="77777777" w:rsidR="00554CF7" w:rsidRDefault="00554CF7">
      <w:pPr>
        <w:spacing w:after="60"/>
      </w:pPr>
    </w:p>
    <w:p w14:paraId="766EB4E7" w14:textId="77777777" w:rsidR="00554CF7" w:rsidRDefault="00000000">
      <w:pPr>
        <w:keepNext/>
        <w:spacing w:before="240" w:after="80"/>
      </w:pPr>
      <w:r>
        <w:rPr>
          <w:rFonts w:ascii="Times New Roman" w:hAnsi="Times New Roman"/>
          <w:b/>
          <w:color w:val="000000"/>
          <w:sz w:val="24"/>
        </w:rPr>
        <w:t>I. TỔNG QUAN PHƯƠNG ÁN THU (REVENUE &amp; CASH INFLOW)</w:t>
      </w:r>
    </w:p>
    <w:p w14:paraId="101EE893" w14:textId="77777777" w:rsidR="00554CF7" w:rsidRDefault="00000000">
      <w:pPr>
        <w:spacing w:after="80"/>
      </w:pPr>
      <w:r>
        <w:rPr>
          <w:rFonts w:ascii="Times New Roman" w:hAnsi="Times New Roman"/>
          <w:color w:val="000000"/>
          <w:sz w:val="19"/>
        </w:rPr>
        <w:t>• Đơn vị mua hàng: DUANGMANEE IMPORT-EXPORT CO., LTD (Mukdahan, Thailand | Tax ID: 0495562000281).</w:t>
      </w:r>
      <w:r>
        <w:rPr>
          <w:rFonts w:ascii="Times New Roman" w:hAnsi="Times New Roman"/>
          <w:color w:val="000000"/>
          <w:sz w:val="19"/>
        </w:rPr>
        <w:br/>
        <w:t>• Mặt hàng xuất khẩu: Snack Quẩy Giòn Giòn (Crispy Stick Snack | HS Code: 1905.90.90).</w:t>
      </w:r>
      <w:r>
        <w:rPr>
          <w:rFonts w:ascii="Times New Roman" w:hAnsi="Times New Roman"/>
          <w:color w:val="000000"/>
          <w:sz w:val="19"/>
        </w:rPr>
        <w:br/>
        <w:t>• Quy cách &amp; Khối lượng: 1.300 Thùng (22g/cốc, 300 cốc/thùng = 390.000 cốc) | Net: 8.580 kg | Gross: 11.440 kg.</w:t>
      </w:r>
      <w:r>
        <w:rPr>
          <w:rFonts w:ascii="Times New Roman" w:hAnsi="Times New Roman"/>
          <w:color w:val="000000"/>
          <w:sz w:val="19"/>
        </w:rPr>
        <w:br/>
        <w:t>• Đơn giá bán FCA Lao Bảo: $15.80 USD/thùng | Tổng trị giá xuất bán: $20,540.00 USD (534.204.320 VNĐ).</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0"/>
        <w:gridCol w:w="3888"/>
        <w:gridCol w:w="1584"/>
        <w:gridCol w:w="1728"/>
        <w:gridCol w:w="1584"/>
      </w:tblGrid>
      <w:tr w:rsidR="00554CF7" w14:paraId="5CD6FE6A" w14:textId="77777777">
        <w:trPr>
          <w:jc w:val="center"/>
        </w:trPr>
        <w:tc>
          <w:tcPr>
            <w:tcW w:w="1440" w:type="dxa"/>
            <w:shd w:val="clear" w:color="auto" w:fill="F2F2F2"/>
            <w:tcMar>
              <w:top w:w="80" w:type="dxa"/>
              <w:left w:w="80" w:type="dxa"/>
              <w:bottom w:w="80" w:type="dxa"/>
              <w:right w:w="80" w:type="dxa"/>
            </w:tcMar>
            <w:vAlign w:val="center"/>
          </w:tcPr>
          <w:p w14:paraId="0CCCFD30" w14:textId="77777777" w:rsidR="00554CF7" w:rsidRDefault="00000000">
            <w:pPr>
              <w:spacing w:before="30" w:after="30"/>
              <w:jc w:val="center"/>
            </w:pPr>
            <w:r>
              <w:rPr>
                <w:rFonts w:ascii="Times New Roman" w:hAnsi="Times New Roman"/>
                <w:b/>
                <w:color w:val="000000"/>
                <w:sz w:val="18"/>
              </w:rPr>
              <w:t>Đợt thu</w:t>
            </w:r>
          </w:p>
        </w:tc>
        <w:tc>
          <w:tcPr>
            <w:tcW w:w="3888" w:type="dxa"/>
            <w:shd w:val="clear" w:color="auto" w:fill="F2F2F2"/>
            <w:tcMar>
              <w:top w:w="80" w:type="dxa"/>
              <w:left w:w="80" w:type="dxa"/>
              <w:bottom w:w="80" w:type="dxa"/>
              <w:right w:w="80" w:type="dxa"/>
            </w:tcMar>
            <w:vAlign w:val="center"/>
          </w:tcPr>
          <w:p w14:paraId="2F19CD3E" w14:textId="77777777" w:rsidR="00554CF7" w:rsidRDefault="00000000">
            <w:pPr>
              <w:spacing w:before="30" w:after="30"/>
            </w:pPr>
            <w:r>
              <w:rPr>
                <w:rFonts w:ascii="Times New Roman" w:hAnsi="Times New Roman"/>
                <w:b/>
                <w:color w:val="000000"/>
                <w:sz w:val="18"/>
              </w:rPr>
              <w:t>Điều kiện &amp; Tiến độ thanh toán</w:t>
            </w:r>
          </w:p>
        </w:tc>
        <w:tc>
          <w:tcPr>
            <w:tcW w:w="1584" w:type="dxa"/>
            <w:shd w:val="clear" w:color="auto" w:fill="F2F2F2"/>
            <w:tcMar>
              <w:top w:w="80" w:type="dxa"/>
              <w:left w:w="80" w:type="dxa"/>
              <w:bottom w:w="80" w:type="dxa"/>
              <w:right w:w="80" w:type="dxa"/>
            </w:tcMar>
            <w:vAlign w:val="center"/>
          </w:tcPr>
          <w:p w14:paraId="0BE37CD9" w14:textId="77777777" w:rsidR="00554CF7" w:rsidRDefault="00000000">
            <w:pPr>
              <w:spacing w:before="30" w:after="30"/>
              <w:jc w:val="right"/>
            </w:pPr>
            <w:r>
              <w:rPr>
                <w:rFonts w:ascii="Times New Roman" w:hAnsi="Times New Roman"/>
                <w:b/>
                <w:color w:val="000000"/>
                <w:sz w:val="18"/>
              </w:rPr>
              <w:t>Số tiền (USD)</w:t>
            </w:r>
          </w:p>
        </w:tc>
        <w:tc>
          <w:tcPr>
            <w:tcW w:w="1728" w:type="dxa"/>
            <w:shd w:val="clear" w:color="auto" w:fill="F2F2F2"/>
            <w:tcMar>
              <w:top w:w="80" w:type="dxa"/>
              <w:left w:w="80" w:type="dxa"/>
              <w:bottom w:w="80" w:type="dxa"/>
              <w:right w:w="80" w:type="dxa"/>
            </w:tcMar>
            <w:vAlign w:val="center"/>
          </w:tcPr>
          <w:p w14:paraId="31394296" w14:textId="77777777" w:rsidR="00554CF7" w:rsidRDefault="00000000">
            <w:pPr>
              <w:spacing w:before="30" w:after="30"/>
              <w:jc w:val="right"/>
            </w:pPr>
            <w:r>
              <w:rPr>
                <w:rFonts w:ascii="Times New Roman" w:hAnsi="Times New Roman"/>
                <w:b/>
                <w:color w:val="000000"/>
                <w:sz w:val="18"/>
              </w:rPr>
              <w:t>Quy đổi VNĐ</w:t>
            </w:r>
            <w:r>
              <w:rPr>
                <w:rFonts w:ascii="Times New Roman" w:hAnsi="Times New Roman"/>
                <w:b/>
                <w:color w:val="000000"/>
                <w:sz w:val="18"/>
              </w:rPr>
              <w:br/>
              <w:t>(26.008)</w:t>
            </w:r>
          </w:p>
        </w:tc>
        <w:tc>
          <w:tcPr>
            <w:tcW w:w="1584" w:type="dxa"/>
            <w:shd w:val="clear" w:color="auto" w:fill="F2F2F2"/>
            <w:tcMar>
              <w:top w:w="80" w:type="dxa"/>
              <w:left w:w="80" w:type="dxa"/>
              <w:bottom w:w="80" w:type="dxa"/>
              <w:right w:w="80" w:type="dxa"/>
            </w:tcMar>
            <w:vAlign w:val="center"/>
          </w:tcPr>
          <w:p w14:paraId="7CBC3F58" w14:textId="77777777" w:rsidR="00554CF7" w:rsidRDefault="00000000">
            <w:pPr>
              <w:spacing w:before="30" w:after="30"/>
              <w:jc w:val="center"/>
            </w:pPr>
            <w:r>
              <w:rPr>
                <w:rFonts w:ascii="Times New Roman" w:hAnsi="Times New Roman"/>
                <w:b/>
                <w:color w:val="000000"/>
                <w:sz w:val="18"/>
              </w:rPr>
              <w:t>Trạng thái thực tế</w:t>
            </w:r>
          </w:p>
        </w:tc>
      </w:tr>
      <w:tr w:rsidR="00554CF7" w14:paraId="659C4292" w14:textId="77777777">
        <w:trPr>
          <w:jc w:val="center"/>
        </w:trPr>
        <w:tc>
          <w:tcPr>
            <w:tcW w:w="1440" w:type="dxa"/>
            <w:tcMar>
              <w:top w:w="70" w:type="dxa"/>
              <w:left w:w="70" w:type="dxa"/>
              <w:bottom w:w="70" w:type="dxa"/>
              <w:right w:w="70" w:type="dxa"/>
            </w:tcMar>
            <w:vAlign w:val="center"/>
          </w:tcPr>
          <w:p w14:paraId="3EEB14A1" w14:textId="77777777" w:rsidR="00554CF7" w:rsidRDefault="00000000">
            <w:pPr>
              <w:spacing w:before="30" w:after="30"/>
              <w:jc w:val="center"/>
            </w:pPr>
            <w:r>
              <w:rPr>
                <w:rFonts w:ascii="Times New Roman" w:hAnsi="Times New Roman"/>
                <w:b/>
                <w:color w:val="000000"/>
                <w:sz w:val="18"/>
              </w:rPr>
              <w:t>Đợt 1</w:t>
            </w:r>
          </w:p>
        </w:tc>
        <w:tc>
          <w:tcPr>
            <w:tcW w:w="3888" w:type="dxa"/>
            <w:tcMar>
              <w:top w:w="70" w:type="dxa"/>
              <w:left w:w="70" w:type="dxa"/>
              <w:bottom w:w="70" w:type="dxa"/>
              <w:right w:w="70" w:type="dxa"/>
            </w:tcMar>
            <w:vAlign w:val="center"/>
          </w:tcPr>
          <w:p w14:paraId="5B834272" w14:textId="77777777" w:rsidR="00554CF7" w:rsidRDefault="00000000">
            <w:pPr>
              <w:spacing w:before="30" w:after="30"/>
            </w:pPr>
            <w:r>
              <w:rPr>
                <w:rFonts w:ascii="Times New Roman" w:hAnsi="Times New Roman"/>
                <w:color w:val="000000"/>
                <w:sz w:val="18"/>
              </w:rPr>
              <w:t>Tạm ứng cọc hợp đồng (40% theo HĐ cũ):</w:t>
            </w:r>
            <w:r>
              <w:rPr>
                <w:rFonts w:ascii="Times New Roman" w:hAnsi="Times New Roman"/>
                <w:color w:val="000000"/>
                <w:sz w:val="18"/>
              </w:rPr>
              <w:br/>
              <w:t>Nhận chuyển khoản quốc tế qua SWIFT vào TK USD MB Bank</w:t>
            </w:r>
          </w:p>
        </w:tc>
        <w:tc>
          <w:tcPr>
            <w:tcW w:w="1584" w:type="dxa"/>
            <w:tcMar>
              <w:top w:w="70" w:type="dxa"/>
              <w:left w:w="70" w:type="dxa"/>
              <w:bottom w:w="70" w:type="dxa"/>
              <w:right w:w="70" w:type="dxa"/>
            </w:tcMar>
            <w:vAlign w:val="center"/>
          </w:tcPr>
          <w:p w14:paraId="55990713" w14:textId="77777777" w:rsidR="00554CF7" w:rsidRDefault="00000000">
            <w:pPr>
              <w:spacing w:before="30" w:after="30"/>
              <w:jc w:val="right"/>
            </w:pPr>
            <w:r>
              <w:rPr>
                <w:rFonts w:ascii="Times New Roman" w:hAnsi="Times New Roman"/>
                <w:color w:val="000000"/>
                <w:sz w:val="18"/>
              </w:rPr>
              <w:t>$8,532.00</w:t>
            </w:r>
          </w:p>
        </w:tc>
        <w:tc>
          <w:tcPr>
            <w:tcW w:w="1728" w:type="dxa"/>
            <w:tcMar>
              <w:top w:w="70" w:type="dxa"/>
              <w:left w:w="70" w:type="dxa"/>
              <w:bottom w:w="70" w:type="dxa"/>
              <w:right w:w="70" w:type="dxa"/>
            </w:tcMar>
            <w:vAlign w:val="center"/>
          </w:tcPr>
          <w:p w14:paraId="6AB140D0" w14:textId="77777777" w:rsidR="00554CF7" w:rsidRDefault="00000000">
            <w:pPr>
              <w:spacing w:before="30" w:after="30"/>
              <w:jc w:val="right"/>
            </w:pPr>
            <w:r>
              <w:rPr>
                <w:rFonts w:ascii="Times New Roman" w:hAnsi="Times New Roman"/>
                <w:b/>
                <w:color w:val="000000"/>
                <w:sz w:val="18"/>
              </w:rPr>
              <w:t>221.896.256 đ</w:t>
            </w:r>
          </w:p>
        </w:tc>
        <w:tc>
          <w:tcPr>
            <w:tcW w:w="1584" w:type="dxa"/>
            <w:tcMar>
              <w:top w:w="70" w:type="dxa"/>
              <w:left w:w="70" w:type="dxa"/>
              <w:bottom w:w="70" w:type="dxa"/>
              <w:right w:w="70" w:type="dxa"/>
            </w:tcMar>
            <w:vAlign w:val="center"/>
          </w:tcPr>
          <w:p w14:paraId="2D104E65" w14:textId="77777777" w:rsidR="00554CF7" w:rsidRDefault="00000000">
            <w:pPr>
              <w:spacing w:before="30" w:after="30"/>
              <w:jc w:val="center"/>
            </w:pPr>
            <w:r>
              <w:rPr>
                <w:rFonts w:ascii="Times New Roman" w:hAnsi="Times New Roman"/>
                <w:color w:val="000000"/>
                <w:sz w:val="18"/>
              </w:rPr>
              <w:t>ĐÃ THU VỀ TK</w:t>
            </w:r>
            <w:r>
              <w:rPr>
                <w:rFonts w:ascii="Times New Roman" w:hAnsi="Times New Roman"/>
                <w:color w:val="000000"/>
                <w:sz w:val="18"/>
              </w:rPr>
              <w:br/>
              <w:t>(MB Bank Báo Có)</w:t>
            </w:r>
          </w:p>
        </w:tc>
      </w:tr>
      <w:tr w:rsidR="00554CF7" w14:paraId="7542F2CF" w14:textId="77777777">
        <w:trPr>
          <w:jc w:val="center"/>
        </w:trPr>
        <w:tc>
          <w:tcPr>
            <w:tcW w:w="1440" w:type="dxa"/>
            <w:shd w:val="clear" w:color="auto" w:fill="FBFBFB"/>
            <w:tcMar>
              <w:top w:w="70" w:type="dxa"/>
              <w:left w:w="70" w:type="dxa"/>
              <w:bottom w:w="70" w:type="dxa"/>
              <w:right w:w="70" w:type="dxa"/>
            </w:tcMar>
            <w:vAlign w:val="center"/>
          </w:tcPr>
          <w:p w14:paraId="36B2B8A0" w14:textId="77777777" w:rsidR="00554CF7" w:rsidRDefault="00000000">
            <w:pPr>
              <w:spacing w:before="30" w:after="30"/>
              <w:jc w:val="center"/>
            </w:pPr>
            <w:r>
              <w:rPr>
                <w:rFonts w:ascii="Times New Roman" w:hAnsi="Times New Roman"/>
                <w:b/>
                <w:color w:val="000000"/>
                <w:sz w:val="18"/>
              </w:rPr>
              <w:t>Đợt 2</w:t>
            </w:r>
          </w:p>
        </w:tc>
        <w:tc>
          <w:tcPr>
            <w:tcW w:w="3888" w:type="dxa"/>
            <w:shd w:val="clear" w:color="auto" w:fill="FBFBFB"/>
            <w:tcMar>
              <w:top w:w="70" w:type="dxa"/>
              <w:left w:w="70" w:type="dxa"/>
              <w:bottom w:w="70" w:type="dxa"/>
              <w:right w:w="70" w:type="dxa"/>
            </w:tcMar>
            <w:vAlign w:val="center"/>
          </w:tcPr>
          <w:p w14:paraId="0161A6F3" w14:textId="77777777" w:rsidR="00554CF7" w:rsidRDefault="00000000">
            <w:pPr>
              <w:spacing w:before="30" w:after="30"/>
            </w:pPr>
            <w:r>
              <w:rPr>
                <w:rFonts w:ascii="Times New Roman" w:hAnsi="Times New Roman"/>
                <w:color w:val="000000"/>
                <w:sz w:val="18"/>
              </w:rPr>
              <w:t>Quyết toán 60% còn lại:</w:t>
            </w:r>
            <w:r>
              <w:rPr>
                <w:rFonts w:ascii="Times New Roman" w:hAnsi="Times New Roman"/>
                <w:color w:val="000000"/>
                <w:sz w:val="18"/>
              </w:rPr>
              <w:br/>
              <w:t>Khách chuyển tiền trước khi xe bốc hàng xong tại Phú Thọ</w:t>
            </w:r>
          </w:p>
        </w:tc>
        <w:tc>
          <w:tcPr>
            <w:tcW w:w="1584" w:type="dxa"/>
            <w:shd w:val="clear" w:color="auto" w:fill="FBFBFB"/>
            <w:tcMar>
              <w:top w:w="70" w:type="dxa"/>
              <w:left w:w="70" w:type="dxa"/>
              <w:bottom w:w="70" w:type="dxa"/>
              <w:right w:w="70" w:type="dxa"/>
            </w:tcMar>
            <w:vAlign w:val="center"/>
          </w:tcPr>
          <w:p w14:paraId="1A4E5D12" w14:textId="77777777" w:rsidR="00554CF7" w:rsidRDefault="00000000">
            <w:pPr>
              <w:spacing w:before="30" w:after="30"/>
              <w:jc w:val="right"/>
            </w:pPr>
            <w:r>
              <w:rPr>
                <w:rFonts w:ascii="Times New Roman" w:hAnsi="Times New Roman"/>
                <w:color w:val="000000"/>
                <w:sz w:val="18"/>
              </w:rPr>
              <w:t>$12,008.00</w:t>
            </w:r>
          </w:p>
        </w:tc>
        <w:tc>
          <w:tcPr>
            <w:tcW w:w="1728" w:type="dxa"/>
            <w:shd w:val="clear" w:color="auto" w:fill="FBFBFB"/>
            <w:tcMar>
              <w:top w:w="70" w:type="dxa"/>
              <w:left w:w="70" w:type="dxa"/>
              <w:bottom w:w="70" w:type="dxa"/>
              <w:right w:w="70" w:type="dxa"/>
            </w:tcMar>
            <w:vAlign w:val="center"/>
          </w:tcPr>
          <w:p w14:paraId="4B553622" w14:textId="77777777" w:rsidR="00554CF7" w:rsidRDefault="00000000">
            <w:pPr>
              <w:spacing w:before="30" w:after="30"/>
              <w:jc w:val="right"/>
            </w:pPr>
            <w:r>
              <w:rPr>
                <w:rFonts w:ascii="Times New Roman" w:hAnsi="Times New Roman"/>
                <w:b/>
                <w:color w:val="000000"/>
                <w:sz w:val="18"/>
              </w:rPr>
              <w:t>312.308.064 đ</w:t>
            </w:r>
          </w:p>
        </w:tc>
        <w:tc>
          <w:tcPr>
            <w:tcW w:w="1584" w:type="dxa"/>
            <w:shd w:val="clear" w:color="auto" w:fill="FBFBFB"/>
            <w:tcMar>
              <w:top w:w="70" w:type="dxa"/>
              <w:left w:w="70" w:type="dxa"/>
              <w:bottom w:w="70" w:type="dxa"/>
              <w:right w:w="70" w:type="dxa"/>
            </w:tcMar>
            <w:vAlign w:val="center"/>
          </w:tcPr>
          <w:p w14:paraId="1F0A9D58" w14:textId="77777777" w:rsidR="00554CF7" w:rsidRDefault="00000000">
            <w:pPr>
              <w:spacing w:before="30" w:after="30"/>
              <w:jc w:val="center"/>
            </w:pPr>
            <w:r>
              <w:rPr>
                <w:rFonts w:ascii="Times New Roman" w:hAnsi="Times New Roman"/>
                <w:color w:val="000000"/>
                <w:sz w:val="18"/>
              </w:rPr>
              <w:t>THU TRƯỚC KHI</w:t>
            </w:r>
            <w:r>
              <w:rPr>
                <w:rFonts w:ascii="Times New Roman" w:hAnsi="Times New Roman"/>
                <w:color w:val="000000"/>
                <w:sz w:val="18"/>
              </w:rPr>
              <w:br/>
              <w:t>XE LĂN BÁNH</w:t>
            </w:r>
          </w:p>
        </w:tc>
      </w:tr>
      <w:tr w:rsidR="00554CF7" w14:paraId="133763E1" w14:textId="77777777">
        <w:trPr>
          <w:jc w:val="center"/>
        </w:trPr>
        <w:tc>
          <w:tcPr>
            <w:tcW w:w="1440" w:type="dxa"/>
            <w:tcMar>
              <w:top w:w="70" w:type="dxa"/>
              <w:left w:w="70" w:type="dxa"/>
              <w:bottom w:w="70" w:type="dxa"/>
              <w:right w:w="70" w:type="dxa"/>
            </w:tcMar>
            <w:vAlign w:val="center"/>
          </w:tcPr>
          <w:p w14:paraId="2469F818" w14:textId="77777777" w:rsidR="00554CF7" w:rsidRDefault="00000000">
            <w:pPr>
              <w:spacing w:before="30" w:after="30"/>
              <w:jc w:val="center"/>
            </w:pPr>
            <w:r>
              <w:rPr>
                <w:rFonts w:ascii="Times New Roman" w:hAnsi="Times New Roman"/>
                <w:b/>
                <w:color w:val="000000"/>
                <w:sz w:val="18"/>
              </w:rPr>
              <w:t>TỔNG</w:t>
            </w:r>
          </w:p>
        </w:tc>
        <w:tc>
          <w:tcPr>
            <w:tcW w:w="3888" w:type="dxa"/>
            <w:tcMar>
              <w:top w:w="70" w:type="dxa"/>
              <w:left w:w="70" w:type="dxa"/>
              <w:bottom w:w="70" w:type="dxa"/>
              <w:right w:w="70" w:type="dxa"/>
            </w:tcMar>
            <w:vAlign w:val="center"/>
          </w:tcPr>
          <w:p w14:paraId="105F852B" w14:textId="77777777" w:rsidR="00554CF7" w:rsidRDefault="00000000">
            <w:pPr>
              <w:spacing w:before="30" w:after="30"/>
            </w:pPr>
            <w:r>
              <w:rPr>
                <w:rFonts w:ascii="Times New Roman" w:hAnsi="Times New Roman"/>
                <w:b/>
                <w:color w:val="000000"/>
                <w:sz w:val="18"/>
              </w:rPr>
              <w:t>100% Giá trị lô hàng xuất bán (FCA Lao Bao Border Gate)</w:t>
            </w:r>
          </w:p>
        </w:tc>
        <w:tc>
          <w:tcPr>
            <w:tcW w:w="1584" w:type="dxa"/>
            <w:tcMar>
              <w:top w:w="70" w:type="dxa"/>
              <w:left w:w="70" w:type="dxa"/>
              <w:bottom w:w="70" w:type="dxa"/>
              <w:right w:w="70" w:type="dxa"/>
            </w:tcMar>
            <w:vAlign w:val="center"/>
          </w:tcPr>
          <w:p w14:paraId="3B846AEF" w14:textId="77777777" w:rsidR="00554CF7" w:rsidRDefault="00000000">
            <w:pPr>
              <w:spacing w:before="30" w:after="30"/>
              <w:jc w:val="right"/>
            </w:pPr>
            <w:r>
              <w:rPr>
                <w:rFonts w:ascii="Times New Roman" w:hAnsi="Times New Roman"/>
                <w:b/>
                <w:color w:val="000000"/>
                <w:sz w:val="18"/>
              </w:rPr>
              <w:t>$20,540.00</w:t>
            </w:r>
          </w:p>
        </w:tc>
        <w:tc>
          <w:tcPr>
            <w:tcW w:w="1728" w:type="dxa"/>
            <w:tcMar>
              <w:top w:w="70" w:type="dxa"/>
              <w:left w:w="70" w:type="dxa"/>
              <w:bottom w:w="70" w:type="dxa"/>
              <w:right w:w="70" w:type="dxa"/>
            </w:tcMar>
            <w:vAlign w:val="center"/>
          </w:tcPr>
          <w:p w14:paraId="62072206" w14:textId="77777777" w:rsidR="00554CF7" w:rsidRDefault="00000000">
            <w:pPr>
              <w:spacing w:before="30" w:after="30"/>
              <w:jc w:val="right"/>
            </w:pPr>
            <w:r>
              <w:rPr>
                <w:rFonts w:ascii="Times New Roman" w:hAnsi="Times New Roman"/>
                <w:b/>
                <w:color w:val="000000"/>
                <w:sz w:val="18"/>
              </w:rPr>
              <w:t>534.204.320 đ</w:t>
            </w:r>
          </w:p>
        </w:tc>
        <w:tc>
          <w:tcPr>
            <w:tcW w:w="1584" w:type="dxa"/>
            <w:tcMar>
              <w:top w:w="70" w:type="dxa"/>
              <w:left w:w="70" w:type="dxa"/>
              <w:bottom w:w="70" w:type="dxa"/>
              <w:right w:w="70" w:type="dxa"/>
            </w:tcMar>
            <w:vAlign w:val="center"/>
          </w:tcPr>
          <w:p w14:paraId="46B119CB" w14:textId="77777777" w:rsidR="00554CF7" w:rsidRDefault="00000000">
            <w:pPr>
              <w:spacing w:before="30" w:after="30"/>
              <w:jc w:val="center"/>
            </w:pPr>
            <w:r>
              <w:rPr>
                <w:rFonts w:ascii="Times New Roman" w:hAnsi="Times New Roman"/>
                <w:b/>
                <w:color w:val="000000"/>
                <w:sz w:val="18"/>
              </w:rPr>
              <w:t>TỔNG DOANH THU</w:t>
            </w:r>
          </w:p>
        </w:tc>
      </w:tr>
    </w:tbl>
    <w:p w14:paraId="4EFF6E21" w14:textId="77777777" w:rsidR="00554CF7" w:rsidRDefault="00554CF7">
      <w:pPr>
        <w:spacing w:after="40"/>
      </w:pPr>
    </w:p>
    <w:p w14:paraId="3830B517" w14:textId="77777777" w:rsidR="00554CF7" w:rsidRDefault="00000000">
      <w:pPr>
        <w:keepNext/>
        <w:spacing w:before="240" w:after="80"/>
      </w:pPr>
      <w:r>
        <w:rPr>
          <w:rFonts w:ascii="Times New Roman" w:hAnsi="Times New Roman"/>
          <w:b/>
          <w:color w:val="000000"/>
          <w:sz w:val="24"/>
        </w:rPr>
        <w:t>II. CHI PHÍ CỐ ĐỊNH ĐÃ CAM KẾT THEO HỢP ĐỒNG (COMMITTED COSTS)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3600"/>
        <w:gridCol w:w="1584"/>
        <w:gridCol w:w="1440"/>
        <w:gridCol w:w="1584"/>
        <w:gridCol w:w="1440"/>
      </w:tblGrid>
      <w:tr w:rsidR="00554CF7" w14:paraId="0DF04B47" w14:textId="77777777">
        <w:trPr>
          <w:jc w:val="center"/>
        </w:trPr>
        <w:tc>
          <w:tcPr>
            <w:tcW w:w="576" w:type="dxa"/>
            <w:shd w:val="clear" w:color="auto" w:fill="F2F2F2"/>
            <w:tcMar>
              <w:top w:w="80" w:type="dxa"/>
              <w:left w:w="80" w:type="dxa"/>
              <w:bottom w:w="80" w:type="dxa"/>
              <w:right w:w="80" w:type="dxa"/>
            </w:tcMar>
            <w:vAlign w:val="center"/>
          </w:tcPr>
          <w:p w14:paraId="3FA009AC" w14:textId="77777777" w:rsidR="00554CF7" w:rsidRDefault="00000000">
            <w:pPr>
              <w:spacing w:before="30" w:after="30"/>
              <w:jc w:val="center"/>
            </w:pPr>
            <w:r>
              <w:rPr>
                <w:rFonts w:ascii="Times New Roman" w:hAnsi="Times New Roman"/>
                <w:b/>
                <w:color w:val="000000"/>
                <w:sz w:val="18"/>
              </w:rPr>
              <w:t>STT</w:t>
            </w:r>
          </w:p>
        </w:tc>
        <w:tc>
          <w:tcPr>
            <w:tcW w:w="3600" w:type="dxa"/>
            <w:shd w:val="clear" w:color="auto" w:fill="F2F2F2"/>
            <w:tcMar>
              <w:top w:w="80" w:type="dxa"/>
              <w:left w:w="80" w:type="dxa"/>
              <w:bottom w:w="80" w:type="dxa"/>
              <w:right w:w="80" w:type="dxa"/>
            </w:tcMar>
            <w:vAlign w:val="center"/>
          </w:tcPr>
          <w:p w14:paraId="799FEEE9" w14:textId="77777777" w:rsidR="00554CF7" w:rsidRDefault="00000000">
            <w:pPr>
              <w:spacing w:before="30" w:after="30"/>
            </w:pPr>
            <w:r>
              <w:rPr>
                <w:rFonts w:ascii="Times New Roman" w:hAnsi="Times New Roman"/>
                <w:b/>
                <w:color w:val="000000"/>
                <w:sz w:val="18"/>
              </w:rPr>
              <w:t>Hạng mục chi phí</w:t>
            </w:r>
          </w:p>
        </w:tc>
        <w:tc>
          <w:tcPr>
            <w:tcW w:w="1584" w:type="dxa"/>
            <w:shd w:val="clear" w:color="auto" w:fill="F2F2F2"/>
            <w:tcMar>
              <w:top w:w="80" w:type="dxa"/>
              <w:left w:w="80" w:type="dxa"/>
              <w:bottom w:w="80" w:type="dxa"/>
              <w:right w:w="80" w:type="dxa"/>
            </w:tcMar>
            <w:vAlign w:val="center"/>
          </w:tcPr>
          <w:p w14:paraId="079D6246" w14:textId="77777777" w:rsidR="00554CF7" w:rsidRDefault="00000000">
            <w:pPr>
              <w:spacing w:before="30" w:after="30"/>
            </w:pPr>
            <w:r>
              <w:rPr>
                <w:rFonts w:ascii="Times New Roman" w:hAnsi="Times New Roman"/>
                <w:b/>
                <w:color w:val="000000"/>
                <w:sz w:val="18"/>
              </w:rPr>
              <w:t>Đơn vị thụ hưởng</w:t>
            </w:r>
          </w:p>
        </w:tc>
        <w:tc>
          <w:tcPr>
            <w:tcW w:w="1440" w:type="dxa"/>
            <w:shd w:val="clear" w:color="auto" w:fill="F2F2F2"/>
            <w:tcMar>
              <w:top w:w="80" w:type="dxa"/>
              <w:left w:w="80" w:type="dxa"/>
              <w:bottom w:w="80" w:type="dxa"/>
              <w:right w:w="80" w:type="dxa"/>
            </w:tcMar>
            <w:vAlign w:val="center"/>
          </w:tcPr>
          <w:p w14:paraId="3BCFD432" w14:textId="77777777" w:rsidR="00554CF7" w:rsidRDefault="00000000">
            <w:pPr>
              <w:spacing w:before="30" w:after="30"/>
              <w:jc w:val="right"/>
            </w:pPr>
            <w:r>
              <w:rPr>
                <w:rFonts w:ascii="Times New Roman" w:hAnsi="Times New Roman"/>
                <w:b/>
                <w:color w:val="000000"/>
                <w:sz w:val="18"/>
              </w:rPr>
              <w:t>Tiền chưa VAT</w:t>
            </w:r>
          </w:p>
        </w:tc>
        <w:tc>
          <w:tcPr>
            <w:tcW w:w="1584" w:type="dxa"/>
            <w:shd w:val="clear" w:color="auto" w:fill="F2F2F2"/>
            <w:tcMar>
              <w:top w:w="80" w:type="dxa"/>
              <w:left w:w="80" w:type="dxa"/>
              <w:bottom w:w="80" w:type="dxa"/>
              <w:right w:w="80" w:type="dxa"/>
            </w:tcMar>
            <w:vAlign w:val="center"/>
          </w:tcPr>
          <w:p w14:paraId="2F0C67EB" w14:textId="77777777" w:rsidR="00554CF7" w:rsidRDefault="00000000">
            <w:pPr>
              <w:spacing w:before="30" w:after="30"/>
              <w:jc w:val="right"/>
            </w:pPr>
            <w:r>
              <w:rPr>
                <w:rFonts w:ascii="Times New Roman" w:hAnsi="Times New Roman"/>
                <w:b/>
                <w:color w:val="000000"/>
                <w:sz w:val="18"/>
              </w:rPr>
              <w:t>Thuế GTGT</w:t>
            </w:r>
          </w:p>
        </w:tc>
        <w:tc>
          <w:tcPr>
            <w:tcW w:w="1440" w:type="dxa"/>
            <w:shd w:val="clear" w:color="auto" w:fill="F2F2F2"/>
            <w:tcMar>
              <w:top w:w="80" w:type="dxa"/>
              <w:left w:w="80" w:type="dxa"/>
              <w:bottom w:w="80" w:type="dxa"/>
              <w:right w:w="80" w:type="dxa"/>
            </w:tcMar>
            <w:vAlign w:val="center"/>
          </w:tcPr>
          <w:p w14:paraId="09FB6F7A" w14:textId="77777777" w:rsidR="00554CF7" w:rsidRDefault="00000000">
            <w:pPr>
              <w:spacing w:before="30" w:after="30"/>
              <w:jc w:val="right"/>
            </w:pPr>
            <w:r>
              <w:rPr>
                <w:rFonts w:ascii="Times New Roman" w:hAnsi="Times New Roman"/>
                <w:b/>
                <w:color w:val="000000"/>
                <w:sz w:val="18"/>
              </w:rPr>
              <w:t>Tổng tiền thanh toán</w:t>
            </w:r>
          </w:p>
        </w:tc>
      </w:tr>
      <w:tr w:rsidR="00554CF7" w14:paraId="7116D8C0" w14:textId="77777777">
        <w:trPr>
          <w:jc w:val="center"/>
        </w:trPr>
        <w:tc>
          <w:tcPr>
            <w:tcW w:w="576" w:type="dxa"/>
            <w:tcMar>
              <w:top w:w="70" w:type="dxa"/>
              <w:left w:w="70" w:type="dxa"/>
              <w:bottom w:w="70" w:type="dxa"/>
              <w:right w:w="70" w:type="dxa"/>
            </w:tcMar>
            <w:vAlign w:val="center"/>
          </w:tcPr>
          <w:p w14:paraId="56849FDC" w14:textId="77777777" w:rsidR="00554CF7" w:rsidRDefault="00000000">
            <w:pPr>
              <w:spacing w:before="30" w:after="30"/>
              <w:jc w:val="center"/>
            </w:pPr>
            <w:r>
              <w:rPr>
                <w:rFonts w:ascii="Times New Roman" w:hAnsi="Times New Roman"/>
                <w:b/>
                <w:color w:val="000000"/>
                <w:sz w:val="17"/>
              </w:rPr>
              <w:t>1</w:t>
            </w:r>
          </w:p>
        </w:tc>
        <w:tc>
          <w:tcPr>
            <w:tcW w:w="3600" w:type="dxa"/>
            <w:tcMar>
              <w:top w:w="70" w:type="dxa"/>
              <w:left w:w="70" w:type="dxa"/>
              <w:bottom w:w="70" w:type="dxa"/>
              <w:right w:w="70" w:type="dxa"/>
            </w:tcMar>
            <w:vAlign w:val="center"/>
          </w:tcPr>
          <w:p w14:paraId="38F5962F" w14:textId="77777777" w:rsidR="00554CF7" w:rsidRDefault="00000000">
            <w:pPr>
              <w:spacing w:before="30" w:after="30"/>
            </w:pPr>
            <w:r>
              <w:rPr>
                <w:rFonts w:ascii="Times New Roman" w:hAnsi="Times New Roman"/>
                <w:color w:val="000000"/>
                <w:sz w:val="17"/>
              </w:rPr>
              <w:t>Tiền mua hàng Snack Quẩy Giòn Giòn</w:t>
            </w:r>
            <w:r>
              <w:rPr>
                <w:rFonts w:ascii="Times New Roman" w:hAnsi="Times New Roman"/>
                <w:color w:val="000000"/>
                <w:sz w:val="17"/>
              </w:rPr>
              <w:br/>
              <w:t>(1.300 thùng × 337.000 đ. Đã gồm bao bì, vỏ thùng carton 5 lớp và công bốc xếp lên xe)</w:t>
            </w:r>
          </w:p>
        </w:tc>
        <w:tc>
          <w:tcPr>
            <w:tcW w:w="1584" w:type="dxa"/>
            <w:tcMar>
              <w:top w:w="70" w:type="dxa"/>
              <w:left w:w="70" w:type="dxa"/>
              <w:bottom w:w="70" w:type="dxa"/>
              <w:right w:w="70" w:type="dxa"/>
            </w:tcMar>
            <w:vAlign w:val="center"/>
          </w:tcPr>
          <w:p w14:paraId="408F6C0E" w14:textId="77777777" w:rsidR="00554CF7" w:rsidRDefault="00000000">
            <w:pPr>
              <w:spacing w:before="30" w:after="30"/>
            </w:pPr>
            <w:r>
              <w:rPr>
                <w:rFonts w:ascii="Times New Roman" w:hAnsi="Times New Roman"/>
                <w:color w:val="000000"/>
                <w:sz w:val="17"/>
              </w:rPr>
              <w:t>Công ty TNHH ĐTTM CN Thiên Long</w:t>
            </w:r>
          </w:p>
        </w:tc>
        <w:tc>
          <w:tcPr>
            <w:tcW w:w="1440" w:type="dxa"/>
            <w:tcMar>
              <w:top w:w="70" w:type="dxa"/>
              <w:left w:w="70" w:type="dxa"/>
              <w:bottom w:w="70" w:type="dxa"/>
              <w:right w:w="70" w:type="dxa"/>
            </w:tcMar>
            <w:vAlign w:val="center"/>
          </w:tcPr>
          <w:p w14:paraId="59312CE7" w14:textId="77777777" w:rsidR="00554CF7" w:rsidRDefault="00000000">
            <w:pPr>
              <w:spacing w:before="30" w:after="30"/>
              <w:jc w:val="right"/>
            </w:pPr>
            <w:r>
              <w:rPr>
                <w:rFonts w:ascii="Times New Roman" w:hAnsi="Times New Roman"/>
                <w:color w:val="000000"/>
                <w:sz w:val="17"/>
              </w:rPr>
              <w:t>438.100.000 đ</w:t>
            </w:r>
          </w:p>
        </w:tc>
        <w:tc>
          <w:tcPr>
            <w:tcW w:w="1584" w:type="dxa"/>
            <w:tcMar>
              <w:top w:w="70" w:type="dxa"/>
              <w:left w:w="70" w:type="dxa"/>
              <w:bottom w:w="70" w:type="dxa"/>
              <w:right w:w="70" w:type="dxa"/>
            </w:tcMar>
            <w:vAlign w:val="center"/>
          </w:tcPr>
          <w:p w14:paraId="4E946F43" w14:textId="77777777" w:rsidR="00554CF7" w:rsidRDefault="00000000">
            <w:pPr>
              <w:spacing w:before="30" w:after="30"/>
              <w:jc w:val="right"/>
            </w:pPr>
            <w:r>
              <w:rPr>
                <w:rFonts w:ascii="Times New Roman" w:hAnsi="Times New Roman"/>
                <w:color w:val="000000"/>
                <w:sz w:val="17"/>
              </w:rPr>
              <w:t>35.048.000 đ</w:t>
            </w:r>
            <w:r>
              <w:rPr>
                <w:rFonts w:ascii="Times New Roman" w:hAnsi="Times New Roman"/>
                <w:color w:val="000000"/>
                <w:sz w:val="17"/>
              </w:rPr>
              <w:br/>
              <w:t>(VAT 8%)</w:t>
            </w:r>
          </w:p>
        </w:tc>
        <w:tc>
          <w:tcPr>
            <w:tcW w:w="1440" w:type="dxa"/>
            <w:tcMar>
              <w:top w:w="70" w:type="dxa"/>
              <w:left w:w="70" w:type="dxa"/>
              <w:bottom w:w="70" w:type="dxa"/>
              <w:right w:w="70" w:type="dxa"/>
            </w:tcMar>
            <w:vAlign w:val="center"/>
          </w:tcPr>
          <w:p w14:paraId="2F7D32E9" w14:textId="77777777" w:rsidR="00554CF7" w:rsidRDefault="00000000">
            <w:pPr>
              <w:spacing w:before="30" w:after="30"/>
              <w:jc w:val="right"/>
            </w:pPr>
            <w:r>
              <w:rPr>
                <w:rFonts w:ascii="Times New Roman" w:hAnsi="Times New Roman"/>
                <w:b/>
                <w:color w:val="000000"/>
                <w:sz w:val="17"/>
              </w:rPr>
              <w:t>473.148.000 đ</w:t>
            </w:r>
          </w:p>
        </w:tc>
      </w:tr>
      <w:tr w:rsidR="00554CF7" w14:paraId="4D40BE5C" w14:textId="77777777">
        <w:trPr>
          <w:jc w:val="center"/>
        </w:trPr>
        <w:tc>
          <w:tcPr>
            <w:tcW w:w="576" w:type="dxa"/>
            <w:shd w:val="clear" w:color="auto" w:fill="FBFBFB"/>
            <w:tcMar>
              <w:top w:w="70" w:type="dxa"/>
              <w:left w:w="70" w:type="dxa"/>
              <w:bottom w:w="70" w:type="dxa"/>
              <w:right w:w="70" w:type="dxa"/>
            </w:tcMar>
            <w:vAlign w:val="center"/>
          </w:tcPr>
          <w:p w14:paraId="1486423A" w14:textId="77777777" w:rsidR="00554CF7" w:rsidRDefault="00000000">
            <w:pPr>
              <w:spacing w:before="30" w:after="30"/>
              <w:jc w:val="center"/>
            </w:pPr>
            <w:r>
              <w:rPr>
                <w:rFonts w:ascii="Times New Roman" w:hAnsi="Times New Roman"/>
                <w:b/>
                <w:color w:val="000000"/>
                <w:sz w:val="17"/>
              </w:rPr>
              <w:t>2</w:t>
            </w:r>
          </w:p>
        </w:tc>
        <w:tc>
          <w:tcPr>
            <w:tcW w:w="3600" w:type="dxa"/>
            <w:shd w:val="clear" w:color="auto" w:fill="FBFBFB"/>
            <w:tcMar>
              <w:top w:w="70" w:type="dxa"/>
              <w:left w:w="70" w:type="dxa"/>
              <w:bottom w:w="70" w:type="dxa"/>
              <w:right w:w="70" w:type="dxa"/>
            </w:tcMar>
            <w:vAlign w:val="center"/>
          </w:tcPr>
          <w:p w14:paraId="7DA763F0" w14:textId="77777777" w:rsidR="00554CF7" w:rsidRDefault="00000000">
            <w:pPr>
              <w:spacing w:before="30" w:after="30"/>
            </w:pPr>
            <w:r>
              <w:rPr>
                <w:rFonts w:ascii="Times New Roman" w:hAnsi="Times New Roman"/>
                <w:color w:val="000000"/>
                <w:sz w:val="17"/>
              </w:rPr>
              <w:t>Cước vận tải đường bộ xe 15.6m</w:t>
            </w:r>
            <w:r>
              <w:rPr>
                <w:rFonts w:ascii="Times New Roman" w:hAnsi="Times New Roman"/>
                <w:color w:val="000000"/>
                <w:sz w:val="17"/>
              </w:rPr>
              <w:br/>
              <w:t>(Tuyến Phú Thọ —&gt; Lao Bảo ~750km. Đã gồm xăng dầu, BOT, bến bãi, phà, bạt phủ. Bảo lãnh dôi dư)</w:t>
            </w:r>
          </w:p>
        </w:tc>
        <w:tc>
          <w:tcPr>
            <w:tcW w:w="1584" w:type="dxa"/>
            <w:shd w:val="clear" w:color="auto" w:fill="FBFBFB"/>
            <w:tcMar>
              <w:top w:w="70" w:type="dxa"/>
              <w:left w:w="70" w:type="dxa"/>
              <w:bottom w:w="70" w:type="dxa"/>
              <w:right w:w="70" w:type="dxa"/>
            </w:tcMar>
            <w:vAlign w:val="center"/>
          </w:tcPr>
          <w:p w14:paraId="19B1E939" w14:textId="77777777" w:rsidR="00554CF7" w:rsidRDefault="00000000">
            <w:pPr>
              <w:spacing w:before="30" w:after="30"/>
            </w:pPr>
            <w:r>
              <w:rPr>
                <w:rFonts w:ascii="Times New Roman" w:hAnsi="Times New Roman"/>
                <w:color w:val="000000"/>
                <w:sz w:val="17"/>
              </w:rPr>
              <w:t>Công ty TNHH MTV TMDV Vận tải Vĩnh Thành</w:t>
            </w:r>
          </w:p>
        </w:tc>
        <w:tc>
          <w:tcPr>
            <w:tcW w:w="1440" w:type="dxa"/>
            <w:shd w:val="clear" w:color="auto" w:fill="FBFBFB"/>
            <w:tcMar>
              <w:top w:w="70" w:type="dxa"/>
              <w:left w:w="70" w:type="dxa"/>
              <w:bottom w:w="70" w:type="dxa"/>
              <w:right w:w="70" w:type="dxa"/>
            </w:tcMar>
            <w:vAlign w:val="center"/>
          </w:tcPr>
          <w:p w14:paraId="594CED12" w14:textId="77777777" w:rsidR="00554CF7" w:rsidRDefault="00000000">
            <w:pPr>
              <w:spacing w:before="30" w:after="30"/>
              <w:jc w:val="right"/>
            </w:pPr>
            <w:r>
              <w:rPr>
                <w:rFonts w:ascii="Times New Roman" w:hAnsi="Times New Roman"/>
                <w:color w:val="000000"/>
                <w:sz w:val="17"/>
              </w:rPr>
              <w:t>22.000.000 đ</w:t>
            </w:r>
          </w:p>
        </w:tc>
        <w:tc>
          <w:tcPr>
            <w:tcW w:w="1584" w:type="dxa"/>
            <w:shd w:val="clear" w:color="auto" w:fill="FBFBFB"/>
            <w:tcMar>
              <w:top w:w="70" w:type="dxa"/>
              <w:left w:w="70" w:type="dxa"/>
              <w:bottom w:w="70" w:type="dxa"/>
              <w:right w:w="70" w:type="dxa"/>
            </w:tcMar>
            <w:vAlign w:val="center"/>
          </w:tcPr>
          <w:p w14:paraId="772FC2AC" w14:textId="77777777" w:rsidR="00554CF7" w:rsidRDefault="00000000">
            <w:pPr>
              <w:spacing w:before="30" w:after="30"/>
              <w:jc w:val="right"/>
            </w:pPr>
            <w:r>
              <w:rPr>
                <w:rFonts w:ascii="Times New Roman" w:hAnsi="Times New Roman"/>
                <w:color w:val="000000"/>
                <w:sz w:val="17"/>
              </w:rPr>
              <w:t>1.760.000 đ</w:t>
            </w:r>
            <w:r>
              <w:rPr>
                <w:rFonts w:ascii="Times New Roman" w:hAnsi="Times New Roman"/>
                <w:color w:val="000000"/>
                <w:sz w:val="17"/>
              </w:rPr>
              <w:br/>
              <w:t>(VAT 8%)</w:t>
            </w:r>
          </w:p>
        </w:tc>
        <w:tc>
          <w:tcPr>
            <w:tcW w:w="1440" w:type="dxa"/>
            <w:shd w:val="clear" w:color="auto" w:fill="FBFBFB"/>
            <w:tcMar>
              <w:top w:w="70" w:type="dxa"/>
              <w:left w:w="70" w:type="dxa"/>
              <w:bottom w:w="70" w:type="dxa"/>
              <w:right w:w="70" w:type="dxa"/>
            </w:tcMar>
            <w:vAlign w:val="center"/>
          </w:tcPr>
          <w:p w14:paraId="7E4C3957" w14:textId="77777777" w:rsidR="00554CF7" w:rsidRDefault="00000000">
            <w:pPr>
              <w:spacing w:before="30" w:after="30"/>
              <w:jc w:val="right"/>
            </w:pPr>
            <w:r>
              <w:rPr>
                <w:rFonts w:ascii="Times New Roman" w:hAnsi="Times New Roman"/>
                <w:b/>
                <w:color w:val="000000"/>
                <w:sz w:val="17"/>
              </w:rPr>
              <w:t>23.760.000 đ</w:t>
            </w:r>
          </w:p>
        </w:tc>
      </w:tr>
      <w:tr w:rsidR="00554CF7" w14:paraId="72586800" w14:textId="77777777">
        <w:trPr>
          <w:jc w:val="center"/>
        </w:trPr>
        <w:tc>
          <w:tcPr>
            <w:tcW w:w="576" w:type="dxa"/>
            <w:tcMar>
              <w:top w:w="70" w:type="dxa"/>
              <w:left w:w="70" w:type="dxa"/>
              <w:bottom w:w="70" w:type="dxa"/>
              <w:right w:w="70" w:type="dxa"/>
            </w:tcMar>
            <w:vAlign w:val="center"/>
          </w:tcPr>
          <w:p w14:paraId="47D39DB9" w14:textId="77777777" w:rsidR="00554CF7" w:rsidRDefault="00000000">
            <w:pPr>
              <w:spacing w:before="30" w:after="30"/>
              <w:jc w:val="center"/>
            </w:pPr>
            <w:r>
              <w:rPr>
                <w:rFonts w:ascii="Times New Roman" w:hAnsi="Times New Roman"/>
                <w:b/>
                <w:color w:val="000000"/>
                <w:sz w:val="17"/>
              </w:rPr>
              <w:t>3</w:t>
            </w:r>
          </w:p>
        </w:tc>
        <w:tc>
          <w:tcPr>
            <w:tcW w:w="3600" w:type="dxa"/>
            <w:tcMar>
              <w:top w:w="70" w:type="dxa"/>
              <w:left w:w="70" w:type="dxa"/>
              <w:bottom w:w="70" w:type="dxa"/>
              <w:right w:w="70" w:type="dxa"/>
            </w:tcMar>
            <w:vAlign w:val="center"/>
          </w:tcPr>
          <w:p w14:paraId="1C5694EE" w14:textId="77777777" w:rsidR="00554CF7" w:rsidRDefault="00000000">
            <w:pPr>
              <w:spacing w:before="30" w:after="30"/>
            </w:pPr>
            <w:r>
              <w:rPr>
                <w:rFonts w:ascii="Times New Roman" w:hAnsi="Times New Roman"/>
                <w:color w:val="000000"/>
                <w:sz w:val="17"/>
              </w:rPr>
              <w:t>Phí dịch vụ Đại lý Hải quan &amp; C/O (Lần đầu)</w:t>
            </w:r>
            <w:r>
              <w:rPr>
                <w:rFonts w:ascii="Times New Roman" w:hAnsi="Times New Roman"/>
                <w:color w:val="000000"/>
                <w:sz w:val="17"/>
              </w:rPr>
              <w:br/>
            </w:r>
            <w:r>
              <w:rPr>
                <w:rFonts w:ascii="Times New Roman" w:hAnsi="Times New Roman"/>
                <w:color w:val="000000"/>
                <w:sz w:val="17"/>
              </w:rPr>
              <w:lastRenderedPageBreak/>
              <w:t>(Khai báo B11 + C/O Form D ATIGA + Ecosys &amp; VNACCS. Setup hồ sơ thương nhân lần đầu)</w:t>
            </w:r>
          </w:p>
        </w:tc>
        <w:tc>
          <w:tcPr>
            <w:tcW w:w="1584" w:type="dxa"/>
            <w:tcMar>
              <w:top w:w="70" w:type="dxa"/>
              <w:left w:w="70" w:type="dxa"/>
              <w:bottom w:w="70" w:type="dxa"/>
              <w:right w:w="70" w:type="dxa"/>
            </w:tcMar>
            <w:vAlign w:val="center"/>
          </w:tcPr>
          <w:p w14:paraId="409C3651" w14:textId="77777777" w:rsidR="00554CF7" w:rsidRDefault="00000000">
            <w:pPr>
              <w:spacing w:before="30" w:after="30"/>
            </w:pPr>
            <w:r>
              <w:rPr>
                <w:rFonts w:ascii="Times New Roman" w:hAnsi="Times New Roman"/>
                <w:color w:val="000000"/>
                <w:sz w:val="17"/>
              </w:rPr>
              <w:lastRenderedPageBreak/>
              <w:t xml:space="preserve">Công ty TNHH Dịch </w:t>
            </w:r>
            <w:r>
              <w:rPr>
                <w:rFonts w:ascii="Times New Roman" w:hAnsi="Times New Roman"/>
                <w:color w:val="000000"/>
                <w:sz w:val="17"/>
              </w:rPr>
              <w:lastRenderedPageBreak/>
              <w:t>vụ Logistics Bình An</w:t>
            </w:r>
          </w:p>
        </w:tc>
        <w:tc>
          <w:tcPr>
            <w:tcW w:w="1440" w:type="dxa"/>
            <w:tcMar>
              <w:top w:w="70" w:type="dxa"/>
              <w:left w:w="70" w:type="dxa"/>
              <w:bottom w:w="70" w:type="dxa"/>
              <w:right w:w="70" w:type="dxa"/>
            </w:tcMar>
            <w:vAlign w:val="center"/>
          </w:tcPr>
          <w:p w14:paraId="43DCA2AF" w14:textId="77777777" w:rsidR="00554CF7" w:rsidRDefault="00000000">
            <w:pPr>
              <w:spacing w:before="30" w:after="30"/>
              <w:jc w:val="right"/>
            </w:pPr>
            <w:r>
              <w:rPr>
                <w:rFonts w:ascii="Times New Roman" w:hAnsi="Times New Roman"/>
                <w:color w:val="000000"/>
                <w:sz w:val="17"/>
              </w:rPr>
              <w:lastRenderedPageBreak/>
              <w:t>8.200.000 đ</w:t>
            </w:r>
          </w:p>
        </w:tc>
        <w:tc>
          <w:tcPr>
            <w:tcW w:w="1584" w:type="dxa"/>
            <w:tcMar>
              <w:top w:w="70" w:type="dxa"/>
              <w:left w:w="70" w:type="dxa"/>
              <w:bottom w:w="70" w:type="dxa"/>
              <w:right w:w="70" w:type="dxa"/>
            </w:tcMar>
            <w:vAlign w:val="center"/>
          </w:tcPr>
          <w:p w14:paraId="0259E493" w14:textId="77777777" w:rsidR="00554CF7" w:rsidRDefault="00000000">
            <w:pPr>
              <w:spacing w:before="30" w:after="30"/>
              <w:jc w:val="right"/>
            </w:pPr>
            <w:r>
              <w:rPr>
                <w:rFonts w:ascii="Times New Roman" w:hAnsi="Times New Roman"/>
                <w:color w:val="000000"/>
                <w:sz w:val="17"/>
              </w:rPr>
              <w:t>656.000 đ</w:t>
            </w:r>
            <w:r>
              <w:rPr>
                <w:rFonts w:ascii="Times New Roman" w:hAnsi="Times New Roman"/>
                <w:color w:val="000000"/>
                <w:sz w:val="17"/>
              </w:rPr>
              <w:br/>
            </w:r>
            <w:r>
              <w:rPr>
                <w:rFonts w:ascii="Times New Roman" w:hAnsi="Times New Roman"/>
                <w:color w:val="000000"/>
                <w:sz w:val="17"/>
              </w:rPr>
              <w:lastRenderedPageBreak/>
              <w:t>(Dự kiến 8%)</w:t>
            </w:r>
          </w:p>
        </w:tc>
        <w:tc>
          <w:tcPr>
            <w:tcW w:w="1440" w:type="dxa"/>
            <w:tcMar>
              <w:top w:w="70" w:type="dxa"/>
              <w:left w:w="70" w:type="dxa"/>
              <w:bottom w:w="70" w:type="dxa"/>
              <w:right w:w="70" w:type="dxa"/>
            </w:tcMar>
            <w:vAlign w:val="center"/>
          </w:tcPr>
          <w:p w14:paraId="4DA29C71" w14:textId="77777777" w:rsidR="00554CF7" w:rsidRDefault="00000000">
            <w:pPr>
              <w:spacing w:before="30" w:after="30"/>
              <w:jc w:val="right"/>
            </w:pPr>
            <w:r>
              <w:rPr>
                <w:rFonts w:ascii="Times New Roman" w:hAnsi="Times New Roman"/>
                <w:b/>
                <w:color w:val="000000"/>
                <w:sz w:val="17"/>
              </w:rPr>
              <w:lastRenderedPageBreak/>
              <w:t>8.856.000 đ</w:t>
            </w:r>
          </w:p>
        </w:tc>
      </w:tr>
      <w:tr w:rsidR="00554CF7" w14:paraId="2F787FF7" w14:textId="77777777">
        <w:trPr>
          <w:jc w:val="center"/>
        </w:trPr>
        <w:tc>
          <w:tcPr>
            <w:tcW w:w="576" w:type="dxa"/>
            <w:shd w:val="clear" w:color="auto" w:fill="FBFBFB"/>
            <w:tcMar>
              <w:top w:w="70" w:type="dxa"/>
              <w:left w:w="70" w:type="dxa"/>
              <w:bottom w:w="70" w:type="dxa"/>
              <w:right w:w="70" w:type="dxa"/>
            </w:tcMar>
            <w:vAlign w:val="center"/>
          </w:tcPr>
          <w:p w14:paraId="449ACDBF" w14:textId="77777777" w:rsidR="00554CF7" w:rsidRDefault="00000000">
            <w:pPr>
              <w:spacing w:before="30" w:after="30"/>
              <w:jc w:val="center"/>
            </w:pPr>
            <w:r>
              <w:rPr>
                <w:rFonts w:ascii="Times New Roman" w:hAnsi="Times New Roman"/>
                <w:b/>
                <w:color w:val="000000"/>
                <w:sz w:val="17"/>
              </w:rPr>
              <w:t>4</w:t>
            </w:r>
          </w:p>
        </w:tc>
        <w:tc>
          <w:tcPr>
            <w:tcW w:w="3600" w:type="dxa"/>
            <w:shd w:val="clear" w:color="auto" w:fill="FBFBFB"/>
            <w:tcMar>
              <w:top w:w="70" w:type="dxa"/>
              <w:left w:w="70" w:type="dxa"/>
              <w:bottom w:w="70" w:type="dxa"/>
              <w:right w:w="70" w:type="dxa"/>
            </w:tcMar>
            <w:vAlign w:val="center"/>
          </w:tcPr>
          <w:p w14:paraId="01D3FB12" w14:textId="77777777" w:rsidR="00554CF7" w:rsidRDefault="00000000">
            <w:pPr>
              <w:spacing w:before="30" w:after="30"/>
            </w:pPr>
            <w:r>
              <w:rPr>
                <w:rFonts w:ascii="Times New Roman" w:hAnsi="Times New Roman"/>
                <w:color w:val="000000"/>
                <w:sz w:val="17"/>
              </w:rPr>
              <w:t>Lệ phí nhà nước bắt buộc</w:t>
            </w:r>
            <w:r>
              <w:rPr>
                <w:rFonts w:ascii="Times New Roman" w:hAnsi="Times New Roman"/>
                <w:color w:val="000000"/>
                <w:sz w:val="17"/>
              </w:rPr>
              <w:br/>
              <w:t>(Lệ phí hải quan 20k + Phí hạ tầng cửa khẩu Lao Bảo 200k + Lệ phí cấp C/O 50k)</w:t>
            </w:r>
          </w:p>
        </w:tc>
        <w:tc>
          <w:tcPr>
            <w:tcW w:w="1584" w:type="dxa"/>
            <w:shd w:val="clear" w:color="auto" w:fill="FBFBFB"/>
            <w:tcMar>
              <w:top w:w="70" w:type="dxa"/>
              <w:left w:w="70" w:type="dxa"/>
              <w:bottom w:w="70" w:type="dxa"/>
              <w:right w:w="70" w:type="dxa"/>
            </w:tcMar>
            <w:vAlign w:val="center"/>
          </w:tcPr>
          <w:p w14:paraId="3C539D7B" w14:textId="77777777" w:rsidR="00554CF7" w:rsidRDefault="00000000">
            <w:pPr>
              <w:spacing w:before="30" w:after="30"/>
            </w:pPr>
            <w:r>
              <w:rPr>
                <w:rFonts w:ascii="Times New Roman" w:hAnsi="Times New Roman"/>
                <w:color w:val="000000"/>
                <w:sz w:val="17"/>
              </w:rPr>
              <w:t>Chi cục HQ Lao Bảo &amp; Ban Quản lý CK</w:t>
            </w:r>
          </w:p>
        </w:tc>
        <w:tc>
          <w:tcPr>
            <w:tcW w:w="1440" w:type="dxa"/>
            <w:shd w:val="clear" w:color="auto" w:fill="FBFBFB"/>
            <w:tcMar>
              <w:top w:w="70" w:type="dxa"/>
              <w:left w:w="70" w:type="dxa"/>
              <w:bottom w:w="70" w:type="dxa"/>
              <w:right w:w="70" w:type="dxa"/>
            </w:tcMar>
            <w:vAlign w:val="center"/>
          </w:tcPr>
          <w:p w14:paraId="6ECD5D83" w14:textId="77777777" w:rsidR="00554CF7" w:rsidRDefault="00000000">
            <w:pPr>
              <w:spacing w:before="30" w:after="30"/>
              <w:jc w:val="right"/>
            </w:pPr>
            <w:r>
              <w:rPr>
                <w:rFonts w:ascii="Times New Roman" w:hAnsi="Times New Roman"/>
                <w:color w:val="000000"/>
                <w:sz w:val="17"/>
              </w:rPr>
              <w:t>270.000 đ</w:t>
            </w:r>
          </w:p>
        </w:tc>
        <w:tc>
          <w:tcPr>
            <w:tcW w:w="1584" w:type="dxa"/>
            <w:shd w:val="clear" w:color="auto" w:fill="FBFBFB"/>
            <w:tcMar>
              <w:top w:w="70" w:type="dxa"/>
              <w:left w:w="70" w:type="dxa"/>
              <w:bottom w:w="70" w:type="dxa"/>
              <w:right w:w="70" w:type="dxa"/>
            </w:tcMar>
            <w:vAlign w:val="center"/>
          </w:tcPr>
          <w:p w14:paraId="578955A9" w14:textId="77777777" w:rsidR="00554CF7" w:rsidRDefault="00000000">
            <w:pPr>
              <w:spacing w:before="30" w:after="30"/>
              <w:jc w:val="right"/>
            </w:pPr>
            <w:r>
              <w:rPr>
                <w:rFonts w:ascii="Times New Roman" w:hAnsi="Times New Roman"/>
                <w:color w:val="000000"/>
                <w:sz w:val="17"/>
              </w:rPr>
              <w:t>0 đ</w:t>
            </w:r>
            <w:r>
              <w:rPr>
                <w:rFonts w:ascii="Times New Roman" w:hAnsi="Times New Roman"/>
                <w:color w:val="000000"/>
                <w:sz w:val="17"/>
              </w:rPr>
              <w:br/>
              <w:t>(Biên lai NS)</w:t>
            </w:r>
          </w:p>
        </w:tc>
        <w:tc>
          <w:tcPr>
            <w:tcW w:w="1440" w:type="dxa"/>
            <w:shd w:val="clear" w:color="auto" w:fill="FBFBFB"/>
            <w:tcMar>
              <w:top w:w="70" w:type="dxa"/>
              <w:left w:w="70" w:type="dxa"/>
              <w:bottom w:w="70" w:type="dxa"/>
              <w:right w:w="70" w:type="dxa"/>
            </w:tcMar>
            <w:vAlign w:val="center"/>
          </w:tcPr>
          <w:p w14:paraId="4AA823F6" w14:textId="77777777" w:rsidR="00554CF7" w:rsidRDefault="00000000">
            <w:pPr>
              <w:spacing w:before="30" w:after="30"/>
              <w:jc w:val="right"/>
            </w:pPr>
            <w:r>
              <w:rPr>
                <w:rFonts w:ascii="Times New Roman" w:hAnsi="Times New Roman"/>
                <w:b/>
                <w:color w:val="000000"/>
                <w:sz w:val="17"/>
              </w:rPr>
              <w:t>270.000 đ</w:t>
            </w:r>
          </w:p>
        </w:tc>
      </w:tr>
      <w:tr w:rsidR="00554CF7" w14:paraId="7DD6A987" w14:textId="77777777">
        <w:trPr>
          <w:jc w:val="center"/>
        </w:trPr>
        <w:tc>
          <w:tcPr>
            <w:tcW w:w="576" w:type="dxa"/>
            <w:shd w:val="clear" w:color="auto" w:fill="EAEAEA"/>
            <w:tcMar>
              <w:top w:w="70" w:type="dxa"/>
              <w:left w:w="70" w:type="dxa"/>
              <w:bottom w:w="70" w:type="dxa"/>
              <w:right w:w="70" w:type="dxa"/>
            </w:tcMar>
            <w:vAlign w:val="center"/>
          </w:tcPr>
          <w:p w14:paraId="3CD1FA47" w14:textId="77777777" w:rsidR="00554CF7" w:rsidRDefault="00000000">
            <w:pPr>
              <w:spacing w:before="30" w:after="30"/>
              <w:jc w:val="center"/>
            </w:pPr>
            <w:r>
              <w:rPr>
                <w:rFonts w:ascii="Times New Roman" w:hAnsi="Times New Roman"/>
                <w:b/>
                <w:color w:val="000000"/>
                <w:sz w:val="17"/>
              </w:rPr>
              <w:t>—</w:t>
            </w:r>
          </w:p>
        </w:tc>
        <w:tc>
          <w:tcPr>
            <w:tcW w:w="3600" w:type="dxa"/>
            <w:shd w:val="clear" w:color="auto" w:fill="EAEAEA"/>
            <w:tcMar>
              <w:top w:w="70" w:type="dxa"/>
              <w:left w:w="70" w:type="dxa"/>
              <w:bottom w:w="70" w:type="dxa"/>
              <w:right w:w="70" w:type="dxa"/>
            </w:tcMar>
            <w:vAlign w:val="center"/>
          </w:tcPr>
          <w:p w14:paraId="5E7B3D93" w14:textId="77777777" w:rsidR="00554CF7" w:rsidRDefault="00000000">
            <w:pPr>
              <w:spacing w:before="30" w:after="30"/>
            </w:pPr>
            <w:r>
              <w:rPr>
                <w:rFonts w:ascii="Times New Roman" w:hAnsi="Times New Roman"/>
                <w:b/>
                <w:color w:val="000000"/>
                <w:sz w:val="17"/>
              </w:rPr>
              <w:t>TỔNG CỘNG CHI PHÍ CỐ ĐỊNH CAM KẾT</w:t>
            </w:r>
          </w:p>
        </w:tc>
        <w:tc>
          <w:tcPr>
            <w:tcW w:w="1584" w:type="dxa"/>
            <w:shd w:val="clear" w:color="auto" w:fill="EAEAEA"/>
            <w:tcMar>
              <w:top w:w="70" w:type="dxa"/>
              <w:left w:w="70" w:type="dxa"/>
              <w:bottom w:w="70" w:type="dxa"/>
              <w:right w:w="70" w:type="dxa"/>
            </w:tcMar>
            <w:vAlign w:val="center"/>
          </w:tcPr>
          <w:p w14:paraId="38F60AB1" w14:textId="77777777" w:rsidR="00554CF7" w:rsidRDefault="00000000">
            <w:pPr>
              <w:spacing w:before="30" w:after="30"/>
            </w:pPr>
            <w:r>
              <w:rPr>
                <w:rFonts w:ascii="Times New Roman" w:hAnsi="Times New Roman"/>
                <w:b/>
                <w:color w:val="000000"/>
                <w:sz w:val="17"/>
              </w:rPr>
              <w:t>4 Nhà cung cấp</w:t>
            </w:r>
          </w:p>
        </w:tc>
        <w:tc>
          <w:tcPr>
            <w:tcW w:w="1440" w:type="dxa"/>
            <w:shd w:val="clear" w:color="auto" w:fill="EAEAEA"/>
            <w:tcMar>
              <w:top w:w="70" w:type="dxa"/>
              <w:left w:w="70" w:type="dxa"/>
              <w:bottom w:w="70" w:type="dxa"/>
              <w:right w:w="70" w:type="dxa"/>
            </w:tcMar>
            <w:vAlign w:val="center"/>
          </w:tcPr>
          <w:p w14:paraId="5204FD6B" w14:textId="77777777" w:rsidR="00554CF7" w:rsidRDefault="00000000">
            <w:pPr>
              <w:spacing w:before="30" w:after="30"/>
              <w:jc w:val="right"/>
            </w:pPr>
            <w:r>
              <w:rPr>
                <w:rFonts w:ascii="Times New Roman" w:hAnsi="Times New Roman"/>
                <w:b/>
                <w:color w:val="000000"/>
                <w:sz w:val="17"/>
              </w:rPr>
              <w:t>468.570.000 đ</w:t>
            </w:r>
          </w:p>
        </w:tc>
        <w:tc>
          <w:tcPr>
            <w:tcW w:w="1584" w:type="dxa"/>
            <w:shd w:val="clear" w:color="auto" w:fill="EAEAEA"/>
            <w:tcMar>
              <w:top w:w="70" w:type="dxa"/>
              <w:left w:w="70" w:type="dxa"/>
              <w:bottom w:w="70" w:type="dxa"/>
              <w:right w:w="70" w:type="dxa"/>
            </w:tcMar>
            <w:vAlign w:val="center"/>
          </w:tcPr>
          <w:p w14:paraId="247AD8E6" w14:textId="77777777" w:rsidR="00554CF7" w:rsidRDefault="00000000">
            <w:pPr>
              <w:spacing w:before="30" w:after="30"/>
              <w:jc w:val="right"/>
            </w:pPr>
            <w:r>
              <w:rPr>
                <w:rFonts w:ascii="Times New Roman" w:hAnsi="Times New Roman"/>
                <w:b/>
                <w:color w:val="000000"/>
                <w:sz w:val="17"/>
              </w:rPr>
              <w:t>37.464.000 đ</w:t>
            </w:r>
          </w:p>
        </w:tc>
        <w:tc>
          <w:tcPr>
            <w:tcW w:w="1440" w:type="dxa"/>
            <w:shd w:val="clear" w:color="auto" w:fill="EAEAEA"/>
            <w:tcMar>
              <w:top w:w="70" w:type="dxa"/>
              <w:left w:w="70" w:type="dxa"/>
              <w:bottom w:w="70" w:type="dxa"/>
              <w:right w:w="70" w:type="dxa"/>
            </w:tcMar>
            <w:vAlign w:val="center"/>
          </w:tcPr>
          <w:p w14:paraId="17DFC008" w14:textId="77777777" w:rsidR="00554CF7" w:rsidRDefault="00000000">
            <w:pPr>
              <w:spacing w:before="30" w:after="30"/>
              <w:jc w:val="right"/>
            </w:pPr>
            <w:r>
              <w:rPr>
                <w:rFonts w:ascii="Times New Roman" w:hAnsi="Times New Roman"/>
                <w:b/>
                <w:color w:val="000000"/>
                <w:sz w:val="17"/>
              </w:rPr>
              <w:t>506.034.000 đ</w:t>
            </w:r>
          </w:p>
        </w:tc>
      </w:tr>
    </w:tbl>
    <w:p w14:paraId="2F3289D8" w14:textId="77777777" w:rsidR="00554CF7" w:rsidRDefault="00554CF7">
      <w:pPr>
        <w:spacing w:after="40"/>
      </w:pPr>
    </w:p>
    <w:tbl>
      <w:tblPr>
        <w:tblW w:w="0" w:type="auto"/>
        <w:jc w:val="center"/>
        <w:tblLook w:val="04A0" w:firstRow="1" w:lastRow="0" w:firstColumn="1" w:lastColumn="0" w:noHBand="0" w:noVBand="1"/>
      </w:tblPr>
      <w:tblGrid>
        <w:gridCol w:w="10080"/>
      </w:tblGrid>
      <w:tr w:rsidR="00554CF7" w14:paraId="7D26E833" w14:textId="77777777">
        <w:trPr>
          <w:jc w:val="center"/>
        </w:trPr>
        <w:tc>
          <w:tcPr>
            <w:tcW w:w="10080" w:type="dxa"/>
            <w:tcBorders>
              <w:left w:val="single" w:sz="18" w:space="0" w:color="000000"/>
            </w:tcBorders>
            <w:shd w:val="clear" w:color="auto" w:fill="F7F7F7"/>
            <w:tcMar>
              <w:top w:w="100" w:type="dxa"/>
              <w:left w:w="150" w:type="dxa"/>
              <w:bottom w:w="100" w:type="dxa"/>
              <w:right w:w="150" w:type="dxa"/>
            </w:tcMar>
          </w:tcPr>
          <w:p w14:paraId="40DEE93A" w14:textId="77777777" w:rsidR="00554CF7" w:rsidRDefault="00000000">
            <w:pPr>
              <w:spacing w:before="30" w:after="30"/>
            </w:pPr>
            <w:r>
              <w:rPr>
                <w:rFonts w:ascii="Times New Roman" w:hAnsi="Times New Roman"/>
                <w:b/>
                <w:color w:val="000000"/>
                <w:sz w:val="19"/>
              </w:rPr>
              <w:t>ĐỐI CHIẾU BIỂU PHÍ DỊCH VỤ ĐẠI LÝ HẢI QUAN BÌNH AN TỪ LẦN THỨ 2 TRỞ ĐI (RECURRING ORDERS):</w:t>
            </w:r>
          </w:p>
          <w:p w14:paraId="42A63408" w14:textId="77777777" w:rsidR="00554CF7" w:rsidRDefault="00000000">
            <w:pPr>
              <w:spacing w:before="30" w:after="30"/>
            </w:pPr>
            <w:r>
              <w:rPr>
                <w:rFonts w:ascii="Times New Roman" w:hAnsi="Times New Roman"/>
                <w:color w:val="000000"/>
                <w:sz w:val="17"/>
              </w:rPr>
              <w:t>1. Hải quan đầu Việt: • Thủ tục hải quan tại Cửa khẩu Lao Bảo: 3.000.000 VNĐ/xe/tờ khai (VAT 8%) | • Phí kiểm hoá (chỉ phát sinh khi Luồng Đỏ): 1.000.000 VNĐ/xe/tờ khai (VAT 8%) | • Biên phòng: 1.500.000 VNĐ/xe/tờ khai.</w:t>
            </w:r>
            <w:r>
              <w:rPr>
                <w:rFonts w:ascii="Times New Roman" w:hAnsi="Times New Roman"/>
                <w:color w:val="000000"/>
                <w:sz w:val="17"/>
              </w:rPr>
              <w:br/>
              <w:t>2. Giá trên chưa gồm: Chưa bao gồm giấy phép khác nếu có; Chi phí đường cấm or phát sinh khác tính theo thực tế (at cost); Shipper/consignee phải cung cấp đầy đủ chứng từ theo yêu cầu.</w:t>
            </w:r>
            <w:r>
              <w:rPr>
                <w:rFonts w:ascii="Times New Roman" w:hAnsi="Times New Roman"/>
                <w:color w:val="000000"/>
                <w:sz w:val="17"/>
              </w:rPr>
              <w:br/>
              <w:t>—&gt; Hiệu quả kinh tế từ lần 2: Giảm từ 8.200.000 đ xuống 4.500.000 đ, tiết kiệm 3.700.000 VNĐ/chuyến, gia tăng trực tiếp biên lợi nhuận ròng!</w:t>
            </w:r>
          </w:p>
        </w:tc>
      </w:tr>
    </w:tbl>
    <w:p w14:paraId="58A6EFCD" w14:textId="77777777" w:rsidR="00554CF7" w:rsidRDefault="00554CF7">
      <w:pPr>
        <w:spacing w:after="60"/>
      </w:pPr>
    </w:p>
    <w:p w14:paraId="174A6E4E" w14:textId="77777777" w:rsidR="00554CF7" w:rsidRDefault="00000000">
      <w:pPr>
        <w:keepNext/>
        <w:spacing w:before="240" w:after="80"/>
      </w:pPr>
      <w:r>
        <w:rPr>
          <w:rFonts w:ascii="Times New Roman" w:hAnsi="Times New Roman"/>
          <w:b/>
          <w:color w:val="000000"/>
          <w:sz w:val="24"/>
        </w:rPr>
        <w:t>III. DỰ TRÙ RỦI RO CHI PHÍ PHÁT SINH TẠI CỬA KHẨU LAO BẢO (CONTINGENCY)</w:t>
      </w:r>
    </w:p>
    <w:p w14:paraId="1D767038" w14:textId="77777777" w:rsidR="00554CF7" w:rsidRDefault="00000000">
      <w:pPr>
        <w:spacing w:after="80"/>
      </w:pPr>
      <w:r>
        <w:rPr>
          <w:rFonts w:ascii="Times New Roman" w:hAnsi="Times New Roman"/>
          <w:color w:val="000000"/>
          <w:sz w:val="19"/>
        </w:rPr>
        <w:t>Cửa khẩu Quốc tế Lao Bảo (Quảng Trị) là cửa khẩu biên giới đường bộ có các đặc thù nghiệp vụ kiểm soát hải quan và sang tải quốc tế. Nhằm chủ động 100% nguồn vốn tiền mặt và triệt tiêu rủi ro đình trệ phương tiện, Ban Tài chính lập ma trận dự trù chi phí phát sinh: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3312"/>
        <w:gridCol w:w="1728"/>
        <w:gridCol w:w="2016"/>
        <w:gridCol w:w="2592"/>
      </w:tblGrid>
      <w:tr w:rsidR="00554CF7" w14:paraId="5FA74A20" w14:textId="77777777">
        <w:trPr>
          <w:jc w:val="center"/>
        </w:trPr>
        <w:tc>
          <w:tcPr>
            <w:tcW w:w="576" w:type="dxa"/>
            <w:shd w:val="clear" w:color="auto" w:fill="F2F2F2"/>
            <w:tcMar>
              <w:top w:w="80" w:type="dxa"/>
              <w:left w:w="80" w:type="dxa"/>
              <w:bottom w:w="80" w:type="dxa"/>
              <w:right w:w="80" w:type="dxa"/>
            </w:tcMar>
            <w:vAlign w:val="center"/>
          </w:tcPr>
          <w:p>
            <w:pPr>
              <w:jc w:val="center"/>
            </w:pPr>
            <w:r/>
            <w:r>
              <w:rPr>
                <w:rFonts w:ascii="Times New Roman" w:hAnsi="Times New Roman"/>
                <w:b/>
                <w:i w:val="0"/>
                <w:color w:val="000000"/>
                <w:sz w:val="17"/>
              </w:rPr>
              <w:t>STT</w:t>
            </w:r>
          </w:p>
        </w:tc>
        <w:tc>
          <w:tcPr>
            <w:tcW w:w="3312" w:type="dxa"/>
            <w:shd w:val="clear" w:color="auto" w:fill="F2F2F2"/>
            <w:tcMar>
              <w:top w:w="80" w:type="dxa"/>
              <w:left w:w="80" w:type="dxa"/>
              <w:bottom w:w="80" w:type="dxa"/>
              <w:right w:w="80" w:type="dxa"/>
            </w:tcMar>
            <w:vAlign w:val="center"/>
          </w:tcPr>
          <w:p>
            <w:pPr>
              <w:jc w:val="left"/>
            </w:pPr>
            <w:r/>
            <w:r>
              <w:rPr>
                <w:rFonts w:ascii="Times New Roman" w:hAnsi="Times New Roman"/>
                <w:b/>
                <w:i w:val="0"/>
                <w:color w:val="000000"/>
                <w:sz w:val="17"/>
              </w:rPr>
              <w:t>Hạng mục phát sinh thực tế</w:t>
            </w:r>
          </w:p>
        </w:tc>
        <w:tc>
          <w:tcPr>
            <w:tcW w:w="1728" w:type="dxa"/>
            <w:shd w:val="clear" w:color="auto" w:fill="F2F2F2"/>
            <w:tcMar>
              <w:top w:w="80" w:type="dxa"/>
              <w:left w:w="80" w:type="dxa"/>
              <w:bottom w:w="80" w:type="dxa"/>
              <w:right w:w="80" w:type="dxa"/>
            </w:tcMar>
            <w:vAlign w:val="center"/>
          </w:tcPr>
          <w:p>
            <w:pPr>
              <w:jc w:val="left"/>
            </w:pPr>
            <w:r/>
            <w:r>
              <w:rPr>
                <w:rFonts w:ascii="Times New Roman" w:hAnsi="Times New Roman"/>
                <w:b/>
                <w:i w:val="0"/>
                <w:color w:val="000000"/>
                <w:sz w:val="17"/>
              </w:rPr>
              <w:t>Bản chất nghiệp vụ thực địa</w:t>
            </w:r>
          </w:p>
        </w:tc>
        <w:tc>
          <w:tcPr>
            <w:tcW w:w="2016" w:type="dxa"/>
            <w:shd w:val="clear" w:color="auto" w:fill="F2F2F2"/>
            <w:tcMar>
              <w:top w:w="80" w:type="dxa"/>
              <w:left w:w="80" w:type="dxa"/>
              <w:bottom w:w="80" w:type="dxa"/>
              <w:right w:w="80" w:type="dxa"/>
            </w:tcMar>
            <w:vAlign w:val="center"/>
          </w:tcPr>
          <w:p>
            <w:pPr>
              <w:jc w:val="center"/>
            </w:pPr>
            <w:r/>
            <w:r>
              <w:rPr>
                <w:rFonts w:ascii="Times New Roman" w:hAnsi="Times New Roman"/>
                <w:b/>
                <w:i w:val="0"/>
                <w:color w:val="000000"/>
                <w:sz w:val="17"/>
              </w:rPr>
              <w:t>Số tiền (VNĐ)</w:t>
            </w:r>
          </w:p>
        </w:tc>
        <w:tc>
          <w:tcPr>
            <w:tcW w:w="2592" w:type="dxa"/>
            <w:shd w:val="clear" w:color="auto" w:fill="F2F2F2"/>
            <w:tcMar>
              <w:top w:w="80" w:type="dxa"/>
              <w:left w:w="80" w:type="dxa"/>
              <w:bottom w:w="80" w:type="dxa"/>
              <w:right w:w="80" w:type="dxa"/>
            </w:tcMar>
            <w:vAlign w:val="center"/>
          </w:tcPr>
          <w:p>
            <w:pPr>
              <w:jc w:val="left"/>
            </w:pPr>
            <w:r/>
            <w:r>
              <w:rPr>
                <w:rFonts w:ascii="Times New Roman" w:hAnsi="Times New Roman"/>
                <w:b/>
                <w:i w:val="0"/>
                <w:color w:val="000000"/>
                <w:sz w:val="17"/>
              </w:rPr>
              <w:t>Tình trạng chứng từ &amp; Hóa đơn</w:t>
            </w:r>
          </w:p>
        </w:tc>
      </w:tr>
      <w:tr w:rsidR="00554CF7" w14:paraId="2BD0AA39" w14:textId="77777777">
        <w:trPr>
          <w:jc w:val="center"/>
        </w:trPr>
        <w:tc>
          <w:tcPr>
            <w:tcW w:w="576" w:type="dxa"/>
            <w:tcMar>
              <w:top w:w="70" w:type="dxa"/>
              <w:left w:w="70" w:type="dxa"/>
              <w:bottom w:w="70" w:type="dxa"/>
              <w:right w:w="70" w:type="dxa"/>
            </w:tcMar>
            <w:vAlign w:val="center"/>
          </w:tcPr>
          <w:p>
            <w:pPr>
              <w:jc w:val="center"/>
            </w:pPr>
            <w:r/>
            <w:r>
              <w:rPr>
                <w:rFonts w:ascii="Times New Roman" w:hAnsi="Times New Roman"/>
                <w:b w:val="0"/>
                <w:i w:val="0"/>
                <w:color w:val="000000"/>
                <w:sz w:val="17"/>
              </w:rPr>
              <w:t>1</w:t>
            </w:r>
          </w:p>
        </w:tc>
        <w:tc>
          <w:tcPr>
            <w:tcW w:w="3312" w:type="dxa"/>
            <w:tcMar>
              <w:top w:w="70" w:type="dxa"/>
              <w:left w:w="70" w:type="dxa"/>
              <w:bottom w:w="70" w:type="dxa"/>
              <w:right w:w="70" w:type="dxa"/>
            </w:tcMar>
            <w:vAlign w:val="center"/>
          </w:tcPr>
          <w:p>
            <w:pPr>
              <w:jc w:val="left"/>
            </w:pPr>
            <w:r/>
            <w:r>
              <w:rPr>
                <w:rFonts w:ascii="Times New Roman" w:hAnsi="Times New Roman"/>
                <w:b w:val="0"/>
                <w:i w:val="0"/>
                <w:color w:val="000000"/>
                <w:sz w:val="17"/>
              </w:rPr>
              <w:t>Ca chờ &amp; lưu xe chờ đối tác (Vĩnh Thành)</w:t>
              <w:br/>
              <w:t>(Xe nằm bãi Lao Bảo chờ xe khách Thái tiếp nhận)</w:t>
            </w:r>
          </w:p>
        </w:tc>
        <w:tc>
          <w:tcPr>
            <w:tcW w:w="1728" w:type="dxa"/>
            <w:tcMar>
              <w:top w:w="70" w:type="dxa"/>
              <w:left w:w="70" w:type="dxa"/>
              <w:bottom w:w="70" w:type="dxa"/>
              <w:right w:w="70" w:type="dxa"/>
            </w:tcMar>
            <w:vAlign w:val="center"/>
          </w:tcPr>
          <w:p>
            <w:pPr>
              <w:jc w:val="left"/>
            </w:pPr>
            <w:r/>
            <w:r>
              <w:rPr>
                <w:rFonts w:ascii="Times New Roman" w:hAnsi="Times New Roman"/>
                <w:b w:val="0"/>
                <w:i w:val="0"/>
                <w:color w:val="000000"/>
                <w:sz w:val="17"/>
              </w:rPr>
              <w:t>Phát sinh do đối tác trễ giờ nhận hàng</w:t>
              <w:br/>
              <w:t>(2 ngày 22/9 và 23/9 tại bãi xuất Lao Bảo)</w:t>
            </w:r>
          </w:p>
        </w:tc>
        <w:tc>
          <w:tcPr>
            <w:tcW w:w="2016" w:type="dxa"/>
            <w:tcMar>
              <w:top w:w="70" w:type="dxa"/>
              <w:left w:w="70" w:type="dxa"/>
              <w:bottom w:w="70" w:type="dxa"/>
              <w:right w:w="70" w:type="dxa"/>
            </w:tcMar>
            <w:vAlign w:val="center"/>
          </w:tcPr>
          <w:p>
            <w:pPr>
              <w:jc w:val="center"/>
            </w:pPr>
            <w:r/>
            <w:r>
              <w:rPr>
                <w:rFonts w:ascii="Times New Roman" w:hAnsi="Times New Roman"/>
                <w:b w:val="0"/>
                <w:i w:val="0"/>
                <w:color w:val="000000"/>
                <w:sz w:val="17"/>
              </w:rPr>
              <w:t>4.629.630 đ</w:t>
            </w:r>
          </w:p>
        </w:tc>
        <w:tc>
          <w:tcPr>
            <w:tcW w:w="2592" w:type="dxa"/>
            <w:tcMar>
              <w:top w:w="70" w:type="dxa"/>
              <w:left w:w="70" w:type="dxa"/>
              <w:bottom w:w="70" w:type="dxa"/>
              <w:right w:w="70" w:type="dxa"/>
            </w:tcMar>
            <w:vAlign w:val="center"/>
          </w:tcPr>
          <w:p>
            <w:pPr>
              <w:jc w:val="left"/>
            </w:pPr>
            <w:r/>
            <w:r>
              <w:rPr>
                <w:rFonts w:ascii="Times New Roman" w:hAnsi="Times New Roman"/>
                <w:b w:val="0"/>
                <w:i w:val="0"/>
                <w:color w:val="000000"/>
                <w:sz w:val="17"/>
              </w:rPr>
              <w:t>Có HĐ GTGT 8% xuất gộp tiền cước xe</w:t>
              <w:br/>
              <w:t>(HĐ 00000217: tiền xe + ca chờ = 28.760.000 đ)</w:t>
            </w:r>
          </w:p>
        </w:tc>
      </w:tr>
      <w:tr w:rsidR="00554CF7" w14:paraId="5BF31DC5" w14:textId="77777777">
        <w:trPr>
          <w:jc w:val="center"/>
        </w:trPr>
        <w:tc>
          <w:tcPr>
            <w:tcW w:w="576" w:type="dxa"/>
            <w:shd w:val="clear" w:color="auto" w:fill="FBFBFB"/>
            <w:tcMar>
              <w:top w:w="70" w:type="dxa"/>
              <w:left w:w="70" w:type="dxa"/>
              <w:bottom w:w="70" w:type="dxa"/>
              <w:right w:w="70" w:type="dxa"/>
            </w:tcMar>
            <w:vAlign w:val="center"/>
          </w:tcPr>
          <w:p>
            <w:pPr>
              <w:jc w:val="center"/>
            </w:pPr>
            <w:r/>
            <w:r>
              <w:rPr>
                <w:rFonts w:ascii="Times New Roman" w:hAnsi="Times New Roman"/>
                <w:b w:val="0"/>
                <w:i w:val="0"/>
                <w:color w:val="000000"/>
                <w:sz w:val="17"/>
              </w:rPr>
              <w:t>2</w:t>
            </w:r>
          </w:p>
        </w:tc>
        <w:tc>
          <w:tcPr>
            <w:tcW w:w="3312" w:type="dxa"/>
            <w:shd w:val="clear" w:color="auto" w:fill="FBFBFB"/>
            <w:tcMar>
              <w:top w:w="70" w:type="dxa"/>
              <w:left w:w="70" w:type="dxa"/>
              <w:bottom w:w="70" w:type="dxa"/>
              <w:right w:w="70" w:type="dxa"/>
            </w:tcMar>
            <w:vAlign w:val="center"/>
          </w:tcPr>
          <w:p>
            <w:pPr>
              <w:jc w:val="left"/>
            </w:pPr>
            <w:r/>
            <w:r>
              <w:rPr>
                <w:rFonts w:ascii="Times New Roman" w:hAnsi="Times New Roman"/>
                <w:b w:val="0"/>
                <w:i w:val="0"/>
                <w:color w:val="000000"/>
                <w:sz w:val="17"/>
              </w:rPr>
              <w:t>Công bốc hàng sang xe cho đối tác</w:t>
              <w:br/>
              <w:t>(Cross-docking từ xe lồng 15.6m VN sang xe khách)</w:t>
            </w:r>
          </w:p>
        </w:tc>
        <w:tc>
          <w:tcPr>
            <w:tcW w:w="1728" w:type="dxa"/>
            <w:shd w:val="clear" w:color="auto" w:fill="FBFBFB"/>
            <w:tcMar>
              <w:top w:w="70" w:type="dxa"/>
              <w:left w:w="70" w:type="dxa"/>
              <w:bottom w:w="70" w:type="dxa"/>
              <w:right w:w="70" w:type="dxa"/>
            </w:tcMar>
            <w:vAlign w:val="center"/>
          </w:tcPr>
          <w:p>
            <w:pPr>
              <w:jc w:val="left"/>
            </w:pPr>
            <w:r/>
            <w:r>
              <w:rPr>
                <w:rFonts w:ascii="Times New Roman" w:hAnsi="Times New Roman"/>
                <w:b w:val="0"/>
                <w:i w:val="0"/>
                <w:color w:val="000000"/>
                <w:sz w:val="17"/>
              </w:rPr>
              <w:t>Bốc xếp chuyển tải 1.300 thùng tại bãi xuất</w:t>
              <w:br/>
              <w:t>(Đội công nhân bốc vác tự do cửa khẩu)</w:t>
            </w:r>
          </w:p>
        </w:tc>
        <w:tc>
          <w:tcPr>
            <w:tcW w:w="2016" w:type="dxa"/>
            <w:shd w:val="clear" w:color="auto" w:fill="FBFBFB"/>
            <w:tcMar>
              <w:top w:w="70" w:type="dxa"/>
              <w:left w:w="70" w:type="dxa"/>
              <w:bottom w:w="70" w:type="dxa"/>
              <w:right w:w="70" w:type="dxa"/>
            </w:tcMar>
            <w:vAlign w:val="center"/>
          </w:tcPr>
          <w:p>
            <w:pPr>
              <w:jc w:val="center"/>
            </w:pPr>
            <w:r/>
            <w:r>
              <w:rPr>
                <w:rFonts w:ascii="Times New Roman" w:hAnsi="Times New Roman"/>
                <w:b w:val="0"/>
                <w:i w:val="0"/>
                <w:color w:val="000000"/>
                <w:sz w:val="17"/>
              </w:rPr>
              <w:t>2.500.000 đ</w:t>
            </w:r>
          </w:p>
        </w:tc>
        <w:tc>
          <w:tcPr>
            <w:tcW w:w="2592" w:type="dxa"/>
            <w:shd w:val="clear" w:color="auto" w:fill="FBFBFB"/>
            <w:tcMar>
              <w:top w:w="70" w:type="dxa"/>
              <w:left w:w="70" w:type="dxa"/>
              <w:bottom w:w="70" w:type="dxa"/>
              <w:right w:w="70" w:type="dxa"/>
            </w:tcMar>
            <w:vAlign w:val="center"/>
          </w:tcPr>
          <w:p>
            <w:pPr>
              <w:jc w:val="left"/>
            </w:pPr>
            <w:r/>
            <w:r>
              <w:rPr>
                <w:rFonts w:ascii="Times New Roman" w:hAnsi="Times New Roman"/>
                <w:b w:val="0"/>
                <w:i w:val="0"/>
                <w:color w:val="000000"/>
                <w:sz w:val="17"/>
              </w:rPr>
              <w:t>⛔ KHÔNG CÓ HÓA ĐƠN VAT</w:t>
              <w:br/>
              <w:t>(PA1: Bảng kê 01/TNDN; PA2: Loại trừ B4)</w:t>
            </w:r>
          </w:p>
        </w:tc>
      </w:tr>
      <w:tr w:rsidR="00554CF7" w14:paraId="0D911431" w14:textId="77777777">
        <w:trPr>
          <w:jc w:val="center"/>
        </w:trPr>
        <w:tc>
          <w:tcPr>
            <w:tcW w:w="576" w:type="dxa"/>
            <w:tcMar>
              <w:top w:w="70" w:type="dxa"/>
              <w:left w:w="70" w:type="dxa"/>
              <w:bottom w:w="70" w:type="dxa"/>
              <w:right w:w="70" w:type="dxa"/>
            </w:tcMar>
            <w:vAlign w:val="center"/>
          </w:tcPr>
          <w:p>
            <w:pPr>
              <w:jc w:val="center"/>
            </w:pPr>
            <w:r/>
            <w:r>
              <w:rPr>
                <w:rFonts w:ascii="Times New Roman" w:hAnsi="Times New Roman"/>
                <w:b w:val="0"/>
                <w:i w:val="0"/>
                <w:color w:val="000000"/>
                <w:sz w:val="17"/>
              </w:rPr>
              <w:t>3</w:t>
            </w:r>
          </w:p>
        </w:tc>
        <w:tc>
          <w:tcPr>
            <w:tcW w:w="3312" w:type="dxa"/>
            <w:tcMar>
              <w:top w:w="70" w:type="dxa"/>
              <w:left w:w="70" w:type="dxa"/>
              <w:bottom w:w="70" w:type="dxa"/>
              <w:right w:w="70" w:type="dxa"/>
            </w:tcMar>
            <w:vAlign w:val="center"/>
          </w:tcPr>
          <w:p>
            <w:pPr>
              <w:jc w:val="left"/>
            </w:pPr>
            <w:r/>
            <w:r>
              <w:rPr>
                <w:rFonts w:ascii="Times New Roman" w:hAnsi="Times New Roman"/>
                <w:b w:val="0"/>
                <w:i w:val="0"/>
                <w:color w:val="000000"/>
                <w:sz w:val="17"/>
              </w:rPr>
              <w:t>Xử lý hồ sơ thay đổi phương án giao hàng</w:t>
              <w:br/>
              <w:t>(Hủy xuất cảnh xe HOWO, xin sang hàng Lao Bảo)</w:t>
            </w:r>
          </w:p>
        </w:tc>
        <w:tc>
          <w:tcPr>
            <w:tcW w:w="1728" w:type="dxa"/>
            <w:tcMar>
              <w:top w:w="70" w:type="dxa"/>
              <w:left w:w="70" w:type="dxa"/>
              <w:bottom w:w="70" w:type="dxa"/>
              <w:right w:w="70" w:type="dxa"/>
            </w:tcMar>
            <w:vAlign w:val="center"/>
          </w:tcPr>
          <w:p>
            <w:pPr>
              <w:jc w:val="left"/>
            </w:pPr>
            <w:r/>
            <w:r>
              <w:rPr>
                <w:rFonts w:ascii="Times New Roman" w:hAnsi="Times New Roman"/>
                <w:b w:val="0"/>
                <w:i w:val="0"/>
                <w:color w:val="000000"/>
                <w:sz w:val="17"/>
              </w:rPr>
              <w:t>Tác nghiệp với Hải quan &amp; Biên phòng Lao Bảo</w:t>
              <w:br/>
              <w:t>theo Công văn số 15/CV-GSS ngày 24/09/2026</w:t>
            </w:r>
          </w:p>
        </w:tc>
        <w:tc>
          <w:tcPr>
            <w:tcW w:w="2016" w:type="dxa"/>
            <w:tcMar>
              <w:top w:w="70" w:type="dxa"/>
              <w:left w:w="70" w:type="dxa"/>
              <w:bottom w:w="70" w:type="dxa"/>
              <w:right w:w="70" w:type="dxa"/>
            </w:tcMar>
            <w:vAlign w:val="center"/>
          </w:tcPr>
          <w:p>
            <w:pPr>
              <w:jc w:val="center"/>
            </w:pPr>
            <w:r/>
            <w:r>
              <w:rPr>
                <w:rFonts w:ascii="Times New Roman" w:hAnsi="Times New Roman"/>
                <w:b w:val="0"/>
                <w:i w:val="0"/>
                <w:color w:val="000000"/>
                <w:sz w:val="17"/>
              </w:rPr>
              <w:t>2.000.000 đ</w:t>
            </w:r>
          </w:p>
        </w:tc>
        <w:tc>
          <w:tcPr>
            <w:tcW w:w="2592" w:type="dxa"/>
            <w:tcMar>
              <w:top w:w="70" w:type="dxa"/>
              <w:left w:w="70" w:type="dxa"/>
              <w:bottom w:w="70" w:type="dxa"/>
              <w:right w:w="70" w:type="dxa"/>
            </w:tcMar>
            <w:vAlign w:val="center"/>
          </w:tcPr>
          <w:p>
            <w:pPr>
              <w:jc w:val="left"/>
            </w:pPr>
            <w:r/>
            <w:r>
              <w:rPr>
                <w:rFonts w:ascii="Times New Roman" w:hAnsi="Times New Roman"/>
                <w:b w:val="0"/>
                <w:i w:val="0"/>
                <w:color w:val="000000"/>
                <w:sz w:val="17"/>
              </w:rPr>
              <w:t>Phiếu thu / Hóa đơn dịch vụ thủ tục đại lý</w:t>
              <w:br/>
              <w:t>(Bình An Logistics / Dịch vụ cửa khẩu)</w:t>
            </w:r>
          </w:p>
        </w:tc>
      </w:tr>
      <w:tr w:rsidR="00554CF7" w14:paraId="43DE1ACD" w14:textId="77777777">
        <w:trPr>
          <w:jc w:val="center"/>
        </w:trPr>
        <w:tc>
          <w:tcPr>
            <w:tcW w:w="576" w:type="dxa"/>
            <w:shd w:val="clear" w:color="auto" w:fill="FBFBFB"/>
            <w:tcMar>
              <w:top w:w="70" w:type="dxa"/>
              <w:left w:w="70" w:type="dxa"/>
              <w:bottom w:w="70" w:type="dxa"/>
              <w:right w:w="70" w:type="dxa"/>
            </w:tcMar>
            <w:vAlign w:val="center"/>
          </w:tcPr>
          <w:p>
            <w:pPr>
              <w:jc w:val="center"/>
            </w:pPr>
            <w:r/>
            <w:r>
              <w:rPr>
                <w:rFonts w:ascii="Times New Roman" w:hAnsi="Times New Roman"/>
                <w:b w:val="0"/>
                <w:i w:val="0"/>
                <w:color w:val="000000"/>
                <w:sz w:val="17"/>
              </w:rPr>
              <w:t>4</w:t>
            </w:r>
          </w:p>
        </w:tc>
        <w:tc>
          <w:tcPr>
            <w:tcW w:w="3312" w:type="dxa"/>
            <w:shd w:val="clear" w:color="auto" w:fill="FBFBFB"/>
            <w:tcMar>
              <w:top w:w="70" w:type="dxa"/>
              <w:left w:w="70" w:type="dxa"/>
              <w:bottom w:w="70" w:type="dxa"/>
              <w:right w:w="70" w:type="dxa"/>
            </w:tcMar>
            <w:vAlign w:val="center"/>
          </w:tcPr>
          <w:p>
            <w:pPr>
              <w:jc w:val="left"/>
            </w:pPr>
            <w:r/>
            <w:r>
              <w:rPr>
                <w:rFonts w:ascii="Times New Roman" w:hAnsi="Times New Roman"/>
                <w:b w:val="0"/>
                <w:i w:val="0"/>
                <w:color w:val="000000"/>
                <w:sz w:val="17"/>
              </w:rPr>
              <w:t>Khách sạn Chuyên viên hiện trường Đồng Thanh Tùng</w:t>
              <w:br/>
              <w:t>(Phòng ngủ 2 đêm 22/9 - 24/9 tại Lao Bảo)</w:t>
            </w:r>
          </w:p>
        </w:tc>
        <w:tc>
          <w:tcPr>
            <w:tcW w:w="1728" w:type="dxa"/>
            <w:shd w:val="clear" w:color="auto" w:fill="FBFBFB"/>
            <w:tcMar>
              <w:top w:w="70" w:type="dxa"/>
              <w:left w:w="70" w:type="dxa"/>
              <w:bottom w:w="70" w:type="dxa"/>
              <w:right w:w="70" w:type="dxa"/>
            </w:tcMar>
            <w:vAlign w:val="center"/>
          </w:tcPr>
          <w:p>
            <w:pPr>
              <w:jc w:val="left"/>
            </w:pPr>
            <w:r/>
            <w:r>
              <w:rPr>
                <w:rFonts w:ascii="Times New Roman" w:hAnsi="Times New Roman"/>
                <w:b w:val="0"/>
                <w:i w:val="0"/>
                <w:color w:val="000000"/>
                <w:sz w:val="17"/>
              </w:rPr>
              <w:t>Lưu trú phục vụ giám sát kiểm hóa, thủ tục hủy</w:t>
              <w:br/>
              <w:t>xuất cảnh phương tiện và áp tải sang hàng</w:t>
            </w:r>
          </w:p>
        </w:tc>
        <w:tc>
          <w:tcPr>
            <w:tcW w:w="2016" w:type="dxa"/>
            <w:shd w:val="clear" w:color="auto" w:fill="FBFBFB"/>
            <w:tcMar>
              <w:top w:w="70" w:type="dxa"/>
              <w:left w:w="70" w:type="dxa"/>
              <w:bottom w:w="70" w:type="dxa"/>
              <w:right w:w="70" w:type="dxa"/>
            </w:tcMar>
            <w:vAlign w:val="center"/>
          </w:tcPr>
          <w:p>
            <w:pPr>
              <w:jc w:val="center"/>
            </w:pPr>
            <w:r/>
            <w:r>
              <w:rPr>
                <w:rFonts w:ascii="Times New Roman" w:hAnsi="Times New Roman"/>
                <w:b w:val="0"/>
                <w:i w:val="0"/>
                <w:color w:val="000000"/>
                <w:sz w:val="17"/>
              </w:rPr>
              <w:t>740.740 đ</w:t>
            </w:r>
          </w:p>
        </w:tc>
        <w:tc>
          <w:tcPr>
            <w:tcW w:w="2592" w:type="dxa"/>
            <w:shd w:val="clear" w:color="auto" w:fill="FBFBFB"/>
            <w:tcMar>
              <w:top w:w="70" w:type="dxa"/>
              <w:left w:w="70" w:type="dxa"/>
              <w:bottom w:w="70" w:type="dxa"/>
              <w:right w:w="70" w:type="dxa"/>
            </w:tcMar>
            <w:vAlign w:val="center"/>
          </w:tcPr>
          <w:p>
            <w:pPr>
              <w:jc w:val="left"/>
            </w:pPr>
            <w:r/>
            <w:r>
              <w:rPr>
                <w:rFonts w:ascii="Times New Roman" w:hAnsi="Times New Roman"/>
                <w:b w:val="0"/>
                <w:i w:val="0"/>
                <w:color w:val="000000"/>
                <w:sz w:val="17"/>
              </w:rPr>
              <w:t>Có HĐ GTGT 8% MISA meInvoice</w:t>
              <w:br/>
              <w:t>(HĐ 00001188 Dư Hùng Phát: 800.000 đ gồm VAT)</w:t>
            </w:r>
          </w:p>
        </w:tc>
      </w:tr>
      <w:tr>
        <w:tc>
          <w:tcPr>
            <w:tcW w:type="dxa" w:w="576"/>
          </w:tcPr>
          <w:p>
            <w:pPr>
              <w:jc w:val="center"/>
            </w:pPr>
            <w:r/>
            <w:r>
              <w:rPr>
                <w:rFonts w:ascii="Times New Roman" w:hAnsi="Times New Roman"/>
                <w:b w:val="0"/>
                <w:i w:val="0"/>
                <w:color w:val="000000"/>
                <w:sz w:val="17"/>
              </w:rPr>
              <w:t>5</w:t>
            </w:r>
          </w:p>
        </w:tc>
        <w:tc>
          <w:tcPr>
            <w:tcW w:type="dxa" w:w="3312"/>
          </w:tcPr>
          <w:p>
            <w:pPr>
              <w:jc w:val="left"/>
            </w:pPr>
            <w:r/>
            <w:r>
              <w:rPr>
                <w:rFonts w:ascii="Times New Roman" w:hAnsi="Times New Roman"/>
                <w:b w:val="0"/>
                <w:i w:val="0"/>
                <w:color w:val="000000"/>
                <w:sz w:val="17"/>
              </w:rPr>
              <w:t>Lệ phí nhà nước bắt buộc</w:t>
              <w:br/>
              <w:t>(Hải quan 20k + Hạ tầng 200k + C/O 50k)</w:t>
            </w:r>
          </w:p>
        </w:tc>
        <w:tc>
          <w:tcPr>
            <w:tcW w:type="dxa" w:w="1728"/>
          </w:tcPr>
          <w:p>
            <w:pPr>
              <w:jc w:val="left"/>
            </w:pPr>
            <w:r/>
            <w:r>
              <w:rPr>
                <w:rFonts w:ascii="Times New Roman" w:hAnsi="Times New Roman"/>
                <w:b w:val="0"/>
                <w:i w:val="0"/>
                <w:color w:val="000000"/>
                <w:sz w:val="17"/>
              </w:rPr>
              <w:t>Nộp trực tiếp cho Kho bạc / Cơ quan nhà nước</w:t>
              <w:br/>
              <w:t>theo quy định cửa khẩu quốc tế</w:t>
            </w:r>
          </w:p>
        </w:tc>
        <w:tc>
          <w:tcPr>
            <w:tcW w:type="dxa" w:w="2016"/>
          </w:tcPr>
          <w:p>
            <w:pPr>
              <w:jc w:val="center"/>
            </w:pPr>
            <w:r/>
            <w:r>
              <w:rPr>
                <w:rFonts w:ascii="Times New Roman" w:hAnsi="Times New Roman"/>
                <w:b w:val="0"/>
                <w:i w:val="0"/>
                <w:color w:val="000000"/>
                <w:sz w:val="17"/>
              </w:rPr>
              <w:t>270.000 đ</w:t>
            </w:r>
          </w:p>
        </w:tc>
        <w:tc>
          <w:tcPr>
            <w:tcW w:type="dxa" w:w="2592"/>
          </w:tcPr>
          <w:p>
            <w:pPr>
              <w:jc w:val="left"/>
            </w:pPr>
            <w:r/>
            <w:r>
              <w:rPr>
                <w:rFonts w:ascii="Times New Roman" w:hAnsi="Times New Roman"/>
                <w:b w:val="0"/>
                <w:i w:val="0"/>
                <w:color w:val="000000"/>
                <w:sz w:val="17"/>
              </w:rPr>
              <w:t>Biên lai thu phí, lệ phí điện tử hợp pháp</w:t>
              <w:br/>
              <w:t>(100% chi phí được trừ hợp lệ)</w:t>
            </w:r>
          </w:p>
        </w:tc>
      </w:tr>
    </w:tbl>
    <w:p w14:paraId="3AB6F7B9" w14:textId="77777777" w:rsidR="00554CF7" w:rsidRDefault="00554CF7">
      <w:pPr>
        <w:spacing w:after="40"/>
      </w:pPr>
    </w:p>
    <w:p w14:paraId="184A5877" w14:textId="77777777" w:rsidR="00554CF7" w:rsidRDefault="00000000">
      <w:pPr>
        <w:keepNext/>
        <w:spacing w:before="240" w:after="80"/>
      </w:pPr>
      <w:r>
        <w:rPr>
          <w:rFonts w:ascii="Times New Roman" w:hAnsi="Times New Roman"/>
          <w:b/>
          <w:color w:val="000000"/>
          <w:sz w:val="24"/>
        </w:rPr>
        <w:t>IV. BẢNG MA TRẬN 3 KỊCH BẢN THU - CHI &amp; LỢI NHUẬN RÒNG (P&amp;L SCENARIOS)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12"/>
        <w:gridCol w:w="1728"/>
        <w:gridCol w:w="1728"/>
        <w:gridCol w:w="1728"/>
        <w:gridCol w:w="1728"/>
      </w:tblGrid>
      <w:tr w:rsidR="00554CF7" w14:paraId="5AFEBCE3" w14:textId="77777777">
        <w:trPr>
          <w:jc w:val="center"/>
        </w:trPr>
        <w:tc>
          <w:tcPr>
            <w:tcW w:w="3312" w:type="dxa"/>
            <w:shd w:val="clear" w:color="auto" w:fill="F2F2F2"/>
            <w:tcMar>
              <w:top w:w="80" w:type="dxa"/>
              <w:left w:w="80" w:type="dxa"/>
              <w:bottom w:w="80" w:type="dxa"/>
              <w:right w:w="80" w:type="dxa"/>
            </w:tcMar>
            <w:vAlign w:val="center"/>
          </w:tcPr>
          <w:p>
            <w:pPr>
              <w:jc w:val="center"/>
            </w:pPr>
            <w:r/>
            <w:r>
              <w:rPr>
                <w:rFonts w:ascii="Times New Roman" w:hAnsi="Times New Roman"/>
                <w:b/>
                <w:i w:val="0"/>
                <w:color w:val="000000"/>
                <w:sz w:val="16"/>
              </w:rPr>
              <w:t>Chỉ tiêu tài chính (VNĐ)</w:t>
            </w:r>
          </w:p>
        </w:tc>
        <w:tc>
          <w:tcPr>
            <w:tcW w:w="1728" w:type="dxa"/>
            <w:shd w:val="clear" w:color="auto" w:fill="F2F2F2"/>
            <w:tcMar>
              <w:top w:w="80" w:type="dxa"/>
              <w:left w:w="80" w:type="dxa"/>
              <w:bottom w:w="80" w:type="dxa"/>
              <w:right w:w="80" w:type="dxa"/>
            </w:tcMar>
            <w:vAlign w:val="center"/>
          </w:tcPr>
          <w:p>
            <w:pPr>
              <w:jc w:val="center"/>
            </w:pPr>
            <w:r/>
            <w:r>
              <w:rPr>
                <w:rFonts w:ascii="Times New Roman" w:hAnsi="Times New Roman"/>
                <w:b/>
                <w:i w:val="0"/>
                <w:color w:val="000000"/>
                <w:sz w:val="16"/>
              </w:rPr>
              <w:t>Dự toán ban đầu</w:t>
              <w:br/>
              <w:t>(Luồng Vàng)</w:t>
            </w:r>
          </w:p>
        </w:tc>
        <w:tc>
          <w:tcPr>
            <w:tcW w:w="1728" w:type="dxa"/>
            <w:shd w:val="clear" w:color="auto" w:fill="F2F2F2"/>
            <w:tcMar>
              <w:top w:w="80" w:type="dxa"/>
              <w:left w:w="80" w:type="dxa"/>
              <w:bottom w:w="80" w:type="dxa"/>
              <w:right w:w="80" w:type="dxa"/>
            </w:tcMar>
            <w:vAlign w:val="center"/>
          </w:tcPr>
          <w:p>
            <w:pPr>
              <w:jc w:val="center"/>
            </w:pPr>
            <w:r/>
            <w:r>
              <w:rPr>
                <w:rFonts w:ascii="Times New Roman" w:hAnsi="Times New Roman"/>
                <w:b/>
                <w:i w:val="0"/>
                <w:color w:val="000000"/>
                <w:sz w:val="16"/>
              </w:rPr>
              <w:t>QUYẾT TOÁN THỰC TẾ</w:t>
              <w:br/>
              <w:t>(PA1: Có Bảng kê 01)</w:t>
            </w:r>
          </w:p>
        </w:tc>
        <w:tc>
          <w:tcPr>
            <w:tcW w:w="1728" w:type="dxa"/>
            <w:shd w:val="clear" w:color="auto" w:fill="F2F2F2"/>
            <w:tcMar>
              <w:top w:w="80" w:type="dxa"/>
              <w:left w:w="80" w:type="dxa"/>
              <w:bottom w:w="80" w:type="dxa"/>
              <w:right w:w="80" w:type="dxa"/>
            </w:tcMar>
            <w:vAlign w:val="center"/>
          </w:tcPr>
          <w:p>
            <w:pPr>
              <w:jc w:val="center"/>
            </w:pPr>
            <w:r/>
            <w:r>
              <w:rPr>
                <w:rFonts w:ascii="Times New Roman" w:hAnsi="Times New Roman"/>
                <w:b/>
                <w:i w:val="0"/>
                <w:color w:val="000000"/>
                <w:sz w:val="16"/>
              </w:rPr>
              <w:t>QUYẾT TOÁN THỰC TẾ</w:t>
              <w:br/>
              <w:t>(PA2: Loại trừ B4)</w:t>
            </w:r>
          </w:p>
        </w:tc>
        <w:tc>
          <w:tcPr>
            <w:tcW w:w="1728" w:type="dxa"/>
            <w:shd w:val="clear" w:color="auto" w:fill="F2F2F2"/>
            <w:tcMar>
              <w:top w:w="80" w:type="dxa"/>
              <w:left w:w="80" w:type="dxa"/>
              <w:bottom w:w="80" w:type="dxa"/>
              <w:right w:w="80" w:type="dxa"/>
            </w:tcMar>
            <w:vAlign w:val="center"/>
          </w:tcPr>
          <w:p>
            <w:pPr>
              <w:jc w:val="center"/>
            </w:pPr>
            <w:r/>
            <w:r>
              <w:rPr>
                <w:rFonts w:ascii="Times New Roman" w:hAnsi="Times New Roman"/>
                <w:b/>
                <w:i w:val="0"/>
                <w:color w:val="000000"/>
                <w:sz w:val="16"/>
              </w:rPr>
              <w:t>Ghi chú &amp; Cơ sở chứng từ thực tế</w:t>
            </w:r>
          </w:p>
        </w:tc>
      </w:tr>
      <w:tr w:rsidR="00554CF7" w14:paraId="750664A0" w14:textId="77777777">
        <w:trPr>
          <w:jc w:val="center"/>
        </w:trPr>
        <w:tc>
          <w:tcPr>
            <w:tcW w:w="3312" w:type="dxa"/>
            <w:shd w:val="clear" w:color="auto" w:fill="F5F5F5"/>
            <w:tcMar>
              <w:top w:w="65" w:type="dxa"/>
              <w:left w:w="65" w:type="dxa"/>
              <w:bottom w:w="65" w:type="dxa"/>
              <w:right w:w="65" w:type="dxa"/>
            </w:tcMar>
            <w:vAlign w:val="center"/>
          </w:tcPr>
          <w:p>
            <w:pPr>
              <w:jc w:val="left"/>
            </w:pPr>
            <w:r/>
            <w:r>
              <w:rPr>
                <w:rFonts w:ascii="Times New Roman" w:hAnsi="Times New Roman"/>
                <w:b/>
                <w:i w:val="0"/>
                <w:color w:val="000000"/>
                <w:sz w:val="16"/>
              </w:rPr>
              <w:t>I. TỔNG DOANH THU XUẤT BÁN (A)</w:t>
            </w:r>
          </w:p>
        </w:tc>
        <w:tc>
          <w:tcPr>
            <w:tcW w:w="1728" w:type="dxa"/>
            <w:shd w:val="clear" w:color="auto" w:fill="F5F5F5"/>
            <w:tcMar>
              <w:top w:w="65" w:type="dxa"/>
              <w:left w:w="65" w:type="dxa"/>
              <w:bottom w:w="65" w:type="dxa"/>
              <w:right w:w="65" w:type="dxa"/>
            </w:tcMar>
            <w:vAlign w:val="center"/>
          </w:tcPr>
          <w:p>
            <w:pPr>
              <w:jc w:val="right"/>
            </w:pPr>
            <w:r/>
            <w:r>
              <w:rPr>
                <w:rFonts w:ascii="Times New Roman" w:hAnsi="Times New Roman"/>
                <w:b/>
                <w:i w:val="0"/>
                <w:color w:val="000000"/>
                <w:sz w:val="16"/>
              </w:rPr>
              <w:t>534.204.320 đ</w:t>
            </w:r>
          </w:p>
        </w:tc>
        <w:tc>
          <w:tcPr>
            <w:tcW w:w="1728" w:type="dxa"/>
            <w:shd w:val="clear" w:color="auto" w:fill="F5F5F5"/>
            <w:tcMar>
              <w:top w:w="65" w:type="dxa"/>
              <w:left w:w="65" w:type="dxa"/>
              <w:bottom w:w="65" w:type="dxa"/>
              <w:right w:w="65" w:type="dxa"/>
            </w:tcMar>
            <w:vAlign w:val="center"/>
          </w:tcPr>
          <w:p>
            <w:pPr>
              <w:jc w:val="right"/>
            </w:pPr>
            <w:r/>
            <w:r>
              <w:rPr>
                <w:rFonts w:ascii="Times New Roman" w:hAnsi="Times New Roman"/>
                <w:b/>
                <w:i w:val="0"/>
                <w:color w:val="000000"/>
                <w:sz w:val="16"/>
              </w:rPr>
              <w:t>534.204.320 đ</w:t>
            </w:r>
          </w:p>
        </w:tc>
        <w:tc>
          <w:tcPr>
            <w:tcW w:w="1728" w:type="dxa"/>
            <w:shd w:val="clear" w:color="auto" w:fill="F5F5F5"/>
            <w:tcMar>
              <w:top w:w="65" w:type="dxa"/>
              <w:left w:w="65" w:type="dxa"/>
              <w:bottom w:w="65" w:type="dxa"/>
              <w:right w:w="65" w:type="dxa"/>
            </w:tcMar>
            <w:vAlign w:val="center"/>
          </w:tcPr>
          <w:p>
            <w:pPr>
              <w:jc w:val="right"/>
            </w:pPr>
            <w:r/>
            <w:r>
              <w:rPr>
                <w:rFonts w:ascii="Times New Roman" w:hAnsi="Times New Roman"/>
                <w:b/>
                <w:i w:val="0"/>
                <w:color w:val="000000"/>
                <w:sz w:val="16"/>
              </w:rPr>
              <w:t>534.204.320 đ</w:t>
            </w:r>
          </w:p>
        </w:tc>
        <w:tc>
          <w:tcPr>
            <w:tcW w:w="1728" w:type="dxa"/>
            <w:shd w:val="clear" w:color="auto" w:fill="F5F5F5"/>
            <w:tcMar>
              <w:top w:w="65" w:type="dxa"/>
              <w:left w:w="65" w:type="dxa"/>
              <w:bottom w:w="65" w:type="dxa"/>
              <w:right w:w="65" w:type="dxa"/>
            </w:tcMar>
            <w:vAlign w:val="center"/>
          </w:tcPr>
          <w:p>
            <w:pPr>
              <w:jc w:val="left"/>
            </w:pPr>
            <w:r/>
            <w:r>
              <w:rPr>
                <w:rFonts w:ascii="Times New Roman" w:hAnsi="Times New Roman"/>
                <w:b/>
                <w:i w:val="0"/>
                <w:color w:val="000000"/>
                <w:sz w:val="16"/>
              </w:rPr>
              <w:t>$20,540.00 USD (1.300 thùng × $15.80)</w:t>
            </w:r>
          </w:p>
        </w:tc>
      </w:tr>
      <w:tr w:rsidR="00554CF7" w14:paraId="5F8B7518" w14:textId="77777777">
        <w:trPr>
          <w:jc w:val="center"/>
        </w:trPr>
        <w:tc>
          <w:tcPr>
            <w:tcW w:w="3312" w:type="dxa"/>
            <w:shd w:val="clear" w:color="auto" w:fill="FBFBFB"/>
            <w:tcMar>
              <w:top w:w="65" w:type="dxa"/>
              <w:left w:w="65" w:type="dxa"/>
              <w:bottom w:w="65" w:type="dxa"/>
              <w:right w:w="65" w:type="dxa"/>
            </w:tcMar>
            <w:vAlign w:val="center"/>
          </w:tcPr>
          <w:p>
            <w:pPr>
              <w:jc w:val="left"/>
            </w:pPr>
            <w:r/>
            <w:r>
              <w:rPr>
                <w:rFonts w:ascii="Times New Roman" w:hAnsi="Times New Roman"/>
                <w:b w:val="0"/>
                <w:i w:val="0"/>
                <w:color w:val="000000"/>
                <w:sz w:val="16"/>
              </w:rPr>
              <w:t>1. Mua hàng Thiên Long (chưa VAT)</w:t>
            </w:r>
          </w:p>
        </w:tc>
        <w:tc>
          <w:tcPr>
            <w:tcW w:w="1728" w:type="dxa"/>
            <w:shd w:val="clear" w:color="auto" w:fill="FBFBFB"/>
            <w:tcMar>
              <w:top w:w="65" w:type="dxa"/>
              <w:left w:w="65" w:type="dxa"/>
              <w:bottom w:w="65" w:type="dxa"/>
              <w:right w:w="65" w:type="dxa"/>
            </w:tcMar>
            <w:vAlign w:val="center"/>
          </w:tcPr>
          <w:p>
            <w:pPr>
              <w:jc w:val="right"/>
            </w:pPr>
            <w:r/>
            <w:r>
              <w:rPr>
                <w:rFonts w:ascii="Times New Roman" w:hAnsi="Times New Roman"/>
                <w:b w:val="0"/>
                <w:i w:val="0"/>
                <w:color w:val="000000"/>
                <w:sz w:val="16"/>
              </w:rPr>
              <w:t>438.100.000 đ</w:t>
            </w:r>
          </w:p>
        </w:tc>
        <w:tc>
          <w:tcPr>
            <w:tcW w:w="1728" w:type="dxa"/>
            <w:shd w:val="clear" w:color="auto" w:fill="FBFBFB"/>
            <w:tcMar>
              <w:top w:w="65" w:type="dxa"/>
              <w:left w:w="65" w:type="dxa"/>
              <w:bottom w:w="65" w:type="dxa"/>
              <w:right w:w="65" w:type="dxa"/>
            </w:tcMar>
            <w:vAlign w:val="center"/>
          </w:tcPr>
          <w:p>
            <w:pPr>
              <w:jc w:val="right"/>
            </w:pPr>
            <w:r/>
            <w:r>
              <w:rPr>
                <w:rFonts w:ascii="Times New Roman" w:hAnsi="Times New Roman"/>
                <w:b w:val="0"/>
                <w:i w:val="0"/>
                <w:color w:val="000000"/>
                <w:sz w:val="16"/>
              </w:rPr>
              <w:t>438.100.000 đ</w:t>
            </w:r>
          </w:p>
        </w:tc>
        <w:tc>
          <w:tcPr>
            <w:tcW w:w="1728" w:type="dxa"/>
            <w:shd w:val="clear" w:color="auto" w:fill="FBFBFB"/>
            <w:tcMar>
              <w:top w:w="65" w:type="dxa"/>
              <w:left w:w="65" w:type="dxa"/>
              <w:bottom w:w="65" w:type="dxa"/>
              <w:right w:w="65" w:type="dxa"/>
            </w:tcMar>
            <w:vAlign w:val="center"/>
          </w:tcPr>
          <w:p>
            <w:pPr>
              <w:jc w:val="right"/>
            </w:pPr>
            <w:r/>
            <w:r>
              <w:rPr>
                <w:rFonts w:ascii="Times New Roman" w:hAnsi="Times New Roman"/>
                <w:b w:val="0"/>
                <w:i w:val="0"/>
                <w:color w:val="000000"/>
                <w:sz w:val="16"/>
              </w:rPr>
              <w:t>438.100.000 đ</w:t>
            </w:r>
          </w:p>
        </w:tc>
        <w:tc>
          <w:tcPr>
            <w:tcW w:w="1728" w:type="dxa"/>
            <w:shd w:val="clear" w:color="auto" w:fill="FBFBFB"/>
            <w:tcMar>
              <w:top w:w="65" w:type="dxa"/>
              <w:left w:w="65" w:type="dxa"/>
              <w:bottom w:w="65" w:type="dxa"/>
              <w:right w:w="65" w:type="dxa"/>
            </w:tcMar>
            <w:vAlign w:val="center"/>
          </w:tcPr>
          <w:p>
            <w:pPr>
              <w:jc w:val="left"/>
            </w:pPr>
            <w:r/>
            <w:r>
              <w:rPr>
                <w:rFonts w:ascii="Times New Roman" w:hAnsi="Times New Roman"/>
                <w:b w:val="0"/>
                <w:i w:val="0"/>
                <w:color w:val="000000"/>
                <w:sz w:val="16"/>
              </w:rPr>
              <w:t>1.300 thùng × 337.000 đ (HĐ 269901)</w:t>
            </w:r>
          </w:p>
        </w:tc>
      </w:tr>
      <w:tr w:rsidR="00554CF7" w14:paraId="4198536E" w14:textId="77777777">
        <w:trPr>
          <w:jc w:val="center"/>
        </w:trPr>
        <w:tc>
          <w:tcPr>
            <w:tcW w:w="3312" w:type="dxa"/>
            <w:tcMar>
              <w:top w:w="65" w:type="dxa"/>
              <w:left w:w="65" w:type="dxa"/>
              <w:bottom w:w="65" w:type="dxa"/>
              <w:right w:w="65" w:type="dxa"/>
            </w:tcMar>
            <w:vAlign w:val="center"/>
          </w:tcPr>
          <w:p>
            <w:pPr>
              <w:jc w:val="left"/>
            </w:pPr>
            <w:r/>
            <w:r>
              <w:rPr>
                <w:rFonts w:ascii="Times New Roman" w:hAnsi="Times New Roman"/>
                <w:b w:val="0"/>
                <w:i w:val="0"/>
                <w:color w:val="000000"/>
                <w:sz w:val="16"/>
              </w:rPr>
              <w:t>2. Cước vận tải xe 15.6m Vĩnh Thành</w:t>
            </w:r>
          </w:p>
        </w:tc>
        <w:tc>
          <w:tcPr>
            <w:tcW w:w="1728" w:type="dxa"/>
            <w:tcMar>
              <w:top w:w="65" w:type="dxa"/>
              <w:left w:w="65" w:type="dxa"/>
              <w:bottom w:w="65" w:type="dxa"/>
              <w:right w:w="65" w:type="dxa"/>
            </w:tcMar>
            <w:vAlign w:val="center"/>
          </w:tcPr>
          <w:p>
            <w:pPr>
              <w:jc w:val="right"/>
            </w:pPr>
            <w:r/>
            <w:r>
              <w:rPr>
                <w:rFonts w:ascii="Times New Roman" w:hAnsi="Times New Roman"/>
                <w:b w:val="0"/>
                <w:i w:val="0"/>
                <w:color w:val="000000"/>
                <w:sz w:val="16"/>
              </w:rPr>
              <w:t>22.000.000 đ</w:t>
            </w:r>
          </w:p>
        </w:tc>
        <w:tc>
          <w:tcPr>
            <w:tcW w:w="1728" w:type="dxa"/>
            <w:tcMar>
              <w:top w:w="65" w:type="dxa"/>
              <w:left w:w="65" w:type="dxa"/>
              <w:bottom w:w="65" w:type="dxa"/>
              <w:right w:w="65" w:type="dxa"/>
            </w:tcMar>
            <w:vAlign w:val="center"/>
          </w:tcPr>
          <w:p>
            <w:pPr>
              <w:jc w:val="right"/>
            </w:pPr>
            <w:r/>
            <w:r>
              <w:rPr>
                <w:rFonts w:ascii="Times New Roman" w:hAnsi="Times New Roman"/>
                <w:b w:val="0"/>
                <w:i w:val="0"/>
                <w:color w:val="000000"/>
                <w:sz w:val="16"/>
              </w:rPr>
              <w:t>22.000.000 đ</w:t>
            </w:r>
          </w:p>
        </w:tc>
        <w:tc>
          <w:tcPr>
            <w:tcW w:w="1728" w:type="dxa"/>
            <w:tcMar>
              <w:top w:w="65" w:type="dxa"/>
              <w:left w:w="65" w:type="dxa"/>
              <w:bottom w:w="65" w:type="dxa"/>
              <w:right w:w="65" w:type="dxa"/>
            </w:tcMar>
            <w:vAlign w:val="center"/>
          </w:tcPr>
          <w:p>
            <w:pPr>
              <w:jc w:val="right"/>
            </w:pPr>
            <w:r/>
            <w:r>
              <w:rPr>
                <w:rFonts w:ascii="Times New Roman" w:hAnsi="Times New Roman"/>
                <w:b w:val="0"/>
                <w:i w:val="0"/>
                <w:color w:val="000000"/>
                <w:sz w:val="16"/>
              </w:rPr>
              <w:t>22.000.000 đ</w:t>
            </w:r>
          </w:p>
        </w:tc>
        <w:tc>
          <w:tcPr>
            <w:tcW w:w="1728" w:type="dxa"/>
            <w:tcMar>
              <w:top w:w="65" w:type="dxa"/>
              <w:left w:w="65" w:type="dxa"/>
              <w:bottom w:w="65" w:type="dxa"/>
              <w:right w:w="65" w:type="dxa"/>
            </w:tcMar>
            <w:vAlign w:val="center"/>
          </w:tcPr>
          <w:p>
            <w:pPr>
              <w:jc w:val="left"/>
            </w:pPr>
            <w:r/>
            <w:r>
              <w:rPr>
                <w:rFonts w:ascii="Times New Roman" w:hAnsi="Times New Roman"/>
                <w:b w:val="0"/>
                <w:i w:val="0"/>
                <w:color w:val="000000"/>
                <w:sz w:val="16"/>
              </w:rPr>
              <w:t>Cước gốc Phú Thọ —&gt; Lao Bảo (HĐ 00000217)</w:t>
            </w:r>
          </w:p>
        </w:tc>
      </w:tr>
      <w:tr w:rsidR="00554CF7" w14:paraId="6066C22F" w14:textId="77777777">
        <w:trPr>
          <w:jc w:val="center"/>
        </w:trPr>
        <w:tc>
          <w:tcPr>
            <w:tcW w:w="3312" w:type="dxa"/>
            <w:shd w:val="clear" w:color="auto" w:fill="FBFBFB"/>
            <w:tcMar>
              <w:top w:w="65" w:type="dxa"/>
              <w:left w:w="65" w:type="dxa"/>
              <w:bottom w:w="65" w:type="dxa"/>
              <w:right w:w="65" w:type="dxa"/>
            </w:tcMar>
            <w:vAlign w:val="center"/>
          </w:tcPr>
          <w:p>
            <w:pPr>
              <w:jc w:val="left"/>
            </w:pPr>
            <w:r/>
            <w:r>
              <w:rPr>
                <w:rFonts w:ascii="Times New Roman" w:hAnsi="Times New Roman"/>
                <w:b w:val="0"/>
                <w:i w:val="0"/>
                <w:color w:val="000000"/>
                <w:sz w:val="16"/>
              </w:rPr>
              <w:t>3. Dịch vụ Hải quan &amp; C/O Bình An</w:t>
            </w:r>
          </w:p>
        </w:tc>
        <w:tc>
          <w:tcPr>
            <w:tcW w:w="1728" w:type="dxa"/>
            <w:shd w:val="clear" w:color="auto" w:fill="FBFBFB"/>
            <w:tcMar>
              <w:top w:w="65" w:type="dxa"/>
              <w:left w:w="65" w:type="dxa"/>
              <w:bottom w:w="65" w:type="dxa"/>
              <w:right w:w="65" w:type="dxa"/>
            </w:tcMar>
            <w:vAlign w:val="center"/>
          </w:tcPr>
          <w:p>
            <w:pPr>
              <w:jc w:val="right"/>
            </w:pPr>
            <w:r/>
            <w:r>
              <w:rPr>
                <w:rFonts w:ascii="Times New Roman" w:hAnsi="Times New Roman"/>
                <w:b w:val="0"/>
                <w:i w:val="0"/>
                <w:color w:val="000000"/>
                <w:sz w:val="16"/>
              </w:rPr>
              <w:t>8.200.000 đ</w:t>
            </w:r>
          </w:p>
        </w:tc>
        <w:tc>
          <w:tcPr>
            <w:tcW w:w="1728" w:type="dxa"/>
            <w:shd w:val="clear" w:color="auto" w:fill="FBFBFB"/>
            <w:tcMar>
              <w:top w:w="65" w:type="dxa"/>
              <w:left w:w="65" w:type="dxa"/>
              <w:bottom w:w="65" w:type="dxa"/>
              <w:right w:w="65" w:type="dxa"/>
            </w:tcMar>
            <w:vAlign w:val="center"/>
          </w:tcPr>
          <w:p>
            <w:pPr>
              <w:jc w:val="right"/>
            </w:pPr>
            <w:r/>
            <w:r>
              <w:rPr>
                <w:rFonts w:ascii="Times New Roman" w:hAnsi="Times New Roman"/>
                <w:b w:val="0"/>
                <w:i w:val="0"/>
                <w:color w:val="000000"/>
                <w:sz w:val="16"/>
              </w:rPr>
              <w:t>8.200.000 đ</w:t>
            </w:r>
          </w:p>
        </w:tc>
        <w:tc>
          <w:tcPr>
            <w:tcW w:w="1728" w:type="dxa"/>
            <w:shd w:val="clear" w:color="auto" w:fill="FBFBFB"/>
            <w:tcMar>
              <w:top w:w="65" w:type="dxa"/>
              <w:left w:w="65" w:type="dxa"/>
              <w:bottom w:w="65" w:type="dxa"/>
              <w:right w:w="65" w:type="dxa"/>
            </w:tcMar>
            <w:vAlign w:val="center"/>
          </w:tcPr>
          <w:p>
            <w:pPr>
              <w:jc w:val="right"/>
            </w:pPr>
            <w:r/>
            <w:r>
              <w:rPr>
                <w:rFonts w:ascii="Times New Roman" w:hAnsi="Times New Roman"/>
                <w:b w:val="0"/>
                <w:i w:val="0"/>
                <w:color w:val="000000"/>
                <w:sz w:val="16"/>
              </w:rPr>
              <w:t>8.200.000 đ</w:t>
            </w:r>
          </w:p>
        </w:tc>
        <w:tc>
          <w:tcPr>
            <w:tcW w:w="1728" w:type="dxa"/>
            <w:shd w:val="clear" w:color="auto" w:fill="FBFBFB"/>
            <w:tcMar>
              <w:top w:w="65" w:type="dxa"/>
              <w:left w:w="65" w:type="dxa"/>
              <w:bottom w:w="65" w:type="dxa"/>
              <w:right w:w="65" w:type="dxa"/>
            </w:tcMar>
            <w:vAlign w:val="center"/>
          </w:tcPr>
          <w:p>
            <w:pPr>
              <w:jc w:val="left"/>
            </w:pPr>
            <w:r/>
            <w:r>
              <w:rPr>
                <w:rFonts w:ascii="Times New Roman" w:hAnsi="Times New Roman"/>
                <w:b w:val="0"/>
                <w:i w:val="0"/>
                <w:color w:val="000000"/>
                <w:sz w:val="16"/>
              </w:rPr>
              <w:t>Setup hệ thống Ecosys + B11 + C/O ATIGA</w:t>
            </w:r>
          </w:p>
        </w:tc>
      </w:tr>
      <w:tr w:rsidR="00554CF7" w14:paraId="6B589611" w14:textId="77777777">
        <w:trPr>
          <w:jc w:val="center"/>
        </w:trPr>
        <w:tc>
          <w:tcPr>
            <w:tcW w:w="3312" w:type="dxa"/>
            <w:tcMar>
              <w:top w:w="65" w:type="dxa"/>
              <w:left w:w="65" w:type="dxa"/>
              <w:bottom w:w="65" w:type="dxa"/>
              <w:right w:w="65" w:type="dxa"/>
            </w:tcMar>
            <w:vAlign w:val="center"/>
          </w:tcPr>
          <w:p>
            <w:pPr>
              <w:jc w:val="left"/>
            </w:pPr>
            <w:r/>
            <w:r>
              <w:rPr>
                <w:rFonts w:ascii="Times New Roman" w:hAnsi="Times New Roman"/>
                <w:b w:val="0"/>
                <w:i w:val="0"/>
                <w:color w:val="000000"/>
                <w:sz w:val="16"/>
              </w:rPr>
              <w:t>4. Lệ phí nhà nước (Hải quan &amp; Cửa khẩu)</w:t>
            </w:r>
          </w:p>
        </w:tc>
        <w:tc>
          <w:tcPr>
            <w:tcW w:w="1728" w:type="dxa"/>
            <w:tcMar>
              <w:top w:w="65" w:type="dxa"/>
              <w:left w:w="65" w:type="dxa"/>
              <w:bottom w:w="65" w:type="dxa"/>
              <w:right w:w="65" w:type="dxa"/>
            </w:tcMar>
            <w:vAlign w:val="center"/>
          </w:tcPr>
          <w:p>
            <w:pPr>
              <w:jc w:val="right"/>
            </w:pPr>
            <w:r/>
            <w:r>
              <w:rPr>
                <w:rFonts w:ascii="Times New Roman" w:hAnsi="Times New Roman"/>
                <w:b w:val="0"/>
                <w:i w:val="0"/>
                <w:color w:val="000000"/>
                <w:sz w:val="16"/>
              </w:rPr>
              <w:t>270.000 đ</w:t>
            </w:r>
          </w:p>
        </w:tc>
        <w:tc>
          <w:tcPr>
            <w:tcW w:w="1728" w:type="dxa"/>
            <w:tcMar>
              <w:top w:w="65" w:type="dxa"/>
              <w:left w:w="65" w:type="dxa"/>
              <w:bottom w:w="65" w:type="dxa"/>
              <w:right w:w="65" w:type="dxa"/>
            </w:tcMar>
            <w:vAlign w:val="center"/>
          </w:tcPr>
          <w:p>
            <w:pPr>
              <w:jc w:val="right"/>
            </w:pPr>
            <w:r/>
            <w:r>
              <w:rPr>
                <w:rFonts w:ascii="Times New Roman" w:hAnsi="Times New Roman"/>
                <w:b w:val="0"/>
                <w:i w:val="0"/>
                <w:color w:val="000000"/>
                <w:sz w:val="16"/>
              </w:rPr>
              <w:t>270.000 đ</w:t>
            </w:r>
          </w:p>
        </w:tc>
        <w:tc>
          <w:tcPr>
            <w:tcW w:w="1728" w:type="dxa"/>
            <w:tcMar>
              <w:top w:w="65" w:type="dxa"/>
              <w:left w:w="65" w:type="dxa"/>
              <w:bottom w:w="65" w:type="dxa"/>
              <w:right w:w="65" w:type="dxa"/>
            </w:tcMar>
            <w:vAlign w:val="center"/>
          </w:tcPr>
          <w:p>
            <w:pPr>
              <w:jc w:val="right"/>
            </w:pPr>
            <w:r/>
            <w:r>
              <w:rPr>
                <w:rFonts w:ascii="Times New Roman" w:hAnsi="Times New Roman"/>
                <w:b w:val="0"/>
                <w:i w:val="0"/>
                <w:color w:val="000000"/>
                <w:sz w:val="16"/>
              </w:rPr>
              <w:t>270.000 đ</w:t>
            </w:r>
          </w:p>
        </w:tc>
        <w:tc>
          <w:tcPr>
            <w:tcW w:w="1728" w:type="dxa"/>
            <w:tcMar>
              <w:top w:w="65" w:type="dxa"/>
              <w:left w:w="65" w:type="dxa"/>
              <w:bottom w:w="65" w:type="dxa"/>
              <w:right w:w="65" w:type="dxa"/>
            </w:tcMar>
            <w:vAlign w:val="center"/>
          </w:tcPr>
          <w:p>
            <w:pPr>
              <w:jc w:val="left"/>
            </w:pPr>
            <w:r/>
            <w:r>
              <w:rPr>
                <w:rFonts w:ascii="Times New Roman" w:hAnsi="Times New Roman"/>
                <w:b w:val="0"/>
                <w:i w:val="0"/>
                <w:color w:val="000000"/>
                <w:sz w:val="16"/>
              </w:rPr>
              <w:t>Biên lai phí hải quan &amp; hạ tầng</w:t>
            </w:r>
          </w:p>
        </w:tc>
      </w:tr>
      <w:tr w:rsidR="00554CF7" w14:paraId="71AA9087" w14:textId="77777777">
        <w:trPr>
          <w:jc w:val="center"/>
        </w:trPr>
        <w:tc>
          <w:tcPr>
            <w:tcW w:w="3312" w:type="dxa"/>
            <w:shd w:val="clear" w:color="auto" w:fill="FBFBFB"/>
            <w:tcMar>
              <w:top w:w="65" w:type="dxa"/>
              <w:left w:w="65" w:type="dxa"/>
              <w:bottom w:w="65" w:type="dxa"/>
              <w:right w:w="65" w:type="dxa"/>
            </w:tcMar>
            <w:vAlign w:val="center"/>
          </w:tcPr>
          <w:p>
            <w:pPr>
              <w:jc w:val="left"/>
            </w:pPr>
            <w:r/>
            <w:r>
              <w:rPr>
                <w:rFonts w:ascii="Times New Roman" w:hAnsi="Times New Roman"/>
                <w:b/>
                <w:i w:val="0"/>
                <w:color w:val="000000"/>
                <w:sz w:val="16"/>
              </w:rPr>
              <w:t>II. CHI PHÍ PHÁT SINH CỬA KHẨU (B)</w:t>
            </w:r>
          </w:p>
        </w:tc>
        <w:tc>
          <w:tcPr>
            <w:tcW w:w="1728" w:type="dxa"/>
            <w:shd w:val="clear" w:color="auto" w:fill="FBFBFB"/>
            <w:tcMar>
              <w:top w:w="65" w:type="dxa"/>
              <w:left w:w="65" w:type="dxa"/>
              <w:bottom w:w="65" w:type="dxa"/>
              <w:right w:w="65" w:type="dxa"/>
            </w:tcMar>
            <w:vAlign w:val="center"/>
          </w:tcPr>
          <w:p>
            <w:pPr>
              <w:jc w:val="right"/>
            </w:pPr>
            <w:r/>
            <w:r>
              <w:rPr>
                <w:rFonts w:ascii="Times New Roman" w:hAnsi="Times New Roman"/>
                <w:b/>
                <w:i w:val="0"/>
                <w:color w:val="000000"/>
                <w:sz w:val="16"/>
              </w:rPr>
              <w:t>3.500.000 đ</w:t>
            </w:r>
          </w:p>
        </w:tc>
        <w:tc>
          <w:tcPr>
            <w:tcW w:w="1728" w:type="dxa"/>
            <w:shd w:val="clear" w:color="auto" w:fill="FBFBFB"/>
            <w:tcMar>
              <w:top w:w="65" w:type="dxa"/>
              <w:left w:w="65" w:type="dxa"/>
              <w:bottom w:w="65" w:type="dxa"/>
              <w:right w:w="65" w:type="dxa"/>
            </w:tcMar>
            <w:vAlign w:val="center"/>
          </w:tcPr>
          <w:p>
            <w:pPr>
              <w:jc w:val="right"/>
            </w:pPr>
            <w:r/>
            <w:r>
              <w:rPr>
                <w:rFonts w:ascii="Times New Roman" w:hAnsi="Times New Roman"/>
                <w:b/>
                <w:i w:val="0"/>
                <w:color w:val="000000"/>
                <w:sz w:val="16"/>
              </w:rPr>
              <w:t>9.870.370 đ</w:t>
            </w:r>
          </w:p>
        </w:tc>
        <w:tc>
          <w:tcPr>
            <w:tcW w:w="1728" w:type="dxa"/>
            <w:shd w:val="clear" w:color="auto" w:fill="FBFBFB"/>
            <w:tcMar>
              <w:top w:w="65" w:type="dxa"/>
              <w:left w:w="65" w:type="dxa"/>
              <w:bottom w:w="65" w:type="dxa"/>
              <w:right w:w="65" w:type="dxa"/>
            </w:tcMar>
            <w:vAlign w:val="center"/>
          </w:tcPr>
          <w:p>
            <w:pPr>
              <w:jc w:val="right"/>
            </w:pPr>
            <w:r/>
            <w:r>
              <w:rPr>
                <w:rFonts w:ascii="Times New Roman" w:hAnsi="Times New Roman"/>
                <w:b/>
                <w:i w:val="0"/>
                <w:color w:val="000000"/>
                <w:sz w:val="16"/>
              </w:rPr>
              <w:t>9.870.370 đ</w:t>
            </w:r>
          </w:p>
        </w:tc>
        <w:tc>
          <w:tcPr>
            <w:tcW w:w="1728" w:type="dxa"/>
            <w:shd w:val="clear" w:color="auto" w:fill="FBFBFB"/>
            <w:tcMar>
              <w:top w:w="65" w:type="dxa"/>
              <w:left w:w="65" w:type="dxa"/>
              <w:bottom w:w="65" w:type="dxa"/>
              <w:right w:w="65" w:type="dxa"/>
            </w:tcMar>
            <w:vAlign w:val="center"/>
          </w:tcPr>
          <w:p>
            <w:pPr>
              <w:jc w:val="left"/>
            </w:pPr>
            <w:r/>
            <w:r>
              <w:rPr>
                <w:rFonts w:ascii="Times New Roman" w:hAnsi="Times New Roman"/>
                <w:b/>
                <w:i w:val="0"/>
                <w:color w:val="000000"/>
                <w:sz w:val="16"/>
              </w:rPr>
              <w:t>Lưu xe 4.63M + Bốc xếp 2.5M + Hồ sơ 2M + KS 740k</w:t>
            </w:r>
          </w:p>
        </w:tc>
      </w:tr>
      <w:tr w:rsidR="00554CF7" w14:paraId="41F0B47D" w14:textId="77777777">
        <w:trPr>
          <w:jc w:val="center"/>
        </w:trPr>
        <w:tc>
          <w:tcPr>
            <w:tcW w:w="3312" w:type="dxa"/>
            <w:shd w:val="clear" w:color="auto" w:fill="F5F5F5"/>
            <w:tcMar>
              <w:top w:w="65" w:type="dxa"/>
              <w:left w:w="65" w:type="dxa"/>
              <w:bottom w:w="65" w:type="dxa"/>
              <w:right w:w="65" w:type="dxa"/>
            </w:tcMar>
            <w:vAlign w:val="center"/>
          </w:tcPr>
          <w:p>
            <w:pPr>
              <w:jc w:val="left"/>
            </w:pPr>
            <w:r/>
            <w:r>
              <w:rPr>
                <w:rFonts w:ascii="Times New Roman" w:hAnsi="Times New Roman"/>
                <w:b/>
                <w:i w:val="0"/>
                <w:color w:val="000000"/>
                <w:sz w:val="16"/>
              </w:rPr>
              <w:t>III. TỔNG CHI PHÍ THỰC TẾ (C = I + B)</w:t>
            </w:r>
          </w:p>
        </w:tc>
        <w:tc>
          <w:tcPr>
            <w:tcW w:w="1728" w:type="dxa"/>
            <w:shd w:val="clear" w:color="auto" w:fill="F5F5F5"/>
            <w:tcMar>
              <w:top w:w="65" w:type="dxa"/>
              <w:left w:w="65" w:type="dxa"/>
              <w:bottom w:w="65" w:type="dxa"/>
              <w:right w:w="65" w:type="dxa"/>
            </w:tcMar>
            <w:vAlign w:val="center"/>
          </w:tcPr>
          <w:p>
            <w:pPr>
              <w:jc w:val="right"/>
            </w:pPr>
            <w:r/>
            <w:r>
              <w:rPr>
                <w:rFonts w:ascii="Times New Roman" w:hAnsi="Times New Roman"/>
                <w:b/>
                <w:i w:val="0"/>
                <w:color w:val="000000"/>
                <w:sz w:val="16"/>
              </w:rPr>
              <w:t>472.070.000 đ</w:t>
            </w:r>
          </w:p>
        </w:tc>
        <w:tc>
          <w:tcPr>
            <w:tcW w:w="1728" w:type="dxa"/>
            <w:shd w:val="clear" w:color="auto" w:fill="F5F5F5"/>
            <w:tcMar>
              <w:top w:w="65" w:type="dxa"/>
              <w:left w:w="65" w:type="dxa"/>
              <w:bottom w:w="65" w:type="dxa"/>
              <w:right w:w="65" w:type="dxa"/>
            </w:tcMar>
            <w:vAlign w:val="center"/>
          </w:tcPr>
          <w:p>
            <w:pPr>
              <w:jc w:val="right"/>
            </w:pPr>
            <w:r/>
            <w:r>
              <w:rPr>
                <w:rFonts w:ascii="Times New Roman" w:hAnsi="Times New Roman"/>
                <w:b/>
                <w:i w:val="0"/>
                <w:color w:val="000000"/>
                <w:sz w:val="16"/>
              </w:rPr>
              <w:t>478.440.370 đ</w:t>
            </w:r>
          </w:p>
        </w:tc>
        <w:tc>
          <w:tcPr>
            <w:tcW w:w="1728" w:type="dxa"/>
            <w:shd w:val="clear" w:color="auto" w:fill="F5F5F5"/>
            <w:tcMar>
              <w:top w:w="65" w:type="dxa"/>
              <w:left w:w="65" w:type="dxa"/>
              <w:bottom w:w="65" w:type="dxa"/>
              <w:right w:w="65" w:type="dxa"/>
            </w:tcMar>
            <w:vAlign w:val="center"/>
          </w:tcPr>
          <w:p>
            <w:pPr>
              <w:jc w:val="right"/>
            </w:pPr>
            <w:r/>
            <w:r>
              <w:rPr>
                <w:rFonts w:ascii="Times New Roman" w:hAnsi="Times New Roman"/>
                <w:b/>
                <w:i w:val="0"/>
                <w:color w:val="000000"/>
                <w:sz w:val="16"/>
              </w:rPr>
              <w:t>478.440.370 đ</w:t>
            </w:r>
          </w:p>
        </w:tc>
        <w:tc>
          <w:tcPr>
            <w:tcW w:w="1728" w:type="dxa"/>
            <w:shd w:val="clear" w:color="auto" w:fill="F5F5F5"/>
            <w:tcMar>
              <w:top w:w="65" w:type="dxa"/>
              <w:left w:w="65" w:type="dxa"/>
              <w:bottom w:w="65" w:type="dxa"/>
              <w:right w:w="65" w:type="dxa"/>
            </w:tcMar>
            <w:vAlign w:val="center"/>
          </w:tcPr>
          <w:p>
            <w:pPr>
              <w:jc w:val="left"/>
            </w:pPr>
            <w:r/>
            <w:r>
              <w:rPr>
                <w:rFonts w:ascii="Times New Roman" w:hAnsi="Times New Roman"/>
                <w:b/>
                <w:i w:val="0"/>
                <w:color w:val="000000"/>
                <w:sz w:val="16"/>
              </w:rPr>
              <w:t>Tổng chi phí thực tế chưa gồm VAT</w:t>
            </w:r>
          </w:p>
        </w:tc>
      </w:tr>
      <w:tr w:rsidR="00554CF7" w14:paraId="606B91F6" w14:textId="77777777">
        <w:trPr>
          <w:jc w:val="center"/>
        </w:trPr>
        <w:tc>
          <w:tcPr>
            <w:tcW w:w="3312" w:type="dxa"/>
            <w:shd w:val="clear" w:color="auto" w:fill="F5F5F5"/>
            <w:tcMar>
              <w:top w:w="65" w:type="dxa"/>
              <w:left w:w="65" w:type="dxa"/>
              <w:bottom w:w="65" w:type="dxa"/>
              <w:right w:w="65" w:type="dxa"/>
            </w:tcMar>
            <w:vAlign w:val="center"/>
          </w:tcPr>
          <w:p>
            <w:pPr>
              <w:jc w:val="left"/>
            </w:pPr>
            <w:r/>
            <w:r>
              <w:rPr>
                <w:rFonts w:ascii="Times New Roman" w:hAnsi="Times New Roman"/>
                <w:b/>
                <w:i w:val="0"/>
                <w:color w:val="000000"/>
                <w:sz w:val="16"/>
              </w:rPr>
              <w:t>IV. LỢI NHUẬN HOẠT ĐỘNG / EBT (D = A - C)</w:t>
            </w:r>
          </w:p>
        </w:tc>
        <w:tc>
          <w:tcPr>
            <w:tcW w:w="1728" w:type="dxa"/>
            <w:shd w:val="clear" w:color="auto" w:fill="F5F5F5"/>
            <w:tcMar>
              <w:top w:w="65" w:type="dxa"/>
              <w:left w:w="65" w:type="dxa"/>
              <w:bottom w:w="65" w:type="dxa"/>
              <w:right w:w="65" w:type="dxa"/>
            </w:tcMar>
            <w:vAlign w:val="center"/>
          </w:tcPr>
          <w:p>
            <w:pPr>
              <w:jc w:val="right"/>
            </w:pPr>
            <w:r/>
            <w:r>
              <w:rPr>
                <w:rFonts w:ascii="Times New Roman" w:hAnsi="Times New Roman"/>
                <w:b/>
                <w:i w:val="0"/>
                <w:color w:val="000000"/>
                <w:sz w:val="16"/>
              </w:rPr>
              <w:t>62.134.320 đ</w:t>
            </w:r>
          </w:p>
        </w:tc>
        <w:tc>
          <w:tcPr>
            <w:tcW w:w="1728" w:type="dxa"/>
            <w:shd w:val="clear" w:color="auto" w:fill="F5F5F5"/>
            <w:tcMar>
              <w:top w:w="65" w:type="dxa"/>
              <w:left w:w="65" w:type="dxa"/>
              <w:bottom w:w="65" w:type="dxa"/>
              <w:right w:w="65" w:type="dxa"/>
            </w:tcMar>
            <w:vAlign w:val="center"/>
          </w:tcPr>
          <w:p>
            <w:pPr>
              <w:jc w:val="right"/>
            </w:pPr>
            <w:r/>
            <w:r>
              <w:rPr>
                <w:rFonts w:ascii="Times New Roman" w:hAnsi="Times New Roman"/>
                <w:b/>
                <w:i w:val="0"/>
                <w:color w:val="000000"/>
                <w:sz w:val="16"/>
              </w:rPr>
              <w:t>55.763.950 đ</w:t>
            </w:r>
          </w:p>
        </w:tc>
        <w:tc>
          <w:tcPr>
            <w:tcW w:w="1728" w:type="dxa"/>
            <w:shd w:val="clear" w:color="auto" w:fill="F5F5F5"/>
            <w:tcMar>
              <w:top w:w="65" w:type="dxa"/>
              <w:left w:w="65" w:type="dxa"/>
              <w:bottom w:w="65" w:type="dxa"/>
              <w:right w:w="65" w:type="dxa"/>
            </w:tcMar>
            <w:vAlign w:val="center"/>
          </w:tcPr>
          <w:p>
            <w:pPr>
              <w:jc w:val="right"/>
            </w:pPr>
            <w:r/>
            <w:r>
              <w:rPr>
                <w:rFonts w:ascii="Times New Roman" w:hAnsi="Times New Roman"/>
                <w:b/>
                <w:i w:val="0"/>
                <w:color w:val="000000"/>
                <w:sz w:val="16"/>
              </w:rPr>
              <w:t>55.763.950 đ</w:t>
            </w:r>
          </w:p>
        </w:tc>
        <w:tc>
          <w:tcPr>
            <w:tcW w:w="1728" w:type="dxa"/>
            <w:shd w:val="clear" w:color="auto" w:fill="F5F5F5"/>
            <w:tcMar>
              <w:top w:w="65" w:type="dxa"/>
              <w:left w:w="65" w:type="dxa"/>
              <w:bottom w:w="65" w:type="dxa"/>
              <w:right w:w="65" w:type="dxa"/>
            </w:tcMar>
            <w:vAlign w:val="center"/>
          </w:tcPr>
          <w:p>
            <w:pPr>
              <w:jc w:val="left"/>
            </w:pPr>
            <w:r/>
            <w:r>
              <w:rPr>
                <w:rFonts w:ascii="Times New Roman" w:hAnsi="Times New Roman"/>
                <w:b/>
                <w:i w:val="0"/>
                <w:color w:val="000000"/>
                <w:sz w:val="16"/>
              </w:rPr>
              <w:t>Biên LN gộp: 10,44%</w:t>
            </w:r>
          </w:p>
        </w:tc>
      </w:tr>
      <w:tr w:rsidR="00554CF7" w14:paraId="704A5F62" w14:textId="77777777">
        <w:trPr>
          <w:jc w:val="center"/>
        </w:trPr>
        <w:tc>
          <w:tcPr>
            <w:tcW w:w="3312" w:type="dxa"/>
            <w:shd w:val="clear" w:color="auto" w:fill="F5F5F5"/>
            <w:tcMar>
              <w:top w:w="65" w:type="dxa"/>
              <w:left w:w="65" w:type="dxa"/>
              <w:bottom w:w="65" w:type="dxa"/>
              <w:right w:w="65" w:type="dxa"/>
            </w:tcMar>
            <w:vAlign w:val="center"/>
          </w:tcPr>
          <w:p>
            <w:pPr>
              <w:jc w:val="left"/>
            </w:pPr>
            <w:r/>
            <w:r>
              <w:rPr>
                <w:rFonts w:ascii="Times New Roman" w:hAnsi="Times New Roman"/>
                <w:b w:val="0"/>
                <w:i w:val="0"/>
                <w:color w:val="000000"/>
                <w:sz w:val="16"/>
              </w:rPr>
              <w:t>V. THUẾ THU NHẬP DOANH NGHIỆP (TNDN 20%)</w:t>
            </w:r>
          </w:p>
        </w:tc>
        <w:tc>
          <w:tcPr>
            <w:tcW w:w="1728" w:type="dxa"/>
            <w:shd w:val="clear" w:color="auto" w:fill="F5F5F5"/>
            <w:tcMar>
              <w:top w:w="65" w:type="dxa"/>
              <w:left w:w="65" w:type="dxa"/>
              <w:bottom w:w="65" w:type="dxa"/>
              <w:right w:w="65" w:type="dxa"/>
            </w:tcMar>
            <w:vAlign w:val="center"/>
          </w:tcPr>
          <w:p>
            <w:pPr>
              <w:jc w:val="right"/>
            </w:pPr>
            <w:r/>
            <w:r>
              <w:rPr>
                <w:rFonts w:ascii="Times New Roman" w:hAnsi="Times New Roman"/>
                <w:b w:val="0"/>
                <w:i w:val="0"/>
                <w:color w:val="000000"/>
                <w:sz w:val="16"/>
              </w:rPr>
              <w:t>-12.426.864 đ</w:t>
            </w:r>
          </w:p>
        </w:tc>
        <w:tc>
          <w:tcPr>
            <w:tcW w:w="1728" w:type="dxa"/>
            <w:shd w:val="clear" w:color="auto" w:fill="F5F5F5"/>
            <w:tcMar>
              <w:top w:w="65" w:type="dxa"/>
              <w:left w:w="65" w:type="dxa"/>
              <w:bottom w:w="65" w:type="dxa"/>
              <w:right w:w="65" w:type="dxa"/>
            </w:tcMar>
            <w:vAlign w:val="center"/>
          </w:tcPr>
          <w:p>
            <w:pPr>
              <w:jc w:val="right"/>
            </w:pPr>
            <w:r/>
            <w:r>
              <w:rPr>
                <w:rFonts w:ascii="Times New Roman" w:hAnsi="Times New Roman"/>
                <w:b w:val="0"/>
                <w:i w:val="0"/>
                <w:color w:val="000000"/>
                <w:sz w:val="16"/>
              </w:rPr>
              <w:t>-11.152.790 đ</w:t>
            </w:r>
          </w:p>
        </w:tc>
        <w:tc>
          <w:tcPr>
            <w:tcW w:w="1728" w:type="dxa"/>
            <w:shd w:val="clear" w:color="auto" w:fill="F5F5F5"/>
            <w:tcMar>
              <w:top w:w="65" w:type="dxa"/>
              <w:left w:w="65" w:type="dxa"/>
              <w:bottom w:w="65" w:type="dxa"/>
              <w:right w:w="65" w:type="dxa"/>
            </w:tcMar>
            <w:vAlign w:val="center"/>
          </w:tcPr>
          <w:p>
            <w:pPr>
              <w:jc w:val="right"/>
            </w:pPr>
            <w:r/>
            <w:r>
              <w:rPr>
                <w:rFonts w:ascii="Times New Roman" w:hAnsi="Times New Roman"/>
                <w:b w:val="0"/>
                <w:i w:val="0"/>
                <w:color w:val="000000"/>
                <w:sz w:val="16"/>
              </w:rPr>
              <w:t>-11.652.790 đ</w:t>
            </w:r>
          </w:p>
        </w:tc>
        <w:tc>
          <w:tcPr>
            <w:tcW w:w="1728" w:type="dxa"/>
            <w:shd w:val="clear" w:color="auto" w:fill="F5F5F5"/>
            <w:tcMar>
              <w:top w:w="65" w:type="dxa"/>
              <w:left w:w="65" w:type="dxa"/>
              <w:bottom w:w="65" w:type="dxa"/>
              <w:right w:w="65" w:type="dxa"/>
            </w:tcMar>
            <w:vAlign w:val="center"/>
          </w:tcPr>
          <w:p>
            <w:pPr>
              <w:jc w:val="left"/>
            </w:pPr>
            <w:r/>
            <w:r>
              <w:rPr>
                <w:rFonts w:ascii="Times New Roman" w:hAnsi="Times New Roman"/>
                <w:b w:val="0"/>
                <w:i w:val="0"/>
                <w:color w:val="000000"/>
                <w:sz w:val="16"/>
              </w:rPr>
              <w:t>PA2 nộp thêm 500k do loại 2,5M không HĐ</w:t>
            </w:r>
          </w:p>
        </w:tc>
      </w:tr>
      <w:tr w:rsidR="00554CF7" w14:paraId="5AFCAF89" w14:textId="77777777">
        <w:trPr>
          <w:jc w:val="center"/>
        </w:trPr>
        <w:tc>
          <w:tcPr>
            <w:tcW w:w="3312" w:type="dxa"/>
            <w:shd w:val="clear" w:color="auto" w:fill="FBFBFB"/>
            <w:tcMar>
              <w:top w:w="65" w:type="dxa"/>
              <w:left w:w="65" w:type="dxa"/>
              <w:bottom w:w="65" w:type="dxa"/>
              <w:right w:w="65" w:type="dxa"/>
            </w:tcMar>
            <w:vAlign w:val="center"/>
          </w:tcPr>
          <w:p>
            <w:pPr>
              <w:jc w:val="left"/>
            </w:pPr>
            <w:r/>
            <w:r>
              <w:rPr>
                <w:rFonts w:ascii="Times New Roman" w:hAnsi="Times New Roman"/>
                <w:b w:val="0"/>
                <w:i w:val="0"/>
                <w:color w:val="000000"/>
                <w:sz w:val="16"/>
              </w:rPr>
              <w:t>VI. KHOẢN HOÀN THUẾ GTGT 0% ĐẦU VÀO (F)</w:t>
            </w:r>
          </w:p>
        </w:tc>
        <w:tc>
          <w:tcPr>
            <w:tcW w:w="1728" w:type="dxa"/>
            <w:shd w:val="clear" w:color="auto" w:fill="FBFBFB"/>
            <w:tcMar>
              <w:top w:w="65" w:type="dxa"/>
              <w:left w:w="65" w:type="dxa"/>
              <w:bottom w:w="65" w:type="dxa"/>
              <w:right w:w="65" w:type="dxa"/>
            </w:tcMar>
            <w:vAlign w:val="center"/>
          </w:tcPr>
          <w:p>
            <w:pPr>
              <w:jc w:val="right"/>
            </w:pPr>
            <w:r/>
            <w:r>
              <w:rPr>
                <w:rFonts w:ascii="Times New Roman" w:hAnsi="Times New Roman"/>
                <w:b w:val="0"/>
                <w:i w:val="0"/>
                <w:color w:val="000000"/>
                <w:sz w:val="16"/>
              </w:rPr>
              <w:t>+36.808.000 đ</w:t>
            </w:r>
          </w:p>
        </w:tc>
        <w:tc>
          <w:tcPr>
            <w:tcW w:w="1728" w:type="dxa"/>
            <w:shd w:val="clear" w:color="auto" w:fill="FBFBFB"/>
            <w:tcMar>
              <w:top w:w="65" w:type="dxa"/>
              <w:left w:w="65" w:type="dxa"/>
              <w:bottom w:w="65" w:type="dxa"/>
              <w:right w:w="65" w:type="dxa"/>
            </w:tcMar>
            <w:vAlign w:val="center"/>
          </w:tcPr>
          <w:p>
            <w:pPr>
              <w:jc w:val="right"/>
            </w:pPr>
            <w:r/>
            <w:r>
              <w:rPr>
                <w:rFonts w:ascii="Times New Roman" w:hAnsi="Times New Roman"/>
                <w:b w:val="0"/>
                <w:i w:val="0"/>
                <w:color w:val="000000"/>
                <w:sz w:val="16"/>
              </w:rPr>
              <w:t>+37.237.630 đ</w:t>
            </w:r>
          </w:p>
        </w:tc>
        <w:tc>
          <w:tcPr>
            <w:tcW w:w="1728" w:type="dxa"/>
            <w:shd w:val="clear" w:color="auto" w:fill="FBFBFB"/>
            <w:tcMar>
              <w:top w:w="65" w:type="dxa"/>
              <w:left w:w="65" w:type="dxa"/>
              <w:bottom w:w="65" w:type="dxa"/>
              <w:right w:w="65" w:type="dxa"/>
            </w:tcMar>
            <w:vAlign w:val="center"/>
          </w:tcPr>
          <w:p>
            <w:pPr>
              <w:jc w:val="right"/>
            </w:pPr>
            <w:r/>
            <w:r>
              <w:rPr>
                <w:rFonts w:ascii="Times New Roman" w:hAnsi="Times New Roman"/>
                <w:b w:val="0"/>
                <w:i w:val="0"/>
                <w:color w:val="000000"/>
                <w:sz w:val="16"/>
              </w:rPr>
              <w:t>+37.237.630 đ</w:t>
            </w:r>
          </w:p>
        </w:tc>
        <w:tc>
          <w:tcPr>
            <w:tcW w:w="1728" w:type="dxa"/>
            <w:shd w:val="clear" w:color="auto" w:fill="FBFBFB"/>
            <w:tcMar>
              <w:top w:w="65" w:type="dxa"/>
              <w:left w:w="65" w:type="dxa"/>
              <w:bottom w:w="65" w:type="dxa"/>
              <w:right w:w="65" w:type="dxa"/>
            </w:tcMar>
            <w:vAlign w:val="center"/>
          </w:tcPr>
          <w:p>
            <w:pPr>
              <w:jc w:val="left"/>
            </w:pPr>
            <w:r/>
            <w:r>
              <w:rPr>
                <w:rFonts w:ascii="Times New Roman" w:hAnsi="Times New Roman"/>
                <w:b w:val="0"/>
                <w:i w:val="0"/>
                <w:color w:val="000000"/>
                <w:sz w:val="16"/>
              </w:rPr>
              <w:t>8% TL (35.048k) + 8% VT (2.130k) + KS (59k)</w:t>
            </w:r>
          </w:p>
        </w:tc>
      </w:tr>
      <w:tr w:rsidR="00554CF7" w14:paraId="7649E452" w14:textId="77777777">
        <w:trPr>
          <w:jc w:val="center"/>
        </w:trPr>
        <w:tc>
          <w:tcPr>
            <w:tcW w:w="3312" w:type="dxa"/>
            <w:shd w:val="clear" w:color="auto" w:fill="EAEAEA"/>
            <w:tcMar>
              <w:top w:w="65" w:type="dxa"/>
              <w:left w:w="65" w:type="dxa"/>
              <w:bottom w:w="65" w:type="dxa"/>
              <w:right w:w="65" w:type="dxa"/>
            </w:tcMar>
            <w:vAlign w:val="center"/>
          </w:tcPr>
          <w:p>
            <w:pPr>
              <w:jc w:val="left"/>
            </w:pPr>
            <w:r/>
            <w:r>
              <w:rPr>
                <w:rFonts w:ascii="Times New Roman" w:hAnsi="Times New Roman"/>
                <w:b/>
                <w:i w:val="0"/>
                <w:color w:val="000000"/>
                <w:sz w:val="16"/>
              </w:rPr>
              <w:t>VII. TỔNG LỢI NHUẬN RÒNG SAU THUẾ (EAT)</w:t>
            </w:r>
          </w:p>
        </w:tc>
        <w:tc>
          <w:tcPr>
            <w:tcW w:w="1728" w:type="dxa"/>
            <w:shd w:val="clear" w:color="auto" w:fill="EAEAEA"/>
            <w:tcMar>
              <w:top w:w="65" w:type="dxa"/>
              <w:left w:w="65" w:type="dxa"/>
              <w:bottom w:w="65" w:type="dxa"/>
              <w:right w:w="65" w:type="dxa"/>
            </w:tcMar>
            <w:vAlign w:val="center"/>
          </w:tcPr>
          <w:p>
            <w:pPr>
              <w:jc w:val="right"/>
            </w:pPr>
            <w:r/>
            <w:r>
              <w:rPr>
                <w:rFonts w:ascii="Times New Roman" w:hAnsi="Times New Roman"/>
                <w:b/>
                <w:i w:val="0"/>
                <w:color w:val="000000"/>
                <w:sz w:val="16"/>
              </w:rPr>
              <w:t>86.515.456 đ</w:t>
            </w:r>
          </w:p>
        </w:tc>
        <w:tc>
          <w:tcPr>
            <w:tcW w:w="1728" w:type="dxa"/>
            <w:shd w:val="clear" w:color="auto" w:fill="EAEAEA"/>
            <w:tcMar>
              <w:top w:w="65" w:type="dxa"/>
              <w:left w:w="65" w:type="dxa"/>
              <w:bottom w:w="65" w:type="dxa"/>
              <w:right w:w="65" w:type="dxa"/>
            </w:tcMar>
            <w:vAlign w:val="center"/>
          </w:tcPr>
          <w:p>
            <w:pPr>
              <w:jc w:val="right"/>
            </w:pPr>
            <w:r/>
            <w:r>
              <w:rPr>
                <w:rFonts w:ascii="Times New Roman" w:hAnsi="Times New Roman"/>
                <w:b/>
                <w:i w:val="0"/>
                <w:color w:val="000000"/>
                <w:sz w:val="16"/>
              </w:rPr>
              <w:t>81.848.790 đ</w:t>
            </w:r>
          </w:p>
        </w:tc>
        <w:tc>
          <w:tcPr>
            <w:tcW w:w="1728" w:type="dxa"/>
            <w:shd w:val="clear" w:color="auto" w:fill="EAEAEA"/>
            <w:tcMar>
              <w:top w:w="65" w:type="dxa"/>
              <w:left w:w="65" w:type="dxa"/>
              <w:bottom w:w="65" w:type="dxa"/>
              <w:right w:w="65" w:type="dxa"/>
            </w:tcMar>
            <w:vAlign w:val="center"/>
          </w:tcPr>
          <w:p>
            <w:pPr>
              <w:jc w:val="right"/>
            </w:pPr>
            <w:r/>
            <w:r>
              <w:rPr>
                <w:rFonts w:ascii="Times New Roman" w:hAnsi="Times New Roman"/>
                <w:b/>
                <w:i w:val="0"/>
                <w:color w:val="000000"/>
                <w:sz w:val="16"/>
              </w:rPr>
              <w:t>81.348.790 đ</w:t>
            </w:r>
          </w:p>
        </w:tc>
        <w:tc>
          <w:tcPr>
            <w:tcW w:w="1728" w:type="dxa"/>
            <w:shd w:val="clear" w:color="auto" w:fill="EAEAEA"/>
            <w:tcMar>
              <w:top w:w="65" w:type="dxa"/>
              <w:left w:w="65" w:type="dxa"/>
              <w:bottom w:w="65" w:type="dxa"/>
              <w:right w:w="65" w:type="dxa"/>
            </w:tcMar>
            <w:vAlign w:val="center"/>
          </w:tcPr>
          <w:p>
            <w:pPr>
              <w:jc w:val="left"/>
            </w:pPr>
            <w:r/>
            <w:r>
              <w:rPr>
                <w:rFonts w:ascii="Times New Roman" w:hAnsi="Times New Roman"/>
                <w:b/>
                <w:i w:val="0"/>
                <w:color w:val="000000"/>
                <w:sz w:val="16"/>
              </w:rPr>
              <w:t>ROS SAU THUẾ: 15,23% – 15,32%</w:t>
            </w:r>
          </w:p>
        </w:tc>
      </w:tr>
      <w:tr w:rsidR="00554CF7" w14:paraId="59AB616A" w14:textId="77777777">
        <w:trPr>
          <w:jc w:val="center"/>
        </w:trPr>
        <w:tc>
          <w:tcPr>
            <w:tcW w:w="3312" w:type="dxa"/>
            <w:shd w:val="clear" w:color="auto" w:fill="EAEAEA"/>
            <w:tcMar>
              <w:top w:w="65" w:type="dxa"/>
              <w:left w:w="65" w:type="dxa"/>
              <w:bottom w:w="65" w:type="dxa"/>
              <w:right w:w="65" w:type="dxa"/>
            </w:tcMar>
            <w:vAlign w:val="center"/>
          </w:tcPr>
          <w:p>
            <w:pPr>
              <w:jc w:val="left"/>
            </w:pPr>
            <w:r/>
            <w:r>
              <w:rPr>
                <w:rFonts w:ascii="Times New Roman" w:hAnsi="Times New Roman"/>
                <w:b w:val="0"/>
                <w:i w:val="0"/>
                <w:color w:val="000000"/>
                <w:sz w:val="16"/>
              </w:rPr>
              <w:t>(*) DỰ PHÓNG TỪ LẦN 2 TRỞ ĐI (Tiết kiệm 3.7tr)</w:t>
            </w:r>
          </w:p>
        </w:tc>
        <w:tc>
          <w:tcPr>
            <w:tcW w:w="1728" w:type="dxa"/>
            <w:shd w:val="clear" w:color="auto" w:fill="EAEAEA"/>
            <w:tcMar>
              <w:top w:w="65" w:type="dxa"/>
              <w:left w:w="65" w:type="dxa"/>
              <w:bottom w:w="65" w:type="dxa"/>
              <w:right w:w="65" w:type="dxa"/>
            </w:tcMar>
            <w:vAlign w:val="center"/>
          </w:tcPr>
          <w:p>
            <w:pPr>
              <w:jc w:val="right"/>
            </w:pPr>
            <w:r/>
            <w:r>
              <w:rPr>
                <w:rFonts w:ascii="Times New Roman" w:hAnsi="Times New Roman"/>
                <w:b w:val="0"/>
                <w:i w:val="0"/>
                <w:color w:val="000000"/>
                <w:sz w:val="16"/>
              </w:rPr>
              <w:t>89.475.456 đ</w:t>
            </w:r>
          </w:p>
        </w:tc>
        <w:tc>
          <w:tcPr>
            <w:tcW w:w="1728" w:type="dxa"/>
            <w:shd w:val="clear" w:color="auto" w:fill="EAEAEA"/>
            <w:tcMar>
              <w:top w:w="65" w:type="dxa"/>
              <w:left w:w="65" w:type="dxa"/>
              <w:bottom w:w="65" w:type="dxa"/>
              <w:right w:w="65" w:type="dxa"/>
            </w:tcMar>
            <w:vAlign w:val="center"/>
          </w:tcPr>
          <w:p>
            <w:pPr>
              <w:jc w:val="right"/>
            </w:pPr>
            <w:r/>
            <w:r>
              <w:rPr>
                <w:rFonts w:ascii="Times New Roman" w:hAnsi="Times New Roman"/>
                <w:b w:val="0"/>
                <w:i w:val="0"/>
                <w:color w:val="000000"/>
                <w:sz w:val="16"/>
              </w:rPr>
              <w:t>84.808.790 đ</w:t>
            </w:r>
          </w:p>
        </w:tc>
        <w:tc>
          <w:tcPr>
            <w:tcW w:w="1728" w:type="dxa"/>
            <w:shd w:val="clear" w:color="auto" w:fill="EAEAEA"/>
            <w:tcMar>
              <w:top w:w="65" w:type="dxa"/>
              <w:left w:w="65" w:type="dxa"/>
              <w:bottom w:w="65" w:type="dxa"/>
              <w:right w:w="65" w:type="dxa"/>
            </w:tcMar>
            <w:vAlign w:val="center"/>
          </w:tcPr>
          <w:p>
            <w:pPr>
              <w:jc w:val="right"/>
            </w:pPr>
            <w:r/>
            <w:r>
              <w:rPr>
                <w:rFonts w:ascii="Times New Roman" w:hAnsi="Times New Roman"/>
                <w:b w:val="0"/>
                <w:i w:val="0"/>
                <w:color w:val="000000"/>
                <w:sz w:val="16"/>
              </w:rPr>
              <w:t>84.308.790 đ</w:t>
            </w:r>
          </w:p>
        </w:tc>
        <w:tc>
          <w:tcPr>
            <w:tcW w:w="1728" w:type="dxa"/>
            <w:shd w:val="clear" w:color="auto" w:fill="EAEAEA"/>
            <w:tcMar>
              <w:top w:w="65" w:type="dxa"/>
              <w:left w:w="65" w:type="dxa"/>
              <w:bottom w:w="65" w:type="dxa"/>
              <w:right w:w="65" w:type="dxa"/>
            </w:tcMar>
            <w:vAlign w:val="center"/>
          </w:tcPr>
          <w:p>
            <w:pPr>
              <w:jc w:val="left"/>
            </w:pPr>
            <w:r/>
            <w:r>
              <w:rPr>
                <w:rFonts w:ascii="Times New Roman" w:hAnsi="Times New Roman"/>
                <w:b w:val="0"/>
                <w:i w:val="0"/>
                <w:color w:val="000000"/>
                <w:sz w:val="16"/>
              </w:rPr>
              <w:t>Phí Bình An giảm về 4.5M chuẩn</w:t>
            </w:r>
          </w:p>
        </w:tc>
      </w:tr>
      <w:tr w:rsidR="00554CF7" w14:paraId="33D2F0A7" w14:textId="77777777">
        <w:trPr>
          <w:jc w:val="center"/>
        </w:trPr>
        <w:tc>
          <w:tcPr>
            <w:tcW w:w="3312" w:type="dxa"/>
            <w:tcMar>
              <w:top w:w="65" w:type="dxa"/>
              <w:left w:w="65" w:type="dxa"/>
              <w:bottom w:w="65" w:type="dxa"/>
              <w:right w:w="65" w:type="dxa"/>
            </w:tcMar>
            <w:vAlign w:val="center"/>
          </w:tcPr>
          <w:p>
            <w:pPr>
              <w:jc w:val="left"/>
            </w:pPr>
            <w:r/>
            <w:r>
              <w:rPr>
                <w:rFonts w:ascii="Times New Roman" w:hAnsi="Times New Roman"/>
                <w:b w:val="0"/>
                <w:i w:val="0"/>
                <w:color w:val="000000"/>
                <w:sz w:val="16"/>
              </w:rPr>
              <w:t>(**) NẾU TÍNH THÊM 8% VAT BÌNH AN HOÀN 656k</w:t>
            </w:r>
          </w:p>
        </w:tc>
        <w:tc>
          <w:tcPr>
            <w:tcW w:w="1728" w:type="dxa"/>
            <w:tcMar>
              <w:top w:w="65" w:type="dxa"/>
              <w:left w:w="65" w:type="dxa"/>
              <w:bottom w:w="65" w:type="dxa"/>
              <w:right w:w="65" w:type="dxa"/>
            </w:tcMar>
            <w:vAlign w:val="center"/>
          </w:tcPr>
          <w:p>
            <w:pPr>
              <w:jc w:val="right"/>
            </w:pPr>
            <w:r/>
            <w:r>
              <w:rPr>
                <w:rFonts w:ascii="Times New Roman" w:hAnsi="Times New Roman"/>
                <w:b w:val="0"/>
                <w:i w:val="0"/>
                <w:color w:val="000000"/>
                <w:sz w:val="16"/>
              </w:rPr>
              <w:t>87.171.456 đ</w:t>
            </w:r>
          </w:p>
        </w:tc>
        <w:tc>
          <w:tcPr>
            <w:tcW w:w="1728" w:type="dxa"/>
            <w:tcMar>
              <w:top w:w="65" w:type="dxa"/>
              <w:left w:w="65" w:type="dxa"/>
              <w:bottom w:w="65" w:type="dxa"/>
              <w:right w:w="65" w:type="dxa"/>
            </w:tcMar>
            <w:vAlign w:val="center"/>
          </w:tcPr>
          <w:p>
            <w:pPr>
              <w:jc w:val="right"/>
            </w:pPr>
            <w:r/>
            <w:r>
              <w:rPr>
                <w:rFonts w:ascii="Times New Roman" w:hAnsi="Times New Roman"/>
                <w:b w:val="0"/>
                <w:i w:val="0"/>
                <w:color w:val="000000"/>
                <w:sz w:val="16"/>
              </w:rPr>
              <w:t>82.504.790 đ</w:t>
            </w:r>
          </w:p>
        </w:tc>
        <w:tc>
          <w:tcPr>
            <w:tcW w:w="1728" w:type="dxa"/>
            <w:tcMar>
              <w:top w:w="65" w:type="dxa"/>
              <w:left w:w="65" w:type="dxa"/>
              <w:bottom w:w="65" w:type="dxa"/>
              <w:right w:w="65" w:type="dxa"/>
            </w:tcMar>
            <w:vAlign w:val="center"/>
          </w:tcPr>
          <w:p>
            <w:pPr>
              <w:jc w:val="right"/>
            </w:pPr>
            <w:r/>
            <w:r>
              <w:rPr>
                <w:rFonts w:ascii="Times New Roman" w:hAnsi="Times New Roman"/>
                <w:b w:val="0"/>
                <w:i w:val="0"/>
                <w:color w:val="000000"/>
                <w:sz w:val="16"/>
              </w:rPr>
              <w:t>82.004.790 đ</w:t>
            </w:r>
          </w:p>
        </w:tc>
        <w:tc>
          <w:tcPr>
            <w:tcW w:w="1728" w:type="dxa"/>
            <w:tcMar>
              <w:top w:w="65" w:type="dxa"/>
              <w:left w:w="65" w:type="dxa"/>
              <w:bottom w:w="65" w:type="dxa"/>
              <w:right w:w="65" w:type="dxa"/>
            </w:tcMar>
            <w:vAlign w:val="center"/>
          </w:tcPr>
          <w:p>
            <w:pPr>
              <w:jc w:val="left"/>
            </w:pPr>
            <w:r/>
            <w:r>
              <w:rPr>
                <w:rFonts w:ascii="Times New Roman" w:hAnsi="Times New Roman"/>
                <w:b w:val="0"/>
                <w:i w:val="0"/>
                <w:color w:val="000000"/>
                <w:sz w:val="16"/>
              </w:rPr>
              <w:t>Khấu trừ toàn bộ VAT đầu vào hợp pháp</w:t>
            </w:r>
          </w:p>
        </w:tc>
      </w:tr>
    </w:tbl>
    <w:p w14:paraId="3E670D96" w14:textId="77777777" w:rsidR="00554CF7" w:rsidRDefault="00554CF7">
      <w:pPr>
        <w:spacing w:after="40"/>
      </w:pPr>
    </w:p>
    <w:p w14:paraId="128101F2" w14:textId="77777777" w:rsidR="00554CF7" w:rsidRDefault="00000000">
      <w:pPr>
        <w:keepNext/>
        <w:spacing w:before="240" w:after="80"/>
      </w:pPr>
      <w:r>
        <w:rPr>
          <w:rFonts w:ascii="Times New Roman" w:hAnsi="Times New Roman"/>
          <w:b/>
          <w:color w:val="000000"/>
          <w:sz w:val="24"/>
        </w:rPr>
        <w:t>V. KẾ HOẠCH DÒNG TIỀN &amp; ĐIỀU PHỐI THANH KHOẢN (CASH FLOW TIMELINE)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2592"/>
        <w:gridCol w:w="2016"/>
        <w:gridCol w:w="2016"/>
        <w:gridCol w:w="1872"/>
      </w:tblGrid>
      <w:tr w:rsidR="00554CF7" w14:paraId="6D659E45" w14:textId="77777777">
        <w:trPr>
          <w:jc w:val="center"/>
        </w:trPr>
        <w:tc>
          <w:tcPr>
            <w:tcW w:w="1728" w:type="dxa"/>
            <w:shd w:val="clear" w:color="auto" w:fill="F2F2F2"/>
            <w:tcMar>
              <w:top w:w="80" w:type="dxa"/>
              <w:left w:w="80" w:type="dxa"/>
              <w:bottom w:w="80" w:type="dxa"/>
              <w:right w:w="80" w:type="dxa"/>
            </w:tcMar>
            <w:vAlign w:val="center"/>
          </w:tcPr>
          <w:p w14:paraId="7A345B34" w14:textId="77777777" w:rsidR="00554CF7" w:rsidRDefault="00000000">
            <w:pPr>
              <w:spacing w:before="30" w:after="30"/>
            </w:pPr>
            <w:r>
              <w:rPr>
                <w:rFonts w:ascii="Times New Roman" w:hAnsi="Times New Roman"/>
                <w:b/>
                <w:color w:val="000000"/>
                <w:sz w:val="17"/>
              </w:rPr>
              <w:t>Thời điểm / Mốc</w:t>
            </w:r>
          </w:p>
        </w:tc>
        <w:tc>
          <w:tcPr>
            <w:tcW w:w="2592" w:type="dxa"/>
            <w:shd w:val="clear" w:color="auto" w:fill="F2F2F2"/>
            <w:tcMar>
              <w:top w:w="80" w:type="dxa"/>
              <w:left w:w="80" w:type="dxa"/>
              <w:bottom w:w="80" w:type="dxa"/>
              <w:right w:w="80" w:type="dxa"/>
            </w:tcMar>
            <w:vAlign w:val="center"/>
          </w:tcPr>
          <w:p w14:paraId="459BE63B" w14:textId="77777777" w:rsidR="00554CF7" w:rsidRDefault="00000000">
            <w:pPr>
              <w:spacing w:before="30" w:after="30"/>
            </w:pPr>
            <w:r>
              <w:rPr>
                <w:rFonts w:ascii="Times New Roman" w:hAnsi="Times New Roman"/>
                <w:b/>
                <w:color w:val="000000"/>
                <w:sz w:val="17"/>
              </w:rPr>
              <w:t>Hành động nghiệp vụ</w:t>
            </w:r>
          </w:p>
        </w:tc>
        <w:tc>
          <w:tcPr>
            <w:tcW w:w="2016" w:type="dxa"/>
            <w:shd w:val="clear" w:color="auto" w:fill="F2F2F2"/>
            <w:tcMar>
              <w:top w:w="80" w:type="dxa"/>
              <w:left w:w="80" w:type="dxa"/>
              <w:bottom w:w="80" w:type="dxa"/>
              <w:right w:w="80" w:type="dxa"/>
            </w:tcMar>
            <w:vAlign w:val="center"/>
          </w:tcPr>
          <w:p w14:paraId="08DC4785" w14:textId="77777777" w:rsidR="00554CF7" w:rsidRDefault="00000000">
            <w:pPr>
              <w:spacing w:before="30" w:after="30"/>
              <w:jc w:val="right"/>
            </w:pPr>
            <w:r>
              <w:rPr>
                <w:rFonts w:ascii="Times New Roman" w:hAnsi="Times New Roman"/>
                <w:b/>
                <w:color w:val="000000"/>
                <w:sz w:val="17"/>
              </w:rPr>
              <w:t>Dòng tiền Thu (+)</w:t>
            </w:r>
          </w:p>
        </w:tc>
        <w:tc>
          <w:tcPr>
            <w:tcW w:w="2016" w:type="dxa"/>
            <w:shd w:val="clear" w:color="auto" w:fill="F2F2F2"/>
            <w:tcMar>
              <w:top w:w="80" w:type="dxa"/>
              <w:left w:w="80" w:type="dxa"/>
              <w:bottom w:w="80" w:type="dxa"/>
              <w:right w:w="80" w:type="dxa"/>
            </w:tcMar>
            <w:vAlign w:val="center"/>
          </w:tcPr>
          <w:p w14:paraId="05B063E1" w14:textId="77777777" w:rsidR="00554CF7" w:rsidRDefault="00000000">
            <w:pPr>
              <w:spacing w:before="30" w:after="30"/>
              <w:jc w:val="right"/>
            </w:pPr>
            <w:r>
              <w:rPr>
                <w:rFonts w:ascii="Times New Roman" w:hAnsi="Times New Roman"/>
                <w:b/>
                <w:color w:val="000000"/>
                <w:sz w:val="17"/>
              </w:rPr>
              <w:t>Dòng tiền Chi (-)</w:t>
            </w:r>
          </w:p>
        </w:tc>
        <w:tc>
          <w:tcPr>
            <w:tcW w:w="1872" w:type="dxa"/>
            <w:shd w:val="clear" w:color="auto" w:fill="F2F2F2"/>
            <w:tcMar>
              <w:top w:w="80" w:type="dxa"/>
              <w:left w:w="80" w:type="dxa"/>
              <w:bottom w:w="80" w:type="dxa"/>
              <w:right w:w="80" w:type="dxa"/>
            </w:tcMar>
            <w:vAlign w:val="center"/>
          </w:tcPr>
          <w:p w14:paraId="5AF468CE" w14:textId="77777777" w:rsidR="00554CF7" w:rsidRDefault="00000000">
            <w:pPr>
              <w:spacing w:before="30" w:after="30"/>
              <w:jc w:val="right"/>
            </w:pPr>
            <w:r>
              <w:rPr>
                <w:rFonts w:ascii="Times New Roman" w:hAnsi="Times New Roman"/>
                <w:b/>
                <w:color w:val="000000"/>
                <w:sz w:val="17"/>
              </w:rPr>
              <w:t>Số dư khả dụng</w:t>
            </w:r>
          </w:p>
        </w:tc>
      </w:tr>
      <w:tr w:rsidR="00554CF7" w14:paraId="7C1BCDB8" w14:textId="77777777">
        <w:trPr>
          <w:jc w:val="center"/>
        </w:trPr>
        <w:tc>
          <w:tcPr>
            <w:tcW w:w="1728" w:type="dxa"/>
            <w:tcMar>
              <w:top w:w="70" w:type="dxa"/>
              <w:left w:w="70" w:type="dxa"/>
              <w:bottom w:w="70" w:type="dxa"/>
              <w:right w:w="70" w:type="dxa"/>
            </w:tcMar>
            <w:vAlign w:val="center"/>
          </w:tcPr>
          <w:p w14:paraId="6E75AB6F" w14:textId="77777777" w:rsidR="00554CF7" w:rsidRDefault="00000000">
            <w:pPr>
              <w:spacing w:before="30" w:after="30"/>
            </w:pPr>
            <w:r>
              <w:rPr>
                <w:rFonts w:ascii="Times New Roman" w:hAnsi="Times New Roman"/>
                <w:color w:val="000000"/>
                <w:sz w:val="17"/>
              </w:rPr>
              <w:t>Mốc 1: Chuẩn bị</w:t>
            </w:r>
            <w:r>
              <w:rPr>
                <w:rFonts w:ascii="Times New Roman" w:hAnsi="Times New Roman"/>
                <w:color w:val="000000"/>
                <w:sz w:val="17"/>
              </w:rPr>
              <w:br/>
              <w:t>(Ký HĐ &amp; PO)</w:t>
            </w:r>
          </w:p>
        </w:tc>
        <w:tc>
          <w:tcPr>
            <w:tcW w:w="2592" w:type="dxa"/>
            <w:tcMar>
              <w:top w:w="70" w:type="dxa"/>
              <w:left w:w="70" w:type="dxa"/>
              <w:bottom w:w="70" w:type="dxa"/>
              <w:right w:w="70" w:type="dxa"/>
            </w:tcMar>
            <w:vAlign w:val="center"/>
          </w:tcPr>
          <w:p w14:paraId="333EB098" w14:textId="77777777" w:rsidR="00554CF7" w:rsidRDefault="00000000">
            <w:pPr>
              <w:spacing w:before="30" w:after="30"/>
            </w:pPr>
            <w:r>
              <w:rPr>
                <w:rFonts w:ascii="Times New Roman" w:hAnsi="Times New Roman"/>
                <w:color w:val="000000"/>
                <w:sz w:val="17"/>
              </w:rPr>
              <w:t>• Nhận cọc 40% của khách Thái</w:t>
            </w:r>
            <w:r>
              <w:rPr>
                <w:rFonts w:ascii="Times New Roman" w:hAnsi="Times New Roman"/>
                <w:color w:val="000000"/>
                <w:sz w:val="17"/>
              </w:rPr>
              <w:br/>
              <w:t>• Tạm ứng cọc 30% tiền mua hàng Thiên Long</w:t>
            </w:r>
          </w:p>
        </w:tc>
        <w:tc>
          <w:tcPr>
            <w:tcW w:w="2016" w:type="dxa"/>
            <w:tcMar>
              <w:top w:w="70" w:type="dxa"/>
              <w:left w:w="70" w:type="dxa"/>
              <w:bottom w:w="70" w:type="dxa"/>
              <w:right w:w="70" w:type="dxa"/>
            </w:tcMar>
            <w:vAlign w:val="center"/>
          </w:tcPr>
          <w:p w14:paraId="07098705" w14:textId="77777777" w:rsidR="00554CF7" w:rsidRDefault="00000000">
            <w:pPr>
              <w:spacing w:before="30" w:after="30"/>
              <w:jc w:val="right"/>
            </w:pPr>
            <w:r>
              <w:rPr>
                <w:rFonts w:ascii="Times New Roman" w:hAnsi="Times New Roman"/>
                <w:color w:val="000000"/>
                <w:sz w:val="17"/>
              </w:rPr>
              <w:t>+221.896.256 đ</w:t>
            </w:r>
            <w:r>
              <w:rPr>
                <w:rFonts w:ascii="Times New Roman" w:hAnsi="Times New Roman"/>
                <w:color w:val="000000"/>
                <w:sz w:val="17"/>
              </w:rPr>
              <w:br/>
              <w:t>($8,532 USD)</w:t>
            </w:r>
          </w:p>
        </w:tc>
        <w:tc>
          <w:tcPr>
            <w:tcW w:w="2016" w:type="dxa"/>
            <w:tcMar>
              <w:top w:w="70" w:type="dxa"/>
              <w:left w:w="70" w:type="dxa"/>
              <w:bottom w:w="70" w:type="dxa"/>
              <w:right w:w="70" w:type="dxa"/>
            </w:tcMar>
            <w:vAlign w:val="center"/>
          </w:tcPr>
          <w:p w14:paraId="138D8F74" w14:textId="77777777" w:rsidR="00554CF7" w:rsidRDefault="00000000">
            <w:pPr>
              <w:spacing w:before="30" w:after="30"/>
              <w:jc w:val="right"/>
            </w:pPr>
            <w:r>
              <w:rPr>
                <w:rFonts w:ascii="Times New Roman" w:hAnsi="Times New Roman"/>
                <w:color w:val="000000"/>
                <w:sz w:val="17"/>
              </w:rPr>
              <w:t>-141.944.400 đ</w:t>
            </w:r>
            <w:r>
              <w:rPr>
                <w:rFonts w:ascii="Times New Roman" w:hAnsi="Times New Roman"/>
                <w:color w:val="000000"/>
                <w:sz w:val="17"/>
              </w:rPr>
              <w:br/>
              <w:t>(MB —&gt; VietinBank)</w:t>
            </w:r>
          </w:p>
        </w:tc>
        <w:tc>
          <w:tcPr>
            <w:tcW w:w="1872" w:type="dxa"/>
            <w:tcMar>
              <w:top w:w="70" w:type="dxa"/>
              <w:left w:w="70" w:type="dxa"/>
              <w:bottom w:w="70" w:type="dxa"/>
              <w:right w:w="70" w:type="dxa"/>
            </w:tcMar>
            <w:vAlign w:val="center"/>
          </w:tcPr>
          <w:p w14:paraId="38C5174E" w14:textId="77777777" w:rsidR="00554CF7" w:rsidRDefault="00000000">
            <w:pPr>
              <w:spacing w:before="30" w:after="30"/>
              <w:jc w:val="right"/>
            </w:pPr>
            <w:r>
              <w:rPr>
                <w:rFonts w:ascii="Times New Roman" w:hAnsi="Times New Roman"/>
                <w:b/>
                <w:color w:val="000000"/>
                <w:sz w:val="17"/>
              </w:rPr>
              <w:t>+79.951.856 đ</w:t>
            </w:r>
            <w:r>
              <w:rPr>
                <w:rFonts w:ascii="Times New Roman" w:hAnsi="Times New Roman"/>
                <w:b/>
                <w:color w:val="000000"/>
                <w:sz w:val="17"/>
              </w:rPr>
              <w:br/>
              <w:t>(Dư thanh khoản)</w:t>
            </w:r>
          </w:p>
        </w:tc>
      </w:tr>
      <w:tr w:rsidR="00554CF7" w14:paraId="6B63E0D0" w14:textId="77777777">
        <w:trPr>
          <w:jc w:val="center"/>
        </w:trPr>
        <w:tc>
          <w:tcPr>
            <w:tcW w:w="1728" w:type="dxa"/>
            <w:shd w:val="clear" w:color="auto" w:fill="FBFBFB"/>
            <w:tcMar>
              <w:top w:w="70" w:type="dxa"/>
              <w:left w:w="70" w:type="dxa"/>
              <w:bottom w:w="70" w:type="dxa"/>
              <w:right w:w="70" w:type="dxa"/>
            </w:tcMar>
            <w:vAlign w:val="center"/>
          </w:tcPr>
          <w:p w14:paraId="51B0097F" w14:textId="77777777" w:rsidR="00554CF7" w:rsidRDefault="00000000">
            <w:pPr>
              <w:spacing w:before="30" w:after="30"/>
            </w:pPr>
            <w:r>
              <w:rPr>
                <w:rFonts w:ascii="Times New Roman" w:hAnsi="Times New Roman"/>
                <w:color w:val="000000"/>
                <w:sz w:val="17"/>
              </w:rPr>
              <w:t>Mốc 2: Bốc xe</w:t>
            </w:r>
            <w:r>
              <w:rPr>
                <w:rFonts w:ascii="Times New Roman" w:hAnsi="Times New Roman"/>
                <w:color w:val="000000"/>
                <w:sz w:val="17"/>
              </w:rPr>
              <w:br/>
              <w:t>(Kho Phú Thọ)</w:t>
            </w:r>
          </w:p>
        </w:tc>
        <w:tc>
          <w:tcPr>
            <w:tcW w:w="2592" w:type="dxa"/>
            <w:shd w:val="clear" w:color="auto" w:fill="FBFBFB"/>
            <w:tcMar>
              <w:top w:w="70" w:type="dxa"/>
              <w:left w:w="70" w:type="dxa"/>
              <w:bottom w:w="70" w:type="dxa"/>
              <w:right w:w="70" w:type="dxa"/>
            </w:tcMar>
            <w:vAlign w:val="center"/>
          </w:tcPr>
          <w:p w14:paraId="69693E80" w14:textId="77777777" w:rsidR="00554CF7" w:rsidRDefault="00000000">
            <w:pPr>
              <w:spacing w:before="30" w:after="30"/>
            </w:pPr>
            <w:r>
              <w:rPr>
                <w:rFonts w:ascii="Times New Roman" w:hAnsi="Times New Roman"/>
                <w:color w:val="000000"/>
                <w:sz w:val="17"/>
              </w:rPr>
              <w:t>• Thu nốt 60% tiền hàng khách Thái</w:t>
            </w:r>
            <w:r>
              <w:rPr>
                <w:rFonts w:ascii="Times New Roman" w:hAnsi="Times New Roman"/>
                <w:color w:val="000000"/>
                <w:sz w:val="17"/>
              </w:rPr>
              <w:br/>
              <w:t>• Chi trả 70% tiền hàng cho Thiên Long</w:t>
            </w:r>
            <w:r>
              <w:rPr>
                <w:rFonts w:ascii="Times New Roman" w:hAnsi="Times New Roman"/>
                <w:color w:val="000000"/>
                <w:sz w:val="17"/>
              </w:rPr>
              <w:br/>
              <w:t>• Tạm ứng 50% cước xe cho Vĩnh Thành</w:t>
            </w:r>
            <w:r>
              <w:rPr>
                <w:rFonts w:ascii="Times New Roman" w:hAnsi="Times New Roman"/>
                <w:color w:val="000000"/>
                <w:sz w:val="17"/>
              </w:rPr>
              <w:br/>
              <w:t>• Tạm ứng Quỹ cơ động cửa khẩu</w:t>
            </w:r>
          </w:p>
        </w:tc>
        <w:tc>
          <w:tcPr>
            <w:tcW w:w="2016" w:type="dxa"/>
            <w:shd w:val="clear" w:color="auto" w:fill="FBFBFB"/>
            <w:tcMar>
              <w:top w:w="70" w:type="dxa"/>
              <w:left w:w="70" w:type="dxa"/>
              <w:bottom w:w="70" w:type="dxa"/>
              <w:right w:w="70" w:type="dxa"/>
            </w:tcMar>
            <w:vAlign w:val="center"/>
          </w:tcPr>
          <w:p w14:paraId="058FADE3" w14:textId="77777777" w:rsidR="00554CF7" w:rsidRDefault="00000000">
            <w:pPr>
              <w:spacing w:before="30" w:after="30"/>
              <w:jc w:val="right"/>
            </w:pPr>
            <w:r>
              <w:rPr>
                <w:rFonts w:ascii="Times New Roman" w:hAnsi="Times New Roman"/>
                <w:color w:val="000000"/>
                <w:sz w:val="17"/>
              </w:rPr>
              <w:t>+312.308.064 đ</w:t>
            </w:r>
            <w:r>
              <w:rPr>
                <w:rFonts w:ascii="Times New Roman" w:hAnsi="Times New Roman"/>
                <w:color w:val="000000"/>
                <w:sz w:val="17"/>
              </w:rPr>
              <w:br/>
              <w:t>($12,008 USD)</w:t>
            </w:r>
          </w:p>
        </w:tc>
        <w:tc>
          <w:tcPr>
            <w:tcW w:w="2016" w:type="dxa"/>
            <w:shd w:val="clear" w:color="auto" w:fill="FBFBFB"/>
            <w:tcMar>
              <w:top w:w="70" w:type="dxa"/>
              <w:left w:w="70" w:type="dxa"/>
              <w:bottom w:w="70" w:type="dxa"/>
              <w:right w:w="70" w:type="dxa"/>
            </w:tcMar>
            <w:vAlign w:val="center"/>
          </w:tcPr>
          <w:p w14:paraId="740E9AD4" w14:textId="77777777" w:rsidR="00554CF7" w:rsidRDefault="00000000">
            <w:pPr>
              <w:spacing w:before="30" w:after="30"/>
              <w:jc w:val="right"/>
            </w:pPr>
            <w:r>
              <w:rPr>
                <w:rFonts w:ascii="Times New Roman" w:hAnsi="Times New Roman"/>
                <w:color w:val="000000"/>
                <w:sz w:val="17"/>
              </w:rPr>
              <w:t>-331.203.600 đ</w:t>
            </w:r>
            <w:r>
              <w:rPr>
                <w:rFonts w:ascii="Times New Roman" w:hAnsi="Times New Roman"/>
                <w:color w:val="000000"/>
                <w:sz w:val="17"/>
              </w:rPr>
              <w:br/>
              <w:t>-11.000.000 đ</w:t>
            </w:r>
            <w:r>
              <w:rPr>
                <w:rFonts w:ascii="Times New Roman" w:hAnsi="Times New Roman"/>
                <w:color w:val="000000"/>
                <w:sz w:val="17"/>
              </w:rPr>
              <w:br/>
              <w:t>-10.000.000 đ</w:t>
            </w:r>
          </w:p>
        </w:tc>
        <w:tc>
          <w:tcPr>
            <w:tcW w:w="1872" w:type="dxa"/>
            <w:shd w:val="clear" w:color="auto" w:fill="FBFBFB"/>
            <w:tcMar>
              <w:top w:w="70" w:type="dxa"/>
              <w:left w:w="70" w:type="dxa"/>
              <w:bottom w:w="70" w:type="dxa"/>
              <w:right w:w="70" w:type="dxa"/>
            </w:tcMar>
            <w:vAlign w:val="center"/>
          </w:tcPr>
          <w:p w14:paraId="6F56AE26" w14:textId="77777777" w:rsidR="00554CF7" w:rsidRDefault="00000000">
            <w:pPr>
              <w:spacing w:before="30" w:after="30"/>
              <w:jc w:val="right"/>
            </w:pPr>
            <w:r>
              <w:rPr>
                <w:rFonts w:ascii="Times New Roman" w:hAnsi="Times New Roman"/>
                <w:b/>
                <w:color w:val="000000"/>
                <w:sz w:val="17"/>
              </w:rPr>
              <w:t>+40.056.320 đ</w:t>
            </w:r>
            <w:r>
              <w:rPr>
                <w:rFonts w:ascii="Times New Roman" w:hAnsi="Times New Roman"/>
                <w:b/>
                <w:color w:val="000000"/>
                <w:sz w:val="17"/>
              </w:rPr>
              <w:br/>
              <w:t>(Thanh khoản an toàn)</w:t>
            </w:r>
          </w:p>
        </w:tc>
      </w:tr>
      <w:tr w:rsidR="00554CF7" w14:paraId="20B16BD6" w14:textId="77777777">
        <w:trPr>
          <w:jc w:val="center"/>
        </w:trPr>
        <w:tc>
          <w:tcPr>
            <w:tcW w:w="1728" w:type="dxa"/>
            <w:tcMar>
              <w:top w:w="70" w:type="dxa"/>
              <w:left w:w="70" w:type="dxa"/>
              <w:bottom w:w="70" w:type="dxa"/>
              <w:right w:w="70" w:type="dxa"/>
            </w:tcMar>
            <w:vAlign w:val="center"/>
          </w:tcPr>
          <w:p w14:paraId="71B472E3" w14:textId="77777777" w:rsidR="00554CF7" w:rsidRDefault="00000000">
            <w:pPr>
              <w:spacing w:before="30" w:after="30"/>
            </w:pPr>
            <w:r>
              <w:rPr>
                <w:rFonts w:ascii="Times New Roman" w:hAnsi="Times New Roman"/>
                <w:color w:val="000000"/>
                <w:sz w:val="17"/>
              </w:rPr>
              <w:t>Mốc 3: Thông quan</w:t>
            </w:r>
            <w:r>
              <w:rPr>
                <w:rFonts w:ascii="Times New Roman" w:hAnsi="Times New Roman"/>
                <w:color w:val="000000"/>
                <w:sz w:val="17"/>
              </w:rPr>
              <w:br/>
              <w:t>(Cửa khẩu Lao Bảo)</w:t>
            </w:r>
          </w:p>
        </w:tc>
        <w:tc>
          <w:tcPr>
            <w:tcW w:w="2592" w:type="dxa"/>
            <w:tcMar>
              <w:top w:w="70" w:type="dxa"/>
              <w:left w:w="70" w:type="dxa"/>
              <w:bottom w:w="70" w:type="dxa"/>
              <w:right w:w="70" w:type="dxa"/>
            </w:tcMar>
            <w:vAlign w:val="center"/>
          </w:tcPr>
          <w:p w14:paraId="32A85AE3" w14:textId="77777777" w:rsidR="00554CF7" w:rsidRDefault="00000000">
            <w:pPr>
              <w:spacing w:before="30" w:after="30"/>
            </w:pPr>
            <w:r>
              <w:rPr>
                <w:rFonts w:ascii="Times New Roman" w:hAnsi="Times New Roman"/>
                <w:color w:val="000000"/>
                <w:sz w:val="17"/>
              </w:rPr>
              <w:t>• Quyết toán phí dịch vụ Bình An (Lần đầu)</w:t>
            </w:r>
            <w:r>
              <w:rPr>
                <w:rFonts w:ascii="Times New Roman" w:hAnsi="Times New Roman"/>
                <w:color w:val="000000"/>
                <w:sz w:val="17"/>
              </w:rPr>
              <w:br/>
              <w:t>• Nộp lệ phí hải quan &amp; hạ tầng</w:t>
            </w:r>
            <w:r>
              <w:rPr>
                <w:rFonts w:ascii="Times New Roman" w:hAnsi="Times New Roman"/>
                <w:color w:val="000000"/>
                <w:sz w:val="17"/>
              </w:rPr>
              <w:br/>
              <w:t>• Chi kiểm hóa / sang hàng / đối ngoại</w:t>
            </w:r>
          </w:p>
        </w:tc>
        <w:tc>
          <w:tcPr>
            <w:tcW w:w="2016" w:type="dxa"/>
            <w:tcMar>
              <w:top w:w="70" w:type="dxa"/>
              <w:left w:w="70" w:type="dxa"/>
              <w:bottom w:w="70" w:type="dxa"/>
              <w:right w:w="70" w:type="dxa"/>
            </w:tcMar>
            <w:vAlign w:val="center"/>
          </w:tcPr>
          <w:p w14:paraId="7FB38A02" w14:textId="77777777" w:rsidR="00554CF7" w:rsidRDefault="00000000">
            <w:pPr>
              <w:spacing w:before="30" w:after="30"/>
              <w:jc w:val="right"/>
            </w:pPr>
            <w:r>
              <w:rPr>
                <w:rFonts w:ascii="Times New Roman" w:hAnsi="Times New Roman"/>
                <w:color w:val="000000"/>
                <w:sz w:val="17"/>
              </w:rPr>
              <w:t>0 đ</w:t>
            </w:r>
          </w:p>
        </w:tc>
        <w:tc>
          <w:tcPr>
            <w:tcW w:w="2016" w:type="dxa"/>
            <w:tcMar>
              <w:top w:w="70" w:type="dxa"/>
              <w:left w:w="70" w:type="dxa"/>
              <w:bottom w:w="70" w:type="dxa"/>
              <w:right w:w="70" w:type="dxa"/>
            </w:tcMar>
            <w:vAlign w:val="center"/>
          </w:tcPr>
          <w:p w14:paraId="25C25CE0" w14:textId="77777777" w:rsidR="00554CF7" w:rsidRDefault="00000000">
            <w:pPr>
              <w:spacing w:before="30" w:after="30"/>
              <w:jc w:val="right"/>
            </w:pPr>
            <w:r>
              <w:rPr>
                <w:rFonts w:ascii="Times New Roman" w:hAnsi="Times New Roman"/>
                <w:color w:val="000000"/>
                <w:sz w:val="17"/>
              </w:rPr>
              <w:t>-8.200.000 đ</w:t>
            </w:r>
            <w:r>
              <w:rPr>
                <w:rFonts w:ascii="Times New Roman" w:hAnsi="Times New Roman"/>
                <w:color w:val="000000"/>
                <w:sz w:val="17"/>
              </w:rPr>
              <w:br/>
              <w:t>-270.000 đ</w:t>
            </w:r>
            <w:r>
              <w:rPr>
                <w:rFonts w:ascii="Times New Roman" w:hAnsi="Times New Roman"/>
                <w:color w:val="000000"/>
                <w:sz w:val="17"/>
              </w:rPr>
              <w:br/>
              <w:t>-3.500.000 đ</w:t>
            </w:r>
          </w:p>
        </w:tc>
        <w:tc>
          <w:tcPr>
            <w:tcW w:w="1872" w:type="dxa"/>
            <w:tcMar>
              <w:top w:w="70" w:type="dxa"/>
              <w:left w:w="70" w:type="dxa"/>
              <w:bottom w:w="70" w:type="dxa"/>
              <w:right w:w="70" w:type="dxa"/>
            </w:tcMar>
            <w:vAlign w:val="center"/>
          </w:tcPr>
          <w:p w14:paraId="2C71B174" w14:textId="77777777" w:rsidR="00554CF7" w:rsidRDefault="00000000">
            <w:pPr>
              <w:spacing w:before="30" w:after="30"/>
              <w:jc w:val="right"/>
            </w:pPr>
            <w:r>
              <w:rPr>
                <w:rFonts w:ascii="Times New Roman" w:hAnsi="Times New Roman"/>
                <w:b/>
                <w:color w:val="000000"/>
                <w:sz w:val="17"/>
              </w:rPr>
              <w:t>+28.086.320 đ</w:t>
            </w:r>
            <w:r>
              <w:rPr>
                <w:rFonts w:ascii="Times New Roman" w:hAnsi="Times New Roman"/>
                <w:b/>
                <w:color w:val="000000"/>
                <w:sz w:val="17"/>
              </w:rPr>
              <w:br/>
              <w:t>(Hoàn ứng quỹ)</w:t>
            </w:r>
          </w:p>
        </w:tc>
      </w:tr>
      <w:tr w:rsidR="00554CF7" w14:paraId="44545CAC" w14:textId="77777777">
        <w:trPr>
          <w:jc w:val="center"/>
        </w:trPr>
        <w:tc>
          <w:tcPr>
            <w:tcW w:w="1728" w:type="dxa"/>
            <w:shd w:val="clear" w:color="auto" w:fill="FBFBFB"/>
            <w:tcMar>
              <w:top w:w="70" w:type="dxa"/>
              <w:left w:w="70" w:type="dxa"/>
              <w:bottom w:w="70" w:type="dxa"/>
              <w:right w:w="70" w:type="dxa"/>
            </w:tcMar>
            <w:vAlign w:val="center"/>
          </w:tcPr>
          <w:p>
            <w:pPr>
              <w:jc w:val="left"/>
            </w:pPr>
            <w:r/>
            <w:r>
              <w:rPr>
                <w:rFonts w:ascii="Times New Roman" w:hAnsi="Times New Roman"/>
                <w:b w:val="0"/>
                <w:i w:val="0"/>
                <w:color w:val="000000"/>
                <w:sz w:val="16"/>
              </w:rPr>
              <w:t>Mốc 4: Quyết toán (Sau thông quan)</w:t>
            </w:r>
          </w:p>
        </w:tc>
        <w:tc>
          <w:tcPr>
            <w:tcW w:w="2592" w:type="dxa"/>
            <w:shd w:val="clear" w:color="auto" w:fill="FBFBFB"/>
            <w:tcMar>
              <w:top w:w="70" w:type="dxa"/>
              <w:left w:w="70" w:type="dxa"/>
              <w:bottom w:w="70" w:type="dxa"/>
              <w:right w:w="70" w:type="dxa"/>
            </w:tcMar>
            <w:vAlign w:val="center"/>
          </w:tcPr>
          <w:p>
            <w:pPr>
              <w:jc w:val="left"/>
            </w:pPr>
            <w:r/>
            <w:r>
              <w:rPr>
                <w:rFonts w:ascii="Times New Roman" w:hAnsi="Times New Roman"/>
                <w:b w:val="0"/>
                <w:i w:val="0"/>
                <w:color w:val="000000"/>
                <w:sz w:val="16"/>
              </w:rPr>
              <w:t>• Quyết toán tiền xe &amp; lưu xe Vĩnh Thành (HĐ 00000217)</w:t>
              <w:br/>
              <w:t>• Quyết toán tiền phòng KS Dư Hùng Phát (HĐ 00001188)</w:t>
              <w:br/>
              <w:t>• Nộp hồ sơ và nhận tiền hoàn thuế GTGT 0%</w:t>
              <w:br/>
              <w:t>• Trích nộp Thuế TNDN 20% theo quy định</w:t>
            </w:r>
          </w:p>
        </w:tc>
        <w:tc>
          <w:tcPr>
            <w:tcW w:w="2016" w:type="dxa"/>
            <w:shd w:val="clear" w:color="auto" w:fill="FBFBFB"/>
            <w:tcMar>
              <w:top w:w="70" w:type="dxa"/>
              <w:left w:w="70" w:type="dxa"/>
              <w:bottom w:w="70" w:type="dxa"/>
              <w:right w:w="70" w:type="dxa"/>
            </w:tcMar>
            <w:vAlign w:val="center"/>
          </w:tcPr>
          <w:p>
            <w:pPr>
              <w:jc w:val="right"/>
            </w:pPr>
            <w:r/>
            <w:r>
              <w:rPr>
                <w:rFonts w:ascii="Times New Roman" w:hAnsi="Times New Roman"/>
                <w:b w:val="0"/>
                <w:i w:val="0"/>
                <w:color w:val="000000"/>
                <w:sz w:val="16"/>
              </w:rPr>
              <w:t>+37.237.630 đ</w:t>
              <w:br/>
              <w:t>(Thuế hoàn về)</w:t>
            </w:r>
          </w:p>
        </w:tc>
        <w:tc>
          <w:tcPr>
            <w:tcW w:w="2016" w:type="dxa"/>
            <w:shd w:val="clear" w:color="auto" w:fill="FBFBFB"/>
            <w:tcMar>
              <w:top w:w="70" w:type="dxa"/>
              <w:left w:w="70" w:type="dxa"/>
              <w:bottom w:w="70" w:type="dxa"/>
              <w:right w:w="70" w:type="dxa"/>
            </w:tcMar>
            <w:vAlign w:val="center"/>
          </w:tcPr>
          <w:p>
            <w:pPr>
              <w:jc w:val="right"/>
            </w:pPr>
            <w:r/>
            <w:r>
              <w:rPr>
                <w:rFonts w:ascii="Times New Roman" w:hAnsi="Times New Roman"/>
                <w:b w:val="0"/>
                <w:i w:val="0"/>
                <w:color w:val="000000"/>
                <w:sz w:val="16"/>
              </w:rPr>
              <w:t>-17.760.000 đ (VT)</w:t>
              <w:br/>
              <w:t>-800.000 đ (KS)</w:t>
              <w:br/>
              <w:t>-11.152.790 đ (TNDN)</w:t>
            </w:r>
          </w:p>
        </w:tc>
        <w:tc>
          <w:tcPr>
            <w:tcW w:w="1872" w:type="dxa"/>
            <w:shd w:val="clear" w:color="auto" w:fill="FBFBFB"/>
            <w:tcMar>
              <w:top w:w="70" w:type="dxa"/>
              <w:left w:w="70" w:type="dxa"/>
              <w:bottom w:w="70" w:type="dxa"/>
              <w:right w:w="70" w:type="dxa"/>
            </w:tcMar>
            <w:vAlign w:val="center"/>
          </w:tcPr>
          <w:p>
            <w:pPr>
              <w:jc w:val="right"/>
            </w:pPr>
            <w:r/>
            <w:r>
              <w:rPr>
                <w:rFonts w:ascii="Times New Roman" w:hAnsi="Times New Roman"/>
                <w:b/>
                <w:i w:val="0"/>
                <w:color w:val="000000"/>
                <w:sz w:val="16"/>
              </w:rPr>
              <w:t>+62.611.160 đ</w:t>
              <w:br/>
              <w:t>—&gt; LÃI RÒNG EAT</w:t>
            </w:r>
          </w:p>
        </w:tc>
      </w:tr>
    </w:tbl>
    <w:p w14:paraId="73741BE8" w14:textId="77777777" w:rsidR="00554CF7" w:rsidRDefault="00554CF7">
      <w:pPr>
        <w:spacing w:after="40"/>
      </w:pPr>
    </w:p>
    <w:p w14:paraId="485F82ED" w14:textId="77777777" w:rsidR="00554CF7" w:rsidRDefault="00000000">
      <w:pPr>
        <w:keepNext/>
        <w:spacing w:before="240" w:after="80"/>
      </w:pPr>
      <w:r>
        <w:rPr>
          <w:rFonts w:ascii="Times New Roman" w:hAnsi="Times New Roman"/>
          <w:b/>
          <w:color w:val="000000"/>
          <w:sz w:val="24"/>
        </w:rPr>
        <w:lastRenderedPageBreak/>
        <w:t>VI. Ý KIẾN KIỂM TOÁN &amp; ĐỀ XUẤT CỦA GIÁM ĐỐC TÀI CHÍNH (CFO AUDIT OPINIONS)</w:t>
      </w:r>
    </w:p>
    <w:tbl>
      <w:tblPr>
        <w:tblW w:w="0" w:type="auto"/>
        <w:jc w:val="center"/>
        <w:tblLook w:val="04A0" w:firstRow="1" w:lastRow="0" w:firstColumn="1" w:lastColumn="0" w:noHBand="0" w:noVBand="1"/>
      </w:tblPr>
      <w:tblGrid>
        <w:gridCol w:w="10080"/>
      </w:tblGrid>
      <w:tr w:rsidR="00554CF7" w14:paraId="0F381316" w14:textId="77777777">
        <w:trPr>
          <w:jc w:val="center"/>
        </w:trPr>
        <w:tc>
          <w:tcPr>
            <w:tcW w:w="10080" w:type="dxa"/>
            <w:tcBorders>
              <w:left w:val="single" w:sz="18" w:space="0" w:color="000000"/>
            </w:tcBorders>
            <w:shd w:val="clear" w:color="auto" w:fill="F7F7F7"/>
            <w:tcMar>
              <w:top w:w="100" w:type="dxa"/>
              <w:left w:w="150" w:type="dxa"/>
              <w:bottom w:w="100" w:type="dxa"/>
              <w:right w:w="150" w:type="dxa"/>
            </w:tcMar>
          </w:tcPr>
          <w:p>
            <w:pPr>
              <w:jc w:val="left"/>
            </w:pPr>
            <w:r/>
            <w:r>
              <w:rPr>
                <w:rFonts w:ascii="Times New Roman" w:hAnsi="Times New Roman"/>
                <w:b w:val="0"/>
                <w:i w:val="0"/>
                <w:color w:val="000000"/>
                <w:sz w:val="17"/>
              </w:rPr>
              <w:t>1. ĐÁNH GIÁ CHUYÊN SÂU CỦA CFO VỀ HIỆU QUẢ KINH DOANH SAU THUẾ TNDN 20%:</w:t>
              <w:br/>
              <w:t>• Hiệu quả kinh doanh duy trì xuất sắc: Dù phát sinh chi phí setup hải quan ban đầu 8,2 triệu VNĐ và các chi phí thực địa tại Lao Bảo (lưu xe Vĩnh Thành 4,63M, bốc xếp 2,5M, xử lý hồ sơ 2M, khách sạn NV 740k), sau khi nộp đầy đủ Thuế TNDN 20% (11,15tr – 11,65tr VNĐ), G-SS vẫn đạt Lợi nhuận ròng sau thuế (EAT) từ 81,35 triệu đến 81,85 triệu VNĐ, tương đương ROS sau thuế 15,23% – 15,32%. Đây là biên an toàn tài chính rất vững vàng cho đơn hàng xuất khẩu mở tuyến.</w:t>
              <w:br/>
              <w:t>• Bản chất chi phí lần đầu vs Dài hạn: Khoản chênh lệch 3,7 triệu VNĐ (8,2tr - 4,5tr) là chi phí khởi tạo hồ sơ thương nhân Ecosys và VNACCS lần đầu. Từ chuyến thứ 2 trở đi, chi phí giảm về mức chuẩn (3tr HQ + 1,5tr Biên phòng), giúp ROS sau thuế các lô hàng sau tăng lên 15,78% – 15,88% (Lãi ròng đạt 84,3tr – 84,8tr VNĐ).</w:t>
              <w:br/>
              <w:t>• Nguyên tắc hoàn thuế GTGT 0%: Khoản hoàn thuế 37.237.630 VNĐ là hoàn lại thuế gián thu trả trước (gồm Thiên Long 35.048.000 đ, Vĩnh Thành 2.130.370 đ và Dư Hùng Phát 59.260 đ), TUYỆT ĐỐI KHÔNG TÍNH VÀO DOANH THU CHỊU THUẾ TNDN theo quy định tại Thông tư 78/2014/TT-BTC.</w:t>
              <w:br/>
              <w:t>2. CẢNH BÁO RỦI RO &amp; KHÓA CHẶT ĐIỂM GÃY DÒNG TIỀN (RED FLAGS):</w:t>
              <w:br/>
              <w:t>• Rủi ro độ trễ chuyển tiền quốc tế (SWIFT Lag): Khách hàng Thái Lan chuyển tiền T/T từ ngân hàng Mukdahan thường mất 24h - 48h để tiền ghi có về MB Bank. Kế toán cần nhắc khách chuyển tiền Đợt 2 ($12,008 USD) trước tối thiểu 02 ngày làm việc để tránh tình trạng hàng bốc xong nhưng chưa nhận được tiền, gây chậm tiến độ điều xe.</w:t>
              <w:br/>
              <w:t>• Rủi ro hoàn thuế GTGT 0%: Khoản hoàn thuế 37.237.630 VNĐ chỉ được giải ngân nếu toàn bộ hồ sơ (Hóa đơn GTGT đầu ra MISA, Hóa đơn đầu vào Thiên Long/Vĩnh Thành/Dư Hùng Phát, Tờ khai B11, Điện chuyển tiền MT103) khớp 100% về số lượng (1.300 thùng), tên hàng và số tiền. Kế toán yêu cầu Bình An Logistics xuất Hóa đơn GTGT dịch vụ 8,2 triệu để được khấu trừ thêm 656.000 VNĐ thuế GTGT đầu vào.</w:t>
              <w:br/>
              <w:t>• Quản trị chi phí bốc xếp không hóa đơn (2,5M): Cần lập Bảng kê 01/TNDN kèm CCCD và Bản cam kết 08/CK-TNCN của Tổ trưởng cửu vạn để bảo vệ 500.000 đ tiền thuế TNDN.</w:t>
              <w:br/>
              <w:t>3. BỐ TRÍ QUỸ TIỀN MẶT CƠ ĐỘNG TẠI CỬA KHẨU (10.000.000 VNĐ):</w:t>
              <w:br/>
              <w:t>Kế toán trưởng duyệt tạm ứng 10.000.000 VNĐ cho Chuyên viên áp tải hoặc chuyển khoản cho Bình An Logistics tại Lao Bảo để chủ động thanh toán ngay phí bốc xếp hạ tải, lưu bãi và bồi dưỡng hiện trường; bảo đảm giải phóng phương tiện trong ngày, không để xe bị neo qua đêm phát sinh thêm chi phí lưu xe.</w:t>
            </w:r>
          </w:p>
        </w:tc>
      </w:tr>
    </w:tbl>
    <w:p w14:paraId="7540F54D" w14:textId="77777777" w:rsidR="00554CF7" w:rsidRDefault="00554CF7">
      <w:pPr>
        <w:spacing w:after="60"/>
      </w:pPr>
    </w:p>
    <w:p w14:paraId="580F81A8" w14:textId="77777777" w:rsidR="00554CF7" w:rsidRDefault="00000000">
      <w:pPr>
        <w:keepNext/>
        <w:spacing w:before="240" w:after="80"/>
      </w:pPr>
      <w:r>
        <w:rPr>
          <w:rFonts w:ascii="Times New Roman" w:hAnsi="Times New Roman"/>
          <w:b/>
          <w:color w:val="000000"/>
          <w:sz w:val="24"/>
        </w:rPr>
        <w:t>VII. DANH MỤC CÁC CHI PHÍ PHÁT SINH ẨN &amp; RỦI RO DỰ PHÒNG BỔ SUNG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3168"/>
        <w:gridCol w:w="2016"/>
        <w:gridCol w:w="4320"/>
      </w:tblGrid>
      <w:tr w:rsidR="00554CF7" w14:paraId="68D2886A" w14:textId="77777777">
        <w:trPr>
          <w:jc w:val="center"/>
        </w:trPr>
        <w:tc>
          <w:tcPr>
            <w:tcW w:w="576" w:type="dxa"/>
            <w:shd w:val="clear" w:color="auto" w:fill="F2F2F2"/>
            <w:tcMar>
              <w:top w:w="80" w:type="dxa"/>
              <w:left w:w="80" w:type="dxa"/>
              <w:bottom w:w="80" w:type="dxa"/>
              <w:right w:w="80" w:type="dxa"/>
            </w:tcMar>
            <w:vAlign w:val="center"/>
          </w:tcPr>
          <w:p w14:paraId="65EDFF71" w14:textId="77777777" w:rsidR="00554CF7" w:rsidRDefault="00000000">
            <w:pPr>
              <w:spacing w:before="30" w:after="30"/>
              <w:jc w:val="center"/>
            </w:pPr>
            <w:r>
              <w:rPr>
                <w:rFonts w:ascii="Times New Roman" w:hAnsi="Times New Roman"/>
                <w:b/>
                <w:color w:val="000000"/>
                <w:sz w:val="17"/>
              </w:rPr>
              <w:t>STT</w:t>
            </w:r>
          </w:p>
        </w:tc>
        <w:tc>
          <w:tcPr>
            <w:tcW w:w="3168" w:type="dxa"/>
            <w:shd w:val="clear" w:color="auto" w:fill="F2F2F2"/>
            <w:tcMar>
              <w:top w:w="80" w:type="dxa"/>
              <w:left w:w="80" w:type="dxa"/>
              <w:bottom w:w="80" w:type="dxa"/>
              <w:right w:w="80" w:type="dxa"/>
            </w:tcMar>
            <w:vAlign w:val="center"/>
          </w:tcPr>
          <w:p w14:paraId="766D8417" w14:textId="77777777" w:rsidR="00554CF7" w:rsidRPr="00DD05F3" w:rsidRDefault="00000000">
            <w:pPr>
              <w:spacing w:before="30" w:after="30"/>
              <w:rPr>
                <w:lang w:val="it-IT"/>
              </w:rPr>
            </w:pPr>
            <w:r w:rsidRPr="00DD05F3">
              <w:rPr>
                <w:rFonts w:ascii="Times New Roman" w:hAnsi="Times New Roman"/>
                <w:b/>
                <w:color w:val="000000"/>
                <w:sz w:val="17"/>
                <w:lang w:val="it-IT"/>
              </w:rPr>
              <w:t>Khoản chi phí ẩn / Rủi ro</w:t>
            </w:r>
          </w:p>
        </w:tc>
        <w:tc>
          <w:tcPr>
            <w:tcW w:w="2016" w:type="dxa"/>
            <w:shd w:val="clear" w:color="auto" w:fill="F2F2F2"/>
            <w:tcMar>
              <w:top w:w="80" w:type="dxa"/>
              <w:left w:w="80" w:type="dxa"/>
              <w:bottom w:w="80" w:type="dxa"/>
              <w:right w:w="80" w:type="dxa"/>
            </w:tcMar>
            <w:vAlign w:val="center"/>
          </w:tcPr>
          <w:p w14:paraId="627151BA" w14:textId="77777777" w:rsidR="00554CF7" w:rsidRDefault="00000000">
            <w:pPr>
              <w:spacing w:before="30" w:after="30"/>
              <w:jc w:val="right"/>
            </w:pPr>
            <w:r>
              <w:rPr>
                <w:rFonts w:ascii="Times New Roman" w:hAnsi="Times New Roman"/>
                <w:b/>
                <w:color w:val="000000"/>
                <w:sz w:val="17"/>
              </w:rPr>
              <w:t>Mức dự trù (VNĐ)</w:t>
            </w:r>
          </w:p>
        </w:tc>
        <w:tc>
          <w:tcPr>
            <w:tcW w:w="4320" w:type="dxa"/>
            <w:shd w:val="clear" w:color="auto" w:fill="F2F2F2"/>
            <w:tcMar>
              <w:top w:w="80" w:type="dxa"/>
              <w:left w:w="80" w:type="dxa"/>
              <w:bottom w:w="80" w:type="dxa"/>
              <w:right w:w="80" w:type="dxa"/>
            </w:tcMar>
            <w:vAlign w:val="center"/>
          </w:tcPr>
          <w:p w14:paraId="305931A6" w14:textId="77777777" w:rsidR="00554CF7" w:rsidRDefault="00000000">
            <w:pPr>
              <w:spacing w:before="30" w:after="30"/>
            </w:pPr>
            <w:r>
              <w:rPr>
                <w:rFonts w:ascii="Times New Roman" w:hAnsi="Times New Roman"/>
                <w:b/>
                <w:color w:val="000000"/>
                <w:sz w:val="17"/>
              </w:rPr>
              <w:t>Giải pháp kiểm soát &amp; Phòng ngừa</w:t>
            </w:r>
          </w:p>
        </w:tc>
      </w:tr>
      <w:tr w:rsidR="00554CF7" w14:paraId="6F026351" w14:textId="77777777">
        <w:trPr>
          <w:jc w:val="center"/>
        </w:trPr>
        <w:tc>
          <w:tcPr>
            <w:tcW w:w="576" w:type="dxa"/>
            <w:tcMar>
              <w:top w:w="65" w:type="dxa"/>
              <w:left w:w="65" w:type="dxa"/>
              <w:bottom w:w="65" w:type="dxa"/>
              <w:right w:w="65" w:type="dxa"/>
            </w:tcMar>
            <w:vAlign w:val="center"/>
          </w:tcPr>
          <w:p w14:paraId="6FC845EA" w14:textId="77777777" w:rsidR="00554CF7" w:rsidRDefault="00000000">
            <w:pPr>
              <w:spacing w:before="30" w:after="30"/>
              <w:jc w:val="center"/>
            </w:pPr>
            <w:r>
              <w:rPr>
                <w:rFonts w:ascii="Times New Roman" w:hAnsi="Times New Roman"/>
                <w:b/>
                <w:color w:val="000000"/>
                <w:sz w:val="17"/>
              </w:rPr>
              <w:t>1</w:t>
            </w:r>
          </w:p>
        </w:tc>
        <w:tc>
          <w:tcPr>
            <w:tcW w:w="3168" w:type="dxa"/>
            <w:tcMar>
              <w:top w:w="65" w:type="dxa"/>
              <w:left w:w="65" w:type="dxa"/>
              <w:bottom w:w="65" w:type="dxa"/>
              <w:right w:w="65" w:type="dxa"/>
            </w:tcMar>
            <w:vAlign w:val="center"/>
          </w:tcPr>
          <w:p w14:paraId="712F0210" w14:textId="77777777" w:rsidR="00554CF7" w:rsidRDefault="00000000">
            <w:pPr>
              <w:spacing w:before="30" w:after="30"/>
            </w:pPr>
            <w:r>
              <w:rPr>
                <w:rFonts w:ascii="Times New Roman" w:hAnsi="Times New Roman"/>
                <w:color w:val="000000"/>
                <w:sz w:val="17"/>
              </w:rPr>
              <w:t>Phí ngân hàng &amp; Điện SWIFT MB</w:t>
            </w:r>
          </w:p>
        </w:tc>
        <w:tc>
          <w:tcPr>
            <w:tcW w:w="2016" w:type="dxa"/>
            <w:tcMar>
              <w:top w:w="65" w:type="dxa"/>
              <w:left w:w="65" w:type="dxa"/>
              <w:bottom w:w="65" w:type="dxa"/>
              <w:right w:w="65" w:type="dxa"/>
            </w:tcMar>
            <w:vAlign w:val="center"/>
          </w:tcPr>
          <w:p w14:paraId="336F1AEC" w14:textId="77777777" w:rsidR="00554CF7" w:rsidRDefault="00000000">
            <w:pPr>
              <w:spacing w:before="30" w:after="30"/>
              <w:jc w:val="right"/>
            </w:pPr>
            <w:r>
              <w:rPr>
                <w:rFonts w:ascii="Times New Roman" w:hAnsi="Times New Roman"/>
                <w:b/>
                <w:color w:val="000000"/>
                <w:sz w:val="17"/>
              </w:rPr>
              <w:t>300.000 – 600.000 đ</w:t>
            </w:r>
          </w:p>
        </w:tc>
        <w:tc>
          <w:tcPr>
            <w:tcW w:w="4320" w:type="dxa"/>
            <w:tcMar>
              <w:top w:w="65" w:type="dxa"/>
              <w:left w:w="65" w:type="dxa"/>
              <w:bottom w:w="65" w:type="dxa"/>
              <w:right w:w="65" w:type="dxa"/>
            </w:tcMar>
            <w:vAlign w:val="center"/>
          </w:tcPr>
          <w:p w14:paraId="486893FE" w14:textId="77777777" w:rsidR="00554CF7" w:rsidRDefault="00000000">
            <w:pPr>
              <w:spacing w:before="30" w:after="30"/>
            </w:pPr>
            <w:r>
              <w:rPr>
                <w:rFonts w:ascii="Times New Roman" w:hAnsi="Times New Roman"/>
                <w:color w:val="000000"/>
                <w:sz w:val="17"/>
              </w:rPr>
              <w:t>Thỏa thuận rõ phí chuyển tiền quốc tế theo quy ước SHA/OUR để tránh bị trừ phí trung gian.</w:t>
            </w:r>
          </w:p>
        </w:tc>
      </w:tr>
      <w:tr w:rsidR="00554CF7" w14:paraId="11262B53" w14:textId="77777777">
        <w:trPr>
          <w:jc w:val="center"/>
        </w:trPr>
        <w:tc>
          <w:tcPr>
            <w:tcW w:w="576" w:type="dxa"/>
            <w:shd w:val="clear" w:color="auto" w:fill="FBFBFB"/>
            <w:tcMar>
              <w:top w:w="65" w:type="dxa"/>
              <w:left w:w="65" w:type="dxa"/>
              <w:bottom w:w="65" w:type="dxa"/>
              <w:right w:w="65" w:type="dxa"/>
            </w:tcMar>
            <w:vAlign w:val="center"/>
          </w:tcPr>
          <w:p w14:paraId="49A917C8" w14:textId="77777777" w:rsidR="00554CF7" w:rsidRDefault="00000000">
            <w:pPr>
              <w:spacing w:before="30" w:after="30"/>
              <w:jc w:val="center"/>
            </w:pPr>
            <w:r>
              <w:rPr>
                <w:rFonts w:ascii="Times New Roman" w:hAnsi="Times New Roman"/>
                <w:b/>
                <w:color w:val="000000"/>
                <w:sz w:val="17"/>
              </w:rPr>
              <w:t>2</w:t>
            </w:r>
          </w:p>
        </w:tc>
        <w:tc>
          <w:tcPr>
            <w:tcW w:w="3168" w:type="dxa"/>
            <w:shd w:val="clear" w:color="auto" w:fill="FBFBFB"/>
            <w:tcMar>
              <w:top w:w="65" w:type="dxa"/>
              <w:left w:w="65" w:type="dxa"/>
              <w:bottom w:w="65" w:type="dxa"/>
              <w:right w:w="65" w:type="dxa"/>
            </w:tcMar>
            <w:vAlign w:val="center"/>
          </w:tcPr>
          <w:p w14:paraId="77022925" w14:textId="77777777" w:rsidR="00554CF7" w:rsidRDefault="00000000">
            <w:pPr>
              <w:spacing w:before="30" w:after="30"/>
            </w:pPr>
            <w:r>
              <w:rPr>
                <w:rFonts w:ascii="Times New Roman" w:hAnsi="Times New Roman"/>
                <w:color w:val="000000"/>
                <w:sz w:val="17"/>
              </w:rPr>
              <w:t>Bảo hiểm hàng hóa vận tải nội địa</w:t>
            </w:r>
          </w:p>
        </w:tc>
        <w:tc>
          <w:tcPr>
            <w:tcW w:w="2016" w:type="dxa"/>
            <w:shd w:val="clear" w:color="auto" w:fill="FBFBFB"/>
            <w:tcMar>
              <w:top w:w="65" w:type="dxa"/>
              <w:left w:w="65" w:type="dxa"/>
              <w:bottom w:w="65" w:type="dxa"/>
              <w:right w:w="65" w:type="dxa"/>
            </w:tcMar>
            <w:vAlign w:val="center"/>
          </w:tcPr>
          <w:p w14:paraId="28F17A50" w14:textId="77777777" w:rsidR="00554CF7" w:rsidRDefault="00000000">
            <w:pPr>
              <w:spacing w:before="30" w:after="30"/>
              <w:jc w:val="right"/>
            </w:pPr>
            <w:r>
              <w:rPr>
                <w:rFonts w:ascii="Times New Roman" w:hAnsi="Times New Roman"/>
                <w:b/>
                <w:color w:val="000000"/>
                <w:sz w:val="17"/>
              </w:rPr>
              <w:t>350.000 – 500.000 đ</w:t>
            </w:r>
          </w:p>
        </w:tc>
        <w:tc>
          <w:tcPr>
            <w:tcW w:w="4320" w:type="dxa"/>
            <w:shd w:val="clear" w:color="auto" w:fill="FBFBFB"/>
            <w:tcMar>
              <w:top w:w="65" w:type="dxa"/>
              <w:left w:w="65" w:type="dxa"/>
              <w:bottom w:w="65" w:type="dxa"/>
              <w:right w:w="65" w:type="dxa"/>
            </w:tcMar>
            <w:vAlign w:val="center"/>
          </w:tcPr>
          <w:p w14:paraId="52EE0AEE" w14:textId="77777777" w:rsidR="00554CF7" w:rsidRDefault="00000000">
            <w:pPr>
              <w:spacing w:before="30" w:after="30"/>
            </w:pPr>
            <w:r>
              <w:rPr>
                <w:rFonts w:ascii="Times New Roman" w:hAnsi="Times New Roman"/>
                <w:color w:val="000000"/>
                <w:sz w:val="17"/>
              </w:rPr>
              <w:t>Mua bảo hiểm hàng hóa chặng 750km đường bộ (0,08% - 0,10% giá trị hàng) phòng ngừa thiên tai.</w:t>
            </w:r>
          </w:p>
        </w:tc>
      </w:tr>
      <w:tr w:rsidR="00554CF7" w14:paraId="4C0F6031" w14:textId="77777777">
        <w:trPr>
          <w:jc w:val="center"/>
        </w:trPr>
        <w:tc>
          <w:tcPr>
            <w:tcW w:w="576" w:type="dxa"/>
            <w:tcMar>
              <w:top w:w="65" w:type="dxa"/>
              <w:left w:w="65" w:type="dxa"/>
              <w:bottom w:w="65" w:type="dxa"/>
              <w:right w:w="65" w:type="dxa"/>
            </w:tcMar>
            <w:vAlign w:val="center"/>
          </w:tcPr>
          <w:p w14:paraId="0058C0FC" w14:textId="77777777" w:rsidR="00554CF7" w:rsidRDefault="00000000">
            <w:pPr>
              <w:spacing w:before="30" w:after="30"/>
              <w:jc w:val="center"/>
            </w:pPr>
            <w:r>
              <w:rPr>
                <w:rFonts w:ascii="Times New Roman" w:hAnsi="Times New Roman"/>
                <w:b/>
                <w:color w:val="000000"/>
                <w:sz w:val="17"/>
              </w:rPr>
              <w:t>3</w:t>
            </w:r>
          </w:p>
        </w:tc>
        <w:tc>
          <w:tcPr>
            <w:tcW w:w="3168" w:type="dxa"/>
            <w:tcMar>
              <w:top w:w="65" w:type="dxa"/>
              <w:left w:w="65" w:type="dxa"/>
              <w:bottom w:w="65" w:type="dxa"/>
              <w:right w:w="65" w:type="dxa"/>
            </w:tcMar>
            <w:vAlign w:val="center"/>
          </w:tcPr>
          <w:p w14:paraId="67F02F01" w14:textId="77777777" w:rsidR="00554CF7" w:rsidRDefault="00000000">
            <w:pPr>
              <w:spacing w:before="30" w:after="30"/>
            </w:pPr>
            <w:r>
              <w:rPr>
                <w:rFonts w:ascii="Times New Roman" w:hAnsi="Times New Roman"/>
                <w:color w:val="000000"/>
                <w:sz w:val="17"/>
              </w:rPr>
              <w:t>Bù vỏ thùng carton khi sang hàng</w:t>
            </w:r>
          </w:p>
        </w:tc>
        <w:tc>
          <w:tcPr>
            <w:tcW w:w="2016" w:type="dxa"/>
            <w:tcMar>
              <w:top w:w="65" w:type="dxa"/>
              <w:left w:w="65" w:type="dxa"/>
              <w:bottom w:w="65" w:type="dxa"/>
              <w:right w:w="65" w:type="dxa"/>
            </w:tcMar>
            <w:vAlign w:val="center"/>
          </w:tcPr>
          <w:p w14:paraId="044820B2" w14:textId="77777777" w:rsidR="00554CF7" w:rsidRDefault="00000000">
            <w:pPr>
              <w:spacing w:before="30" w:after="30"/>
              <w:jc w:val="right"/>
            </w:pPr>
            <w:r>
              <w:rPr>
                <w:rFonts w:ascii="Times New Roman" w:hAnsi="Times New Roman"/>
                <w:b/>
                <w:color w:val="000000"/>
                <w:sz w:val="17"/>
              </w:rPr>
              <w:t>500.000 – 800.000 đ</w:t>
            </w:r>
          </w:p>
        </w:tc>
        <w:tc>
          <w:tcPr>
            <w:tcW w:w="4320" w:type="dxa"/>
            <w:tcMar>
              <w:top w:w="65" w:type="dxa"/>
              <w:left w:w="65" w:type="dxa"/>
              <w:bottom w:w="65" w:type="dxa"/>
              <w:right w:w="65" w:type="dxa"/>
            </w:tcMar>
            <w:vAlign w:val="center"/>
          </w:tcPr>
          <w:p w14:paraId="5E1AFAAB" w14:textId="77777777" w:rsidR="00554CF7" w:rsidRDefault="00000000">
            <w:pPr>
              <w:spacing w:before="30" w:after="30"/>
            </w:pPr>
            <w:r>
              <w:rPr>
                <w:rFonts w:ascii="Times New Roman" w:hAnsi="Times New Roman"/>
                <w:color w:val="000000"/>
                <w:sz w:val="17"/>
              </w:rPr>
              <w:t>Yêu cầu Thiên Long gửi kèm 20-30 vỏ thùng spare + băng keo để thay thế thùng rách khi bốc sang xe Thái.</w:t>
            </w:r>
          </w:p>
        </w:tc>
      </w:tr>
      <w:tr w:rsidR="00554CF7" w14:paraId="765C807C" w14:textId="77777777">
        <w:trPr>
          <w:jc w:val="center"/>
        </w:trPr>
        <w:tc>
          <w:tcPr>
            <w:tcW w:w="576" w:type="dxa"/>
            <w:shd w:val="clear" w:color="auto" w:fill="FBFBFB"/>
            <w:tcMar>
              <w:top w:w="65" w:type="dxa"/>
              <w:left w:w="65" w:type="dxa"/>
              <w:bottom w:w="65" w:type="dxa"/>
              <w:right w:w="65" w:type="dxa"/>
            </w:tcMar>
            <w:vAlign w:val="center"/>
          </w:tcPr>
          <w:p w14:paraId="04EA0B20" w14:textId="77777777" w:rsidR="00554CF7" w:rsidRDefault="00000000">
            <w:pPr>
              <w:spacing w:before="30" w:after="30"/>
              <w:jc w:val="center"/>
            </w:pPr>
            <w:r>
              <w:rPr>
                <w:rFonts w:ascii="Times New Roman" w:hAnsi="Times New Roman"/>
                <w:b/>
                <w:color w:val="000000"/>
                <w:sz w:val="17"/>
              </w:rPr>
              <w:t>4</w:t>
            </w:r>
          </w:p>
        </w:tc>
        <w:tc>
          <w:tcPr>
            <w:tcW w:w="3168" w:type="dxa"/>
            <w:shd w:val="clear" w:color="auto" w:fill="FBFBFB"/>
            <w:tcMar>
              <w:top w:w="65" w:type="dxa"/>
              <w:left w:w="65" w:type="dxa"/>
              <w:bottom w:w="65" w:type="dxa"/>
              <w:right w:w="65" w:type="dxa"/>
            </w:tcMar>
            <w:vAlign w:val="center"/>
          </w:tcPr>
          <w:p w14:paraId="21B97D81" w14:textId="77777777" w:rsidR="00554CF7" w:rsidRDefault="00000000">
            <w:pPr>
              <w:spacing w:before="30" w:after="30"/>
            </w:pPr>
            <w:r>
              <w:rPr>
                <w:rFonts w:ascii="Times New Roman" w:hAnsi="Times New Roman"/>
                <w:color w:val="000000"/>
                <w:sz w:val="17"/>
              </w:rPr>
              <w:t>Chuyển phát nhanh C/O Form D gốc</w:t>
            </w:r>
          </w:p>
        </w:tc>
        <w:tc>
          <w:tcPr>
            <w:tcW w:w="2016" w:type="dxa"/>
            <w:shd w:val="clear" w:color="auto" w:fill="FBFBFB"/>
            <w:tcMar>
              <w:top w:w="65" w:type="dxa"/>
              <w:left w:w="65" w:type="dxa"/>
              <w:bottom w:w="65" w:type="dxa"/>
              <w:right w:w="65" w:type="dxa"/>
            </w:tcMar>
            <w:vAlign w:val="center"/>
          </w:tcPr>
          <w:p w14:paraId="64107E26" w14:textId="77777777" w:rsidR="00554CF7" w:rsidRDefault="00000000">
            <w:pPr>
              <w:spacing w:before="30" w:after="30"/>
              <w:jc w:val="right"/>
            </w:pPr>
            <w:r>
              <w:rPr>
                <w:rFonts w:ascii="Times New Roman" w:hAnsi="Times New Roman"/>
                <w:b/>
                <w:color w:val="000000"/>
                <w:sz w:val="17"/>
              </w:rPr>
              <w:t>500.000 – 800.000 đ</w:t>
            </w:r>
          </w:p>
        </w:tc>
        <w:tc>
          <w:tcPr>
            <w:tcW w:w="4320" w:type="dxa"/>
            <w:shd w:val="clear" w:color="auto" w:fill="FBFBFB"/>
            <w:tcMar>
              <w:top w:w="65" w:type="dxa"/>
              <w:left w:w="65" w:type="dxa"/>
              <w:bottom w:w="65" w:type="dxa"/>
              <w:right w:w="65" w:type="dxa"/>
            </w:tcMar>
            <w:vAlign w:val="center"/>
          </w:tcPr>
          <w:p w14:paraId="67C47229" w14:textId="77777777" w:rsidR="00554CF7" w:rsidRDefault="00000000">
            <w:pPr>
              <w:spacing w:before="30" w:after="30"/>
            </w:pPr>
            <w:r>
              <w:rPr>
                <w:rFonts w:ascii="Times New Roman" w:hAnsi="Times New Roman"/>
                <w:color w:val="000000"/>
                <w:sz w:val="17"/>
              </w:rPr>
              <w:t>Giao trực tiếp bản giấy C/O mộc đỏ cho tài xế xe Thái cầm về Mukdahan, loại bỏ 100% phí DHL/FedEx.</w:t>
            </w:r>
          </w:p>
        </w:tc>
      </w:tr>
      <w:tr w:rsidR="00554CF7" w14:paraId="63882498" w14:textId="77777777">
        <w:trPr>
          <w:jc w:val="center"/>
        </w:trPr>
        <w:tc>
          <w:tcPr>
            <w:tcW w:w="576" w:type="dxa"/>
            <w:tcMar>
              <w:top w:w="65" w:type="dxa"/>
              <w:left w:w="65" w:type="dxa"/>
              <w:bottom w:w="65" w:type="dxa"/>
              <w:right w:w="65" w:type="dxa"/>
            </w:tcMar>
            <w:vAlign w:val="center"/>
          </w:tcPr>
          <w:p w14:paraId="55B9FCF9" w14:textId="77777777" w:rsidR="00554CF7" w:rsidRDefault="00000000">
            <w:pPr>
              <w:spacing w:before="30" w:after="30"/>
              <w:jc w:val="center"/>
            </w:pPr>
            <w:r>
              <w:rPr>
                <w:rFonts w:ascii="Times New Roman" w:hAnsi="Times New Roman"/>
                <w:b/>
                <w:color w:val="000000"/>
                <w:sz w:val="17"/>
              </w:rPr>
              <w:t>5</w:t>
            </w:r>
          </w:p>
        </w:tc>
        <w:tc>
          <w:tcPr>
            <w:tcW w:w="3168" w:type="dxa"/>
            <w:tcMar>
              <w:top w:w="65" w:type="dxa"/>
              <w:left w:w="65" w:type="dxa"/>
              <w:bottom w:w="65" w:type="dxa"/>
              <w:right w:w="65" w:type="dxa"/>
            </w:tcMar>
            <w:vAlign w:val="center"/>
          </w:tcPr>
          <w:p w14:paraId="5B2AB3E6" w14:textId="77777777" w:rsidR="00554CF7" w:rsidRDefault="00000000">
            <w:pPr>
              <w:spacing w:before="30" w:after="30"/>
            </w:pPr>
            <w:r>
              <w:rPr>
                <w:rFonts w:ascii="Times New Roman" w:hAnsi="Times New Roman"/>
                <w:color w:val="000000"/>
                <w:sz w:val="17"/>
              </w:rPr>
              <w:t>Biến động tỷ giá hạch toán USD/VND</w:t>
            </w:r>
          </w:p>
        </w:tc>
        <w:tc>
          <w:tcPr>
            <w:tcW w:w="2016" w:type="dxa"/>
            <w:tcMar>
              <w:top w:w="65" w:type="dxa"/>
              <w:left w:w="65" w:type="dxa"/>
              <w:bottom w:w="65" w:type="dxa"/>
              <w:right w:w="65" w:type="dxa"/>
            </w:tcMar>
            <w:vAlign w:val="center"/>
          </w:tcPr>
          <w:p w14:paraId="1044576C" w14:textId="77777777" w:rsidR="00554CF7" w:rsidRDefault="00000000">
            <w:pPr>
              <w:spacing w:before="30" w:after="30"/>
              <w:jc w:val="right"/>
            </w:pPr>
            <w:r>
              <w:rPr>
                <w:rFonts w:ascii="Times New Roman" w:hAnsi="Times New Roman"/>
                <w:b/>
                <w:color w:val="000000"/>
                <w:sz w:val="17"/>
              </w:rPr>
              <w:t>±600.000 – 1.000.000 đ</w:t>
            </w:r>
          </w:p>
        </w:tc>
        <w:tc>
          <w:tcPr>
            <w:tcW w:w="4320" w:type="dxa"/>
            <w:tcMar>
              <w:top w:w="65" w:type="dxa"/>
              <w:left w:w="65" w:type="dxa"/>
              <w:bottom w:w="65" w:type="dxa"/>
              <w:right w:w="65" w:type="dxa"/>
            </w:tcMar>
            <w:vAlign w:val="center"/>
          </w:tcPr>
          <w:p w14:paraId="28DA8E0C" w14:textId="77777777" w:rsidR="00554CF7" w:rsidRDefault="00000000">
            <w:pPr>
              <w:spacing w:before="30" w:after="30"/>
            </w:pPr>
            <w:r>
              <w:rPr>
                <w:rFonts w:ascii="Times New Roman" w:hAnsi="Times New Roman"/>
                <w:color w:val="000000"/>
                <w:sz w:val="17"/>
              </w:rPr>
              <w:t>Khóa tỷ giá bán ngoại tệ ngay trong ngày khi nhận tiền Đợt 2 tại MB Bank, triệt tiêu rủi ro tỷ giá.</w:t>
            </w:r>
          </w:p>
        </w:tc>
      </w:tr>
    </w:tbl>
    <w:p w14:paraId="78F0CAEF" w14:textId="77777777" w:rsidR="00554CF7" w:rsidRDefault="00554CF7">
      <w:pPr>
        <w:spacing w:after="40"/>
      </w:pPr>
    </w:p>
    <w:p w14:paraId="48A62C5C" w14:textId="77777777" w:rsidR="00554CF7" w:rsidRDefault="00554CF7">
      <w:pPr>
        <w:spacing w:before="240"/>
      </w:pPr>
    </w:p>
    <w:tbl>
      <w:tblPr>
        <w:tblW w:w="0" w:type="auto"/>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384"/>
        <w:gridCol w:w="3384"/>
        <w:gridCol w:w="3384"/>
      </w:tblGrid>
      <w:tr w:rsidR="00554CF7" w14:paraId="1399890E" w14:textId="77777777">
        <w:trPr>
          <w:jc w:val="center"/>
        </w:trPr>
        <w:tc>
          <w:tcPr>
            <w:tcW w:w="3384" w:type="dxa"/>
            <w:vAlign w:val="center"/>
          </w:tcPr>
          <w:p w14:paraId="2A0090E0" w14:textId="77777777" w:rsidR="00554CF7" w:rsidRDefault="00000000">
            <w:pPr>
              <w:spacing w:before="30" w:after="30"/>
              <w:jc w:val="center"/>
            </w:pPr>
            <w:r>
              <w:rPr>
                <w:rFonts w:ascii="Times New Roman" w:hAnsi="Times New Roman"/>
                <w:b/>
                <w:color w:val="000000"/>
                <w:sz w:val="18"/>
              </w:rPr>
              <w:t>KẾ TOÁN TRƯỞNG LẬP BIỂU</w:t>
            </w:r>
            <w:r>
              <w:rPr>
                <w:rFonts w:ascii="Times New Roman" w:hAnsi="Times New Roman"/>
                <w:b/>
                <w:color w:val="000000"/>
                <w:sz w:val="18"/>
              </w:rPr>
              <w:br/>
              <w:t>(Ký, ghi rõ họ tên)</w:t>
            </w:r>
          </w:p>
        </w:tc>
        <w:tc>
          <w:tcPr>
            <w:tcW w:w="3384" w:type="dxa"/>
            <w:vAlign w:val="center"/>
          </w:tcPr>
          <w:p w14:paraId="72C2B7D7" w14:textId="77777777" w:rsidR="00554CF7" w:rsidRDefault="00000000">
            <w:pPr>
              <w:spacing w:before="30" w:after="30"/>
              <w:jc w:val="center"/>
            </w:pPr>
            <w:r>
              <w:rPr>
                <w:rFonts w:ascii="Times New Roman" w:hAnsi="Times New Roman"/>
                <w:b/>
                <w:color w:val="000000"/>
                <w:sz w:val="18"/>
              </w:rPr>
              <w:t>CHUYÊN GIA KIỂM TOÁN (/cmh-audit)</w:t>
            </w:r>
            <w:r>
              <w:rPr>
                <w:rFonts w:ascii="Times New Roman" w:hAnsi="Times New Roman"/>
                <w:b/>
                <w:color w:val="000000"/>
                <w:sz w:val="18"/>
              </w:rPr>
              <w:br/>
              <w:t>(Ký, ghi rõ họ tên)</w:t>
            </w:r>
          </w:p>
        </w:tc>
        <w:tc>
          <w:tcPr>
            <w:tcW w:w="3384" w:type="dxa"/>
            <w:vAlign w:val="center"/>
          </w:tcPr>
          <w:p w14:paraId="3313A479" w14:textId="77777777" w:rsidR="00554CF7" w:rsidRDefault="00000000">
            <w:pPr>
              <w:spacing w:before="30" w:after="30"/>
              <w:jc w:val="center"/>
            </w:pPr>
            <w:r>
              <w:rPr>
                <w:rFonts w:ascii="Times New Roman" w:hAnsi="Times New Roman"/>
                <w:b/>
                <w:color w:val="000000"/>
                <w:sz w:val="18"/>
              </w:rPr>
              <w:t>GIÁM ĐỐC PHÊ DUYỆT</w:t>
            </w:r>
            <w:r>
              <w:rPr>
                <w:rFonts w:ascii="Times New Roman" w:hAnsi="Times New Roman"/>
                <w:b/>
                <w:color w:val="000000"/>
                <w:sz w:val="18"/>
              </w:rPr>
              <w:br/>
              <w:t>(Ký tên, đóng dấu mộc đỏ)</w:t>
            </w:r>
          </w:p>
        </w:tc>
      </w:tr>
      <w:tr w:rsidR="00554CF7" w14:paraId="1482110A" w14:textId="77777777">
        <w:trPr>
          <w:jc w:val="center"/>
        </w:trPr>
        <w:tc>
          <w:tcPr>
            <w:tcW w:w="3384" w:type="dxa"/>
            <w:vAlign w:val="center"/>
          </w:tcPr>
          <w:p w14:paraId="042BA26D" w14:textId="77777777" w:rsidR="00554CF7" w:rsidRDefault="00000000">
            <w:pPr>
              <w:spacing w:before="30" w:after="30"/>
              <w:jc w:val="center"/>
            </w:pPr>
            <w:r>
              <w:rPr>
                <w:rFonts w:ascii="Times New Roman" w:hAnsi="Times New Roman"/>
                <w:color w:val="000000"/>
                <w:sz w:val="18"/>
              </w:rPr>
              <w:br/>
            </w:r>
            <w:r>
              <w:rPr>
                <w:rFonts w:ascii="Times New Roman" w:hAnsi="Times New Roman"/>
                <w:color w:val="000000"/>
                <w:sz w:val="18"/>
              </w:rPr>
              <w:br/>
            </w:r>
            <w:r>
              <w:rPr>
                <w:rFonts w:ascii="Times New Roman" w:hAnsi="Times New Roman"/>
                <w:color w:val="000000"/>
                <w:sz w:val="18"/>
              </w:rPr>
              <w:br/>
            </w:r>
            <w:r>
              <w:rPr>
                <w:rFonts w:ascii="Times New Roman" w:hAnsi="Times New Roman"/>
                <w:color w:val="000000"/>
                <w:sz w:val="18"/>
              </w:rPr>
              <w:br/>
            </w:r>
            <w:r>
              <w:rPr>
                <w:rFonts w:ascii="Times New Roman" w:hAnsi="Times New Roman"/>
                <w:color w:val="000000"/>
                <w:sz w:val="18"/>
              </w:rPr>
              <w:br/>
              <w:t>Nguyễn Thị Thanh Tâm</w:t>
            </w:r>
          </w:p>
        </w:tc>
        <w:tc>
          <w:tcPr>
            <w:tcW w:w="3384" w:type="dxa"/>
            <w:vAlign w:val="center"/>
          </w:tcPr>
          <w:p w14:paraId="1902D5E4" w14:textId="4CB323A9" w:rsidR="00554CF7" w:rsidRDefault="00000000">
            <w:pPr>
              <w:spacing w:before="30" w:after="30"/>
              <w:jc w:val="center"/>
            </w:pPr>
            <w:r>
              <w:rPr>
                <w:rFonts w:ascii="Times New Roman" w:hAnsi="Times New Roman"/>
                <w:i/>
                <w:color w:val="000000"/>
                <w:sz w:val="18"/>
              </w:rPr>
              <w:br/>
            </w:r>
            <w:r>
              <w:rPr>
                <w:rFonts w:ascii="Times New Roman" w:hAnsi="Times New Roman"/>
                <w:i/>
                <w:color w:val="000000"/>
                <w:sz w:val="18"/>
              </w:rPr>
              <w:br/>
            </w:r>
            <w:r>
              <w:rPr>
                <w:rFonts w:ascii="Times New Roman" w:hAnsi="Times New Roman"/>
                <w:i/>
                <w:color w:val="000000"/>
                <w:sz w:val="18"/>
              </w:rPr>
              <w:br/>
            </w:r>
            <w:r>
              <w:rPr>
                <w:rFonts w:ascii="Times New Roman" w:hAnsi="Times New Roman"/>
                <w:i/>
                <w:color w:val="000000"/>
                <w:sz w:val="18"/>
              </w:rPr>
              <w:br/>
            </w:r>
            <w:r>
              <w:rPr>
                <w:rFonts w:ascii="Times New Roman" w:hAnsi="Times New Roman"/>
                <w:i/>
                <w:color w:val="000000"/>
                <w:sz w:val="18"/>
              </w:rPr>
              <w:br/>
              <w:t>CFO &amp; Internal Audit Engine</w:t>
            </w:r>
          </w:p>
        </w:tc>
        <w:tc>
          <w:tcPr>
            <w:tcW w:w="3384" w:type="dxa"/>
            <w:vAlign w:val="center"/>
          </w:tcPr>
          <w:p w14:paraId="1CD43857" w14:textId="77777777" w:rsidR="00554CF7" w:rsidRDefault="00000000">
            <w:pPr>
              <w:spacing w:before="30" w:after="30"/>
              <w:jc w:val="center"/>
            </w:pPr>
            <w:r>
              <w:rPr>
                <w:rFonts w:ascii="Times New Roman" w:hAnsi="Times New Roman"/>
                <w:b/>
                <w:color w:val="000000"/>
                <w:sz w:val="19"/>
              </w:rPr>
              <w:br/>
            </w:r>
            <w:r>
              <w:rPr>
                <w:rFonts w:ascii="Times New Roman" w:hAnsi="Times New Roman"/>
                <w:b/>
                <w:color w:val="000000"/>
                <w:sz w:val="19"/>
              </w:rPr>
              <w:br/>
            </w:r>
            <w:r>
              <w:rPr>
                <w:rFonts w:ascii="Times New Roman" w:hAnsi="Times New Roman"/>
                <w:b/>
                <w:color w:val="000000"/>
                <w:sz w:val="19"/>
              </w:rPr>
              <w:br/>
            </w:r>
            <w:r>
              <w:rPr>
                <w:rFonts w:ascii="Times New Roman" w:hAnsi="Times New Roman"/>
                <w:b/>
                <w:color w:val="000000"/>
                <w:sz w:val="19"/>
              </w:rPr>
              <w:br/>
            </w:r>
            <w:r>
              <w:rPr>
                <w:rFonts w:ascii="Times New Roman" w:hAnsi="Times New Roman"/>
                <w:b/>
                <w:color w:val="000000"/>
                <w:sz w:val="19"/>
              </w:rPr>
              <w:br/>
              <w:t>NGUYỄN VĂN TRUNG</w:t>
            </w:r>
          </w:p>
        </w:tc>
      </w:tr>
    </w:tbl>
    <w:p w14:paraId="5CD45F48" w14:textId="77777777" w:rsidR="00E760AA" w:rsidRDefault="00E760AA"/>
    <w:sectPr w:rsidR="00E760AA"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7067446">
    <w:abstractNumId w:val="8"/>
  </w:num>
  <w:num w:numId="2" w16cid:durableId="2112165849">
    <w:abstractNumId w:val="6"/>
  </w:num>
  <w:num w:numId="3" w16cid:durableId="1092357604">
    <w:abstractNumId w:val="5"/>
  </w:num>
  <w:num w:numId="4" w16cid:durableId="245848669">
    <w:abstractNumId w:val="4"/>
  </w:num>
  <w:num w:numId="5" w16cid:durableId="570309297">
    <w:abstractNumId w:val="7"/>
  </w:num>
  <w:num w:numId="6" w16cid:durableId="167601405">
    <w:abstractNumId w:val="3"/>
  </w:num>
  <w:num w:numId="7" w16cid:durableId="1619096869">
    <w:abstractNumId w:val="2"/>
  </w:num>
  <w:num w:numId="8" w16cid:durableId="2558603">
    <w:abstractNumId w:val="1"/>
  </w:num>
  <w:num w:numId="9" w16cid:durableId="136188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4CF7"/>
    <w:rsid w:val="00AA1D8D"/>
    <w:rsid w:val="00B47730"/>
    <w:rsid w:val="00CB0664"/>
    <w:rsid w:val="00DB77E3"/>
    <w:rsid w:val="00DD05F3"/>
    <w:rsid w:val="00E760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4EE948"/>
  <w14:defaultImageDpi w14:val="300"/>
  <w15:docId w15:val="{09C79554-4C16-4F80-B41B-C881A350E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1721</Words>
  <Characters>9816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TRUNG NGUYỄN VĂN</cp:lastModifiedBy>
  <cp:revision>2</cp:revision>
  <dcterms:created xsi:type="dcterms:W3CDTF">2013-12-23T23:15:00Z</dcterms:created>
  <dcterms:modified xsi:type="dcterms:W3CDTF">2026-09-21T15:43:00Z</dcterms:modified>
  <cp:category/>
</cp:coreProperties>
</file>