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b/>
          <w:bCs/>
          <w:color w:val="888888"/>
          <w:sz w:val="22"/>
          <w:szCs w:val="22"/>
        </w:rPr>
        <w:t xml:space="preserve">WeLoveDecode</w:t>
      </w:r>
    </w:p>
    <w:p>
      <w:pPr>
        <w:spacing w:after="60" w:before="0"/>
      </w:pPr>
      <w:r>
        <w:rPr>
          <w:b/>
          <w:bCs/>
          <w:sz w:val="44"/>
          <w:szCs w:val="44"/>
        </w:rPr>
        <w:t xml:space="preserve">DECODE Trust Stack</w:t>
      </w:r>
    </w:p>
    <w:p>
      <w:pPr>
        <w:spacing w:after="60" w:before="0"/>
      </w:pPr>
      <w:r>
        <w:rPr>
          <w:i/>
          <w:iCs/>
          <w:color w:val="555555"/>
          <w:sz w:val="28"/>
          <w:szCs w:val="28"/>
        </w:rPr>
        <w:t xml:space="preserve">UI + Engineering Specification</w:t>
      </w:r>
    </w:p>
    <w:p>
      <w:pPr>
        <w:spacing w:after="360" w:before="0"/>
      </w:pPr>
      <w:r>
        <w:rPr>
          <w:color w:val="555555"/>
          <w:sz w:val="20"/>
          <w:szCs w:val="20"/>
        </w:rPr>
        <w:t xml:space="preserve">Document status: V1 spec, partner-locked across 18 design decisions + 2 doctrine rules. Implementation in 5 sequential chunks. Companion HTML mockups: decode_listing_card_corrected_preview.html, decode_pro_info_modal.html. Companion legacy spec: decode_pro_info_modal_ui_spec.docx (visual reference) — this document supersedes for engineering scope.</w:t>
      </w:r>
    </w:p>
    <w:p>
      <w:pPr>
        <w:pStyle w:val="Heading1"/>
        <w:spacing w:after="180" w:before="360"/>
      </w:pPr>
      <w:r>
        <w:t xml:space="preserve">1. Feature summary</w:t>
      </w:r>
    </w:p>
    <w:p>
      <w:pPr>
        <w:spacing w:after="60" w:before="60"/>
      </w:pPr>
      <w:r>
        <w:t xml:space="preserve">The Trust Stack adds two layers of social-proof signal to the public ambassador page squad row: </w:t>
      </w:r>
      <w:r>
        <w:rPr>
          <w:b/>
          <w:bCs/>
        </w:rPr>
        <w:t xml:space="preserve">trust signals on the card itself</w:t>
      </w:r>
      <w:r>
        <w:t xml:space="preserve"> (Google rating, total review count, monthly message volume, WhatsApp badge with optional pulse) and a </w:t>
      </w:r>
      <w:r>
        <w:rPr>
          <w:b/>
          <w:bCs/>
        </w:rPr>
        <w:t xml:space="preserve">Pro Info modal</w:t>
      </w:r>
      <w:r>
        <w:t xml:space="preserve"> that opens on tap of the card body. The modal shows full rating with a 5-bar distribution histogram, three quick action buttons (Website / Google Maps / Phone), an AI-summarized review pull-quote, a demand line, and a primary Send WhatsApp CTA.</w:t>
      </w:r>
    </w:p>
    <w:p>
      <w:pPr>
        <w:spacing w:after="60" w:before="60"/>
      </w:pPr>
      <w:r>
        <w:t xml:space="preserve">The existing media orb (right side of card) and avatar Instagram link (left) are </w:t>
      </w:r>
      <w:r>
        <w:rPr>
          <w:b/>
          <w:bCs/>
        </w:rPr>
        <w:t xml:space="preserve">untouched</w:t>
      </w:r>
      <w:r>
        <w:t xml:space="preserve">. The feature is purely additive on the card and a greenfield modal component.</w:t>
      </w:r>
    </w:p>
    <w:p>
      <w:pPr>
        <w:spacing w:after="60" w:before="60"/>
      </w:pPr>
      <w:r>
        <w:rPr>
          <w:b/>
          <w:bCs/>
        </w:rPr>
        <w:t xml:space="preserve">User-facing change in one sentence: </w:t>
      </w:r>
      <w:r>
        <w:t xml:space="preserve">strangers arriving from an ambassador's Instagram bio now see real-time trust signals (rating, demand) on every recommended salon and can open WhatsApp directly from the card.</w:t>
      </w:r>
    </w:p>
    <w:p>
      <w:pPr>
        <w:pStyle w:val="Heading1"/>
        <w:spacing w:after="180" w:before="360"/>
      </w:pPr>
      <w:r>
        <w:t xml:space="preserve">2. Implementation doctrine</w:t>
      </w:r>
    </w:p>
    <w:p>
      <w:pPr>
        <w:spacing w:after="60" w:before="60"/>
      </w:pPr>
      <w:r>
        <w:t xml:space="preserve">Three rules govern every implementation prompt for this slice. CC-2 must follow them without exception.</w:t>
      </w:r>
    </w:p>
    <w:p>
      <w:pPr>
        <w:pStyle w:val="Heading2"/>
        <w:spacing w:after="140" w:before="280"/>
      </w:pPr>
      <w:r>
        <w:t xml:space="preserve">2.1 Line-by-line fidelity to the source HTML</w:t>
      </w:r>
    </w:p>
    <w:p>
      <w:pPr>
        <w:spacing w:after="60" w:before="60"/>
      </w:pPr>
      <w:r>
        <w:t xml:space="preserve">Every implementation prompt for this slice instructs CC-2 to read the canonical mockup files </w:t>
      </w:r>
      <w:r>
        <w:rPr>
          <w:b/>
          <w:bCs/>
        </w:rPr>
        <w:t xml:space="preserve">first</w:t>
      </w:r>
      <w:r>
        <w:t xml:space="preserve">, then implement line-by-line: sizes, colors, spacing, CSS rule names, animation timings, every element verified explicitly. Generic 'matches mockup' verification is rejected. Source files: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onsolas" w:cs="Consolas" w:eastAsia="Consolas" w:hAnsi="Consolas"/>
          <w:sz w:val="20"/>
          <w:szCs w:val="20"/>
        </w:rPr>
        <w:t xml:space="preserve">decode_listing_card_corrected_preview.html</w:t>
      </w:r>
      <w:r>
        <w:t xml:space="preserve"> — card with WhatsApp badge + trust row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onsolas" w:cs="Consolas" w:eastAsia="Consolas" w:hAnsi="Consolas"/>
          <w:sz w:val="20"/>
          <w:szCs w:val="20"/>
        </w:rPr>
        <w:t xml:space="preserve">decode_pro_info_modal.html</w:t>
      </w:r>
      <w:r>
        <w:t xml:space="preserve"> — modal full markup + tokens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onsolas" w:cs="Consolas" w:eastAsia="Consolas" w:hAnsi="Consolas"/>
          <w:sz w:val="20"/>
          <w:szCs w:val="20"/>
        </w:rPr>
        <w:t xml:space="preserve">decode_pro_info_modal_ui_spec.docx</w:t>
      </w:r>
      <w:r>
        <w:t xml:space="preserve"> — visual reference (legacy spec)</w:t>
      </w:r>
    </w:p>
    <w:p>
      <w:pPr>
        <w:spacing w:after="60" w:before="60"/>
      </w:pPr>
      <w:r>
        <w:t xml:space="preserve">All three live in the project's mockup folder accessible to CC-2 alongside the other HTML mockups.</w:t>
      </w:r>
    </w:p>
    <w:p>
      <w:pPr>
        <w:pStyle w:val="Heading2"/>
        <w:spacing w:after="140" w:before="280"/>
      </w:pPr>
      <w:r>
        <w:t xml:space="preserve">2.2 Card = additive surgery, Modal = greenfield</w:t>
      </w:r>
    </w:p>
    <w:p>
      <w:pPr>
        <w:spacing w:after="60" w:before="60"/>
      </w:pPr>
      <w:r>
        <w:rPr>
          <w:b/>
          <w:bCs/>
        </w:rPr>
        <w:t xml:space="preserve">SquadRow.tsx stays as the existing component. </w:t>
      </w:r>
      <w:r>
        <w:t xml:space="preserve">CC-2 must not rebuild it from the corrected-preview HTML. The card mockup is a reference for the new elements only, not a target for full-component rewrite. Specifically additive on the existing SquadRow: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Avatar size bump 52×52 → 60×60 (single CSS value change)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WhatsApp badge as positioned-absolute overlay on the existing avatar wrapper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Trust row (★ rating · N reviews · messaged_30d) as new element slotted into existing flex body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Tap-to-open-modal handler on existing middle text region (new onClick on existing element)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Pulse keyframe + conditional className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Preserves every existing behavior: avatar IG tap, orb lightbox tap, all current props</w:t>
      </w:r>
    </w:p>
    <w:p>
      <w:pPr>
        <w:spacing w:after="60" w:before="60"/>
      </w:pPr>
      <w:r>
        <w:rPr>
          <w:b/>
          <w:bCs/>
        </w:rPr>
        <w:t xml:space="preserve">ProInfoModal.tsx is brand-new code. </w:t>
      </w:r>
      <w:r>
        <w:t xml:space="preserve">Built line-by-line from decode_pro_info_modal.html. No existing component is rewritten or refactored for this surface.</w:t>
      </w:r>
    </w:p>
    <w:p>
      <w:pPr>
        <w:pStyle w:val="Heading2"/>
        <w:spacing w:after="140" w:before="280"/>
      </w:pPr>
      <w:r>
        <w:t xml:space="preserve">2.3 §21 Video Stack is untouched</w:t>
      </w:r>
    </w:p>
    <w:p>
      <w:pPr>
        <w:spacing w:after="60" w:before="60"/>
      </w:pPr>
      <w:r>
        <w:t xml:space="preserve">The iOS media architecture (server-side thumbnails, media pool, blessing, single-active orchestrator, decoder cap) is off-limits. Trust Stack adds zero </w:t>
      </w:r>
      <w:r>
        <w:rPr>
          <w:rFonts w:ascii="Consolas" w:cs="Consolas" w:eastAsia="Consolas" w:hAnsi="Consolas"/>
          <w:sz w:val="20"/>
          <w:szCs w:val="20"/>
        </w:rPr>
        <w:t xml:space="preserve">&lt;video&gt;</w:t>
      </w:r>
      <w:r>
        <w:t xml:space="preserve"> elements and zero pool interactions. Files explicitly untouched: </w:t>
      </w:r>
      <w:r>
        <w:rPr>
          <w:rFonts w:ascii="Consolas" w:cs="Consolas" w:eastAsia="Consolas" w:hAnsi="Consolas"/>
          <w:sz w:val="20"/>
          <w:szCs w:val="20"/>
        </w:rPr>
        <w:t xml:space="preserve">MediaOrb.tsx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LightboxDeck.tsx</w:t>
      </w:r>
      <w:r>
        <w:t xml:space="preserve"> (one exception — Chunk 1 cleanup adds a single listing_instagram_click fire-site), </w:t>
      </w:r>
      <w:r>
        <w:rPr>
          <w:rFonts w:ascii="Consolas" w:cs="Consolas" w:eastAsia="Consolas" w:hAnsi="Consolas"/>
          <w:sz w:val="20"/>
          <w:szCs w:val="20"/>
        </w:rPr>
        <w:t xml:space="preserve">MediaLightbox.tsx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DeckVideoPage.tsx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DeckPhotoPage.tsx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lib/public/media-pool.ts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lib/public/orb-media-pool.ts</w:t>
      </w:r>
      <w:r>
        <w:t xml:space="preserve">. See §13 Safety rules for the 8 specific protections.</w:t>
      </w:r>
    </w:p>
    <w:p>
      <w:pPr>
        <w:pStyle w:val="Heading1"/>
        <w:spacing w:after="180" w:before="360"/>
      </w:pPr>
      <w:r>
        <w:t xml:space="preserve">3. Data sourcing map</w:t>
      </w:r>
    </w:p>
    <w:p>
      <w:pPr>
        <w:spacing w:after="60" w:before="60"/>
      </w:pPr>
      <w:r>
        <w:t xml:space="preserve">Every display element on the new card additions and the new modal, with its exact source, cache behavior, and fallback. The audit report (CC-2, current chat) confirmed existing public-page data sources are clean and unchanged.</w:t>
      </w:r>
    </w:p>
    <w:p>
      <w:pPr>
        <w:pStyle w:val="Heading2"/>
        <w:spacing w:after="140" w:before="280"/>
      </w:pPr>
      <w:r>
        <w:t xml:space="preserve">3.1 Card additions</w:t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186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Cache / aggregation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Fallback when missing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WhatsApp badge (presence)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model_professionals.whatsapp_number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Server-rendered on slug page (ISR 60s)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Badge hides entirely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WhatsApp badge → wa.me redirect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model_professionals.whatsapp_number (E.164 stripped of '+')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Server-side build of URL: https://wa.me/{stripped}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Badge hides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Pulse ring on badge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Derived: messaged_30d ≥ 10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Computed from messaged_30d aggregation (this row)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pulse (static badge)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★ rating value (e.g. 4.8)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google_places_cache JSONB → .rating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JSONB column on model_professionals, 24h TTL (Q6)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Whole trust row hides if no place_id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 reviews (e.g. 187)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google_places_cache JSONB → .userRatingCount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Same 24h JSONB cache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Hides reviews segment if 0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messaged_30d count (e.g. 47 messaged in 30d)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COUNT(*) FROM model_analytics_events WHERE event_type IN ('listing_whatsapp_badge_click','listing_whatsapp_modal_click') AND target_id = listing.id AND created_at &gt; NOW() - INTERVAL '30 days'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Live aggregation on slug page render — single grouped query for all listings (one query per page, not per row)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Below threshold: show 'Last msg X ago' instead. If no clicks ever: hide messaged segment + its preceding separator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Last msg X ago (fallback)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MAX(created_at) FROM same query, formatted relative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Same grouped query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Hides if no WhatsApp clicks ever</w:t>
            </w:r>
          </w:p>
        </w:tc>
      </w:tr>
    </w:tbl>
    <w:p>
      <w:pPr>
        <w:pStyle w:val="Heading2"/>
        <w:spacing w:after="140" w:before="280"/>
      </w:pPr>
      <w:r>
        <w:t xml:space="preserve">3.2 Modal — hero section</w:t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186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Cache / aggregation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Fallback when missing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Category (eyebrow)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Derived: model_categories.label via model_listings.category_id, fallback to model_listings.category_custom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Server-rendered (same source as card category, already in model_listings_live view)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Empty string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Salon name (h2)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model_professionals.name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Server-rendered (existing column)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Modal does not open if missing — but in practice never null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City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Derived formatLocation(model_professionals.city, .country)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Server-rendered (existing columns)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Hides city row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 rating number (40px, e.g. 4.7)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google_places_cache JSONB → .rating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Same 24h cache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Hides rating column + distribution + AI summary (per Q10 graceful degradation)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Star row (★★★★★ tracking 1.5px)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Rendered from rating value (CSS only)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Hides with rating column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156 Google reviews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google_places_cache JSONB → .userRatingCount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Same 24h cache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Hides with rating column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Distribution bars (5 rows)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Derived: J-curve algorithm anchored to rating + userRatingCount (see §6)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Pure computation, no storage — runs at modal render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Hides if no rating data; bars do not appear independently</w:t>
            </w:r>
          </w:p>
        </w:tc>
      </w:tr>
    </w:tbl>
    <w:p>
      <w:pPr>
        <w:pStyle w:val="Heading2"/>
        <w:spacing w:after="140" w:before="280"/>
      </w:pPr>
      <w:r>
        <w:t xml:space="preserve">3.3 Modal — quick action row</w:t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1800"/>
        <w:gridCol w:w="166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Button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Tap action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Fallback when missing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Website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google_places_cache JSONB → .websiteUri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 in new tab with rel='noopener'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Button hides; row collapses to 2 cols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 Maps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google_places_cache JSONB → .googleMapsUri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 in new tab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Button hides; row collapses to 2 cols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Phone (tel:)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google_places_cache JSONB → .internationalPhoneNumber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tel: URI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Button hides; row collapses to 2 cols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3 hidden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Entire quick action row hides + its border-bottom</w:t>
            </w:r>
          </w:p>
        </w:tc>
      </w:tr>
    </w:tbl>
    <w:p>
      <w:pPr>
        <w:pStyle w:val="Heading2"/>
        <w:spacing w:after="140" w:before="280"/>
      </w:pPr>
      <w:r>
        <w:t xml:space="preserve">3.4 Modal — AI summary + demand line + CTA</w:t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1800"/>
        <w:gridCol w:w="166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Cache / aggregation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Fallback when missing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summary pull-quote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COALESCE(model_professionals.review_summary_custom, model_professionals.review_summary_gemini)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Gemini call cached 7d (Q7) in review_summary_gemini + review_summary_generated_at; review_summary_custom is V1 forward-compat (always NULL in V1)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Entire AI summary section hides (label + text + Gemini disclosure)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Gemini disclosure ('Summarized with Gemini')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Static — only renders when review_summary_gemini is shown (not when custom override is shown in V2)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Hides with AI summary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Demand line (47 people messaged in last 30 days)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Same messaged_30d aggregation as card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Live count from grouped query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Hides demand line entirely (no spacing)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Send WhatsApp button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model_professionals.whatsapp_number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Server-rendered URL: wa.me/{stripped}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Button hides — modal CTA disabled, only Cancel remains (per Q11)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Cancel button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Static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Close modal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Always present</w:t>
            </w:r>
          </w:p>
        </w:tc>
      </w:tr>
    </w:tbl>
    <w:p>
      <w:pPr>
        <w:pStyle w:val="Heading1"/>
        <w:spacing w:after="180" w:before="360"/>
      </w:pPr>
      <w:r>
        <w:t xml:space="preserve">4. Schema delta</w:t>
      </w:r>
    </w:p>
    <w:p>
      <w:pPr>
        <w:spacing w:after="60" w:before="60"/>
      </w:pPr>
      <w:r>
        <w:rPr>
          <w:b/>
          <w:bCs/>
        </w:rPr>
        <w:t xml:space="preserve">Scope: 10 new columns on model_professionals + 3 new CHECK enum values on model_analytics_events.event_type. No new tables. No new RLS policies.</w:t>
      </w:r>
      <w:r>
        <w:t xml:space="preserve"> All 10 columns nullable so existing rows are unaffected — migration is pure ALTER TABLE ADD COLUMN with no backfill.</w:t>
      </w:r>
    </w:p>
    <w:p>
      <w:pPr>
        <w:pStyle w:val="Heading2"/>
        <w:spacing w:after="140" w:before="280"/>
      </w:pPr>
      <w:r>
        <w:t xml:space="preserve">4.1 New columns on model_professionals</w:t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500"/>
        <w:gridCol w:w="1400"/>
        <w:gridCol w:w="1500"/>
        <w:gridCol w:w="2660"/>
      </w:tblGrid>
      <w:tr>
        <w:trPr>
          <w:tblHeader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on this table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google_place_id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 NULL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V1 active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Anchor for every Google Places lookup. Per-salon, not per-listing — one salon may have multiple listings sharing the same Place ID.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whatsapp_number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 NULL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V1 active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Powers WhatsApp badge + Send WhatsApp button. E.164 format. Distinct from Google's internationalPhoneNumber (which may be landline).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google_places_cache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JSONB NULL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V1 active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24h cache of Place Details response (rating, count, reviews, websiteUri, googleMapsUri, phone, editorialSummary). Single column absorbs future Google field additions without migrations.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google_places_cached_at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TIMESTAMPTZ NULL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V1 active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Drives 24h stale-refresh. WHERE cached_at &lt; NOW() - INTERVAL '24 hours' triggers background refetch.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review_summary_gemini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 NULL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V1 active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Cached Gemini-generated AI summary. Separate column from places_cache because different refresh cadence (7d vs 24h).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review_summary_generated_at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TIMESTAMPTZ NULL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V1 active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Drives 7d Gemini refresh.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review_summary_custom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 NULL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V1 forward-compat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V2 pro override. Display rule: COALESCE(custom, gemini) so pro's hand-written text beats auto-summary when claimed. NULL for all V1 rows.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claimed_by_user_id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 NULL (FK users.id)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V1 forward-compat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V2 pro claim tracking. NULL = ambassador-only ownership. Populated = pro authenticated. Edit-permission logic branches on this in V2.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claimed_at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TIMESTAMPTZ NULL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V1 forward-compat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 of claim. Pairs with #8.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google_business_profile_id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 NULL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V1 forward-compat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When pro authenticates via Google OAuth, we get their Business Profile ID. Unlocks Google Business Profile Performance API for real distribution histogram in V2 — without paying for commercial Places Insights.</w:t>
            </w:r>
          </w:p>
        </w:tc>
      </w:tr>
    </w:tbl>
    <w:p>
      <w:pPr>
        <w:pStyle w:val="Heading2"/>
        <w:spacing w:after="140" w:before="280"/>
      </w:pPr>
      <w:r>
        <w:t xml:space="preserve">4.2 CHECK enum extension on model_analytics_events.event_type</w:t>
      </w:r>
    </w:p>
    <w:p>
      <w:pPr>
        <w:spacing w:after="60" w:before="60"/>
      </w:pPr>
      <w:r>
        <w:t xml:space="preserve">Three new allowed values. No new column. Extend the CHECK constraint and the API ALLOWED_EVENT_TYPES Set in lockstep: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onsolas" w:cs="Consolas" w:eastAsia="Consolas" w:hAnsi="Consolas"/>
          <w:sz w:val="20"/>
          <w:szCs w:val="20"/>
        </w:rPr>
        <w:t xml:space="preserve">listing_modal_open</w:t>
      </w:r>
      <w:r>
        <w:t xml:space="preserve"> — fires when modal opens (funnel analytics for tap-but-no-WhatsApp drop-off)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onsolas" w:cs="Consolas" w:eastAsia="Consolas" w:hAnsi="Consolas"/>
          <w:sz w:val="20"/>
          <w:szCs w:val="20"/>
        </w:rPr>
        <w:t xml:space="preserve">listing_whatsapp_badge_click</w:t>
      </w:r>
      <w:r>
        <w:t xml:space="preserve"> — fires when card avatar's WhatsApp badge is tapped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onsolas" w:cs="Consolas" w:eastAsia="Consolas" w:hAnsi="Consolas"/>
          <w:sz w:val="20"/>
          <w:szCs w:val="20"/>
        </w:rPr>
        <w:t xml:space="preserve">listing_whatsapp_modal_click</w:t>
      </w:r>
      <w:r>
        <w:t xml:space="preserve"> — fires when modal's Send WhatsApp button is tapped</w:t>
      </w:r>
    </w:p>
    <w:p>
      <w:pPr>
        <w:spacing w:after="60" w:before="60"/>
      </w:pPr>
      <w:r>
        <w:rPr>
          <w:b/>
          <w:bCs/>
        </w:rPr>
        <w:t xml:space="preserve">Display rule: </w:t>
      </w:r>
      <w:r>
        <w:t xml:space="preserve">In ambassador-side analytics (when consumer is added — deferred per orphan-tracker policy), the two whatsapp_click events sum into a single 'WhatsApp clicks' metric. Granular split is preserved server-side for debugging.</w:t>
      </w:r>
    </w:p>
    <w:p>
      <w:pPr>
        <w:pStyle w:val="Heading2"/>
        <w:spacing w:after="140" w:before="280"/>
      </w:pPr>
      <w:r>
        <w:t xml:space="preserve">4.3 model_listings_live view</w:t>
      </w:r>
    </w:p>
    <w:p>
      <w:pPr>
        <w:spacing w:after="60" w:before="60"/>
      </w:pPr>
      <w:r>
        <w:t xml:space="preserve">If the </w:t>
      </w:r>
      <w:r>
        <w:rPr>
          <w:rFonts w:ascii="Consolas" w:cs="Consolas" w:eastAsia="Consolas" w:hAnsi="Consolas"/>
          <w:sz w:val="20"/>
          <w:szCs w:val="20"/>
        </w:rPr>
        <w:t xml:space="preserve">model_listings_live</w:t>
      </w:r>
      <w:r>
        <w:t xml:space="preserve"> view (used by the public page server render) explicitly enumerates </w:t>
      </w:r>
      <w:r>
        <w:rPr>
          <w:rFonts w:ascii="Consolas" w:cs="Consolas" w:eastAsia="Consolas" w:hAnsi="Consolas"/>
          <w:sz w:val="20"/>
          <w:szCs w:val="20"/>
        </w:rPr>
        <w:t xml:space="preserve">model_professionals</w:t>
      </w:r>
      <w:r>
        <w:t xml:space="preserve"> columns rather than using </w:t>
      </w:r>
      <w:r>
        <w:rPr>
          <w:rFonts w:ascii="Consolas" w:cs="Consolas" w:eastAsia="Consolas" w:hAnsi="Consolas"/>
          <w:sz w:val="20"/>
          <w:szCs w:val="20"/>
        </w:rPr>
        <w:t xml:space="preserve">p.*</w:t>
      </w:r>
      <w:r>
        <w:t xml:space="preserve">, the view must be recreated in Chunk 1 to include the new V1-active columns (1–6 above). CC-2 must verify via Supabase MCP </w:t>
      </w:r>
      <w:r>
        <w:rPr>
          <w:rFonts w:ascii="Consolas" w:cs="Consolas" w:eastAsia="Consolas" w:hAnsi="Consolas"/>
          <w:sz w:val="20"/>
          <w:szCs w:val="20"/>
        </w:rPr>
        <w:t xml:space="preserve">pg_get_viewdef</w:t>
      </w:r>
      <w:r>
        <w:t xml:space="preserve"> before assuming. If the view is wildcard-projected, no recreation needed.</w:t>
      </w:r>
    </w:p>
    <w:p>
      <w:pPr>
        <w:pStyle w:val="Heading1"/>
        <w:spacing w:after="180" w:before="360"/>
      </w:pPr>
      <w:r>
        <w:t xml:space="preserve">5. External integrations</w:t>
      </w:r>
    </w:p>
    <w:p>
      <w:pPr>
        <w:pStyle w:val="Heading2"/>
        <w:spacing w:after="140" w:before="280"/>
      </w:pPr>
      <w:r>
        <w:t xml:space="preserve">5.1 Google Places API (New)</w:t>
      </w:r>
    </w:p>
    <w:p>
      <w:pPr>
        <w:spacing w:after="60" w:before="60"/>
      </w:pPr>
      <w:r>
        <w:rPr>
          <w:b/>
          <w:bCs/>
        </w:rPr>
        <w:t xml:space="preserve">Env var required: </w:t>
      </w:r>
      <w:r>
        <w:rPr>
          <w:rFonts w:ascii="Consolas" w:cs="Consolas" w:eastAsia="Consolas" w:hAnsi="Consolas"/>
          <w:sz w:val="20"/>
          <w:szCs w:val="20"/>
        </w:rPr>
        <w:t xml:space="preserve">GOOGLE_PLACES_API_KEY</w:t>
      </w:r>
      <w:r>
        <w:t xml:space="preserve">. Vercel must have Places Details + Place Autocomplete + Place Photos APIs enabled, with billing active.</w:t>
      </w:r>
    </w:p>
    <w:p>
      <w:pPr>
        <w:spacing w:after="60" w:before="60"/>
      </w:pPr>
      <w:r>
        <w:rPr>
          <w:b/>
          <w:bCs/>
        </w:rPr>
        <w:t xml:space="preserve">Field mask: </w:t>
      </w:r>
      <w:r>
        <w:rPr>
          <w:rFonts w:ascii="Consolas" w:cs="Consolas" w:eastAsia="Consolas" w:hAnsi="Consolas"/>
          <w:sz w:val="20"/>
          <w:szCs w:val="20"/>
        </w:rPr>
        <w:t xml:space="preserve">id,displayName,rating,userRatingCount,reviews,websiteUri,googleMapsUri,internationalPhoneNumber,editorialSummary</w:t>
      </w:r>
      <w:r>
        <w:t xml:space="preserve">. Field-masking is mandatory in Places API (New) — wildcard requests are billed for all fields.</w:t>
      </w:r>
    </w:p>
    <w:p>
      <w:pPr>
        <w:spacing w:after="60" w:before="60"/>
      </w:pPr>
      <w:r>
        <w:rPr>
          <w:b/>
          <w:bCs/>
        </w:rPr>
        <w:t xml:space="preserve">Helper file: </w:t>
      </w:r>
      <w:r>
        <w:rPr>
          <w:rFonts w:ascii="Consolas" w:cs="Consolas" w:eastAsia="Consolas" w:hAnsi="Consolas"/>
          <w:sz w:val="20"/>
          <w:szCs w:val="20"/>
        </w:rPr>
        <w:t xml:space="preserve">lib/public/google-places.ts</w:t>
      </w:r>
      <w:r>
        <w:t xml:space="preserve">. Exports </w:t>
      </w:r>
      <w:r>
        <w:rPr>
          <w:rFonts w:ascii="Consolas" w:cs="Consolas" w:eastAsia="Consolas" w:hAnsi="Consolas"/>
          <w:sz w:val="20"/>
          <w:szCs w:val="20"/>
        </w:rPr>
        <w:t xml:space="preserve">fetchAndCachePlace(professionalId, placeId)</w:t>
      </w:r>
      <w:r>
        <w:t xml:space="preserve"> — calls Places Details, writes full response to </w:t>
      </w:r>
      <w:r>
        <w:rPr>
          <w:rFonts w:ascii="Consolas" w:cs="Consolas" w:eastAsia="Consolas" w:hAnsi="Consolas"/>
          <w:sz w:val="20"/>
          <w:szCs w:val="20"/>
        </w:rPr>
        <w:t xml:space="preserve">google_places_cache</w:t>
      </w:r>
      <w:r>
        <w:t xml:space="preserve"> JSONB + </w:t>
      </w:r>
      <w:r>
        <w:rPr>
          <w:rFonts w:ascii="Consolas" w:cs="Consolas" w:eastAsia="Consolas" w:hAnsi="Consolas"/>
          <w:sz w:val="20"/>
          <w:szCs w:val="20"/>
        </w:rPr>
        <w:t xml:space="preserve">google_places_cached_at</w:t>
      </w:r>
      <w:r>
        <w:t xml:space="preserve"> = NOW().</w:t>
      </w:r>
    </w:p>
    <w:p>
      <w:pPr>
        <w:spacing w:after="60" w:before="60"/>
      </w:pPr>
      <w:r>
        <w:rPr>
          <w:b/>
          <w:bCs/>
        </w:rPr>
        <w:t xml:space="preserve">Refresh strategy: </w:t>
      </w:r>
      <w:r>
        <w:t xml:space="preserve">On slug page server render, if cached_at &lt; NOW() - 24h, serve stale immediately and trigger background refresh (fire-and-forget). Never block ISR rebuild on Places call. Initial population (first render after add-listing): synchronous fetch, with timeout fallback to render-with-no-Places-data + immediate background retry.</w:t>
      </w:r>
    </w:p>
    <w:p>
      <w:pPr>
        <w:spacing w:after="60" w:before="60"/>
      </w:pPr>
      <w:r>
        <w:rPr>
          <w:b/>
          <w:bCs/>
        </w:rPr>
        <w:t xml:space="preserve">Place Autocomplete (entry surface, Chunk 3): </w:t>
      </w:r>
      <w:r>
        <w:t xml:space="preserve">Session-token pattern — generate UUID v4 per autocomplete session, conclude session on place selection with a single Place Details call using the same token (billing as one session). Estimated cost: ~$0.017 per place selection.</w:t>
      </w:r>
    </w:p>
    <w:p>
      <w:pPr>
        <w:pStyle w:val="Heading2"/>
        <w:spacing w:after="140" w:before="280"/>
      </w:pPr>
      <w:r>
        <w:t xml:space="preserve">5.2 Gemini API</w:t>
      </w:r>
    </w:p>
    <w:p>
      <w:pPr>
        <w:spacing w:after="60" w:before="60"/>
      </w:pPr>
      <w:r>
        <w:rPr>
          <w:b/>
          <w:bCs/>
        </w:rPr>
        <w:t xml:space="preserve">Env var required: </w:t>
      </w:r>
      <w:r>
        <w:rPr>
          <w:rFonts w:ascii="Consolas" w:cs="Consolas" w:eastAsia="Consolas" w:hAnsi="Consolas"/>
          <w:sz w:val="20"/>
          <w:szCs w:val="20"/>
        </w:rPr>
        <w:t xml:space="preserve">GEMINI_API_KEY</w:t>
      </w:r>
      <w:r>
        <w:t xml:space="preserve">. Use Gemini 1.5 Flash (fastest, cheapest tier — summary is a low-complexity task).</w:t>
      </w:r>
    </w:p>
    <w:p>
      <w:pPr>
        <w:spacing w:after="60" w:before="60"/>
      </w:pPr>
      <w:r>
        <w:rPr>
          <w:b/>
          <w:bCs/>
        </w:rPr>
        <w:t xml:space="preserve">Helper file: </w:t>
      </w:r>
      <w:r>
        <w:rPr>
          <w:rFonts w:ascii="Consolas" w:cs="Consolas" w:eastAsia="Consolas" w:hAnsi="Consolas"/>
          <w:sz w:val="20"/>
          <w:szCs w:val="20"/>
        </w:rPr>
        <w:t xml:space="preserve">lib/public/gemini-summary.ts</w:t>
      </w:r>
      <w:r>
        <w:t xml:space="preserve">. Exports </w:t>
      </w:r>
      <w:r>
        <w:rPr>
          <w:rFonts w:ascii="Consolas" w:cs="Consolas" w:eastAsia="Consolas" w:hAnsi="Consolas"/>
          <w:sz w:val="20"/>
          <w:szCs w:val="20"/>
        </w:rPr>
        <w:t xml:space="preserve">generateAndCacheSummary(professionalId, placeData)</w:t>
      </w:r>
      <w:r>
        <w:t xml:space="preserve">. Input: the 5 sample reviews from places_cache + display name. Output: a 1-3 sentence pull-quote, neutral tone, no marketing language.</w:t>
      </w:r>
    </w:p>
    <w:p>
      <w:pPr>
        <w:spacing w:after="60" w:before="60"/>
      </w:pPr>
      <w:r>
        <w:rPr>
          <w:b/>
          <w:bCs/>
        </w:rPr>
        <w:t xml:space="preserve">Refresh strategy: </w:t>
      </w:r>
      <w:r>
        <w:t xml:space="preserve">7-day TTL on review_summary_generated_at. Refresh inline with Places refresh if both are stale (one server call combines both fetches). On Gemini API failure: keep stale summary if any; if no summary exists, hide the AI summary section per §6.2 graceful degradation.</w:t>
      </w:r>
    </w:p>
    <w:p>
      <w:pPr>
        <w:spacing w:after="60" w:before="60"/>
      </w:pPr>
      <w:r>
        <w:rPr>
          <w:b/>
          <w:bCs/>
        </w:rPr>
        <w:t xml:space="preserve">Prompt template (V1):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"Summarize the following Google reviews for {displayName} in one to three short, neutral sentences. Focus on what customers consistently mention. Avoid marketing language and exclamations. Reviews:\n\n{reviewBlock}"</w:t>
      </w:r>
    </w:p>
    <w:p>
      <w:pPr>
        <w:pStyle w:val="Heading1"/>
        <w:spacing w:after="180" w:before="360"/>
      </w:pPr>
      <w:r>
        <w:t xml:space="preserve">6. Distribution bar J-curve algorithm</w:t>
      </w:r>
    </w:p>
    <w:p>
      <w:pPr>
        <w:spacing w:after="60" w:before="60"/>
      </w:pPr>
      <w:r>
        <w:t xml:space="preserve">Google's standard Places API does not expose the 5-bucket rating histogram. The data is shown to humans on the Maps page but is only API-available via the commercial Places Insights tier or the Business Profile Performance API (owner-authenticated). For V1, the modal renders a </w:t>
      </w:r>
      <w:r>
        <w:rPr>
          <w:b/>
          <w:bCs/>
        </w:rPr>
        <w:t xml:space="preserve">self-consistent approximation</w:t>
      </w:r>
      <w:r>
        <w:t xml:space="preserve"> anchored to the two real numbers Google does return: </w:t>
      </w:r>
      <w:r>
        <w:rPr>
          <w:rFonts w:ascii="Consolas" w:cs="Consolas" w:eastAsia="Consolas" w:hAnsi="Consolas"/>
          <w:sz w:val="20"/>
          <w:szCs w:val="20"/>
        </w:rPr>
        <w:t xml:space="preserve">rating</w:t>
      </w:r>
      <w:r>
        <w:t xml:space="preserve"> (averaged) and </w:t>
      </w:r>
      <w:r>
        <w:rPr>
          <w:rFonts w:ascii="Consolas" w:cs="Consolas" w:eastAsia="Consolas" w:hAnsi="Consolas"/>
          <w:sz w:val="20"/>
          <w:szCs w:val="20"/>
        </w:rPr>
        <w:t xml:space="preserve">userRatingCount</w:t>
      </w:r>
      <w:r>
        <w:t xml:space="preserve"> (total).</w:t>
      </w:r>
    </w:p>
    <w:p>
      <w:pPr>
        <w:pStyle w:val="Heading2"/>
        <w:spacing w:after="140" w:before="280"/>
      </w:pPr>
      <w:r>
        <w:t xml:space="preserve">6.1 Algorithm</w:t>
      </w:r>
    </w:p>
    <w:p>
      <w:pPr>
        <w:spacing w:after="60" w:before="60"/>
      </w:pPr>
      <w:r>
        <w:t xml:space="preserve">Assume a typical Google reviews J-curve shape (5-stars dominate, secondary 1-star peak, sparse middle), then anchor the proportions so the resulting bucket counts sum to the real total AND produce the real average.</w:t>
      </w:r>
    </w:p>
    <w:p>
      <w:pPr>
        <w:spacing w:after="60" w:before="60"/>
      </w:pPr>
      <w:r>
        <w:rPr>
          <w:b/>
          <w:bCs/>
        </w:rPr>
        <w:t xml:space="preserve">Library file: </w:t>
      </w:r>
      <w:r>
        <w:rPr>
          <w:rFonts w:ascii="Consolas" w:cs="Consolas" w:eastAsia="Consolas" w:hAnsi="Consolas"/>
          <w:sz w:val="20"/>
          <w:szCs w:val="20"/>
        </w:rPr>
        <w:t xml:space="preserve">lib/public/distribution-estimate.ts</w:t>
      </w:r>
      <w:r>
        <w:t xml:space="preserve">. Exports </w:t>
      </w:r>
      <w:r>
        <w:rPr>
          <w:rFonts w:ascii="Consolas" w:cs="Consolas" w:eastAsia="Consolas" w:hAnsi="Consolas"/>
          <w:sz w:val="20"/>
          <w:szCs w:val="20"/>
        </w:rPr>
        <w:t xml:space="preserve">estimateRatingHistogram(rating, totalCount) → [c1, c2, c3, c4, c5]</w:t>
      </w:r>
      <w:r>
        <w:t xml:space="preserve">. Output is a 5-element array indexed by star value − 1 (matches the Insights API and Cloud Retail </w:t>
      </w:r>
      <w:r>
        <w:rPr>
          <w:rFonts w:ascii="Consolas" w:cs="Consolas" w:eastAsia="Consolas" w:hAnsi="Consolas"/>
          <w:sz w:val="20"/>
          <w:szCs w:val="20"/>
        </w:rPr>
        <w:t xml:space="preserve">rating_histogram</w:t>
      </w:r>
      <w:r>
        <w:t xml:space="preserve"> shape).</w:t>
      </w:r>
    </w:p>
    <w:p>
      <w:pPr>
        <w:spacing w:after="60" w:before="60"/>
      </w:pPr>
      <w:r>
        <w:rPr>
          <w:b/>
          <w:bCs/>
        </w:rPr>
        <w:t xml:space="preserve">Worked example: </w:t>
      </w:r>
      <w:r>
        <w:t xml:space="preserve">rating 4.7, total 156 reviews → [2, 3, 7, 22, 122]. Sum = 156 ✓. Weighted avg = (122×5 + 22×4 + 7×3 + 3×2 + 2×1) / 156 = 4.66 ≈ 4.7 ✓.</w:t>
      </w:r>
    </w:p>
    <w:p>
      <w:pPr>
        <w:pStyle w:val="Heading2"/>
        <w:spacing w:after="140" w:before="280"/>
      </w:pPr>
      <w:r>
        <w:t xml:space="preserve">6.2 V2 swap path (zero consumer changes)</w:t>
      </w:r>
    </w:p>
    <w:p>
      <w:pPr>
        <w:spacing w:after="60" w:before="60"/>
      </w:pPr>
      <w:r>
        <w:t xml:space="preserve">When a pro authenticates via Google OAuth in V2 (and </w:t>
      </w:r>
      <w:r>
        <w:rPr>
          <w:rFonts w:ascii="Consolas" w:cs="Consolas" w:eastAsia="Consolas" w:hAnsi="Consolas"/>
          <w:sz w:val="20"/>
          <w:szCs w:val="20"/>
        </w:rPr>
        <w:t xml:space="preserve">google_business_profile_id</w:t>
      </w:r>
      <w:r>
        <w:t xml:space="preserve"> is populated), we'll call the Google Business Profile Performance API to retrieve the real histogram. The function signature </w:t>
      </w:r>
      <w:r>
        <w:rPr>
          <w:rFonts w:ascii="Consolas" w:cs="Consolas" w:eastAsia="Consolas" w:hAnsi="Consolas"/>
          <w:sz w:val="20"/>
          <w:szCs w:val="20"/>
        </w:rPr>
        <w:t xml:space="preserve">estimateRatingHistogram → realHistogram</w:t>
      </w:r>
      <w:r>
        <w:t xml:space="preserve"> stays identical (5-element array of counts), so consumers (the distribution-bar JSX in ProInfoModal) need no changes. The swap is internal: helper checks for google_business_profile_id presence, calls the appropriate source, returns the same shape. J-curve approximation remains the fallback for unclaimed salons.</w:t>
      </w:r>
    </w:p>
    <w:p>
      <w:pPr>
        <w:pStyle w:val="Heading2"/>
        <w:spacing w:after="140" w:before="280"/>
      </w:pPr>
      <w:r>
        <w:t xml:space="preserve">6.3 Honest-but-approximate disclosure</w:t>
      </w:r>
    </w:p>
    <w:p>
      <w:pPr>
        <w:spacing w:after="60" w:before="60"/>
      </w:pPr>
      <w:r>
        <w:t xml:space="preserve">The bars are </w:t>
      </w:r>
      <w:r>
        <w:rPr>
          <w:b/>
          <w:bCs/>
        </w:rPr>
        <w:t xml:space="preserve">not labeled as approximated</w:t>
      </w:r>
      <w:r>
        <w:t xml:space="preserve"> in V1 UI (intentional product decision — visual completeness over disclosure for the first weeks). Mockup numbers were generated by this exact algorithm. Real Google histograms typically deviate from the J-curve anchor by ±5% per bucket. The rating + count next to the bars are 100% real Google numbers; only the per-bucket counts are derived. This is a known V1 limitation, partner-acknowledged, with the V2 swap path above as the resolution.</w:t>
      </w:r>
    </w:p>
    <w:p>
      <w:pPr>
        <w:pStyle w:val="Heading1"/>
        <w:spacing w:after="180" w:before="360"/>
      </w:pPr>
      <w:r>
        <w:t xml:space="preserve">7. Card additive changes (SquadRow.tsx)</w:t>
      </w:r>
    </w:p>
    <w:p>
      <w:pPr>
        <w:spacing w:after="60" w:before="60"/>
      </w:pPr>
      <w:r>
        <w:rPr>
          <w:b/>
          <w:bCs/>
        </w:rPr>
        <w:t xml:space="preserve">File: </w:t>
      </w:r>
      <w:r>
        <w:rPr>
          <w:rFonts w:ascii="Consolas" w:cs="Consolas" w:eastAsia="Consolas" w:hAnsi="Consolas"/>
          <w:sz w:val="20"/>
          <w:szCs w:val="20"/>
        </w:rPr>
        <w:t xml:space="preserve">components/public/SquadRow.tsx</w:t>
      </w:r>
      <w:r>
        <w:t xml:space="preserve">. The component stays. The existing structure (avatar wrapper, body flex region, media orb) is preserved. The following elements are added surgically.</w:t>
      </w:r>
    </w:p>
    <w:p>
      <w:pPr>
        <w:pStyle w:val="Heading2"/>
        <w:spacing w:after="140" w:before="280"/>
      </w:pPr>
      <w:r>
        <w:t xml:space="preserve">7.1 Avatar size bump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52×52</w:t>
      </w:r>
      <w:r>
        <w:t xml:space="preserve"> → </w:t>
      </w:r>
      <w:r>
        <w:rPr>
          <w:rFonts w:ascii="Consolas" w:cs="Consolas" w:eastAsia="Consolas" w:hAnsi="Consolas"/>
          <w:sz w:val="20"/>
          <w:szCs w:val="20"/>
        </w:rPr>
        <w:t xml:space="preserve">60×60</w:t>
      </w:r>
      <w:r>
        <w:t xml:space="preserve">. Single CSS value change on the avatar wrapper. Internal </w:t>
      </w:r>
      <w:r>
        <w:rPr>
          <w:rFonts w:ascii="Consolas" w:cs="Consolas" w:eastAsia="Consolas" w:hAnsi="Consolas"/>
          <w:sz w:val="20"/>
          <w:szCs w:val="20"/>
        </w:rPr>
        <w:t xml:space="preserve">&lt;img&gt;</w:t>
      </w:r>
      <w:r>
        <w:t xml:space="preserve"> or fallback span scales via </w:t>
      </w:r>
      <w:r>
        <w:rPr>
          <w:rFonts w:ascii="Consolas" w:cs="Consolas" w:eastAsia="Consolas" w:hAnsi="Consolas"/>
          <w:sz w:val="20"/>
          <w:szCs w:val="20"/>
        </w:rPr>
        <w:t xml:space="preserve">width:100%; height:100%</w:t>
      </w:r>
      <w:r>
        <w:t xml:space="preserve">. No layout reflow on other elements; gap and row padding unchanged.</w:t>
      </w:r>
    </w:p>
    <w:p>
      <w:pPr>
        <w:pStyle w:val="Heading2"/>
        <w:spacing w:after="140" w:before="280"/>
      </w:pPr>
      <w:r>
        <w:t xml:space="preserve">7.2 WhatsApp badge</w:t>
      </w:r>
    </w:p>
    <w:p>
      <w:pPr>
        <w:spacing w:after="60" w:before="60"/>
      </w:pPr>
      <w:r>
        <w:t xml:space="preserve">New element positioned-absolute over the avatar wrapper: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onsolas" w:cs="Consolas" w:eastAsia="Consolas" w:hAnsi="Consolas"/>
          <w:sz w:val="20"/>
          <w:szCs w:val="20"/>
        </w:rPr>
        <w:t xml:space="preserve">28×28px</w:t>
      </w:r>
      <w:r>
        <w:t xml:space="preserve"> circle, </w:t>
      </w:r>
      <w:r>
        <w:rPr>
          <w:rFonts w:ascii="Consolas" w:cs="Consolas" w:eastAsia="Consolas" w:hAnsi="Consolas"/>
          <w:sz w:val="20"/>
          <w:szCs w:val="20"/>
        </w:rPr>
        <w:t xml:space="preserve">border-radius: 50%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onsolas" w:cs="Consolas" w:eastAsia="Consolas" w:hAnsi="Consolas"/>
          <w:sz w:val="20"/>
          <w:szCs w:val="20"/>
        </w:rPr>
        <w:t xml:space="preserve">right: -2px; bottom: -2px</w:t>
      </w:r>
      <w:r>
        <w:t xml:space="preserve"> (overlaps avatar slightly for lift)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onsolas" w:cs="Consolas" w:eastAsia="Consolas" w:hAnsi="Consolas"/>
          <w:sz w:val="20"/>
          <w:szCs w:val="20"/>
        </w:rPr>
        <w:t xml:space="preserve">background: #25D366</w:t>
      </w:r>
      <w:r>
        <w:t xml:space="preserve"> (WhatsApp green)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onsolas" w:cs="Consolas" w:eastAsia="Consolas" w:hAnsi="Consolas"/>
          <w:sz w:val="20"/>
          <w:szCs w:val="20"/>
        </w:rPr>
        <w:t xml:space="preserve">border: 2.5px solid #000</w:t>
      </w:r>
      <w:r>
        <w:t xml:space="preserve"> (matches card bg)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Inner SVG: official WhatsApp logo, white stroke 1.8px, 16×16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onsolas" w:cs="Consolas" w:eastAsia="Consolas" w:hAnsi="Consolas"/>
          <w:sz w:val="20"/>
          <w:szCs w:val="20"/>
        </w:rPr>
        <w:t xml:space="preserve">aria-label</w:t>
      </w:r>
      <w:r>
        <w:t xml:space="preserve">: 'Message {salon name} on WhatsApp'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Tap target hit-area expanded to </w:t>
      </w:r>
      <w:r>
        <w:rPr>
          <w:rFonts w:ascii="Consolas" w:cs="Consolas" w:eastAsia="Consolas" w:hAnsi="Consolas"/>
          <w:sz w:val="20"/>
          <w:szCs w:val="20"/>
        </w:rPr>
        <w:t xml:space="preserve">36×36</w:t>
      </w:r>
      <w:r>
        <w:t xml:space="preserve"> via padding for thumb-friendliness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CRITICAL: </w:t>
      </w:r>
      <w:r>
        <w:rPr>
          <w:rFonts w:ascii="Consolas" w:cs="Consolas" w:eastAsia="Consolas" w:hAnsi="Consolas"/>
          <w:sz w:val="20"/>
          <w:szCs w:val="20"/>
        </w:rPr>
        <w:t xml:space="preserve">e.stopPropagation()</w:t>
      </w:r>
      <w:r>
        <w:t xml:space="preserve"> on click handler to prevent bubbling to avatar's IG anchor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Tap behavior: fire </w:t>
      </w:r>
      <w:r>
        <w:rPr>
          <w:rFonts w:ascii="Consolas" w:cs="Consolas" w:eastAsia="Consolas" w:hAnsi="Consolas"/>
          <w:sz w:val="20"/>
          <w:szCs w:val="20"/>
        </w:rPr>
        <w:t xml:space="preserve">listing_whatsapp_badge_click</w:t>
      </w:r>
      <w:r>
        <w:t xml:space="preserve"> event, then </w:t>
      </w:r>
      <w:r>
        <w:rPr>
          <w:rFonts w:ascii="Consolas" w:cs="Consolas" w:eastAsia="Consolas" w:hAnsi="Consolas"/>
          <w:sz w:val="20"/>
          <w:szCs w:val="20"/>
        </w:rPr>
        <w:t xml:space="preserve">window.open('https://wa.me/' + stripped, '_blank')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Render only if </w:t>
      </w:r>
      <w:r>
        <w:rPr>
          <w:rFonts w:ascii="Consolas" w:cs="Consolas" w:eastAsia="Consolas" w:hAnsi="Consolas"/>
          <w:sz w:val="20"/>
          <w:szCs w:val="20"/>
        </w:rPr>
        <w:t xml:space="preserve">listing.professional.whatsapp_number</w:t>
      </w:r>
      <w:r>
        <w:t xml:space="preserve"> is non-null</w:t>
      </w:r>
    </w:p>
    <w:p>
      <w:pPr>
        <w:pStyle w:val="Heading3"/>
        <w:spacing w:after="100" w:before="220"/>
      </w:pPr>
      <w:r>
        <w:t xml:space="preserve">7.2.1 Pulse ring</w:t>
      </w:r>
    </w:p>
    <w:p>
      <w:pPr>
        <w:spacing w:after="60" w:before="60"/>
      </w:pPr>
      <w:r>
        <w:t xml:space="preserve">CSS pseudo-element </w:t>
      </w:r>
      <w:r>
        <w:rPr>
          <w:rFonts w:ascii="Consolas" w:cs="Consolas" w:eastAsia="Consolas" w:hAnsi="Consolas"/>
          <w:sz w:val="20"/>
          <w:szCs w:val="20"/>
        </w:rPr>
        <w:t xml:space="preserve">::before</w:t>
      </w:r>
      <w:r>
        <w:t xml:space="preserve"> on the badge, conditional class </w:t>
      </w:r>
      <w:r>
        <w:rPr>
          <w:rFonts w:ascii="Consolas" w:cs="Consolas" w:eastAsia="Consolas" w:hAnsi="Consolas"/>
          <w:sz w:val="20"/>
          <w:szCs w:val="20"/>
        </w:rPr>
        <w:t xml:space="preserve">.decode-listing-card__whatsapp--pulse</w:t>
      </w:r>
      <w:r>
        <w:t xml:space="preserve"> applied when </w:t>
      </w:r>
      <w:r>
        <w:rPr>
          <w:rFonts w:ascii="Consolas" w:cs="Consolas" w:eastAsia="Consolas" w:hAnsi="Consolas"/>
          <w:sz w:val="20"/>
          <w:szCs w:val="20"/>
        </w:rPr>
        <w:t xml:space="preserve">messaged_30d &gt;= 10</w:t>
      </w:r>
      <w:r>
        <w:t xml:space="preserve">. Animation: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@keyframes decode-pulse {
  0%   { transform: scale(0.85); opacity: 0.6; }
  70%  { transform: scale(1.4);  opacity: 0;   }
  100% { transform: scale(1.4);  opacity: 0;   }
}
/* 2.4s, ease-out, infinite. Bg #e91e8c at 15% opacity. */</w:t>
      </w:r>
    </w:p>
    <w:p>
      <w:pPr>
        <w:pStyle w:val="Heading2"/>
        <w:spacing w:after="140" w:before="280"/>
      </w:pPr>
      <w:r>
        <w:t xml:space="preserve">7.3 Trust row</w:t>
      </w:r>
    </w:p>
    <w:p>
      <w:pPr>
        <w:spacing w:after="60" w:before="60"/>
      </w:pPr>
      <w:r>
        <w:t xml:space="preserve">New element below the city, inside the existing body region. Single-line layout, ellipsis-clipped on overflow: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display: flex; align-items: center; flex-wrap: nowrap; white-space: nowrap; overflow: hidden;
/* Each segment: flex-shrink: 0 */</w:t>
      </w:r>
    </w:p>
    <w:p>
      <w:pPr>
        <w:spacing w:after="60" w:before="60"/>
      </w:pPr>
      <w:r>
        <w:t xml:space="preserve">Segments in order: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onsolas" w:cs="Consolas" w:eastAsia="Consolas" w:hAnsi="Consolas"/>
          <w:sz w:val="20"/>
          <w:szCs w:val="20"/>
        </w:rPr>
        <w:t xml:space="preserve">★ {rating} · {count} reviews</w:t>
      </w:r>
      <w:r>
        <w:t xml:space="preserve"> — 11px, white text, no italics. Hides if google_places_cache absent.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Separator </w:t>
      </w:r>
      <w:r>
        <w:rPr>
          <w:rFonts w:ascii="Consolas" w:cs="Consolas" w:eastAsia="Consolas" w:hAnsi="Consolas"/>
          <w:sz w:val="20"/>
          <w:szCs w:val="20"/>
        </w:rPr>
        <w:t xml:space="preserve">·</w:t>
      </w:r>
      <w:r>
        <w:t xml:space="preserve"> 11px </w:t>
      </w:r>
      <w:r>
        <w:rPr>
          <w:rFonts w:ascii="Consolas" w:cs="Consolas" w:eastAsia="Consolas" w:hAnsi="Consolas"/>
          <w:sz w:val="20"/>
          <w:szCs w:val="20"/>
        </w:rPr>
        <w:t xml:space="preserve">#555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margin: 0 5px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Speech bubble icon + count: </w:t>
      </w:r>
      <w:r>
        <w:rPr>
          <w:rFonts w:ascii="Consolas" w:cs="Consolas" w:eastAsia="Consolas" w:hAnsi="Consolas"/>
          <w:sz w:val="20"/>
          <w:szCs w:val="20"/>
        </w:rPr>
        <w:t xml:space="preserve">💬 {N} messaged in 30d</w:t>
      </w:r>
      <w:r>
        <w:t xml:space="preserve"> — when </w:t>
      </w:r>
      <w:r>
        <w:rPr>
          <w:rFonts w:ascii="Consolas" w:cs="Consolas" w:eastAsia="Consolas" w:hAnsi="Consolas"/>
          <w:sz w:val="20"/>
          <w:szCs w:val="20"/>
        </w:rPr>
        <w:t xml:space="preserve">messaged_30d ≥ 10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Fallback variant: </w:t>
      </w:r>
      <w:r>
        <w:rPr>
          <w:rFonts w:ascii="Consolas" w:cs="Consolas" w:eastAsia="Consolas" w:hAnsi="Consolas"/>
          <w:sz w:val="20"/>
          <w:szCs w:val="20"/>
        </w:rPr>
        <w:t xml:space="preserve">💬 Last msg {X} ago</w:t>
      </w:r>
      <w:r>
        <w:t xml:space="preserve"> — when last_message_within_7_days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Third variant: hide messaged segment + preceding separator — when neither condition</w:t>
      </w:r>
    </w:p>
    <w:p>
      <w:pPr>
        <w:pStyle w:val="Heading2"/>
        <w:spacing w:after="140" w:before="280"/>
      </w:pPr>
      <w:r>
        <w:t xml:space="preserve">7.4 Modal trigger</w:t>
      </w:r>
    </w:p>
    <w:p>
      <w:pPr>
        <w:spacing w:after="60" w:before="60"/>
      </w:pPr>
      <w:r>
        <w:t xml:space="preserve">New </w:t>
      </w:r>
      <w:r>
        <w:rPr>
          <w:rFonts w:ascii="Consolas" w:cs="Consolas" w:eastAsia="Consolas" w:hAnsi="Consolas"/>
          <w:sz w:val="20"/>
          <w:szCs w:val="20"/>
        </w:rPr>
        <w:t xml:space="preserve">onClick</w:t>
      </w:r>
      <w:r>
        <w:t xml:space="preserve"> on the existing middle text region (the </w:t>
      </w:r>
      <w:r>
        <w:rPr>
          <w:rFonts w:ascii="Consolas" w:cs="Consolas" w:eastAsia="Consolas" w:hAnsi="Consolas"/>
          <w:sz w:val="20"/>
          <w:szCs w:val="20"/>
        </w:rPr>
        <w:t xml:space="preserve">&lt;div&gt;</w:t>
      </w:r>
      <w:r>
        <w:t xml:space="preserve"> containing category + name + city + trust row). Handler is </w:t>
      </w:r>
      <w:r>
        <w:rPr>
          <w:b/>
          <w:bCs/>
        </w:rPr>
        <w:t xml:space="preserve">purely synchronous</w:t>
      </w:r>
      <w:r>
        <w:t xml:space="preserve">: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onClick={() =&gt; setProInfoModalListingId(listing.id)}</w:t>
      </w:r>
    </w:p>
    <w:p>
      <w:pPr>
        <w:spacing w:after="60" w:before="60"/>
      </w:pPr>
      <w:r>
        <w:rPr>
          <w:b/>
          <w:bCs/>
        </w:rPr>
        <w:t xml:space="preserve">No async work. </w:t>
      </w:r>
      <w:r>
        <w:t xml:space="preserve">No </w:t>
      </w:r>
      <w:r>
        <w:rPr>
          <w:rFonts w:ascii="Consolas" w:cs="Consolas" w:eastAsia="Consolas" w:hAnsi="Consolas"/>
          <w:sz w:val="20"/>
          <w:szCs w:val="20"/>
        </w:rPr>
        <w:t xml:space="preserve">await</w:t>
      </w:r>
      <w:r>
        <w:t xml:space="preserve">, no </w:t>
      </w:r>
      <w:r>
        <w:rPr>
          <w:rFonts w:ascii="Consolas" w:cs="Consolas" w:eastAsia="Consolas" w:hAnsi="Consolas"/>
          <w:sz w:val="20"/>
          <w:szCs w:val="20"/>
        </w:rPr>
        <w:t xml:space="preserve">Promise.then</w:t>
      </w:r>
      <w:r>
        <w:t xml:space="preserve">, no </w:t>
      </w:r>
      <w:r>
        <w:rPr>
          <w:rFonts w:ascii="Consolas" w:cs="Consolas" w:eastAsia="Consolas" w:hAnsi="Consolas"/>
          <w:sz w:val="20"/>
          <w:szCs w:val="20"/>
        </w:rPr>
        <w:t xml:space="preserve">mediaPool</w:t>
      </w:r>
      <w:r>
        <w:t xml:space="preserve"> touch. The handler must not interfere with the iOS audio gesture token captured by orb taps elsewhere on the page. Cursor: pointer; </w:t>
      </w:r>
      <w:r>
        <w:rPr>
          <w:rFonts w:ascii="Consolas" w:cs="Consolas" w:eastAsia="Consolas" w:hAnsi="Consolas"/>
          <w:sz w:val="20"/>
          <w:szCs w:val="20"/>
        </w:rPr>
        <w:t xml:space="preserve">aria-label</w:t>
      </w:r>
      <w:r>
        <w:t xml:space="preserve">: 'Open {salon name} details'.</w:t>
      </w:r>
    </w:p>
    <w:p>
      <w:pPr>
        <w:pStyle w:val="Heading1"/>
        <w:spacing w:after="180" w:before="360"/>
      </w:pPr>
      <w:r>
        <w:t xml:space="preserve">8. Modal greenfield (ProInfoModal.tsx)</w:t>
      </w:r>
    </w:p>
    <w:p>
      <w:pPr>
        <w:spacing w:after="60" w:before="60"/>
      </w:pPr>
      <w:r>
        <w:rPr>
          <w:b/>
          <w:bCs/>
        </w:rPr>
        <w:t xml:space="preserve">File: </w:t>
      </w:r>
      <w:r>
        <w:rPr>
          <w:rFonts w:ascii="Consolas" w:cs="Consolas" w:eastAsia="Consolas" w:hAnsi="Consolas"/>
          <w:sz w:val="20"/>
          <w:szCs w:val="20"/>
        </w:rPr>
        <w:t xml:space="preserve">components/public/ProInfoModal.tsx</w:t>
      </w:r>
      <w:r>
        <w:t xml:space="preserve">. Brand new component. Implementation reads </w:t>
      </w:r>
      <w:r>
        <w:rPr>
          <w:rFonts w:ascii="Consolas" w:cs="Consolas" w:eastAsia="Consolas" w:hAnsi="Consolas"/>
          <w:sz w:val="20"/>
          <w:szCs w:val="20"/>
        </w:rPr>
        <w:t xml:space="preserve">decode_pro_info_modal.html</w:t>
      </w:r>
      <w:r>
        <w:t xml:space="preserve"> first and ports markup + tokens line-by-line. Six sections, exact spec per the HTML mockup.</w:t>
      </w:r>
    </w:p>
    <w:p>
      <w:pPr>
        <w:pStyle w:val="Heading2"/>
        <w:spacing w:after="140" w:before="280"/>
      </w:pPr>
      <w:r>
        <w:t xml:space="preserve">8.1 Container + backdrop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50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Modal background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#0a0a0a (slightly lighter than card bg to lift)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Modal border-radius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24px (outer corners)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Modal max-width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380px; 100% of viewport below 380px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Backdrop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rgba(0,0,0,0.6) covering full viewport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 trigger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Tap on SquadRow middle text region (see §7.4)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Body scroll behavior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Locked while open (overflow: hidden on body, store + restore prior overflow value)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Close on backdrop tap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Close on Escape key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Focus management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Trap focus inside modal while open; return focus to triggering card on close</w:t>
            </w:r>
          </w:p>
        </w:tc>
      </w:tr>
    </w:tbl>
    <w:p>
      <w:pPr>
        <w:pStyle w:val="Heading2"/>
        <w:spacing w:after="140" w:before="280"/>
      </w:pPr>
      <w:r>
        <w:t xml:space="preserve">8.2 Section 1 — Hero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padding: 24px 16px 22px</w:t>
      </w:r>
      <w:r>
        <w:t xml:space="preserve">. Pink-tinted gradient bg (</w:t>
      </w:r>
      <w:r>
        <w:rPr>
          <w:rFonts w:ascii="Consolas" w:cs="Consolas" w:eastAsia="Consolas" w:hAnsi="Consolas"/>
          <w:sz w:val="20"/>
          <w:szCs w:val="20"/>
        </w:rPr>
        <w:t xml:space="preserve">var(--decode-pink-soft) → transparent</w:t>
      </w:r>
      <w:r>
        <w:t xml:space="preserve">). Border-bottom 0.5px </w:t>
      </w:r>
      <w:r>
        <w:rPr>
          <w:rFonts w:ascii="Consolas" w:cs="Consolas" w:eastAsia="Consolas" w:hAnsi="Consolas"/>
          <w:sz w:val="20"/>
          <w:szCs w:val="20"/>
        </w:rPr>
        <w:t xml:space="preserve">#1f1f1f</w:t>
      </w:r>
      <w:r>
        <w:t xml:space="preserve">.</w:t>
      </w:r>
    </w:p>
    <w:p>
      <w:pPr>
        <w:spacing w:after="60" w:before="60"/>
      </w:pPr>
      <w:r>
        <w:rPr>
          <w:b/>
          <w:bCs/>
        </w:rPr>
        <w:t xml:space="preserve">Content order: </w:t>
      </w:r>
      <w:r>
        <w:t xml:space="preserve">category (11px/700 pink uppercase 0.08em tracking) → salon name (20px/500 h2) → city (12px secondary) → 3-col 1fr grid with rating column (col 1) and distribution (col 2–3 via grid-column: 2/4).</w:t>
      </w:r>
    </w:p>
    <w:p>
      <w:pPr>
        <w:pStyle w:val="Heading3"/>
        <w:spacing w:after="100" w:before="220"/>
      </w:pPr>
      <w:r>
        <w:t xml:space="preserve">8.2.1 Rating column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Big rating number 40px/300 </w:t>
      </w:r>
      <w:r>
        <w:rPr>
          <w:rFonts w:ascii="Consolas" w:cs="Consolas" w:eastAsia="Consolas" w:hAnsi="Consolas"/>
          <w:sz w:val="20"/>
          <w:szCs w:val="20"/>
        </w:rPr>
        <w:t xml:space="preserve">letter-spacing: -1px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Star row 13px white </w:t>
      </w:r>
      <w:r>
        <w:rPr>
          <w:rFonts w:ascii="Consolas" w:cs="Consolas" w:eastAsia="Consolas" w:hAnsi="Consolas"/>
          <w:sz w:val="20"/>
          <w:szCs w:val="20"/>
        </w:rPr>
        <w:t xml:space="preserve">letter-spacing: 1.5px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onsolas" w:cs="Consolas" w:eastAsia="Consolas" w:hAnsi="Consolas"/>
          <w:sz w:val="20"/>
          <w:szCs w:val="20"/>
        </w:rPr>
        <w:t xml:space="preserve">{count} Google\nreviews</w:t>
      </w:r>
      <w:r>
        <w:t xml:space="preserve"> — 10px secondary, 2 lines</w:t>
      </w:r>
    </w:p>
    <w:p>
      <w:pPr>
        <w:pStyle w:val="Heading3"/>
        <w:spacing w:after="100" w:before="220"/>
      </w:pPr>
      <w:r>
        <w:t xml:space="preserve">8.2.2 Distribution bars (5 rows)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50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 of rows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(one per star, top-to-bottom 5→1)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Row layout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grid-template-columns: auto 1fr auto, gap: 4px 8px, align-items: center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Star label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10px #aaa, right-aligned (col 1)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Bar (col 2)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Height 4px, bg rgba(255,255,255,0.08), border-radius 2px (pill ends)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Bar fill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Pink #e91e8c, border-radius 2px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Count (col 3)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10px #888, tabular-nums, right-aligned, min-width 24px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Fill computation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(count_at_star / total_reviews) × 100% — from J-curve algorithm output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Grow animation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1500ms ease-out cubic on width 0% → final%. Mirrors analytics page pbar grow. Triggered after modal open animation completes (~250ms after open initiated).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Reduced-motion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Bars render at final width immediately, no animation</w:t>
            </w:r>
          </w:p>
        </w:tc>
      </w:tr>
    </w:tbl>
    <w:p>
      <w:pPr>
        <w:pStyle w:val="Heading2"/>
        <w:spacing w:after="140" w:before="280"/>
      </w:pPr>
      <w:r>
        <w:t xml:space="preserve">8.3 Section 2 — Quick action row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padding: 14px 16px</w:t>
      </w:r>
      <w:r>
        <w:t xml:space="preserve">, 3-col 1fr grid, gap 8px, border-bottom 0.5px </w:t>
      </w:r>
      <w:r>
        <w:rPr>
          <w:rFonts w:ascii="Consolas" w:cs="Consolas" w:eastAsia="Consolas" w:hAnsi="Consolas"/>
          <w:sz w:val="20"/>
          <w:szCs w:val="20"/>
        </w:rPr>
        <w:t xml:space="preserve">#1f1f1f</w:t>
      </w:r>
      <w:r>
        <w:t xml:space="preserve">. Each button: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onsolas" w:cs="Consolas" w:eastAsia="Consolas" w:hAnsi="Consolas"/>
          <w:sz w:val="20"/>
          <w:szCs w:val="20"/>
        </w:rPr>
        <w:t xml:space="preserve">background: rgba(255,255,255,0.04)</w:t>
      </w:r>
      <w:r>
        <w:t xml:space="preserve"> + </w:t>
      </w:r>
      <w:r>
        <w:rPr>
          <w:rFonts w:ascii="Consolas" w:cs="Consolas" w:eastAsia="Consolas" w:hAnsi="Consolas"/>
          <w:sz w:val="20"/>
          <w:szCs w:val="20"/>
        </w:rPr>
        <w:t xml:space="preserve">border: 0.5px solid #2a2a2a</w:t>
      </w:r>
      <w:r>
        <w:t xml:space="preserve"> + </w:t>
      </w:r>
      <w:r>
        <w:rPr>
          <w:rFonts w:ascii="Consolas" w:cs="Consolas" w:eastAsia="Consolas" w:hAnsi="Consolas"/>
          <w:sz w:val="20"/>
          <w:szCs w:val="20"/>
        </w:rPr>
        <w:t xml:space="preserve">border-radius: 12px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onsolas" w:cs="Consolas" w:eastAsia="Consolas" w:hAnsi="Consolas"/>
          <w:sz w:val="20"/>
          <w:szCs w:val="20"/>
        </w:rPr>
        <w:t xml:space="preserve">padding: 14px 0</w:t>
      </w:r>
      <w:r>
        <w:t xml:space="preserve">, flex column, align center, gap 8px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Icon 18×18 stroke </w:t>
      </w:r>
      <w:r>
        <w:rPr>
          <w:rFonts w:ascii="Consolas" w:cs="Consolas" w:eastAsia="Consolas" w:hAnsi="Consolas"/>
          <w:sz w:val="20"/>
          <w:szCs w:val="20"/>
        </w:rPr>
        <w:t xml:space="preserve">#e91e8c</w:t>
      </w:r>
      <w:r>
        <w:t xml:space="preserve">, stroke-width 2 (no circle bg)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Label 11px </w:t>
      </w:r>
      <w:r>
        <w:rPr>
          <w:rFonts w:ascii="Consolas" w:cs="Consolas" w:eastAsia="Consolas" w:hAnsi="Consolas"/>
          <w:sz w:val="20"/>
          <w:szCs w:val="20"/>
        </w:rPr>
        <w:t xml:space="preserve">#ddd</w:t>
      </w:r>
      <w:r>
        <w:t xml:space="preserve"> weight 500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Icons (Lucide): </w:t>
      </w:r>
      <w:r>
        <w:rPr>
          <w:rFonts w:ascii="Consolas" w:cs="Consolas" w:eastAsia="Consolas" w:hAnsi="Consolas"/>
          <w:sz w:val="20"/>
          <w:szCs w:val="20"/>
        </w:rPr>
        <w:t xml:space="preserve">globe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map-pin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phone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Conditional rendering: when one or two buttons missing, row collapses to remaining columns (2 cols or 1 col grid)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All 3 missing → entire row + border-bottom hides</w:t>
      </w:r>
    </w:p>
    <w:p>
      <w:pPr>
        <w:pStyle w:val="Heading2"/>
        <w:spacing w:after="140" w:before="280"/>
      </w:pPr>
      <w:r>
        <w:t xml:space="preserve">8.4 Section 3 — AI summary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padding: 22px 20px 20px</w:t>
      </w:r>
      <w:r>
        <w:t xml:space="preserve">. Three children: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Section label '</w:t>
      </w:r>
      <w:r>
        <w:rPr>
          <w:rFonts w:ascii="Consolas" w:cs="Consolas" w:eastAsia="Consolas" w:hAnsi="Consolas"/>
          <w:sz w:val="20"/>
          <w:szCs w:val="20"/>
        </w:rPr>
        <w:t xml:space="preserve">AI summary of reviews</w:t>
      </w:r>
      <w:r>
        <w:t xml:space="preserve">' — 10px </w:t>
      </w:r>
      <w:r>
        <w:rPr>
          <w:rFonts w:ascii="Consolas" w:cs="Consolas" w:eastAsia="Consolas" w:hAnsi="Consolas"/>
          <w:sz w:val="20"/>
          <w:szCs w:val="20"/>
        </w:rPr>
        <w:t xml:space="preserve">#888</w:t>
      </w:r>
      <w:r>
        <w:t xml:space="preserve"> 0.08em uppercase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Quote text — </w:t>
      </w:r>
      <w:r>
        <w:rPr>
          <w:rFonts w:ascii="Consolas" w:cs="Consolas" w:eastAsia="Consolas" w:hAnsi="Consolas"/>
          <w:sz w:val="20"/>
          <w:szCs w:val="20"/>
        </w:rPr>
        <w:t xml:space="preserve">Georgia, 'Times New Roman', serif</w:t>
      </w:r>
      <w:r>
        <w:t xml:space="preserve">, italic, 16px white, line-height 1.5, letter-spacing 0.01em. Wrap in display quotes </w:t>
      </w:r>
      <w:r>
        <w:rPr>
          <w:rFonts w:ascii="Consolas" w:cs="Consolas" w:eastAsia="Consolas" w:hAnsi="Consolas"/>
          <w:sz w:val="20"/>
          <w:szCs w:val="20"/>
        </w:rPr>
        <w:t xml:space="preserve">"…"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Gemini disclosure '</w:t>
      </w:r>
      <w:r>
        <w:rPr>
          <w:rFonts w:ascii="Consolas" w:cs="Consolas" w:eastAsia="Consolas" w:hAnsi="Consolas"/>
          <w:sz w:val="20"/>
          <w:szCs w:val="20"/>
        </w:rPr>
        <w:t xml:space="preserve">Summarized with Gemini</w:t>
      </w:r>
      <w:r>
        <w:t xml:space="preserve">' — 10px </w:t>
      </w:r>
      <w:r>
        <w:rPr>
          <w:rFonts w:ascii="Consolas" w:cs="Consolas" w:eastAsia="Consolas" w:hAnsi="Consolas"/>
          <w:sz w:val="20"/>
          <w:szCs w:val="20"/>
        </w:rPr>
        <w:t xml:space="preserve">#555</w:t>
      </w:r>
      <w:r>
        <w:t xml:space="preserve">, normal style, sans-serif (overrides parent serif italic)</w:t>
      </w:r>
    </w:p>
    <w:p>
      <w:pPr>
        <w:spacing w:after="60" w:before="60"/>
      </w:pPr>
      <w:r>
        <w:rPr>
          <w:b/>
          <w:bCs/>
        </w:rPr>
        <w:t xml:space="preserve">Hide entire section when </w:t>
      </w:r>
      <w:r>
        <w:rPr>
          <w:rFonts w:ascii="Consolas" w:cs="Consolas" w:eastAsia="Consolas" w:hAnsi="Consolas"/>
          <w:sz w:val="20"/>
          <w:szCs w:val="20"/>
        </w:rPr>
        <w:t xml:space="preserve">review_summary_*</w:t>
      </w:r>
      <w:r>
        <w:t xml:space="preserve"> is null and no editorialSummary fallback exists.</w:t>
      </w:r>
    </w:p>
    <w:p>
      <w:pPr>
        <w:pStyle w:val="Heading2"/>
        <w:spacing w:after="140" w:before="280"/>
      </w:pPr>
      <w:r>
        <w:t xml:space="preserve">8.5 Section 4 — Demand line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padding: 0 20px 14px</w:t>
      </w:r>
      <w:r>
        <w:t xml:space="preserve">. Single line, </w:t>
      </w:r>
      <w:r>
        <w:rPr>
          <w:rFonts w:ascii="Consolas" w:cs="Consolas" w:eastAsia="Consolas" w:hAnsi="Consolas"/>
          <w:sz w:val="20"/>
          <w:szCs w:val="20"/>
        </w:rPr>
        <w:t xml:space="preserve">display: flex; justify-content: center</w:t>
      </w:r>
      <w:r>
        <w:t xml:space="preserve">. 11px </w:t>
      </w:r>
      <w:r>
        <w:rPr>
          <w:rFonts w:ascii="Consolas" w:cs="Consolas" w:eastAsia="Consolas" w:hAnsi="Consolas"/>
          <w:sz w:val="20"/>
          <w:szCs w:val="20"/>
        </w:rPr>
        <w:t xml:space="preserve">#e91e8c</w:t>
      </w:r>
      <w:r>
        <w:t xml:space="preserve"> weight 500. No icon, no background. Copy: '</w:t>
      </w:r>
      <w:r>
        <w:rPr>
          <w:rFonts w:ascii="Consolas" w:cs="Consolas" w:eastAsia="Consolas" w:hAnsi="Consolas"/>
          <w:sz w:val="20"/>
          <w:szCs w:val="20"/>
        </w:rPr>
        <w:t xml:space="preserve">{N} people messaged in the last 30 days</w:t>
      </w:r>
      <w:r>
        <w:t xml:space="preserve">'. Hides entirely if </w:t>
      </w:r>
      <w:r>
        <w:rPr>
          <w:rFonts w:ascii="Consolas" w:cs="Consolas" w:eastAsia="Consolas" w:hAnsi="Consolas"/>
          <w:sz w:val="20"/>
          <w:szCs w:val="20"/>
        </w:rPr>
        <w:t xml:space="preserve">messaged_30d</w:t>
      </w:r>
      <w:r>
        <w:t xml:space="preserve"> is null or 0.</w:t>
      </w:r>
    </w:p>
    <w:p>
      <w:pPr>
        <w:pStyle w:val="Heading2"/>
        <w:spacing w:after="140" w:before="280"/>
      </w:pPr>
      <w:r>
        <w:t xml:space="preserve">8.6 Section 5 — Send WhatsApp button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padding: 0 20px 8px</w:t>
      </w:r>
      <w:r>
        <w:t xml:space="preserve"> wrapper. Button matches </w:t>
      </w:r>
      <w:r>
        <w:rPr>
          <w:rFonts w:ascii="Consolas" w:cs="Consolas" w:eastAsia="Consolas" w:hAnsi="Consolas"/>
          <w:sz w:val="20"/>
          <w:szCs w:val="20"/>
        </w:rPr>
        <w:t xml:space="preserve">.payNowBtn</w:t>
      </w:r>
      <w:r>
        <w:t xml:space="preserve"> from existing checkout flow: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50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Background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#e91e8c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Color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#ffffff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Border-radius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12px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Padding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16px 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Width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Font size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15px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Font weight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700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Letter-spacing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0.2px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Hover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filter: brightness(1.08)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Active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filter: brightness(0.95)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Disabled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opacity: 0.5, cursor: not-allowed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aria-label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'Send WhatsApp message to {salon name}'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Tap behavior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Fire listing_whatsapp_modal_click event, then window.open('https://wa.me/{stripped}', '_blank')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Hidden when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whatsapp_number is null (Q11)</w:t>
            </w:r>
          </w:p>
        </w:tc>
      </w:tr>
    </w:tbl>
    <w:p>
      <w:pPr>
        <w:pStyle w:val="Heading2"/>
        <w:spacing w:after="140" w:before="280"/>
      </w:pPr>
      <w:r>
        <w:t xml:space="preserve">8.7 Section 6 — Cancel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padding: 14px 20px 18px</w:t>
      </w:r>
      <w:r>
        <w:t xml:space="preserve">. Plain grey text button, no border, no background, </w:t>
      </w:r>
      <w:r>
        <w:rPr>
          <w:rFonts w:ascii="Consolas" w:cs="Consolas" w:eastAsia="Consolas" w:hAnsi="Consolas"/>
          <w:sz w:val="20"/>
          <w:szCs w:val="20"/>
        </w:rPr>
        <w:t xml:space="preserve">#888</w:t>
      </w:r>
      <w:r>
        <w:t xml:space="preserve"> 13px. Hover </w:t>
      </w:r>
      <w:r>
        <w:rPr>
          <w:rFonts w:ascii="Consolas" w:cs="Consolas" w:eastAsia="Consolas" w:hAnsi="Consolas"/>
          <w:sz w:val="20"/>
          <w:szCs w:val="20"/>
        </w:rPr>
        <w:t xml:space="preserve">#ddd</w:t>
      </w:r>
      <w:r>
        <w:t xml:space="preserve">. Active </w:t>
      </w:r>
      <w:r>
        <w:rPr>
          <w:rFonts w:ascii="Consolas" w:cs="Consolas" w:eastAsia="Consolas" w:hAnsi="Consolas"/>
          <w:sz w:val="20"/>
          <w:szCs w:val="20"/>
        </w:rPr>
        <w:t xml:space="preserve">#aaa</w:t>
      </w:r>
      <w:r>
        <w:t xml:space="preserve">. Closes modal.</w:t>
      </w:r>
    </w:p>
    <w:p>
      <w:pPr>
        <w:pStyle w:val="Heading1"/>
        <w:spacing w:after="180" w:before="360"/>
      </w:pPr>
      <w:r>
        <w:t xml:space="preserve">9. Analytics + tracking</w:t>
      </w:r>
    </w:p>
    <w:p>
      <w:pPr>
        <w:pStyle w:val="Heading2"/>
        <w:spacing w:after="140" w:before="280"/>
      </w:pPr>
      <w:r>
        <w:t xml:space="preserve">9.1 Three new event types</w:t>
      </w:r>
    </w:p>
    <w:tbl>
      <w:tblPr>
        <w:tblW w:type="dxa" w:w="8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800"/>
        <w:gridCol w:w="208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event_type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Fire-site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target_id populated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Conditions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listing_modal_open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ProInfoModal.tsx (on open animation start)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listing.id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Fires once per modal open, not per content load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listing_whatsapp_badge_click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SquadRow.tsx (WhatsApp badge onClick)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listing.id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Fires before window.open redirect, with keepalive: true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listing_whatsapp_modal_click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ProInfoModal.tsx (Send WhatsApp button onClick)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listing.id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Fires before window.open redirect, with keepalive: true</w:t>
            </w:r>
          </w:p>
        </w:tc>
      </w:tr>
    </w:tbl>
    <w:p>
      <w:pPr>
        <w:pStyle w:val="Heading2"/>
        <w:spacing w:after="140" w:before="280"/>
      </w:pPr>
      <w:r>
        <w:t xml:space="preserve">9.2 messaged_30d aggregation</w:t>
      </w:r>
    </w:p>
    <w:p>
      <w:pPr>
        <w:spacing w:after="60" w:before="60"/>
      </w:pPr>
      <w:r>
        <w:rPr>
          <w:b/>
          <w:bCs/>
        </w:rPr>
        <w:t xml:space="preserve">Source query (slug page server render): 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SELECT
  target_id,
  COUNT(*) AS messaged_30d,
  MAX(created_at) AS last_msg_at
FROM model_analytics_events
WHERE event_type IN ('listing_whatsapp_badge_click', 'listing_whatsapp_modal_click')
  AND target_id = ANY($listing_ids)
  AND created_at &gt; NOW() - INTERVAL '30 days'
GROUP BY target_id;</w:t>
      </w:r>
    </w:p>
    <w:p>
      <w:pPr>
        <w:spacing w:after="60" w:before="60"/>
      </w:pPr>
      <w:r>
        <w:t xml:space="preserve">Single grouped query per page render — bounded by N listings for the slug (~6 today, max ~20 V1). Index </w:t>
      </w:r>
      <w:r>
        <w:rPr>
          <w:rFonts w:ascii="Consolas" w:cs="Consolas" w:eastAsia="Consolas" w:hAnsi="Consolas"/>
          <w:sz w:val="20"/>
          <w:szCs w:val="20"/>
        </w:rPr>
        <w:t xml:space="preserve">(event_type, target_id, created_at)</w:t>
      </w:r>
      <w:r>
        <w:t xml:space="preserve"> already exists from Slice 4D. Result hydrated into each listing's data object before render.</w:t>
      </w:r>
    </w:p>
    <w:p>
      <w:pPr>
        <w:pStyle w:val="Heading2"/>
        <w:spacing w:after="140" w:before="280"/>
      </w:pPr>
      <w:r>
        <w:t xml:space="preserve">9.3 Consumer for ambassador-side analytics dashboard</w:t>
      </w:r>
    </w:p>
    <w:p>
      <w:pPr>
        <w:spacing w:after="60" w:before="60"/>
      </w:pPr>
      <w:r>
        <w:rPr>
          <w:b/>
          <w:bCs/>
        </w:rPr>
        <w:t xml:space="preserve">Deferred per orphan-tracker policy. </w:t>
      </w:r>
      <w:r>
        <w:t xml:space="preserve">Data is captured starting day 1 of the feature; no analytics tile is added to </w:t>
      </w:r>
      <w:r>
        <w:rPr>
          <w:rFonts w:ascii="Consolas" w:cs="Consolas" w:eastAsia="Consolas" w:hAnsi="Consolas"/>
          <w:sz w:val="20"/>
          <w:szCs w:val="20"/>
        </w:rPr>
        <w:t xml:space="preserve">/model/analytics</w:t>
      </w:r>
      <w:r>
        <w:t xml:space="preserve"> in V1. When partner wants the surface, add a 'Trust Stack engagement' tile that sums the two whatsapp events into a combined 'WhatsApp clicks' metric per Q8.</w:t>
      </w:r>
    </w:p>
    <w:p>
      <w:pPr>
        <w:pStyle w:val="Heading2"/>
        <w:spacing w:after="140" w:before="280"/>
      </w:pPr>
      <w:r>
        <w:t xml:space="preserve">9.4 API extensions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ALLOWED_EVENT_TYPES</w:t>
      </w:r>
      <w:r>
        <w:t xml:space="preserve"> Set in </w:t>
      </w:r>
      <w:r>
        <w:rPr>
          <w:rFonts w:ascii="Consolas" w:cs="Consolas" w:eastAsia="Consolas" w:hAnsi="Consolas"/>
          <w:sz w:val="20"/>
          <w:szCs w:val="20"/>
        </w:rPr>
        <w:t xml:space="preserve">app/api/analytics/track/route.ts</w:t>
      </w:r>
      <w:r>
        <w:t xml:space="preserve"> extended with the three new values. DB CHECK constraint extended in the same migration. Both must move together — no staged deploy.</w:t>
      </w:r>
    </w:p>
    <w:p>
      <w:pPr>
        <w:pStyle w:val="Heading1"/>
        <w:spacing w:after="180" w:before="360"/>
      </w:pPr>
      <w:r>
        <w:t xml:space="preserve">10. Empty states and graceful degradation</w:t>
      </w:r>
    </w:p>
    <w:p>
      <w:pPr>
        <w:spacing w:after="60" w:before="60"/>
      </w:pPr>
      <w:r>
        <w:t xml:space="preserve">Per locked decisions Q10 + Q11 and the legacy spec §6.2. All conditional rendering applies after the modal is opened — never block the open itself.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10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Missing data</w:t>
            </w:r>
          </w:p>
        </w:tc>
        <w:tc>
          <w:tcPr>
            <w:tcW w:type="dxa" w:w="5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google_place_id (Q10=A)</w:t>
            </w:r>
          </w:p>
        </w:tc>
        <w:tc>
          <w:tcPr>
            <w:tcW w:type="dxa" w:w="5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Listing renders. Card trust row hides star/review segment; messaged_30d still shows if applicable. Modal opens with category/name/city/demand/WhatsApp button only — no hero rating, no distribution, no quick action row, no AI summary.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whatsapp_number (Q11=B)</w:t>
            </w:r>
          </w:p>
        </w:tc>
        <w:tc>
          <w:tcPr>
            <w:tcW w:type="dxa" w:w="5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Listing renders. WhatsApp badge on card hides. Modal opens normally but Send WhatsApp button hides — only Cancel remains.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reviewSummary (gemini + custom both NULL)</w:t>
            </w:r>
          </w:p>
        </w:tc>
        <w:tc>
          <w:tcPr>
            <w:tcW w:type="dxa" w:w="5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summary section hides entirely (label + text + Gemini disclosure)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reviews / userRatingCount = 0</w:t>
            </w:r>
          </w:p>
        </w:tc>
        <w:tc>
          <w:tcPr>
            <w:tcW w:type="dxa" w:w="5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Hides rating column AND distribution AND AI summary. Modal becomes short (category/name/city/quick-actions/demand/WhatsApp)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websiteUri</w:t>
            </w:r>
          </w:p>
        </w:tc>
        <w:tc>
          <w:tcPr>
            <w:tcW w:type="dxa" w:w="5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Website button hides. Quick row collapses to 2 cols (1fr 1fr)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internationalPhoneNumber</w:t>
            </w:r>
          </w:p>
        </w:tc>
        <w:tc>
          <w:tcPr>
            <w:tcW w:type="dxa" w:w="5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Phone button hides. Quick row collapses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googleMapsUri</w:t>
            </w:r>
          </w:p>
        </w:tc>
        <w:tc>
          <w:tcPr>
            <w:tcW w:type="dxa" w:w="5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 Maps button hides. Quick row collapses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3 quick buttons hidden</w:t>
            </w:r>
          </w:p>
        </w:tc>
        <w:tc>
          <w:tcPr>
            <w:tcW w:type="dxa" w:w="5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Entire quick action row + its border-bottom hides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messaged_30d data yet</w:t>
            </w:r>
          </w:p>
        </w:tc>
        <w:tc>
          <w:tcPr>
            <w:tcW w:type="dxa" w:w="5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Demand line hides entirely (no spacing). Trust row's messaged segment also hides.</w:t>
            </w:r>
          </w:p>
        </w:tc>
      </w:tr>
    </w:tbl>
    <w:p>
      <w:pPr>
        <w:pStyle w:val="Heading1"/>
        <w:spacing w:after="180" w:before="360"/>
      </w:pPr>
      <w:r>
        <w:t xml:space="preserve">11. Animations and transitions</w:t>
      </w:r>
    </w:p>
    <w:p>
      <w:pPr>
        <w:pStyle w:val="Heading2"/>
        <w:spacing w:after="140" w:before="280"/>
      </w:pPr>
      <w:r>
        <w:t xml:space="preserve">11.1 Modal open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50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Backdrop fade-in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200ms ease-out, opacity 0 → 1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Modal slide-up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200ms ease-out, transform translateY(20px) → 0, opacity 0 → 1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Stagger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Backdrop 0ms, modal 50ms (reduces visual jump)</w:t>
            </w:r>
          </w:p>
        </w:tc>
      </w:tr>
    </w:tbl>
    <w:p>
      <w:pPr>
        <w:pStyle w:val="Heading2"/>
        <w:spacing w:after="140" w:before="280"/>
      </w:pPr>
      <w:r>
        <w:t xml:space="preserve">11.2 Modal close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50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Modal slide-down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150ms ease-in, transform 0 → translateY(20px), opacity 1 → 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Backdrop fade-out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150ms ease-in, opacity 1 → 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Stagger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Modal 0ms, backdrop 50ms</w:t>
            </w:r>
          </w:p>
        </w:tc>
      </w:tr>
    </w:tbl>
    <w:p>
      <w:pPr>
        <w:pStyle w:val="Heading2"/>
        <w:spacing w:after="140" w:before="280"/>
      </w:pPr>
      <w:r>
        <w:t xml:space="preserve">11.3 Distribution bars grow</w:t>
      </w:r>
    </w:p>
    <w:p>
      <w:pPr>
        <w:spacing w:after="60" w:before="60"/>
      </w:pPr>
      <w:r>
        <w:rPr>
          <w:b/>
          <w:bCs/>
        </w:rPr>
        <w:t xml:space="preserve">Locked timing: </w:t>
      </w:r>
      <w:r>
        <w:rPr>
          <w:rFonts w:ascii="Consolas" w:cs="Consolas" w:eastAsia="Consolas" w:hAnsi="Consolas"/>
          <w:sz w:val="20"/>
          <w:szCs w:val="20"/>
        </w:rPr>
        <w:t xml:space="preserve">1500ms ease-out cubic</w:t>
      </w:r>
      <w:r>
        <w:t xml:space="preserve"> on </w:t>
      </w:r>
      <w:r>
        <w:rPr>
          <w:rFonts w:ascii="Consolas" w:cs="Consolas" w:eastAsia="Consolas" w:hAnsi="Consolas"/>
          <w:sz w:val="20"/>
          <w:szCs w:val="20"/>
        </w:rPr>
        <w:t xml:space="preserve">width</w:t>
      </w:r>
      <w:r>
        <w:t xml:space="preserve"> from </w:t>
      </w:r>
      <w:r>
        <w:rPr>
          <w:rFonts w:ascii="Consolas" w:cs="Consolas" w:eastAsia="Consolas" w:hAnsi="Consolas"/>
          <w:sz w:val="20"/>
          <w:szCs w:val="20"/>
        </w:rPr>
        <w:t xml:space="preserve">0%</w:t>
      </w:r>
      <w:r>
        <w:t xml:space="preserve"> to computed J-curve percentage. Mirrors analytics page </w:t>
      </w:r>
      <w:r>
        <w:rPr>
          <w:rFonts w:ascii="Consolas" w:cs="Consolas" w:eastAsia="Consolas" w:hAnsi="Consolas"/>
          <w:sz w:val="20"/>
          <w:szCs w:val="20"/>
        </w:rPr>
        <w:t xml:space="preserve">pbar grow</w:t>
      </w:r>
      <w:r>
        <w:t xml:space="preserve"> / split bar grow convention (Slice 6A </w:t>
      </w:r>
      <w:r>
        <w:rPr>
          <w:rFonts w:ascii="Consolas" w:cs="Consolas" w:eastAsia="Consolas" w:hAnsi="Consolas"/>
          <w:sz w:val="20"/>
          <w:szCs w:val="20"/>
        </w:rPr>
        <w:t xml:space="preserve">d29441a</w:t>
      </w:r>
      <w:r>
        <w:t xml:space="preserve">). Trigger: after modal open animation completes (~250ms after open initiated, e.g. via </w:t>
      </w:r>
      <w:r>
        <w:rPr>
          <w:rFonts w:ascii="Consolas" w:cs="Consolas" w:eastAsia="Consolas" w:hAnsi="Consolas"/>
          <w:sz w:val="20"/>
          <w:szCs w:val="20"/>
        </w:rPr>
        <w:t xml:space="preserve">setTimeout</w:t>
      </w:r>
      <w:r>
        <w:t xml:space="preserve"> or </w:t>
      </w:r>
      <w:r>
        <w:rPr>
          <w:rFonts w:ascii="Consolas" w:cs="Consolas" w:eastAsia="Consolas" w:hAnsi="Consolas"/>
          <w:sz w:val="20"/>
          <w:szCs w:val="20"/>
        </w:rPr>
        <w:t xml:space="preserve">onAnimationEnd</w:t>
      </w:r>
      <w:r>
        <w:t xml:space="preserve">).</w:t>
      </w:r>
    </w:p>
    <w:p>
      <w:pPr>
        <w:pStyle w:val="Heading2"/>
        <w:spacing w:after="140" w:before="280"/>
      </w:pPr>
      <w:r>
        <w:t xml:space="preserve">11.4 Pulse ring on WhatsApp badge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2.4s ease-out infinite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transform: scale(0.85) → 1.4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opacity: 0.6 → 0</w:t>
      </w:r>
      <w:r>
        <w:t xml:space="preserve">. Element: </w:t>
      </w:r>
      <w:r>
        <w:rPr>
          <w:rFonts w:ascii="Consolas" w:cs="Consolas" w:eastAsia="Consolas" w:hAnsi="Consolas"/>
          <w:sz w:val="20"/>
          <w:szCs w:val="20"/>
        </w:rPr>
        <w:t xml:space="preserve">::before</w:t>
      </w:r>
      <w:r>
        <w:t xml:space="preserve"> on the badge, </w:t>
      </w:r>
      <w:r>
        <w:rPr>
          <w:rFonts w:ascii="Consolas" w:cs="Consolas" w:eastAsia="Consolas" w:hAnsi="Consolas"/>
          <w:sz w:val="20"/>
          <w:szCs w:val="20"/>
        </w:rPr>
        <w:t xml:space="preserve">#e91e8c</w:t>
      </w:r>
      <w:r>
        <w:t xml:space="preserve"> at 15% opacity. The 70% keyframe holding at opacity 0 creates a natural pause between pulses.</w:t>
      </w:r>
    </w:p>
    <w:p>
      <w:pPr>
        <w:pStyle w:val="Heading2"/>
        <w:spacing w:after="140" w:before="280"/>
      </w:pPr>
      <w:r>
        <w:t xml:space="preserve">11.5 Reduced-motion</w:t>
      </w:r>
    </w:p>
    <w:p>
      <w:pPr>
        <w:spacing w:after="60" w:before="60"/>
      </w:pPr>
      <w:r>
        <w:t xml:space="preserve">Honor </w:t>
      </w:r>
      <w:r>
        <w:rPr>
          <w:rFonts w:ascii="Consolas" w:cs="Consolas" w:eastAsia="Consolas" w:hAnsi="Consolas"/>
          <w:sz w:val="20"/>
          <w:szCs w:val="20"/>
        </w:rPr>
        <w:t xml:space="preserve">@media (prefers-reduced-motion: reduce)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Disable pulse ring animation entirely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Replace modal slide-up with instant fade-in (100ms opacity transition only)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Distribution bars render at final width immediately (no grow)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Disable button hover filter transitions</w:t>
      </w:r>
    </w:p>
    <w:p>
      <w:pPr>
        <w:pStyle w:val="Heading1"/>
        <w:spacing w:after="180" w:before="360"/>
      </w:pPr>
      <w:r>
        <w:t xml:space="preserve">12. Accessibility</w:t>
      </w:r>
    </w:p>
    <w:p>
      <w:pPr>
        <w:pStyle w:val="Heading2"/>
        <w:spacing w:after="140" w:before="280"/>
      </w:pPr>
      <w:r>
        <w:t xml:space="preserve">12.1 Card additions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Avatar link (unchanged): </w:t>
      </w:r>
      <w:r>
        <w:rPr>
          <w:rFonts w:ascii="Consolas" w:cs="Consolas" w:eastAsia="Consolas" w:hAnsi="Consolas"/>
          <w:sz w:val="20"/>
          <w:szCs w:val="20"/>
        </w:rPr>
        <w:t xml:space="preserve">aria-label='Open {salon name} on Instagram'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WhatsApp badge: </w:t>
      </w:r>
      <w:r>
        <w:rPr>
          <w:rFonts w:ascii="Consolas" w:cs="Consolas" w:eastAsia="Consolas" w:hAnsi="Consolas"/>
          <w:sz w:val="20"/>
          <w:szCs w:val="20"/>
        </w:rPr>
        <w:t xml:space="preserve">aria-label='Message {salon name} on WhatsApp'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Modal trigger (middle region): </w:t>
      </w:r>
      <w:r>
        <w:rPr>
          <w:rFonts w:ascii="Consolas" w:cs="Consolas" w:eastAsia="Consolas" w:hAnsi="Consolas"/>
          <w:sz w:val="20"/>
          <w:szCs w:val="20"/>
        </w:rPr>
        <w:t xml:space="preserve">aria-label='Open {salon name} details'</w:t>
      </w:r>
      <w:r>
        <w:t xml:space="preserve"> + role='button' + keyboard activation (Enter/Space)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Trust row star glyph: not announced (decorative); rating number is the announced value</w:t>
      </w:r>
    </w:p>
    <w:p>
      <w:pPr>
        <w:pStyle w:val="Heading2"/>
        <w:spacing w:after="140" w:before="280"/>
      </w:pPr>
      <w:r>
        <w:t xml:space="preserve">12.2 Modal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onsolas" w:cs="Consolas" w:eastAsia="Consolas" w:hAnsi="Consolas"/>
          <w:sz w:val="20"/>
          <w:szCs w:val="20"/>
        </w:rPr>
        <w:t xml:space="preserve">role='dialog'</w:t>
      </w:r>
      <w:r>
        <w:t xml:space="preserve"> + </w:t>
      </w:r>
      <w:r>
        <w:rPr>
          <w:rFonts w:ascii="Consolas" w:cs="Consolas" w:eastAsia="Consolas" w:hAnsi="Consolas"/>
          <w:sz w:val="20"/>
          <w:szCs w:val="20"/>
        </w:rPr>
        <w:t xml:space="preserve">aria-modal='true'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onsolas" w:cs="Consolas" w:eastAsia="Consolas" w:hAnsi="Consolas"/>
          <w:sz w:val="20"/>
          <w:szCs w:val="20"/>
        </w:rPr>
        <w:t xml:space="preserve">aria-labelledby</w:t>
      </w:r>
      <w:r>
        <w:t xml:space="preserve"> points to the salon name h2 (</w:t>
      </w:r>
      <w:r>
        <w:rPr>
          <w:rFonts w:ascii="Consolas" w:cs="Consolas" w:eastAsia="Consolas" w:hAnsi="Consolas"/>
          <w:sz w:val="20"/>
          <w:szCs w:val="20"/>
        </w:rPr>
        <w:t xml:space="preserve">id='modal-name'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Star row: </w:t>
      </w:r>
      <w:r>
        <w:rPr>
          <w:rFonts w:ascii="Consolas" w:cs="Consolas" w:eastAsia="Consolas" w:hAnsi="Consolas"/>
          <w:sz w:val="20"/>
          <w:szCs w:val="20"/>
        </w:rPr>
        <w:t xml:space="preserve">aria-label='{rating} out of 5 stars'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Distribution bars: </w:t>
      </w:r>
      <w:r>
        <w:rPr>
          <w:rFonts w:ascii="Consolas" w:cs="Consolas" w:eastAsia="Consolas" w:hAnsi="Consolas"/>
          <w:sz w:val="20"/>
          <w:szCs w:val="20"/>
        </w:rPr>
        <w:t xml:space="preserve">role='list'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aria-label='Star rating distribution'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Quick buttons: descriptive text labels (Website, Google Maps, Phone)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Send WhatsApp: </w:t>
      </w:r>
      <w:r>
        <w:rPr>
          <w:rFonts w:ascii="Consolas" w:cs="Consolas" w:eastAsia="Consolas" w:hAnsi="Consolas"/>
          <w:sz w:val="20"/>
          <w:szCs w:val="20"/>
        </w:rPr>
        <w:t xml:space="preserve">aria-label</w:t>
      </w:r>
      <w:r>
        <w:t xml:space="preserve"> includes salon name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Focus trap inside modal while open; return focus to triggering card on close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Escape key closes; backdrop click closes</w:t>
      </w:r>
    </w:p>
    <w:p>
      <w:pPr>
        <w:pStyle w:val="Heading2"/>
        <w:spacing w:after="140" w:before="280"/>
      </w:pPr>
      <w:r>
        <w:t xml:space="preserve">12.3 Color contrast</w:t>
      </w:r>
    </w:p>
    <w:p>
      <w:pPr>
        <w:spacing w:after="60" w:before="60"/>
      </w:pPr>
      <w:r>
        <w:t xml:space="preserve">New text pairs in this slice (informational; item 35 a11y sweep covers system-wide):</w:t>
      </w:r>
    </w:p>
    <w:tbl>
      <w:tblPr>
        <w:tblW w:type="dxa" w:w="8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248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Pair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Foreground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Modal city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#888888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#0a0a0a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5.1:1 AA Large only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Pink category on dark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#e91e8c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#0a0a0a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5.7:1 AA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Send WhatsApp text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#ffffff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#e91e8c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4.6:1 AA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Cancel button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#888888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#0a0a0a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5.1:1 AA Large only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Gemini disclosure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#555555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#0a0a0a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Below AA — acceptable per spec because it's footer-level supporting context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summary text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#ffffff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#0a0a0a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20.4:1 AAA</w:t>
            </w:r>
          </w:p>
        </w:tc>
      </w:tr>
    </w:tbl>
    <w:p>
      <w:pPr>
        <w:spacing w:after="60" w:before="60"/>
      </w:pPr>
      <w:r>
        <w:t xml:space="preserve">Item 35 (system-wide a11y contrast sweep) is partner-tracked separately. This slice ships consistent with the existing convention; </w:t>
      </w:r>
      <w:r>
        <w:rPr>
          <w:rFonts w:ascii="Consolas" w:cs="Consolas" w:eastAsia="Consolas" w:hAnsi="Consolas"/>
          <w:sz w:val="20"/>
          <w:szCs w:val="20"/>
        </w:rPr>
        <w:t xml:space="preserve">#aaa</w:t>
      </w:r>
      <w:r>
        <w:t xml:space="preserve"> upgrade for muted text is the documented fallback if audit flags.</w:t>
      </w:r>
    </w:p>
    <w:p>
      <w:pPr>
        <w:pStyle w:val="Heading1"/>
        <w:spacing w:after="180" w:before="360"/>
      </w:pPr>
      <w:r>
        <w:t xml:space="preserve">13. Safety rules — §21 Video Stack protection</w:t>
      </w:r>
    </w:p>
    <w:p>
      <w:pPr>
        <w:spacing w:after="60" w:before="60"/>
      </w:pPr>
      <w:r>
        <w:t xml:space="preserve">Eight non-negotiable rules baked into every implementation prompt. The §21 doctrine (server thumbnails, media pool, blessing, single-active orchestrator, iOS decoder cap) is the most fragile architecture in the codebase. Trust Stack must not regress it.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1. </w:t>
      </w:r>
      <w:r>
        <w:t xml:space="preserve">Modal open handler is purely synchronous — no mediaPool touch, no async, no await. One-liner setState only.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2. </w:t>
      </w:r>
      <w:r>
        <w:t xml:space="preserve">WhatsApp badge tap stops event bubbling — </w:t>
      </w:r>
      <w:r>
        <w:rPr>
          <w:rFonts w:ascii="Consolas" w:cs="Consolas" w:eastAsia="Consolas" w:hAnsi="Consolas"/>
          <w:sz w:val="20"/>
          <w:szCs w:val="20"/>
        </w:rPr>
        <w:t xml:space="preserve">e.stopPropagation()</w:t>
      </w:r>
      <w:r>
        <w:t xml:space="preserve"> prevents accidental IG link trigger from avatar wrapper.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3. </w:t>
      </w:r>
      <w:r>
        <w:t xml:space="preserve">Orb video stays playing on modal open. Modal is purely visual — no audio, no video element. Backdrop scrim covers orb visually. Do not pause orb (would require touching orb-media-pool.ts and §18 orchestrator).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4. </w:t>
      </w:r>
      <w:r>
        <w:t xml:space="preserve">Zero new </w:t>
      </w:r>
      <w:r>
        <w:rPr>
          <w:rFonts w:ascii="Consolas" w:cs="Consolas" w:eastAsia="Consolas" w:hAnsi="Consolas"/>
          <w:sz w:val="20"/>
          <w:szCs w:val="20"/>
        </w:rPr>
        <w:t xml:space="preserve">&lt;video&gt;</w:t>
      </w:r>
      <w:r>
        <w:t xml:space="preserve"> elements anywhere in Trust Stack. Card adds </w:t>
      </w:r>
      <w:r>
        <w:rPr>
          <w:rFonts w:ascii="Consolas" w:cs="Consolas" w:eastAsia="Consolas" w:hAnsi="Consolas"/>
          <w:sz w:val="20"/>
          <w:szCs w:val="20"/>
        </w:rPr>
        <w:t xml:space="preserve">&lt;img&gt;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&lt;button&gt;</w:t>
      </w:r>
      <w:r>
        <w:t xml:space="preserve">, text. Modal adds SVG icons + text. Decoder count stays at '1 active orb + 0-2 lightbox slots' — same as today.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5. </w:t>
      </w:r>
      <w:r>
        <w:rPr>
          <w:rFonts w:ascii="Consolas" w:cs="Consolas" w:eastAsia="Consolas" w:hAnsi="Consolas"/>
          <w:sz w:val="20"/>
          <w:szCs w:val="20"/>
        </w:rPr>
        <w:t xml:space="preserve">model_listings_live</w:t>
      </w:r>
      <w:r>
        <w:t xml:space="preserve"> view recreation in Chunk 1 if it explicitly enumerates </w:t>
      </w:r>
      <w:r>
        <w:rPr>
          <w:rFonts w:ascii="Consolas" w:cs="Consolas" w:eastAsia="Consolas" w:hAnsi="Consolas"/>
          <w:sz w:val="20"/>
          <w:szCs w:val="20"/>
        </w:rPr>
        <w:t xml:space="preserve">model_professionals</w:t>
      </w:r>
      <w:r>
        <w:t xml:space="preserve"> columns. CC-2 must verify via Supabase MCP </w:t>
      </w:r>
      <w:r>
        <w:rPr>
          <w:rFonts w:ascii="Consolas" w:cs="Consolas" w:eastAsia="Consolas" w:hAnsi="Consolas"/>
          <w:sz w:val="20"/>
          <w:szCs w:val="20"/>
        </w:rPr>
        <w:t xml:space="preserve">pg_get_viewdef</w:t>
      </w:r>
      <w:r>
        <w:t xml:space="preserve"> before assuming. If wildcard-projected, no recreation needed.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6. </w:t>
      </w:r>
      <w:r>
        <w:t xml:space="preserve">ISR cache strategy: serve stale, refresh in background. Never block ISR rebuild on Places or Gemini API calls. Background refresh is fire-and-forget on stale read.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7. </w:t>
      </w:r>
      <w:r>
        <w:t xml:space="preserve">messaged_30d aggregation is a single grouped query per page render, not N queries per row. Index on (event_type, target_id, created_at) already exists from Slice 4D.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8. </w:t>
      </w:r>
      <w:r>
        <w:t xml:space="preserve">Tap-routing inside SquadRow flex layout: three sibling tap targets (avatar IG, middle modal trigger, orb lightbox). Each region has its own handler. No listener on the parent </w:t>
      </w:r>
      <w:r>
        <w:rPr>
          <w:rFonts w:ascii="Consolas" w:cs="Consolas" w:eastAsia="Consolas" w:hAnsi="Consolas"/>
          <w:sz w:val="20"/>
          <w:szCs w:val="20"/>
        </w:rPr>
        <w:t xml:space="preserve">&lt;div&gt;</w:t>
      </w:r>
      <w:r>
        <w:t xml:space="preserve"> that would catch unhandled taps. </w:t>
      </w:r>
      <w:r>
        <w:rPr>
          <w:rFonts w:ascii="Consolas" w:cs="Consolas" w:eastAsia="Consolas" w:hAnsi="Consolas"/>
          <w:sz w:val="20"/>
          <w:szCs w:val="20"/>
        </w:rPr>
        <w:t xml:space="preserve">cursor: pointer</w:t>
      </w:r>
      <w:r>
        <w:t xml:space="preserve"> only on the named regions to make hot zones visually predictable.</w:t>
      </w:r>
    </w:p>
    <w:p>
      <w:pPr>
        <w:spacing w:after="60" w:before="60"/>
      </w:pPr>
      <w:r>
        <w:rPr>
          <w:b/>
          <w:bCs/>
        </w:rPr>
        <w:t xml:space="preserve">Cross-cutting: </w:t>
      </w:r>
      <w:r>
        <w:t xml:space="preserve">if any partner-side parallel CC session is touching public-page surfaces, single-thread Trust Stack to avoid race-y commits (per opener orchestration note).</w:t>
      </w:r>
    </w:p>
    <w:p>
      <w:pPr>
        <w:pStyle w:val="Heading1"/>
        <w:spacing w:after="180" w:before="360"/>
      </w:pPr>
      <w:r>
        <w:t xml:space="preserve">14. Implementation sequence — 5 chunks</w:t>
      </w:r>
    </w:p>
    <w:p>
      <w:pPr>
        <w:spacing w:after="60" w:before="60"/>
      </w:pPr>
      <w:r>
        <w:t xml:space="preserve">Each chunk is one shippable slice, roughly equal in size (~1 day of work), sequentially dependent. CC-2 receives one 🟦 prompt per chunk.</w:t>
      </w:r>
    </w:p>
    <w:p>
      <w:pPr>
        <w:pStyle w:val="Heading2"/>
        <w:spacing w:after="140" w:before="280"/>
      </w:pPr>
      <w:r>
        <w:t xml:space="preserve">14.1 Chunk 1 — Foundation</w:t>
      </w:r>
    </w:p>
    <w:p>
      <w:pPr>
        <w:spacing w:after="60" w:before="60"/>
      </w:pPr>
      <w:r>
        <w:rPr>
          <w:b/>
          <w:bCs/>
        </w:rPr>
        <w:t xml:space="preserve">Estimated size: </w:t>
      </w:r>
      <w:r>
        <w:t xml:space="preserve">~4-5h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Pre-Trust-Stack cleanup (Q1=B): </w:t>
      </w:r>
      <w:r>
        <w:t xml:space="preserve">remove </w:t>
      </w:r>
      <w:r>
        <w:rPr>
          <w:rFonts w:ascii="Consolas" w:cs="Consolas" w:eastAsia="Consolas" w:hAnsi="Consolas"/>
          <w:sz w:val="20"/>
          <w:szCs w:val="20"/>
        </w:rPr>
        <w:t xml:space="preserve">wish_instagram_click</w:t>
      </w:r>
      <w:r>
        <w:t xml:space="preserve"> from </w:t>
      </w:r>
      <w:r>
        <w:rPr>
          <w:rFonts w:ascii="Consolas" w:cs="Consolas" w:eastAsia="Consolas" w:hAnsi="Consolas"/>
          <w:sz w:val="20"/>
          <w:szCs w:val="20"/>
        </w:rPr>
        <w:t xml:space="preserve">FUNNEL_CLICK_TYPES</w:t>
      </w:r>
      <w:r>
        <w:t xml:space="preserve"> + topWishes aggregation in </w:t>
      </w:r>
      <w:r>
        <w:rPr>
          <w:rFonts w:ascii="Consolas" w:cs="Consolas" w:eastAsia="Consolas" w:hAnsi="Consolas"/>
          <w:sz w:val="20"/>
          <w:szCs w:val="20"/>
        </w:rPr>
        <w:t xml:space="preserve">lib/ambassador/analytics-aggregate.ts</w:t>
      </w:r>
      <w:r>
        <w:t xml:space="preserve">; add </w:t>
      </w:r>
      <w:r>
        <w:rPr>
          <w:rFonts w:ascii="Consolas" w:cs="Consolas" w:eastAsia="Consolas" w:hAnsi="Consolas"/>
          <w:sz w:val="20"/>
          <w:szCs w:val="20"/>
        </w:rPr>
        <w:t xml:space="preserve">listing_instagram_click</w:t>
      </w:r>
      <w:r>
        <w:t xml:space="preserve"> fire-site to </w:t>
      </w:r>
      <w:r>
        <w:rPr>
          <w:rFonts w:ascii="Consolas" w:cs="Consolas" w:eastAsia="Consolas" w:hAnsi="Consolas"/>
          <w:sz w:val="20"/>
          <w:szCs w:val="20"/>
        </w:rPr>
        <w:t xml:space="preserve">LightboxDeck.tsx:462</w:t>
      </w:r>
      <w:r>
        <w:t xml:space="preserve"> DeckInfoBar onClick; update Secret-Gifter docstring in </w:t>
      </w:r>
      <w:r>
        <w:rPr>
          <w:rFonts w:ascii="Consolas" w:cs="Consolas" w:eastAsia="Consolas" w:hAnsi="Consolas"/>
          <w:sz w:val="20"/>
          <w:szCs w:val="20"/>
        </w:rPr>
        <w:t xml:space="preserve">WallOfLoveSection.tsx:23</w:t>
      </w:r>
      <w:r>
        <w:t xml:space="preserve"> + gifts_enabled gating docstring.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Schema migration: </w:t>
      </w:r>
      <w:r>
        <w:t xml:space="preserve">10 new columns on </w:t>
      </w:r>
      <w:r>
        <w:rPr>
          <w:rFonts w:ascii="Consolas" w:cs="Consolas" w:eastAsia="Consolas" w:hAnsi="Consolas"/>
          <w:sz w:val="20"/>
          <w:szCs w:val="20"/>
        </w:rPr>
        <w:t xml:space="preserve">model_professionals</w:t>
      </w:r>
      <w:r>
        <w:t xml:space="preserve"> (see §4.1). Pure ALTER ADD COLUMN, no backfill.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CHECK enum extension: </w:t>
      </w:r>
      <w:r>
        <w:t xml:space="preserve">DB constraint on </w:t>
      </w:r>
      <w:r>
        <w:rPr>
          <w:rFonts w:ascii="Consolas" w:cs="Consolas" w:eastAsia="Consolas" w:hAnsi="Consolas"/>
          <w:sz w:val="20"/>
          <w:szCs w:val="20"/>
        </w:rPr>
        <w:t xml:space="preserve">model_analytics_events.event_type</w:t>
      </w:r>
      <w:r>
        <w:t xml:space="preserve"> + API </w:t>
      </w:r>
      <w:r>
        <w:rPr>
          <w:rFonts w:ascii="Consolas" w:cs="Consolas" w:eastAsia="Consolas" w:hAnsi="Consolas"/>
          <w:sz w:val="20"/>
          <w:szCs w:val="20"/>
        </w:rPr>
        <w:t xml:space="preserve">ALLOWED_EVENT_TYPES</w:t>
      </w:r>
      <w:r>
        <w:t xml:space="preserve"> Set extended with the 3 new values, in lockstep.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Verify </w:t>
      </w:r>
      <w:r>
        <w:rPr>
          <w:rFonts w:ascii="Consolas" w:cs="Consolas" w:eastAsia="Consolas" w:hAnsi="Consolas"/>
          <w:sz w:val="20"/>
          <w:szCs w:val="20"/>
        </w:rPr>
        <w:t xml:space="preserve">model_listings_live</w:t>
      </w:r>
      <w:r>
        <w:t xml:space="preserve"> view via </w:t>
      </w:r>
      <w:r>
        <w:rPr>
          <w:rFonts w:ascii="Consolas" w:cs="Consolas" w:eastAsia="Consolas" w:hAnsi="Consolas"/>
          <w:sz w:val="20"/>
          <w:szCs w:val="20"/>
        </w:rPr>
        <w:t xml:space="preserve">pg_get_viewdef</w:t>
      </w:r>
      <w:r>
        <w:t xml:space="preserve">; recreate if it explicitly enumerates columns.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TypeScript types refresh: </w:t>
      </w:r>
      <w:r>
        <w:t xml:space="preserve">regenerate / update ModelProfessional row shape across consumers.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Vercel env var registration: </w:t>
      </w:r>
      <w:r>
        <w:rPr>
          <w:rFonts w:ascii="Consolas" w:cs="Consolas" w:eastAsia="Consolas" w:hAnsi="Consolas"/>
          <w:sz w:val="20"/>
          <w:szCs w:val="20"/>
        </w:rPr>
        <w:t xml:space="preserve">GOOGLE_PLACES_API_KEY</w:t>
      </w:r>
      <w:r>
        <w:t xml:space="preserve"> + </w:t>
      </w:r>
      <w:r>
        <w:rPr>
          <w:rFonts w:ascii="Consolas" w:cs="Consolas" w:eastAsia="Consolas" w:hAnsi="Consolas"/>
          <w:sz w:val="20"/>
          <w:szCs w:val="20"/>
        </w:rPr>
        <w:t xml:space="preserve">GEMINI_API_KEY</w:t>
      </w:r>
      <w:r>
        <w:t xml:space="preserve"> added (production + preview).</w:t>
      </w:r>
    </w:p>
    <w:p>
      <w:pPr>
        <w:pStyle w:val="Heading2"/>
        <w:spacing w:after="140" w:before="280"/>
      </w:pPr>
      <w:r>
        <w:t xml:space="preserve">14.2 Chunk 2 — External integrations</w:t>
      </w:r>
    </w:p>
    <w:p>
      <w:pPr>
        <w:spacing w:after="60" w:before="60"/>
      </w:pPr>
      <w:r>
        <w:rPr>
          <w:b/>
          <w:bCs/>
        </w:rPr>
        <w:t xml:space="preserve">Estimated size: </w:t>
      </w:r>
      <w:r>
        <w:t xml:space="preserve">~6-8h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Google Cloud setup: </w:t>
      </w:r>
      <w:r>
        <w:t xml:space="preserve">project created, Places API + Place Autocomplete + Place Photos enabled, billing active, API key restricted by domain.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onsolas" w:cs="Consolas" w:eastAsia="Consolas" w:hAnsi="Consolas"/>
          <w:sz w:val="20"/>
          <w:szCs w:val="20"/>
        </w:rPr>
        <w:t xml:space="preserve">lib/public/google-places.ts</w:t>
      </w:r>
      <w:r>
        <w:t xml:space="preserve"> — fetch + parse Place Details, JSONB write, 24h stale-refresh.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onsolas" w:cs="Consolas" w:eastAsia="Consolas" w:hAnsi="Consolas"/>
          <w:sz w:val="20"/>
          <w:szCs w:val="20"/>
        </w:rPr>
        <w:t xml:space="preserve">lib/public/gemini-summary.ts</w:t>
      </w:r>
      <w:r>
        <w:t xml:space="preserve"> — Gemini 1.5 Flash call with sample reviews, 7d stale-refresh.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onsolas" w:cs="Consolas" w:eastAsia="Consolas" w:hAnsi="Consolas"/>
          <w:sz w:val="20"/>
          <w:szCs w:val="20"/>
        </w:rPr>
        <w:t xml:space="preserve">lib/public/distribution-estimate.ts</w:t>
      </w:r>
      <w:r>
        <w:t xml:space="preserve"> — J-curve algorithm with V1 placeholder header comment + swap-path doc.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Live verification against one real salon Place ID (manual test ambassador setup).</w:t>
      </w:r>
    </w:p>
    <w:p>
      <w:pPr>
        <w:pStyle w:val="Heading2"/>
        <w:spacing w:after="140" w:before="280"/>
      </w:pPr>
      <w:r>
        <w:t xml:space="preserve">14.3 Chunk 3 — Entry surface</w:t>
      </w:r>
    </w:p>
    <w:p>
      <w:pPr>
        <w:spacing w:after="60" w:before="60"/>
      </w:pPr>
      <w:r>
        <w:rPr>
          <w:b/>
          <w:bCs/>
        </w:rPr>
        <w:t xml:space="preserve">Estimated size: </w:t>
      </w:r>
      <w:r>
        <w:t xml:space="preserve">~5-6h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Add-listing form: Place ID dual-behavior input (autocomplete + paste-URL detection) using </w:t>
      </w:r>
      <w:r>
        <w:rPr>
          <w:rFonts w:ascii="Consolas" w:cs="Consolas" w:eastAsia="Consolas" w:hAnsi="Consolas"/>
          <w:sz w:val="20"/>
          <w:szCs w:val="20"/>
        </w:rPr>
        <w:t xml:space="preserve">INPUT_BASE</w:t>
      </w:r>
      <w:r>
        <w:t xml:space="preserve"> baseline.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WhatsApp number field with E.164 validation, country-code aware.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Edit-listing parity: new fields are </w:t>
      </w:r>
      <w:r>
        <w:rPr>
          <w:b/>
          <w:bCs/>
        </w:rPr>
        <w:t xml:space="preserve">always editable</w:t>
      </w:r>
      <w:r>
        <w:t xml:space="preserve"> regardless of listing status (per Q-edit-scope=A — exception to existing professional-field lock policy, justified by backfill need on existing live listings).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Pre-submit validation: invalid Place ID format rejected; invalid E.164 WhatsApp number rejected. Toast on success per existing </w:t>
      </w:r>
      <w:r>
        <w:rPr>
          <w:rFonts w:ascii="Consolas" w:cs="Consolas" w:eastAsia="Consolas" w:hAnsi="Consolas"/>
          <w:sz w:val="20"/>
          <w:szCs w:val="20"/>
        </w:rPr>
        <w:t xml:space="preserve">row-saved-flash</w:t>
      </w:r>
      <w:r>
        <w:t xml:space="preserve"> pattern.</w:t>
      </w:r>
    </w:p>
    <w:p>
      <w:pPr>
        <w:pStyle w:val="Heading2"/>
        <w:spacing w:after="140" w:before="280"/>
      </w:pPr>
      <w:r>
        <w:t xml:space="preserve">14.4 Chunk 4 — Card additive surgery</w:t>
      </w:r>
    </w:p>
    <w:p>
      <w:pPr>
        <w:spacing w:after="60" w:before="60"/>
      </w:pPr>
      <w:r>
        <w:rPr>
          <w:b/>
          <w:bCs/>
        </w:rPr>
        <w:t xml:space="preserve">Estimated size: </w:t>
      </w:r>
      <w:r>
        <w:t xml:space="preserve">~5-6h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onsolas" w:cs="Consolas" w:eastAsia="Consolas" w:hAnsi="Consolas"/>
          <w:sz w:val="20"/>
          <w:szCs w:val="20"/>
        </w:rPr>
        <w:t xml:space="preserve">SquadRow.tsx</w:t>
      </w:r>
      <w:r>
        <w:t xml:space="preserve"> surgical additions per §7: avatar 52→60, WhatsApp badge, trust row, modal-trigger handler, pulse keyframe + conditional class.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messaged_30d / last-msg aggregation integrated into slug page server render (single grouped query, hydrated per listing). See §9.2.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Google Places + Gemini cache reads added to slug page server render — serve stale, fire-and-forget background refresh.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Line-by-line fidelity check against </w:t>
      </w:r>
      <w:r>
        <w:rPr>
          <w:rFonts w:ascii="Consolas" w:cs="Consolas" w:eastAsia="Consolas" w:hAnsi="Consolas"/>
          <w:sz w:val="20"/>
          <w:szCs w:val="20"/>
        </w:rPr>
        <w:t xml:space="preserve">decode_listing_card_corrected_preview.html</w:t>
      </w:r>
      <w:r>
        <w:t xml:space="preserve">: post-implementation report listing every CSS rule + value + element per spec.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Modal trigger wired to a no-op handler this chunk </w:t>
      </w:r>
      <w:r>
        <w:t xml:space="preserve">(modal itself ships in Chunk 5). Tap fires </w:t>
      </w:r>
      <w:r>
        <w:rPr>
          <w:rFonts w:ascii="Consolas" w:cs="Consolas" w:eastAsia="Consolas" w:hAnsi="Consolas"/>
          <w:sz w:val="20"/>
          <w:szCs w:val="20"/>
        </w:rPr>
        <w:t xml:space="preserve">setProInfoModalListingId(listing.id)</w:t>
      </w:r>
      <w:r>
        <w:t xml:space="preserve"> but state is consumed by a stub component until Chunk 5.</w:t>
      </w:r>
    </w:p>
    <w:p>
      <w:pPr>
        <w:pStyle w:val="Heading2"/>
        <w:spacing w:after="140" w:before="280"/>
      </w:pPr>
      <w:r>
        <w:t xml:space="preserve">14.5 Chunk 5 — Modal greenfield + tracking</w:t>
      </w:r>
    </w:p>
    <w:p>
      <w:pPr>
        <w:spacing w:after="60" w:before="60"/>
      </w:pPr>
      <w:r>
        <w:rPr>
          <w:b/>
          <w:bCs/>
        </w:rPr>
        <w:t xml:space="preserve">Estimated size: </w:t>
      </w:r>
      <w:r>
        <w:t xml:space="preserve">~6-8h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onsolas" w:cs="Consolas" w:eastAsia="Consolas" w:hAnsi="Consolas"/>
          <w:sz w:val="20"/>
          <w:szCs w:val="20"/>
        </w:rPr>
        <w:t xml:space="preserve">components/public/ProInfoModal.tsx</w:t>
      </w:r>
      <w:r>
        <w:t xml:space="preserve"> — full line-by-line from </w:t>
      </w:r>
      <w:r>
        <w:rPr>
          <w:rFonts w:ascii="Consolas" w:cs="Consolas" w:eastAsia="Consolas" w:hAnsi="Consolas"/>
          <w:sz w:val="20"/>
          <w:szCs w:val="20"/>
        </w:rPr>
        <w:t xml:space="preserve">decode_pro_info_modal.html</w:t>
      </w:r>
      <w:r>
        <w:t xml:space="preserve">: all 6 sections.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Modal open/close animations + body scroll lock + Escape + backdrop tap + focus trap.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Skeleton states (rare — modal opens with pre-rendered data; skeleton only on cache-miss + slow fetch).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Empty-state degradation per §10 — every section's hide rule wired.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WhatsApp click handlers in SquadRow (badge) + ProInfoModal (Send button): fire event with </w:t>
      </w:r>
      <w:r>
        <w:rPr>
          <w:rFonts w:ascii="Consolas" w:cs="Consolas" w:eastAsia="Consolas" w:hAnsi="Consolas"/>
          <w:sz w:val="20"/>
          <w:szCs w:val="20"/>
        </w:rPr>
        <w:t xml:space="preserve">keepalive: true</w:t>
      </w:r>
      <w:r>
        <w:t xml:space="preserve"> then </w:t>
      </w:r>
      <w:r>
        <w:rPr>
          <w:rFonts w:ascii="Consolas" w:cs="Consolas" w:eastAsia="Consolas" w:hAnsi="Consolas"/>
          <w:sz w:val="20"/>
          <w:szCs w:val="20"/>
        </w:rPr>
        <w:t xml:space="preserve">window.open(wa.me URL, '_blank')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3 new tracking fire-sites: </w:t>
      </w:r>
      <w:r>
        <w:rPr>
          <w:rFonts w:ascii="Consolas" w:cs="Consolas" w:eastAsia="Consolas" w:hAnsi="Consolas"/>
          <w:sz w:val="20"/>
          <w:szCs w:val="20"/>
        </w:rPr>
        <w:t xml:space="preserve">listing_modal_open</w:t>
      </w:r>
      <w:r>
        <w:t xml:space="preserve"> (on modal mount), </w:t>
      </w:r>
      <w:r>
        <w:rPr>
          <w:rFonts w:ascii="Consolas" w:cs="Consolas" w:eastAsia="Consolas" w:hAnsi="Consolas"/>
          <w:sz w:val="20"/>
          <w:szCs w:val="20"/>
        </w:rPr>
        <w:t xml:space="preserve">listing_whatsapp_badge_click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listing_whatsapp_modal_click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Reduced-motion media query implementation per §11.5.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Final per-element fidelity verification report — sizes, colors, spacing, animation timings, CSS rule names. Generic 'matches mockup' is rejected per §2.1.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Real iOS device test required: </w:t>
      </w:r>
      <w:r>
        <w:t xml:space="preserve">orb-still-playing while modal open is iOS-specific; only real device catches §21 regressions.</w:t>
      </w:r>
    </w:p>
    <w:p>
      <w:pPr>
        <w:pStyle w:val="Heading1"/>
        <w:spacing w:after="180" w:before="360"/>
      </w:pPr>
      <w:r>
        <w:t xml:space="preserve">15. Forward-compat for V2 pro self-service</w:t>
      </w:r>
    </w:p>
    <w:p>
      <w:pPr>
        <w:spacing w:after="60" w:before="60"/>
      </w:pPr>
      <w:r>
        <w:t xml:space="preserve">Three forward-compat columns are seeded in V1 (review_summary_custom, claimed_by_user_id + claimed_at, google_business_profile_id). When V2 pro self-service flow lands, no schema rework is required — only UI / auth-rule additions.</w:t>
      </w:r>
    </w:p>
    <w:p>
      <w:pPr>
        <w:pStyle w:val="Heading2"/>
        <w:spacing w:after="140" w:before="280"/>
      </w:pPr>
      <w:r>
        <w:t xml:space="preserve">15.1 What V2 unlocks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Pro override of review summary: </w:t>
      </w:r>
      <w:r>
        <w:t xml:space="preserve">populated </w:t>
      </w:r>
      <w:r>
        <w:rPr>
          <w:rFonts w:ascii="Consolas" w:cs="Consolas" w:eastAsia="Consolas" w:hAnsi="Consolas"/>
          <w:sz w:val="20"/>
          <w:szCs w:val="20"/>
        </w:rPr>
        <w:t xml:space="preserve">review_summary_custom</w:t>
      </w:r>
      <w:r>
        <w:t xml:space="preserve"> beats Gemini-generated text. Pro writes their own positioning in 1-3 sentences. Display rule </w:t>
      </w:r>
      <w:r>
        <w:rPr>
          <w:rFonts w:ascii="Consolas" w:cs="Consolas" w:eastAsia="Consolas" w:hAnsi="Consolas"/>
          <w:sz w:val="20"/>
          <w:szCs w:val="20"/>
        </w:rPr>
        <w:t xml:space="preserve">COALESCE(custom, gemini)</w:t>
      </w:r>
      <w:r>
        <w:t xml:space="preserve"> is already in V1.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Real distribution histogram: </w:t>
      </w:r>
      <w:r>
        <w:t xml:space="preserve">when pro authenticates via Google OAuth and </w:t>
      </w:r>
      <w:r>
        <w:rPr>
          <w:rFonts w:ascii="Consolas" w:cs="Consolas" w:eastAsia="Consolas" w:hAnsi="Consolas"/>
          <w:sz w:val="20"/>
          <w:szCs w:val="20"/>
        </w:rPr>
        <w:t xml:space="preserve">google_business_profile_id</w:t>
      </w:r>
      <w:r>
        <w:t xml:space="preserve"> is populated, distribution-estimate helper switches to Google Business Profile Performance API for real 5-bucket counts. Function signature unchanged — pure internal swap.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Edit permission split: </w:t>
      </w:r>
      <w:r>
        <w:t xml:space="preserve">V1 edits are ambassador-only on </w:t>
      </w:r>
      <w:r>
        <w:rPr>
          <w:rFonts w:ascii="Consolas" w:cs="Consolas" w:eastAsia="Consolas" w:hAnsi="Consolas"/>
          <w:sz w:val="20"/>
          <w:szCs w:val="20"/>
        </w:rPr>
        <w:t xml:space="preserve">model_professionals</w:t>
      </w:r>
      <w:r>
        <w:t xml:space="preserve"> rows. V2 adds pro-can-edit logic conditioned on </w:t>
      </w:r>
      <w:r>
        <w:rPr>
          <w:rFonts w:ascii="Consolas" w:cs="Consolas" w:eastAsia="Consolas" w:hAnsi="Consolas"/>
          <w:sz w:val="20"/>
          <w:szCs w:val="20"/>
        </w:rPr>
        <w:t xml:space="preserve">claimed_by_user_id = auth.uid()</w:t>
      </w:r>
      <w:r>
        <w:t xml:space="preserve">. Pure auth-rule change at API layer.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'Verified by salon' badge: </w:t>
      </w:r>
      <w:r>
        <w:t xml:space="preserve">UI element conditional on </w:t>
      </w:r>
      <w:r>
        <w:rPr>
          <w:rFonts w:ascii="Consolas" w:cs="Consolas" w:eastAsia="Consolas" w:hAnsi="Consolas"/>
          <w:sz w:val="20"/>
          <w:szCs w:val="20"/>
        </w:rPr>
        <w:t xml:space="preserve">claimed_at IS NOT NULL</w:t>
      </w:r>
      <w:r>
        <w:t xml:space="preserve"> — V2 work, no V1 surface.</w:t>
      </w:r>
    </w:p>
    <w:p>
      <w:pPr>
        <w:pStyle w:val="Heading1"/>
        <w:spacing w:after="180" w:before="360"/>
      </w:pPr>
      <w:r>
        <w:t xml:space="preserve">16. Open items and known limitations</w:t>
      </w:r>
    </w:p>
    <w:p>
      <w:pPr>
        <w:pStyle w:val="Heading2"/>
        <w:spacing w:after="140" w:before="280"/>
      </w:pPr>
      <w:r>
        <w:t xml:space="preserve">16.1 V1 known limitations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Distribution bars are approximated. </w:t>
      </w:r>
      <w:r>
        <w:t xml:space="preserve">J-curve algorithm anchored to real rating + count. Real Google histograms can deviate ±5% per bucket. Acceptable for V1 launch weeks per partner decision; upgrade path documented in §6.2.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Item 35 a11y contrast sweep </w:t>
      </w:r>
      <w:r>
        <w:t xml:space="preserve">is partner-tracked. New muted-text pairs in this slice are consistent with existing convention (#888 / #555 on dark) and ship as-is.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Ambassador-side analytics tile for new events is deferred. </w:t>
      </w:r>
      <w:r>
        <w:t xml:space="preserve">Data is captured day 1; surface added later if useful (orphan-tracker policy consistent with existing share_click + walloflove_ig_click).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Lightbox DeckInfoBar IG tap was previously untracked </w:t>
      </w:r>
      <w:r>
        <w:t xml:space="preserve">(audit finding). Chunk 1 cleanup adds the fire-site, bringing lightbox parity with squad-row IG tracking.</w:t>
      </w:r>
    </w:p>
    <w:p>
      <w:pPr>
        <w:pStyle w:val="Heading2"/>
        <w:spacing w:after="140" w:before="280"/>
      </w:pPr>
      <w:r>
        <w:t xml:space="preserve">16.2 Partner pre-Chunk-1 actions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Google Cloud project setup: </w:t>
      </w:r>
      <w:r>
        <w:t xml:space="preserve">create or use existing project, enable Places API (New) + Place Autocomplete + Place Photos, generate restricted API key, copy to Vercel env </w:t>
      </w:r>
      <w:r>
        <w:rPr>
          <w:rFonts w:ascii="Consolas" w:cs="Consolas" w:eastAsia="Consolas" w:hAnsi="Consolas"/>
          <w:sz w:val="20"/>
          <w:szCs w:val="20"/>
        </w:rPr>
        <w:t xml:space="preserve">GOOGLE_PLACES_API_KEY</w:t>
      </w:r>
      <w:r>
        <w:t xml:space="preserve"> (production + preview).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Gemini API key: </w:t>
      </w:r>
      <w:r>
        <w:t xml:space="preserve">Google AI Studio → create API key for Gemini 1.5 Flash, copy to Vercel env </w:t>
      </w:r>
      <w:r>
        <w:rPr>
          <w:rFonts w:ascii="Consolas" w:cs="Consolas" w:eastAsia="Consolas" w:hAnsi="Consolas"/>
          <w:sz w:val="20"/>
          <w:szCs w:val="20"/>
        </w:rPr>
        <w:t xml:space="preserve">GEMINI_API_KEY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Confirm no parallel CC session </w:t>
      </w:r>
      <w:r>
        <w:t xml:space="preserve">is writing to </w:t>
      </w:r>
      <w:r>
        <w:rPr>
          <w:rFonts w:ascii="Consolas" w:cs="Consolas" w:eastAsia="Consolas" w:hAnsi="Consolas"/>
          <w:sz w:val="20"/>
          <w:szCs w:val="20"/>
        </w:rPr>
        <w:t xml:space="preserve">SquadRow.tsx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model_professionals</w:t>
      </w:r>
      <w:r>
        <w:t xml:space="preserve"> schema, or </w:t>
      </w:r>
      <w:r>
        <w:rPr>
          <w:rFonts w:ascii="Consolas" w:cs="Consolas" w:eastAsia="Consolas" w:hAnsi="Consolas"/>
          <w:sz w:val="20"/>
          <w:szCs w:val="20"/>
        </w:rPr>
        <w:t xml:space="preserve">/{slug}</w:t>
      </w:r>
      <w:r>
        <w:t xml:space="preserve"> page during the slice window.</w:t>
      </w:r>
    </w:p>
    <w:p>
      <w:pPr>
        <w:pStyle w:val="Heading2"/>
        <w:spacing w:after="140" w:before="280"/>
      </w:pPr>
      <w:r>
        <w:t xml:space="preserve">16.3 Post-V1 follow-ups (logged for backlog)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Real review histogram via Google Business Profile Performance API (gated on V2 pro Google OAuth claim flow)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Pro self-service add/edit of own Place ID + WhatsApp number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Ambassador analytics surface for WhatsApp clicks + modal opens (combined 'Trust Stack engagement' tile)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Distribution bar approximation visible disclosure (TBD; V1 ships without disclosure per partner decision)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Gemini summary refresh on demand (admin button) for pros who want updated summary after a notable review surge</w:t>
      </w:r>
    </w:p>
    <w:p>
      <w:pPr>
        <w:pBdr>
          <w:top w:val="single" w:color="CCCCCC" w:sz="6" w:space="6"/>
        </w:pBdr>
        <w:spacing w:after="0" w:before="480"/>
      </w:pPr>
      <w:r>
        <w:rPr>
          <w:i/>
          <w:iCs/>
          <w:color w:val="555555"/>
          <w:sz w:val="20"/>
          <w:szCs w:val="20"/>
        </w:rPr>
        <w:t xml:space="preserve">End of specification. Confirm partner review before Chunk 1 implementation begins.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1111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2222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DECODE Trust Stack — UI + Engineering Specification</dc:title>
  <dc:creator>DECODE</dc:creator>
  <cp:lastModifiedBy>Un-named</cp:lastModifiedBy>
  <cp:revision>1</cp:revision>
  <dcterms:created xsi:type="dcterms:W3CDTF">2026-05-14T08:48:02.242Z</dcterms:created>
  <dcterms:modified xsi:type="dcterms:W3CDTF">2026-05-14T08:48:02.242Z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