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6"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1B67FC"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2012</w:t>
      </w:r>
      <w:r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p>
        <w:p w:rsidR="005F3EE7" w:rsidRDefault="005F3EE7" w:rsidP="005F3EE7">
          <w:pPr>
            <w:pStyle w:val="TOC1"/>
            <w:numPr>
              <w:ilvl w:val="0"/>
              <w:numId w:val="3"/>
            </w:numPr>
            <w:rPr>
              <w:b/>
              <w:lang w:val="mk-MK"/>
            </w:rPr>
          </w:pPr>
          <w:r>
            <w:rPr>
              <w:b/>
              <w:lang w:val="mk-MK"/>
            </w:rPr>
            <w:t>Вовед</w:t>
          </w:r>
          <w:r>
            <w:ptab w:relativeTo="margin" w:alignment="right" w:leader="do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r w:rsidRPr="008E6C35">
            <w:rPr>
              <w:lang w:val="mk-MK"/>
            </w:rPr>
            <w:t xml:space="preserve">Frames </w:t>
          </w:r>
          <w:r w:rsidR="005F3EE7">
            <w:ptab w:relativeTo="margin" w:alignment="right" w:leader="do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p>
        <w:p w:rsidR="005F3EE7" w:rsidRPr="007E7945" w:rsidRDefault="00EA2836" w:rsidP="00963575">
          <w:pPr>
            <w:pStyle w:val="TOC2"/>
            <w:rPr>
              <w:lang w:val="mk-MK"/>
            </w:rPr>
          </w:pPr>
          <w:r>
            <w:rPr>
              <w:lang w:val="mk-MK"/>
            </w:rPr>
            <w:t>Параметри на Данавит-Хатенберг</w:t>
          </w:r>
          <w:r w:rsidR="005F3EE7">
            <w:ptab w:relativeTo="margin" w:alignment="right" w:leader="dot"/>
          </w:r>
        </w:p>
        <w:p w:rsidR="008E6C35" w:rsidRPr="008E6C35" w:rsidRDefault="008E6C35" w:rsidP="00963575">
          <w:pPr>
            <w:pStyle w:val="TOC2"/>
            <w:rPr>
              <w:lang w:val="mk-MK"/>
            </w:rPr>
          </w:pPr>
          <w:r w:rsidRPr="00C23FD9">
            <w:t>Forward kinematics</w:t>
          </w:r>
          <w:r w:rsidRPr="008E6C35">
            <w:rPr>
              <w:lang w:val="mk-MK"/>
            </w:rPr>
            <w:t xml:space="preserve"> </w:t>
          </w:r>
          <w:r>
            <w:ptab w:relativeTo="margin" w:alignment="right" w:leader="dot"/>
          </w:r>
        </w:p>
        <w:p w:rsidR="008E6C35" w:rsidRPr="008E6C35" w:rsidRDefault="008E6C35" w:rsidP="00963575">
          <w:pPr>
            <w:pStyle w:val="TOC2"/>
            <w:rPr>
              <w:lang w:val="mk-MK"/>
            </w:rPr>
          </w:pPr>
          <w:r w:rsidRPr="008E6C35">
            <w:rPr>
              <w:lang w:val="mk-MK"/>
            </w:rPr>
            <w:t>Inverse kinematics</w:t>
          </w:r>
          <w:r w:rsidR="005F3EE7">
            <w:ptab w:relativeTo="margin" w:alignment="right" w:leader="dot"/>
          </w:r>
        </w:p>
        <w:p w:rsidR="005F3EE7" w:rsidRDefault="000F4A20" w:rsidP="005F3EE7">
          <w:pPr>
            <w:pStyle w:val="TOC1"/>
            <w:numPr>
              <w:ilvl w:val="0"/>
              <w:numId w:val="3"/>
            </w:numPr>
            <w:rPr>
              <w:b/>
              <w:lang w:val="mk-MK"/>
            </w:rPr>
          </w:pPr>
          <w:r w:rsidRPr="000F4A20">
            <w:rPr>
              <w:b/>
              <w:lang w:val="mk-MK"/>
            </w:rPr>
            <w:t>Препознавање на објекти</w:t>
          </w:r>
          <w:r w:rsidR="005F3EE7">
            <w:ptab w:relativeTo="margin" w:alignment="right" w:leader="dot"/>
          </w:r>
        </w:p>
        <w:p w:rsidR="005F3EE7" w:rsidRDefault="00BD3D9C" w:rsidP="00963575">
          <w:pPr>
            <w:pStyle w:val="TOC2"/>
            <w:rPr>
              <w:lang w:val="mk-MK"/>
            </w:rPr>
          </w:pPr>
          <w:r>
            <w:rPr>
              <w:lang w:val="mk-MK"/>
            </w:rPr>
            <w:t xml:space="preserve">Алгоритам </w:t>
          </w:r>
          <w:r w:rsidR="00C23FD9" w:rsidRPr="00C23FD9">
            <w:t>Background subtraction</w:t>
          </w:r>
          <w:r w:rsidR="005F3EE7">
            <w:ptab w:relativeTo="margin" w:alignment="right" w:leader="dot"/>
          </w:r>
        </w:p>
        <w:p w:rsidR="005F3EE7" w:rsidRDefault="00BD3D9C" w:rsidP="00963575">
          <w:pPr>
            <w:pStyle w:val="TOC2"/>
            <w:rPr>
              <w:lang w:val="mk-MK"/>
            </w:rPr>
          </w:pPr>
          <w:r>
            <w:rPr>
              <w:lang w:val="mk-MK"/>
            </w:rPr>
            <w:t xml:space="preserve">Алгоритам </w:t>
          </w:r>
          <w:r w:rsidR="00C23FD9" w:rsidRPr="00C23FD9">
            <w:t>Connected components</w:t>
          </w:r>
          <w:r w:rsidR="005F3EE7">
            <w:ptab w:relativeTo="margin" w:alignment="right" w:leader="dot"/>
          </w:r>
        </w:p>
        <w:p w:rsidR="005F3EE7" w:rsidRDefault="00BD3D9C" w:rsidP="00963575">
          <w:pPr>
            <w:pStyle w:val="TOC2"/>
            <w:rPr>
              <w:lang w:val="mk-MK"/>
            </w:rPr>
          </w:pPr>
          <w:r>
            <w:rPr>
              <w:lang w:val="mk-MK"/>
            </w:rPr>
            <w:t xml:space="preserve">Алгоритам за </w:t>
          </w:r>
          <w:r w:rsidR="00C23FD9" w:rsidRPr="00C23FD9">
            <w:rPr>
              <w:lang w:val="mk-MK"/>
            </w:rPr>
            <w:t>Labeling</w:t>
          </w:r>
          <w:r w:rsidR="005F3EE7">
            <w:ptab w:relativeTo="margin" w:alignment="right" w:leader="dot"/>
          </w:r>
        </w:p>
        <w:p w:rsidR="005F3EE7" w:rsidRDefault="00BD3D9C" w:rsidP="00963575">
          <w:pPr>
            <w:pStyle w:val="TOC2"/>
          </w:pPr>
          <w:r>
            <w:rPr>
              <w:lang w:val="mk-MK"/>
            </w:rPr>
            <w:t>Бинарна</w:t>
          </w:r>
          <w:r w:rsidR="00C23FD9" w:rsidRPr="00C23FD9">
            <w:rPr>
              <w:lang w:val="mk-MK"/>
            </w:rPr>
            <w:t xml:space="preserve"> мапа</w:t>
          </w:r>
          <w:r w:rsidR="005F3EE7">
            <w:ptab w:relativeTo="margin" w:alignment="right" w:leader="do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p>
        <w:p w:rsidR="005F3EE7" w:rsidRDefault="000F4A20" w:rsidP="005F3EE7">
          <w:pPr>
            <w:pStyle w:val="TOC1"/>
            <w:numPr>
              <w:ilvl w:val="0"/>
              <w:numId w:val="3"/>
            </w:numPr>
            <w:rPr>
              <w:b/>
              <w:lang w:val="mk-MK"/>
            </w:rPr>
          </w:pPr>
          <w:r w:rsidRPr="000F4A20">
            <w:rPr>
              <w:b/>
              <w:lang w:val="mk-MK"/>
            </w:rPr>
            <w:t>Дизајн на системот</w:t>
          </w:r>
          <w:r w:rsidR="005F3EE7">
            <w:ptab w:relativeTo="margin" w:alignment="right" w:leader="dot"/>
          </w:r>
        </w:p>
        <w:p w:rsidR="005F3EE7" w:rsidRDefault="00963575" w:rsidP="00963575">
          <w:pPr>
            <w:pStyle w:val="TOC2"/>
            <w:rPr>
              <w:lang w:val="mk-MK"/>
            </w:rPr>
          </w:pPr>
          <w:r w:rsidRPr="00963575">
            <w:rPr>
              <w:lang w:val="mk-MK"/>
            </w:rPr>
            <w:t>Избор на платформа</w:t>
          </w:r>
          <w:r w:rsidR="005F3EE7">
            <w:ptab w:relativeTo="margin" w:alignment="right" w:leader="dot"/>
          </w:r>
        </w:p>
        <w:p w:rsidR="005F3EE7" w:rsidRDefault="00963575" w:rsidP="00963575">
          <w:pPr>
            <w:pStyle w:val="TOC2"/>
            <w:rPr>
              <w:lang w:val="mk-MK"/>
            </w:rPr>
          </w:pPr>
          <w:r w:rsidRPr="00963575">
            <w:rPr>
              <w:lang w:val="mk-MK"/>
            </w:rPr>
            <w:t>Модули</w:t>
          </w:r>
          <w:r w:rsidR="005F3EE7">
            <w:ptab w:relativeTo="margin" w:alignment="right" w:leader="dot"/>
          </w:r>
        </w:p>
        <w:p w:rsidR="005F3EE7" w:rsidRDefault="00963575" w:rsidP="00963575">
          <w:pPr>
            <w:pStyle w:val="TOC2"/>
            <w:rPr>
              <w:lang w:val="mk-MK"/>
            </w:rPr>
          </w:pPr>
          <w:r w:rsidRPr="00963575">
            <w:rPr>
              <w:lang w:val="mk-MK"/>
            </w:rPr>
            <w:t>Модул за кинематика</w:t>
          </w:r>
          <w:r w:rsidR="005F3EE7">
            <w:ptab w:relativeTo="margin" w:alignment="right" w:leader="do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p>
        <w:p w:rsidR="00963575" w:rsidRPr="00963575" w:rsidRDefault="00963575" w:rsidP="00963575">
          <w:pPr>
            <w:pStyle w:val="TOC2"/>
            <w:rPr>
              <w:lang w:val="mk-MK"/>
            </w:rPr>
          </w:pPr>
          <w:r w:rsidRPr="00963575">
            <w:rPr>
              <w:lang w:val="mk-MK"/>
            </w:rPr>
            <w:t>Модул за контрола на роботска рака</w:t>
          </w:r>
          <w:r>
            <w:ptab w:relativeTo="margin" w:alignment="right" w:leader="dot"/>
          </w:r>
        </w:p>
        <w:p w:rsidR="00F57A59" w:rsidRDefault="00F57A59" w:rsidP="005F3EE7">
          <w:pPr>
            <w:pStyle w:val="TOC1"/>
            <w:numPr>
              <w:ilvl w:val="0"/>
              <w:numId w:val="3"/>
            </w:numPr>
            <w:rPr>
              <w:b/>
              <w:lang w:val="mk-MK"/>
            </w:rPr>
          </w:pPr>
          <w:r w:rsidRPr="000F4A20">
            <w:rPr>
              <w:b/>
              <w:lang w:val="mk-MK"/>
            </w:rPr>
            <w:t>Заклучок</w:t>
          </w:r>
          <w:r>
            <w:ptab w:relativeTo="margin" w:alignment="right" w:leader="do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p>
        <w:p w:rsidR="005F3EE7" w:rsidRPr="00F57A59" w:rsidRDefault="00510E6C" w:rsidP="005F3EE7">
          <w:pPr>
            <w:pStyle w:val="TOC3"/>
            <w:ind w:left="0"/>
            <w:rPr>
              <w:rFonts w:eastAsiaTheme="minorHAnsi"/>
              <w:lang w:val="mk-MK"/>
            </w:rPr>
          </w:pPr>
        </w:p>
      </w:sdtContent>
    </w:sdt>
    <w:p w:rsidR="00C46FC4" w:rsidRDefault="00C46FC4" w:rsidP="005F3EE7">
      <w:pPr>
        <w:rPr>
          <w:b/>
          <w:sz w:val="44"/>
          <w:szCs w:val="44"/>
          <w:u w:val="single"/>
          <w:lang w:val="mk-MK"/>
        </w:rPr>
      </w:pPr>
    </w:p>
    <w:p w:rsidR="00421D5D" w:rsidRDefault="00421D5D">
      <w:pPr>
        <w:rPr>
          <w:b/>
          <w:sz w:val="44"/>
          <w:szCs w:val="44"/>
          <w:u w:val="single"/>
          <w:lang w:val="mk-MK"/>
        </w:rPr>
      </w:pPr>
      <w:r>
        <w:rPr>
          <w:b/>
          <w:sz w:val="44"/>
          <w:szCs w:val="44"/>
          <w:u w:val="single"/>
          <w:lang w:val="mk-MK"/>
        </w:rPr>
        <w:lastRenderedPageBreak/>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BD3D9C">
      <w:pPr>
        <w:pStyle w:val="ListParagraph"/>
        <w:ind w:firstLine="720"/>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детектира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w:t>
      </w:r>
      <w:r w:rsidR="00BD3D9C">
        <w:rPr>
          <w:lang w:val="mk-MK"/>
        </w:rPr>
        <w:t xml:space="preserve"> во системот кои се</w:t>
      </w:r>
      <w:r w:rsidRPr="001F4CA8">
        <w:rPr>
          <w:lang w:val="mk-MK"/>
        </w:rPr>
        <w:t xml:space="preserve"> на повисоко ниво. Системот за визија мора да биде ефик</w:t>
      </w:r>
      <w:r w:rsidR="00CD58B7">
        <w:rPr>
          <w:lang w:val="mk-MK"/>
        </w:rPr>
        <w:t>а</w:t>
      </w:r>
      <w:r w:rsidRPr="001F4CA8">
        <w:rPr>
          <w:lang w:val="mk-MK"/>
        </w:rPr>
        <w:t xml:space="preserve">сен овозможувајќи </w:t>
      </w:r>
      <w:r w:rsidR="00BD3D9C">
        <w:rPr>
          <w:lang w:val="mk-MK"/>
        </w:rPr>
        <w:t xml:space="preserve">му на </w:t>
      </w:r>
      <w:r w:rsidRPr="001F4CA8">
        <w:rPr>
          <w:lang w:val="mk-MK"/>
        </w:rPr>
        <w:t>агент</w:t>
      </w:r>
      <w:r w:rsidR="00BD3D9C">
        <w:rPr>
          <w:lang w:val="mk-MK"/>
        </w:rPr>
        <w:t>от</w:t>
      </w:r>
      <w:r w:rsidRPr="001F4CA8">
        <w:rPr>
          <w:lang w:val="mk-MK"/>
        </w:rPr>
        <w:t xml:space="preserve"> со ограничени ресурси да одговори на промените во околината. Секоја слика добиена од дигитална к</w:t>
      </w:r>
      <w:r w:rsidR="00BD3D9C">
        <w:rPr>
          <w:lang w:val="mk-MK"/>
        </w:rPr>
        <w:t>амера мора да биде обработена за</w:t>
      </w:r>
      <w:r w:rsidRPr="001F4CA8">
        <w:rPr>
          <w:lang w:val="mk-MK"/>
        </w:rPr>
        <w:t xml:space="preserve">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w:t>
      </w:r>
      <w:r w:rsidR="00902EC3">
        <w:rPr>
          <w:lang w:val="mk-MK"/>
        </w:rPr>
        <w:t xml:space="preserve"> е</w:t>
      </w:r>
      <w:r w:rsidRPr="001F4CA8">
        <w:rPr>
          <w:lang w:val="mk-MK"/>
        </w:rPr>
        <w:t xml:space="preserve"> </w:t>
      </w:r>
      <w:r w:rsidR="006212F0" w:rsidRPr="001F4CA8">
        <w:rPr>
          <w:lang w:val="mk-MK"/>
        </w:rPr>
        <w:t xml:space="preserve">ограничена, </w:t>
      </w:r>
      <w:r w:rsidR="00902EC3">
        <w:rPr>
          <w:lang w:val="mk-MK"/>
        </w:rPr>
        <w:t xml:space="preserve">и потребен е </w:t>
      </w:r>
      <w:r w:rsidR="009551EB" w:rsidRPr="001F4CA8">
        <w:rPr>
          <w:lang w:val="mk-MK"/>
        </w:rPr>
        <w:t xml:space="preserve">компромис помеѓу времето на обработка и квалитетот на добиените информации. Примена во </w:t>
      </w:r>
      <w:r w:rsidR="00CD58B7" w:rsidRPr="001F4CA8">
        <w:rPr>
          <w:lang w:val="mk-MK"/>
        </w:rPr>
        <w:t>роботика</w:t>
      </w:r>
      <w:r w:rsidR="00902EC3">
        <w:rPr>
          <w:lang w:val="mk-MK"/>
        </w:rPr>
        <w:t>: С</w:t>
      </w:r>
      <w:r w:rsidR="009551EB" w:rsidRPr="001F4CA8">
        <w:rPr>
          <w:lang w:val="mk-MK"/>
        </w:rPr>
        <w:t xml:space="preserve">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w:t>
      </w:r>
      <w:r w:rsidR="00902EC3">
        <w:rPr>
          <w:lang w:val="mk-MK"/>
        </w:rPr>
        <w:t xml:space="preserve">истите </w:t>
      </w:r>
      <w:r w:rsidR="009551EB" w:rsidRPr="001F4CA8">
        <w:rPr>
          <w:lang w:val="mk-MK"/>
        </w:rPr>
        <w:t>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 xml:space="preserve">ти </w:t>
      </w:r>
      <w:r w:rsidR="00902EC3">
        <w:rPr>
          <w:lang w:val="mk-MK"/>
        </w:rPr>
        <w:t>со кои што треба да</w:t>
      </w:r>
      <w:r w:rsidR="009551EB" w:rsidRPr="001F4CA8">
        <w:rPr>
          <w:lang w:val="mk-MK"/>
        </w:rPr>
        <w:t xml:space="preserve">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31393E">
      <w:pPr>
        <w:pStyle w:val="ListParagraph"/>
      </w:pPr>
      <w:r w:rsidRPr="001F4CA8">
        <w:rPr>
          <w:lang w:val="mk-MK"/>
        </w:rPr>
        <w:t xml:space="preserve">Повеќето копнени животни имаат способност да перцепираат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B0573E">
        <w:rPr>
          <w:lang w:val="mk-MK"/>
        </w:rPr>
        <w:t>Инспириран</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B0573E">
        <w:rPr>
          <w:lang w:val="mk-MK"/>
        </w:rPr>
        <w:t xml:space="preserve">  во реално време со</w:t>
      </w:r>
      <w:r w:rsidR="00E83E16" w:rsidRPr="001F4CA8">
        <w:rPr>
          <w:lang w:val="mk-MK"/>
        </w:rPr>
        <w:t xml:space="preserve">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w:t>
      </w:r>
      <w:r w:rsidR="00B0573E">
        <w:rPr>
          <w:lang w:val="mk-MK"/>
        </w:rPr>
        <w:t xml:space="preserve"> да манипулира</w:t>
      </w:r>
      <w:r w:rsidR="00E83E16" w:rsidRPr="001F4CA8">
        <w:rPr>
          <w:lang w:val="mk-MK"/>
        </w:rPr>
        <w:t xml:space="preserve"> со објектите.</w:t>
      </w:r>
      <w:r w:rsidR="009C0D2D" w:rsidRPr="001F4CA8">
        <w:rPr>
          <w:lang w:val="mk-MK"/>
        </w:rPr>
        <w:t xml:space="preserve"> Робо</w:t>
      </w:r>
      <w:r w:rsidR="00B0573E">
        <w:rPr>
          <w:lang w:val="mk-MK"/>
        </w:rPr>
        <w:t>тските системи вклучуваат сензори за вид</w:t>
      </w:r>
      <w:r w:rsidR="009C0D2D" w:rsidRPr="001F4CA8">
        <w:rPr>
          <w:lang w:val="mk-MK"/>
        </w:rPr>
        <w:t>-дигитална камера и манипулатори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за  постојано усовршување со цел да се постигне комплетна автономност на системот</w:t>
      </w:r>
      <w:r w:rsidR="00F21237">
        <w:t>.</w:t>
      </w:r>
    </w:p>
    <w:p w:rsidR="0031393E" w:rsidRDefault="0031393E" w:rsidP="0031393E">
      <w:pPr>
        <w:jc w:val="center"/>
        <w:rPr>
          <w:lang w:val="mk-MK"/>
        </w:rPr>
      </w:pPr>
      <w:r>
        <w:rPr>
          <w:noProof/>
        </w:rPr>
        <w:drawing>
          <wp:anchor distT="0" distB="0" distL="114300" distR="114300" simplePos="0" relativeHeight="251660288" behindDoc="0" locked="0" layoutInCell="1" allowOverlap="1">
            <wp:simplePos x="0" y="0"/>
            <wp:positionH relativeFrom="margin">
              <wp:posOffset>1866900</wp:posOffset>
            </wp:positionH>
            <wp:positionV relativeFrom="margin">
              <wp:posOffset>6381750</wp:posOffset>
            </wp:positionV>
            <wp:extent cx="2400300" cy="1905000"/>
            <wp:effectExtent l="19050" t="0" r="0" b="0"/>
            <wp:wrapSquare wrapText="bothSides"/>
            <wp:docPr id="10" name="Picture 9" descr="hand-an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7" cstate="print"/>
                    <a:stretch>
                      <a:fillRect/>
                    </a:stretch>
                  </pic:blipFill>
                  <pic:spPr>
                    <a:xfrm>
                      <a:off x="0" y="0"/>
                      <a:ext cx="2400300" cy="1905000"/>
                    </a:xfrm>
                    <a:prstGeom prst="rect">
                      <a:avLst/>
                    </a:prstGeom>
                  </pic:spPr>
                </pic:pic>
              </a:graphicData>
            </a:graphic>
          </wp:anchor>
        </w:drawing>
      </w:r>
      <w:r>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E40BF0" w:rsidP="00E40BF0">
      <w:pPr>
        <w:rPr>
          <w:lang w:val="mk-MK"/>
        </w:rPr>
      </w:pPr>
      <w:r>
        <w:rPr>
          <w:lang w:val="mk-MK"/>
        </w:rPr>
        <w:t xml:space="preserve">Во работната околина на роботот може да се наоѓаат објекти со различна </w:t>
      </w:r>
      <w:r w:rsidR="001276C1">
        <w:rPr>
          <w:lang w:val="mk-MK"/>
        </w:rPr>
        <w:t>големина</w:t>
      </w:r>
      <w:r>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Pr>
          <w:lang w:val="mk-MK"/>
        </w:rPr>
        <w:t xml:space="preserve"> да се </w:t>
      </w:r>
      <w:r w:rsidR="00122814">
        <w:rPr>
          <w:lang w:val="mk-MK"/>
        </w:rPr>
        <w:t>пренесат</w:t>
      </w:r>
      <w:r>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Pr>
          <w:lang w:val="mk-MK"/>
        </w:rPr>
        <w:t xml:space="preserve"> со дадените објекти.</w:t>
      </w:r>
      <w:r w:rsidR="00B0573E">
        <w:rPr>
          <w:lang w:val="mk-MK"/>
        </w:rPr>
        <w:t xml:space="preserve"> На</w:t>
      </w:r>
      <w:r>
        <w:rPr>
          <w:lang w:val="mk-MK"/>
        </w:rPr>
        <w:t xml:space="preserve"> </w:t>
      </w:r>
      <w:r w:rsidR="00B0573E">
        <w:rPr>
          <w:lang w:val="mk-MK"/>
        </w:rPr>
        <w:t>п</w:t>
      </w:r>
      <w:r>
        <w:rPr>
          <w:lang w:val="mk-MK"/>
        </w:rPr>
        <w:t xml:space="preserve">ример да се сортираат објектите според дадена боја или форма. За да се реши овој проблем потребно е да се разгледаат неколку аспекти. </w:t>
      </w:r>
      <w:r w:rsidR="00C97ECC">
        <w:rPr>
          <w:lang w:val="mk-MK"/>
        </w:rPr>
        <w:t xml:space="preserve"> Еве неколку од нив:</w:t>
      </w:r>
    </w:p>
    <w:p w:rsidR="00C97ECC" w:rsidRDefault="00122814" w:rsidP="00C97ECC">
      <w:pPr>
        <w:pStyle w:val="ListParagraph"/>
        <w:numPr>
          <w:ilvl w:val="0"/>
          <w:numId w:val="28"/>
        </w:numPr>
        <w:rPr>
          <w:lang w:val="mk-MK"/>
        </w:rPr>
      </w:pPr>
      <w:r w:rsidRPr="00C97ECC">
        <w:rPr>
          <w:lang w:val="mk-MK"/>
        </w:rPr>
        <w:t>Дали дадената точка е во работната околина на роботот</w:t>
      </w:r>
    </w:p>
    <w:p w:rsidR="00C97ECC" w:rsidRDefault="00122814" w:rsidP="00C97ECC">
      <w:pPr>
        <w:pStyle w:val="ListParagraph"/>
        <w:numPr>
          <w:ilvl w:val="0"/>
          <w:numId w:val="28"/>
        </w:numPr>
        <w:rPr>
          <w:lang w:val="mk-MK"/>
        </w:rPr>
      </w:pPr>
      <w:r w:rsidRPr="00C97ECC">
        <w:rPr>
          <w:lang w:val="mk-MK"/>
        </w:rPr>
        <w:t xml:space="preserve"> Доколку </w:t>
      </w:r>
      <w:r w:rsidR="00255831" w:rsidRPr="00C97ECC">
        <w:rPr>
          <w:lang w:val="mk-MK"/>
        </w:rPr>
        <w:t>дадената</w:t>
      </w:r>
      <w:r w:rsidR="001276C1" w:rsidRPr="00C97ECC">
        <w:rPr>
          <w:lang w:val="mk-MK"/>
        </w:rPr>
        <w:t xml:space="preserve"> точка </w:t>
      </w:r>
      <w:r w:rsidR="00C97ECC">
        <w:rPr>
          <w:lang w:val="mk-MK"/>
        </w:rPr>
        <w:t>е на дофат</w:t>
      </w:r>
      <w:r w:rsidR="001276C1" w:rsidRPr="00C97ECC">
        <w:rPr>
          <w:lang w:val="mk-MK"/>
        </w:rPr>
        <w:t xml:space="preserve"> како да се најдат вредности </w:t>
      </w:r>
      <w:r w:rsidR="00255831" w:rsidRPr="00C97ECC">
        <w:rPr>
          <w:lang w:val="mk-MK"/>
        </w:rPr>
        <w:t>з</w:t>
      </w:r>
      <w:r w:rsidR="001276C1" w:rsidRPr="00C97ECC">
        <w:rPr>
          <w:lang w:val="mk-MK"/>
        </w:rPr>
        <w:t xml:space="preserve">а </w:t>
      </w:r>
      <w:r w:rsidR="00255831" w:rsidRPr="00C97ECC">
        <w:rPr>
          <w:lang w:val="mk-MK"/>
        </w:rPr>
        <w:t>зглобовите</w:t>
      </w:r>
      <w:r w:rsidR="001276C1" w:rsidRPr="00C97ECC">
        <w:rPr>
          <w:lang w:val="mk-MK"/>
        </w:rPr>
        <w:t xml:space="preserve"> </w:t>
      </w:r>
      <w:r w:rsidR="00255831" w:rsidRPr="00C97ECC">
        <w:rPr>
          <w:lang w:val="mk-MK"/>
        </w:rPr>
        <w:t>н</w:t>
      </w:r>
      <w:r w:rsidR="001276C1" w:rsidRPr="00C97ECC">
        <w:rPr>
          <w:lang w:val="mk-MK"/>
        </w:rPr>
        <w:t xml:space="preserve">а роботот да ја достигне целната точка. </w:t>
      </w:r>
    </w:p>
    <w:p w:rsidR="00C97ECC" w:rsidRDefault="00DD7294" w:rsidP="00C97ECC">
      <w:pPr>
        <w:pStyle w:val="ListParagraph"/>
        <w:numPr>
          <w:ilvl w:val="0"/>
          <w:numId w:val="28"/>
        </w:numPr>
        <w:rPr>
          <w:lang w:val="mk-MK"/>
        </w:rPr>
      </w:pPr>
      <w:r w:rsidRPr="00C97ECC">
        <w:rPr>
          <w:lang w:val="mk-MK"/>
        </w:rPr>
        <w:t>Доколку</w:t>
      </w:r>
      <w:r w:rsidR="001276C1" w:rsidRPr="00C97ECC">
        <w:rPr>
          <w:lang w:val="mk-MK"/>
        </w:rPr>
        <w:t xml:space="preserve"> се најде решение за вредностите на </w:t>
      </w:r>
      <w:r w:rsidR="00255831" w:rsidRPr="00C97ECC">
        <w:rPr>
          <w:lang w:val="mk-MK"/>
        </w:rPr>
        <w:t>зглобовите</w:t>
      </w:r>
      <w:r w:rsidR="001276C1" w:rsidRPr="00C97ECC">
        <w:rPr>
          <w:lang w:val="mk-MK"/>
        </w:rPr>
        <w:t xml:space="preserve"> дали тоа решение е во границите на роботот. </w:t>
      </w:r>
    </w:p>
    <w:p w:rsidR="00C97ECC" w:rsidRDefault="001276C1" w:rsidP="00C97ECC">
      <w:pPr>
        <w:pStyle w:val="ListParagraph"/>
        <w:numPr>
          <w:ilvl w:val="0"/>
          <w:numId w:val="28"/>
        </w:numPr>
        <w:rPr>
          <w:lang w:val="mk-MK"/>
        </w:rPr>
      </w:pPr>
      <w:r w:rsidRPr="00C97ECC">
        <w:rPr>
          <w:lang w:val="mk-MK"/>
        </w:rPr>
        <w:t xml:space="preserve">Ако решението е во </w:t>
      </w:r>
      <w:r w:rsidR="001A0B22" w:rsidRPr="00C97ECC">
        <w:rPr>
          <w:lang w:val="mk-MK"/>
        </w:rPr>
        <w:t>границите</w:t>
      </w:r>
      <w:r w:rsidRPr="00C97ECC">
        <w:rPr>
          <w:lang w:val="mk-MK"/>
        </w:rPr>
        <w:t xml:space="preserve"> на роботот системот треба да провери дали даденото р</w:t>
      </w:r>
      <w:r w:rsidR="00255831" w:rsidRPr="00C97ECC">
        <w:rPr>
          <w:lang w:val="mk-MK"/>
        </w:rPr>
        <w:t>ешение нема да доведе до судир со некој објект</w:t>
      </w:r>
      <w:r w:rsidRPr="00C97ECC">
        <w:rPr>
          <w:lang w:val="mk-MK"/>
        </w:rPr>
        <w:t xml:space="preserve"> на сцената.</w:t>
      </w:r>
    </w:p>
    <w:p w:rsidR="00122814" w:rsidRPr="00C97ECC" w:rsidRDefault="001276C1" w:rsidP="00C97ECC">
      <w:pPr>
        <w:rPr>
          <w:lang w:val="mk-MK"/>
        </w:rPr>
      </w:pPr>
      <w:r w:rsidRPr="00C97ECC">
        <w:rPr>
          <w:lang w:val="mk-MK"/>
        </w:rPr>
        <w:t xml:space="preserve"> Овие </w:t>
      </w:r>
      <w:r w:rsidR="001A0B22">
        <w:t>a</w:t>
      </w:r>
      <w:r w:rsidR="001A0B22" w:rsidRPr="00C97ECC">
        <w:rPr>
          <w:lang w:val="mk-MK"/>
        </w:rPr>
        <w:t>аспекти</w:t>
      </w:r>
      <w:r w:rsidRPr="00C97ECC">
        <w:rPr>
          <w:lang w:val="mk-MK"/>
        </w:rPr>
        <w:t xml:space="preserve"> се разгледани  во областа на кинематика</w:t>
      </w:r>
      <w:r w:rsidR="00255831" w:rsidRPr="00C97ECC">
        <w:rPr>
          <w:lang w:val="mk-MK"/>
        </w:rPr>
        <w:t xml:space="preserve"> каде се</w:t>
      </w:r>
      <w:r w:rsidRPr="00C97ECC">
        <w:rPr>
          <w:lang w:val="mk-MK"/>
        </w:rPr>
        <w:t xml:space="preserve"> </w:t>
      </w:r>
      <w:r w:rsidR="001A0B22" w:rsidRPr="00C97ECC">
        <w:rPr>
          <w:lang w:val="mk-MK"/>
        </w:rPr>
        <w:t>имплементира</w:t>
      </w:r>
      <w:r w:rsidR="00255831" w:rsidRPr="00C97ECC">
        <w:rPr>
          <w:lang w:val="mk-MK"/>
        </w:rPr>
        <w:t>ни</w:t>
      </w:r>
      <w:r w:rsidRPr="00C97ECC">
        <w:rPr>
          <w:lang w:val="mk-MK"/>
        </w:rPr>
        <w:t xml:space="preserve"> различни техники и методи за да најдат решенија со дадените </w:t>
      </w:r>
      <w:r w:rsidR="00DD7294" w:rsidRPr="00C97ECC">
        <w:rPr>
          <w:lang w:val="mk-MK"/>
        </w:rPr>
        <w:t>ограничувања</w:t>
      </w:r>
      <w:r w:rsidRPr="00C97ECC">
        <w:rPr>
          <w:lang w:val="mk-MK"/>
        </w:rPr>
        <w:t>.</w:t>
      </w:r>
    </w:p>
    <w:p w:rsidR="001276C1" w:rsidRDefault="001276C1" w:rsidP="00E40BF0">
      <w:r>
        <w:rPr>
          <w:lang w:val="mk-MK"/>
        </w:rPr>
        <w:t xml:space="preserve">Сега кога имаме кинематички модел </w:t>
      </w:r>
      <w:r w:rsidR="00C97ECC">
        <w:rPr>
          <w:lang w:val="mk-MK"/>
        </w:rPr>
        <w:t xml:space="preserve">на роботот </w:t>
      </w:r>
      <w:r>
        <w:rPr>
          <w:lang w:val="mk-MK"/>
        </w:rPr>
        <w:t xml:space="preserve">кој што </w:t>
      </w:r>
      <w:r w:rsidR="00C97ECC">
        <w:rPr>
          <w:lang w:val="mk-MK"/>
        </w:rPr>
        <w:t xml:space="preserve">овозможува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детектираат објектите кои се наоѓаат на сцената</w:t>
      </w:r>
      <w:r w:rsidR="00C97ECC">
        <w:rPr>
          <w:lang w:val="mk-MK"/>
        </w:rPr>
        <w:t xml:space="preserve">. Потоа </w:t>
      </w:r>
      <w:r>
        <w:rPr>
          <w:lang w:val="mk-MK"/>
        </w:rPr>
        <w:t xml:space="preserve"> информациите за нивната локација и </w:t>
      </w:r>
      <w:r w:rsidR="000F7912">
        <w:rPr>
          <w:lang w:val="mk-MK"/>
        </w:rPr>
        <w:t>ориентација</w:t>
      </w:r>
      <w:r>
        <w:rPr>
          <w:lang w:val="mk-MK"/>
        </w:rPr>
        <w:t xml:space="preserve"> </w:t>
      </w:r>
      <w:r w:rsidR="00C97ECC">
        <w:rPr>
          <w:lang w:val="mk-MK"/>
        </w:rPr>
        <w:t xml:space="preserve">треба </w:t>
      </w:r>
      <w:r>
        <w:rPr>
          <w:lang w:val="mk-MK"/>
        </w:rPr>
        <w:t>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Доколку</w:t>
      </w:r>
      <w:r w:rsidR="00C97ECC">
        <w:rPr>
          <w:lang w:val="mk-MK"/>
        </w:rPr>
        <w:t xml:space="preserve"> системот за детекција открие</w:t>
      </w:r>
      <w:r>
        <w:rPr>
          <w:lang w:val="mk-MK"/>
        </w:rPr>
        <w:t xml:space="preserve"> објекти и </w:t>
      </w:r>
      <w:r w:rsidR="002C239F">
        <w:rPr>
          <w:lang w:val="mk-MK"/>
        </w:rPr>
        <w:t>испраќа</w:t>
      </w:r>
      <w:r>
        <w:rPr>
          <w:lang w:val="mk-MK"/>
        </w:rPr>
        <w:t xml:space="preserve"> информации за </w:t>
      </w:r>
      <w:r w:rsidR="00C97ECC">
        <w:rPr>
          <w:lang w:val="mk-MK"/>
        </w:rPr>
        <w:t>истите</w:t>
      </w:r>
      <w:r>
        <w:rPr>
          <w:lang w:val="mk-MK"/>
        </w:rPr>
        <w:t xml:space="preserve">,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C97ECC">
        <w:rPr>
          <w:lang w:val="mk-MK"/>
        </w:rPr>
        <w:t xml:space="preserve"> симулира работата</w:t>
      </w:r>
      <w:r w:rsidR="002C239F">
        <w:rPr>
          <w:lang w:val="mk-MK"/>
        </w:rPr>
        <w:t xml:space="preserve">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C97ECC" w:rsidP="001F4CA8">
      <w:pPr>
        <w:pStyle w:val="ListParagraph"/>
      </w:pPr>
      <w:r>
        <w:rPr>
          <w:lang w:val="mk-MK"/>
        </w:rPr>
        <w:t>Секоја точка во тридимензионален</w:t>
      </w:r>
      <w:r w:rsidR="00671F36" w:rsidRPr="001F4CA8">
        <w:rPr>
          <w:lang w:val="mk-MK"/>
        </w:rPr>
        <w:t xml:space="preserve"> </w:t>
      </w:r>
      <w:r>
        <w:rPr>
          <w:lang w:val="mk-MK"/>
        </w:rPr>
        <w:t>простор</w:t>
      </w:r>
      <w:r w:rsidR="00671F36" w:rsidRPr="001F4CA8">
        <w:rPr>
          <w:lang w:val="mk-MK"/>
        </w:rPr>
        <w:t xml:space="preserve"> е </w:t>
      </w:r>
      <w:r w:rsidR="0031393E" w:rsidRPr="001F4CA8">
        <w:rPr>
          <w:lang w:val="mk-MK"/>
        </w:rPr>
        <w:t>определена</w:t>
      </w:r>
      <w:r w:rsidR="00671F36" w:rsidRPr="001F4CA8">
        <w:rPr>
          <w:lang w:val="mk-MK"/>
        </w:rPr>
        <w:t xml:space="preserve"> со </w:t>
      </w:r>
      <w:r w:rsidR="0031393E" w:rsidRPr="001F4CA8">
        <w:rPr>
          <w:lang w:val="mk-MK"/>
        </w:rPr>
        <w:t>координати</w:t>
      </w:r>
      <w:r w:rsidR="00671F36" w:rsidRPr="001F4CA8">
        <w:rPr>
          <w:lang w:val="mk-MK"/>
        </w:rPr>
        <w:t xml:space="preserve"> (x ,y,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Rx(1,</w:t>
      </w:r>
      <w:r w:rsidR="00C42E9F" w:rsidRPr="001F4CA8">
        <w:rPr>
          <w:lang w:val="mk-MK"/>
        </w:rPr>
        <w:t xml:space="preserve"> </w:t>
      </w:r>
      <w:r w:rsidR="00492B5E" w:rsidRPr="001F4CA8">
        <w:rPr>
          <w:lang w:val="mk-MK"/>
        </w:rPr>
        <w:t>0,</w:t>
      </w:r>
      <w:r w:rsidR="00C42E9F" w:rsidRPr="001F4CA8">
        <w:rPr>
          <w:lang w:val="mk-MK"/>
        </w:rPr>
        <w:t xml:space="preserve"> </w:t>
      </w:r>
      <w:r>
        <w:rPr>
          <w:lang w:val="mk-MK"/>
        </w:rPr>
        <w:t xml:space="preserve">0), </w:t>
      </w:r>
      <w:r w:rsidR="0031393E">
        <w:rPr>
          <w:lang w:val="mk-MK"/>
        </w:rPr>
        <w:t xml:space="preserve"> </w:t>
      </w:r>
      <w:r w:rsidR="00492B5E" w:rsidRPr="001F4CA8">
        <w:rPr>
          <w:lang w:val="mk-MK"/>
        </w:rPr>
        <w:t xml:space="preserve">Ry(0, 1, 0) </w:t>
      </w:r>
      <w:r w:rsidR="00B47BE7" w:rsidRPr="001F4CA8">
        <w:rPr>
          <w:lang w:val="mk-MK"/>
        </w:rPr>
        <w:t xml:space="preserve">и </w:t>
      </w:r>
      <w:r w:rsidR="00492B5E" w:rsidRPr="001F4CA8">
        <w:rPr>
          <w:lang w:val="mk-MK"/>
        </w:rPr>
        <w:t>Rz(0,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 xml:space="preserve">1).  </w:t>
      </w:r>
      <w:r>
        <w:rPr>
          <w:lang w:val="mk-MK"/>
        </w:rPr>
        <w:t>Ако о</w:t>
      </w:r>
      <w:r w:rsidR="0031393E">
        <w:rPr>
          <w:lang w:val="mk-MK"/>
        </w:rPr>
        <w:t xml:space="preserve">вие вектори </w:t>
      </w:r>
      <w:r>
        <w:rPr>
          <w:lang w:val="mk-MK"/>
        </w:rPr>
        <w:t>се запишат</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647B74">
        <w:rPr>
          <w:lang w:val="mk-MK"/>
        </w:rPr>
        <w:t xml:space="preserve"> на следниов начин</w:t>
      </w:r>
      <w:r w:rsidR="00492B5E" w:rsidRPr="001F4CA8">
        <w:rPr>
          <w:lang w:val="mk-MK"/>
        </w:rPr>
        <w:t>:</w:t>
      </w:r>
    </w:p>
    <w:p w:rsidR="00647B74" w:rsidRPr="001F4CA8" w:rsidRDefault="00647B74" w:rsidP="00647B74">
      <w:pPr>
        <w:pStyle w:val="ListParagraph"/>
        <w:rPr>
          <w:lang w:val="mk-MK"/>
        </w:rPr>
      </w:pPr>
    </w:p>
    <w:p w:rsidR="00647B74" w:rsidRPr="00492B5E" w:rsidRDefault="00647B74" w:rsidP="00647B74">
      <w:pPr>
        <w:pStyle w:val="ListParagraph"/>
        <w:ind w:left="1224"/>
      </w:pPr>
      <m:oMathPara>
        <m:oMathParaPr>
          <m:jc m:val="center"/>
        </m:oMathParaP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m:oMathPara>
    </w:p>
    <w:p w:rsidR="00647B74" w:rsidRPr="00647B74" w:rsidRDefault="00647B74" w:rsidP="001F4CA8">
      <w:pPr>
        <w:pStyle w:val="ListParagraph"/>
      </w:pPr>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FB72DA">
      <w:pPr>
        <w:pStyle w:val="ListParagraph"/>
      </w:pPr>
      <w:r>
        <w:rPr>
          <w:lang w:val="mk-MK"/>
        </w:rPr>
        <w:t xml:space="preserve">Координатниот систем е </w:t>
      </w:r>
      <w:r w:rsidR="00484839">
        <w:rPr>
          <w:lang w:val="mk-MK"/>
        </w:rPr>
        <w:t xml:space="preserve">Декартов.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w:t>
      </w:r>
      <w:r w:rsidR="00A35422">
        <w:rPr>
          <w:lang w:val="mk-MK"/>
        </w:rPr>
        <w:t>На п</w:t>
      </w:r>
      <w:r w:rsidRPr="003E0A43">
        <w:rPr>
          <w:lang w:val="mk-MK"/>
        </w:rPr>
        <w:t xml:space="preserve">ример </w:t>
      </w:r>
      <w:r w:rsidR="00AE5E15" w:rsidRPr="003E0A43">
        <w:rPr>
          <w:lang w:val="mk-MK"/>
        </w:rPr>
        <w:t>транслација</w:t>
      </w:r>
      <w:r w:rsidR="00591989">
        <w:rPr>
          <w:lang w:val="mk-MK"/>
        </w:rPr>
        <w:t xml:space="preserve"> на фрејмот </w:t>
      </w:r>
      <w:r w:rsidRPr="003E0A43">
        <w:rPr>
          <w:lang w:val="mk-MK"/>
        </w:rPr>
        <w:t>fr1 за дадени вредности (10,12,15) соодветно по X, Y и Z оски</w:t>
      </w:r>
      <w:r w:rsidR="00591989">
        <w:rPr>
          <w:lang w:val="mk-MK"/>
        </w:rPr>
        <w:t xml:space="preserve"> е пресметана на следниот начин</w:t>
      </w:r>
    </w:p>
    <w:p w:rsidR="00D45AE3" w:rsidRPr="001C0E28" w:rsidRDefault="00D45AE3" w:rsidP="0004575D">
      <w:pPr>
        <w:pStyle w:val="ListParagraph"/>
        <w:ind w:left="1440"/>
        <w:jc w:val="center"/>
        <w:rPr>
          <w:rFonts w:eastAsiaTheme="minorEastAsia"/>
        </w:rPr>
      </w:pPr>
      <w:r>
        <w:rPr>
          <w:rFonts w:ascii="Cambria Math" w:hAnsi="Cambria Math"/>
        </w:rPr>
        <w:br/>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 xml:space="preserve">y </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1C0E28">
        <w:rPr>
          <w:rFonts w:ascii="Cambria Math" w:eastAsiaTheme="minorEastAsia" w:hAnsi="Cambria Math"/>
          <w:lang w:val="mk-MK"/>
        </w:rPr>
        <w:t xml:space="preserve"> </w:t>
      </w:r>
      <w:r w:rsidR="0004575D">
        <w:rPr>
          <w:rFonts w:ascii="Cambria Math" w:eastAsiaTheme="minorEastAsia" w:hAnsi="Cambria Math"/>
        </w:rPr>
        <w:tab/>
        <w:t xml:space="preserve"> </w:t>
      </w:r>
      <w:r w:rsidR="001C0E28">
        <w:rPr>
          <w:rFonts w:ascii="Cambria Math" w:eastAsiaTheme="minorEastAsia" w:hAnsi="Cambria Math"/>
        </w:rPr>
        <w:t>X</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0F79A4">
        <w:rPr>
          <w:rFonts w:ascii="Cambria Math" w:eastAsiaTheme="minorEastAsia" w:hAnsi="Cambria Math"/>
        </w:rPr>
        <w:t xml:space="preserve">  </w:t>
      </w:r>
      <w:r w:rsidR="001C0E28">
        <w:rPr>
          <w:rFonts w:ascii="Cambria Math" w:eastAsiaTheme="minorEastAsia" w:hAnsi="Cambria Math"/>
        </w:rPr>
        <w:t>=</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 xml:space="preserve">z+15 </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w:t>
      </w:r>
      <w:r w:rsidR="00020495">
        <w:rPr>
          <w:lang w:val="mk-MK"/>
        </w:rPr>
        <w:t xml:space="preserve"> за </w:t>
      </w:r>
      <w:r>
        <w:rPr>
          <w:lang w:val="mk-MK"/>
        </w:rPr>
        <w:t xml:space="preserve">ротација околу </w:t>
      </w:r>
      <w:r>
        <w:t xml:space="preserve">X </w:t>
      </w:r>
      <w:r>
        <w:rPr>
          <w:lang w:val="mk-MK"/>
        </w:rPr>
        <w:t>оска</w:t>
      </w:r>
      <w:r w:rsidR="00020495">
        <w:rPr>
          <w:lang w:val="mk-MK"/>
        </w:rPr>
        <w:t>та</w:t>
      </w:r>
      <w:r>
        <w:rPr>
          <w:lang w:val="mk-MK"/>
        </w:rPr>
        <w:t xml:space="preserve"> за 90 степени.</w:t>
      </w:r>
    </w:p>
    <w:p w:rsidR="001467E4" w:rsidRDefault="001467E4" w:rsidP="00D45AE3">
      <w:pPr>
        <w:pStyle w:val="ListParagraph"/>
        <w:ind w:left="1728"/>
        <w:rPr>
          <w:lang w:val="mk-MK"/>
        </w:rPr>
      </w:pPr>
    </w:p>
    <w:p w:rsidR="001467E4" w:rsidRDefault="0004575D" w:rsidP="00C62CA6">
      <w:pPr>
        <w:pStyle w:val="ListParagraph"/>
        <w:ind w:left="1440"/>
        <w:jc w:val="center"/>
        <w:rPr>
          <w:lang w:val="mk-MK"/>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r>
          <w:rPr>
            <w:rFonts w:ascii="Cambria Math" w:hAnsi="Cambria Math"/>
          </w:rPr>
          <m:t xml:space="preserve"> </m:t>
        </m:r>
      </m:oMath>
      <w:r>
        <w:rPr>
          <w:rFonts w:eastAsiaTheme="minorEastAsia"/>
        </w:rPr>
        <w:t xml:space="preserve"> </w:t>
      </w:r>
      <w:r w:rsidR="00CB50ED">
        <w:rPr>
          <w:rFonts w:ascii="Cambria Math" w:eastAsiaTheme="minorEastAsia" w:hAnsi="Cambria Math"/>
        </w:rPr>
        <w:t>X</w:t>
      </w:r>
      <w:r w:rsidR="00C62CA6">
        <w:rPr>
          <w:rFonts w:ascii="Cambria Math" w:eastAsiaTheme="minorEastAsia" w:hAnsi="Cambria Math"/>
        </w:rPr>
        <w:t xml:space="preserve"> </w:t>
      </w:r>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r w:rsidR="00C62CA6">
        <w:rPr>
          <w:rFonts w:eastAsiaTheme="minorEastAsia"/>
        </w:rPr>
        <w:t xml:space="preserve"> </w:t>
      </w:r>
      <w:r w:rsidR="00CB50ED">
        <w:rPr>
          <w:rFonts w:ascii="Cambria Math" w:eastAsiaTheme="minorEastAsia" w:hAnsi="Cambria Math"/>
        </w:rPr>
        <w:t>=</w:t>
      </w:r>
      <w:r w:rsidR="00C62CA6">
        <w:rPr>
          <w:rFonts w:ascii="Cambria Math" w:eastAsiaTheme="minorEastAsia" w:hAnsi="Cambria Math"/>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rSpRule m:val="4"/>
                      <m:rSp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mr>
            </m:m>
          </m:e>
        </m:d>
      </m:oMath>
    </w:p>
    <w:p w:rsidR="001467E4" w:rsidRDefault="001467E4" w:rsidP="00D45AE3">
      <w:pPr>
        <w:pStyle w:val="ListParagraph"/>
        <w:ind w:left="1728"/>
        <w:rPr>
          <w:lang w:val="mk-MK"/>
        </w:rPr>
      </w:pPr>
    </w:p>
    <w:p w:rsidR="00D45AE3" w:rsidRPr="00D45AE3" w:rsidRDefault="00D45AE3" w:rsidP="00D45AE3">
      <w:pPr>
        <w:pStyle w:val="ListParagraph"/>
        <w:ind w:left="1224"/>
        <w:rPr>
          <w:i/>
          <w:lang w:val="mk-MK"/>
        </w:rPr>
      </w:pPr>
    </w:p>
    <w:p w:rsidR="001467E4" w:rsidRPr="001467E4" w:rsidRDefault="001467E4" w:rsidP="00AA6F87">
      <w:pPr>
        <w:pStyle w:val="ListParagraph"/>
        <w:ind w:left="792"/>
        <w:rPr>
          <w:lang w:val="mk-MK"/>
        </w:rPr>
      </w:pPr>
    </w:p>
    <w:p w:rsidR="009B1230" w:rsidRDefault="009B1230" w:rsidP="002C239F">
      <w:pPr>
        <w:pStyle w:val="SubToitlewithnumbering"/>
        <w:rPr>
          <w:lang w:val="mk-MK"/>
        </w:rPr>
      </w:pPr>
      <w:r>
        <w:t>DH parameters</w:t>
      </w:r>
    </w:p>
    <w:p w:rsidR="00011EA8" w:rsidRDefault="00FB72DA" w:rsidP="00F559DB">
      <w:pPr>
        <w:pStyle w:val="ListParagraph"/>
        <w:rPr>
          <w:lang w:val="mk-MK"/>
        </w:rPr>
      </w:pPr>
      <w:r w:rsidRPr="00A337C1">
        <w:rPr>
          <w:lang w:val="mk-MK"/>
        </w:rPr>
        <w:t>Данавит-Хатенберг параметри (DH параметри) се чети</w:t>
      </w:r>
      <w:r w:rsidR="00677373">
        <w:rPr>
          <w:lang w:val="mk-MK"/>
        </w:rPr>
        <w:t>ри</w:t>
      </w:r>
      <w:r w:rsidRPr="00A337C1">
        <w:rPr>
          <w:lang w:val="mk-MK"/>
        </w:rPr>
        <w:t xml:space="preserve"> параметри </w:t>
      </w:r>
      <w:r w:rsidR="00020495">
        <w:rPr>
          <w:lang w:val="mk-MK"/>
        </w:rPr>
        <w:t>кои се однесуваат на</w:t>
      </w:r>
      <w:r w:rsidRPr="00A337C1">
        <w:rPr>
          <w:lang w:val="mk-MK"/>
        </w:rPr>
        <w:t xml:space="preserve"> конвенциј</w:t>
      </w:r>
      <w:r w:rsidR="00677373">
        <w:rPr>
          <w:lang w:val="mk-MK"/>
        </w:rPr>
        <w:t>а</w:t>
      </w:r>
      <w:r w:rsidRPr="00A337C1">
        <w:rPr>
          <w:lang w:val="mk-MK"/>
        </w:rPr>
        <w:t xml:space="preserve"> за поставување референтни фрејмови на врските во кинематички </w:t>
      </w:r>
      <w:r w:rsidR="0058146A">
        <w:rPr>
          <w:lang w:val="mk-MK"/>
        </w:rPr>
        <w:t>син</w:t>
      </w:r>
      <w:r w:rsidR="00A337C1">
        <w:rPr>
          <w:lang w:val="mk-MK"/>
        </w:rPr>
        <w:t>џир или роботски манипулатор.</w:t>
      </w:r>
      <w:r w:rsidR="00011EA8">
        <w:rPr>
          <w:lang w:val="mk-MK"/>
        </w:rPr>
        <w:t xml:space="preserve"> </w:t>
      </w:r>
      <w:r w:rsidR="00677373">
        <w:rPr>
          <w:lang w:val="mk-MK"/>
        </w:rPr>
        <w:t>Референтните фрејмови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Z -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фрејмот,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083DA5">
      <w:pPr>
        <w:pStyle w:val="ListParagraph"/>
        <w:rPr>
          <w:lang w:val="mk-MK"/>
        </w:rPr>
      </w:pPr>
      <w:r>
        <w:rPr>
          <w:b/>
        </w:rPr>
        <w:t>d</w:t>
      </w:r>
      <w:r>
        <w:rPr>
          <w:b/>
          <w:lang w:val="mk-MK"/>
        </w:rPr>
        <w:t xml:space="preserve"> </w:t>
      </w:r>
      <w:r>
        <w:rPr>
          <w:lang w:val="mk-MK"/>
        </w:rPr>
        <w:t>–</w:t>
      </w:r>
      <w:r w:rsidR="00EB2A76">
        <w:rPr>
          <w:i/>
        </w:rPr>
        <w:t xml:space="preserve"> </w:t>
      </w:r>
      <w:r w:rsidR="009A2041">
        <w:rPr>
          <w:lang w:val="mk-MK"/>
        </w:rPr>
        <w:t>поместување</w:t>
      </w:r>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083DA5">
      <w:pPr>
        <w:pStyle w:val="ListParagraph"/>
        <w:rPr>
          <w:lang w:val="mk-MK"/>
        </w:rPr>
      </w:pPr>
      <w:r w:rsidRPr="0058146A">
        <w:rPr>
          <w:b/>
          <w:lang w:val="mk-MK"/>
        </w:rPr>
        <w:t>θ</w:t>
      </w:r>
      <w:r w:rsidR="0058146A">
        <w:rPr>
          <w:b/>
          <w:lang w:val="mk-MK"/>
        </w:rPr>
        <w:t xml:space="preserve"> </w:t>
      </w:r>
      <w:r>
        <w:rPr>
          <w:lang w:val="mk-MK"/>
        </w:rPr>
        <w:t xml:space="preserve"> –</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F3280C" w:rsidP="00083DA5">
      <w:pPr>
        <w:pStyle w:val="ListParagraph"/>
        <w:rPr>
          <w:lang w:val="mk-MK"/>
        </w:rPr>
      </w:pPr>
      <w:r>
        <w:rPr>
          <w:b/>
          <w:i/>
          <w:noProof/>
        </w:rPr>
        <w:drawing>
          <wp:anchor distT="0" distB="0" distL="114300" distR="114300" simplePos="0" relativeHeight="251659264" behindDoc="0" locked="0" layoutInCell="1" allowOverlap="1">
            <wp:simplePos x="0" y="0"/>
            <wp:positionH relativeFrom="margin">
              <wp:posOffset>1409700</wp:posOffset>
            </wp:positionH>
            <wp:positionV relativeFrom="margin">
              <wp:posOffset>4600575</wp:posOffset>
            </wp:positionV>
            <wp:extent cx="3002280" cy="3362325"/>
            <wp:effectExtent l="133350" t="76200" r="102870" b="85725"/>
            <wp:wrapSquare wrapText="bothSides"/>
            <wp:docPr id="11" name="Picture 10" descr="Sample_Denavit-Hartenber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8"/>
                    <a:stretch>
                      <a:fillRect/>
                    </a:stretch>
                  </pic:blipFill>
                  <pic:spPr>
                    <a:xfrm>
                      <a:off x="0" y="0"/>
                      <a:ext cx="300228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D4804" w:rsidRPr="0058146A">
        <w:rPr>
          <w:b/>
          <w:i/>
        </w:rPr>
        <w:t>r</w:t>
      </w:r>
      <w:r w:rsidR="0058146A">
        <w:rPr>
          <w:b/>
          <w:i/>
          <w:lang w:val="mk-MK"/>
        </w:rPr>
        <w:t xml:space="preserve"> </w:t>
      </w:r>
      <w:r w:rsidR="0058146A">
        <w:rPr>
          <w:lang w:val="mk-MK"/>
        </w:rPr>
        <w:t xml:space="preserve">– </w:t>
      </w:r>
      <w:r w:rsidR="00AD4804">
        <w:rPr>
          <w:lang w:val="mk-MK"/>
        </w:rPr>
        <w:t>должина на заедничка нормала</w:t>
      </w:r>
      <w:r>
        <w:rPr>
          <w:lang w:val="mk-MK"/>
        </w:rPr>
        <w:t>, д</w:t>
      </w:r>
      <w:r w:rsidR="00F76C19">
        <w:rPr>
          <w:lang w:val="mk-MK"/>
        </w:rPr>
        <w:t>околку станув</w:t>
      </w:r>
      <w:r w:rsidR="0058146A">
        <w:rPr>
          <w:lang w:val="mk-MK"/>
        </w:rPr>
        <w:t>а</w:t>
      </w:r>
      <w:r w:rsidR="00F76C19">
        <w:rPr>
          <w:lang w:val="mk-MK"/>
        </w:rPr>
        <w:t xml:space="preserve"> збор за ротир</w:t>
      </w:r>
      <w:r w:rsidR="0058146A">
        <w:rPr>
          <w:lang w:val="mk-MK"/>
        </w:rPr>
        <w:t>а</w:t>
      </w:r>
      <w:r w:rsidR="00F76C19">
        <w:rPr>
          <w:lang w:val="mk-MK"/>
        </w:rPr>
        <w:t>чки зглоб овој параметар претставува радиус на ротација</w:t>
      </w:r>
    </w:p>
    <w:p w:rsidR="006073FC" w:rsidRDefault="00F76C19" w:rsidP="00083DA5">
      <w:pPr>
        <w:pStyle w:val="ListParagraph"/>
        <w:rPr>
          <w:lang w:val="mk-MK"/>
        </w:rPr>
      </w:pPr>
      <w:r w:rsidRPr="0058146A">
        <w:rPr>
          <w:b/>
          <w:lang w:val="mk-MK"/>
        </w:rPr>
        <w:t>α</w:t>
      </w:r>
      <w:r>
        <w:rPr>
          <w:lang w:val="mk-MK"/>
        </w:rPr>
        <w:t xml:space="preserve"> –агол околу заедничка нормала од претходната </w:t>
      </w:r>
      <w:r>
        <w:t xml:space="preserve">Z </w:t>
      </w:r>
      <w:r>
        <w:rPr>
          <w:lang w:val="mk-MK"/>
        </w:rPr>
        <w:t xml:space="preserve">оска до новата </w:t>
      </w:r>
      <w:r>
        <w:t xml:space="preserve">Z </w:t>
      </w:r>
      <w:r>
        <w:rPr>
          <w:lang w:val="mk-MK"/>
        </w:rPr>
        <w:t>оска</w:t>
      </w:r>
      <w:r w:rsidR="006073FC">
        <w:rPr>
          <w:lang w:val="mk-MK"/>
        </w:rPr>
        <w:br w:type="page"/>
      </w: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0C0C6F">
      <w:pPr>
        <w:pStyle w:val="SubToitlewithnumbering"/>
      </w:pPr>
      <w:r>
        <w:t>Forward</w:t>
      </w:r>
      <w:r w:rsidR="00CF3E8F">
        <w:t xml:space="preserve"> kinematics </w:t>
      </w:r>
    </w:p>
    <w:p w:rsidR="00B9148A" w:rsidRDefault="00EC676A" w:rsidP="00A258A7">
      <w:pPr>
        <w:pStyle w:val="ListParagraph"/>
        <w:rPr>
          <w:lang w:val="mk-MK"/>
        </w:rPr>
      </w:pPr>
      <w:r>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2332A">
        <w:rPr>
          <w:lang w:val="mk-MK"/>
        </w:rPr>
        <w:t xml:space="preserve"> на робот</w:t>
      </w:r>
      <w:r w:rsidR="00351E58">
        <w:rPr>
          <w:lang w:val="mk-MK"/>
        </w:rPr>
        <w:t xml:space="preserve">скиот </w:t>
      </w:r>
      <w:r w:rsidR="006E5D05">
        <w:rPr>
          <w:lang w:val="mk-MK"/>
        </w:rPr>
        <w:t>манипулатор</w:t>
      </w:r>
      <w:r w:rsidR="0032332A">
        <w:rPr>
          <w:lang w:val="mk-MK"/>
        </w:rPr>
        <w:t xml:space="preserve"> за дадени</w:t>
      </w:r>
      <w:r w:rsidR="00351E58">
        <w:rPr>
          <w:lang w:val="mk-MK"/>
        </w:rPr>
        <w:t xml:space="preserve">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w:t>
      </w:r>
      <w:r w:rsidR="00936E8B">
        <w:rPr>
          <w:lang w:val="mk-MK"/>
        </w:rPr>
        <w:t>а роботот. Резултатот е низа од крути трансформации (</w:t>
      </w:r>
      <w:r w:rsidR="00B9148A">
        <w:rPr>
          <w:lang w:val="mk-MK"/>
        </w:rPr>
        <w:t>ротација и транслација ). Оваа низа се состои од наизменични трансформации на зглобовите и линковит</w:t>
      </w:r>
      <w:r w:rsidR="00936E8B">
        <w:rPr>
          <w:lang w:val="mk-MK"/>
        </w:rPr>
        <w:t xml:space="preserve">е од основата на манипулаторот </w:t>
      </w:r>
      <w:r w:rsidR="00B9148A">
        <w:rPr>
          <w:lang w:val="mk-MK"/>
        </w:rPr>
        <w:t>д</w:t>
      </w:r>
      <w:r w:rsidR="00936E8B">
        <w:rPr>
          <w:lang w:val="mk-MK"/>
        </w:rPr>
        <w:t>о</w:t>
      </w:r>
      <w:r w:rsidR="00B9148A">
        <w:rPr>
          <w:lang w:val="mk-MK"/>
        </w:rPr>
        <w:t xml:space="preserve"> крајната точка:</w:t>
      </w:r>
    </w:p>
    <w:p w:rsidR="00B9148A" w:rsidRDefault="00B9148A" w:rsidP="00A258A7">
      <w:pPr>
        <w:pStyle w:val="ListParagraph"/>
        <w:rPr>
          <w:lang w:val="mk-MK"/>
        </w:rPr>
      </w:pPr>
    </w:p>
    <w:p w:rsidR="00A258A7" w:rsidRDefault="00510E6C"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r>
                <w:rPr>
                  <w:rFonts w:ascii="Cambria Math" w:hAnsi="Cambria Math"/>
                  <w:sz w:val="32"/>
                  <w:szCs w:val="32"/>
                  <w:lang w:val="mk-MK"/>
                </w:rPr>
                <m:t>2</m:t>
              </m:r>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D25319" w:rsidRPr="00D25319" w:rsidRDefault="00D31D3C" w:rsidP="00D25319">
      <w:pPr>
        <w:pStyle w:val="ListParagraph"/>
        <w:rPr>
          <w:i/>
          <w:sz w:val="32"/>
          <w:szCs w:val="32"/>
        </w:rPr>
      </w:pPr>
      <w:r>
        <w:rPr>
          <w:lang w:val="mk-MK"/>
        </w:rPr>
        <w:t>Каде Т е тр</w:t>
      </w:r>
      <w:r w:rsidR="005350D3">
        <w:rPr>
          <w:lang w:val="mk-MK"/>
        </w:rPr>
        <w:t>а</w:t>
      </w:r>
      <w:r>
        <w:rPr>
          <w:lang w:val="mk-MK"/>
        </w:rPr>
        <w:t>нсформација која ја дефинира крајната точка на манипулаторот. Овие равенки се наречени кинематички равенки на сериски кинем</w:t>
      </w:r>
      <w:r w:rsidR="005350D3">
        <w:rPr>
          <w:lang w:val="mk-MK"/>
        </w:rPr>
        <w:t>а</w:t>
      </w:r>
      <w:r>
        <w:rPr>
          <w:lang w:val="mk-MK"/>
        </w:rPr>
        <w:t>тички синџир.</w:t>
      </w:r>
    </w:p>
    <w:p w:rsidR="00416873" w:rsidRDefault="00A258A7" w:rsidP="000C0C6F">
      <w:pPr>
        <w:pStyle w:val="SubToitlewithnumbering"/>
      </w:pPr>
      <w:r>
        <w:t>Inverse</w:t>
      </w:r>
      <w:r w:rsidR="009B1230">
        <w:t xml:space="preserve"> kinematics</w:t>
      </w:r>
    </w:p>
    <w:p w:rsidR="004D2994" w:rsidRDefault="004D2994" w:rsidP="00662198">
      <w:pPr>
        <w:pStyle w:val="ListParagraph"/>
        <w:rPr>
          <w:lang w:val="mk-MK"/>
        </w:rPr>
      </w:pPr>
      <w:r>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Pr>
          <w:lang w:val="mk-MK"/>
        </w:rPr>
        <w:t xml:space="preserve"> на инверзна </w:t>
      </w:r>
      <w:r w:rsidR="00662198">
        <w:rPr>
          <w:lang w:val="mk-MK"/>
        </w:rPr>
        <w:t>кинематика</w:t>
      </w:r>
      <w:r>
        <w:rPr>
          <w:lang w:val="mk-MK"/>
        </w:rPr>
        <w:t xml:space="preserve"> во анимација и роботика, каде роботот се состои од неколку </w:t>
      </w:r>
      <w:r w:rsidR="00662198">
        <w:rPr>
          <w:lang w:val="mk-MK"/>
        </w:rPr>
        <w:t>кинематички</w:t>
      </w:r>
      <w:r>
        <w:rPr>
          <w:lang w:val="mk-MK"/>
        </w:rPr>
        <w:t xml:space="preserve"> синџири и треба да ја достигне целната точка во правоаголен</w:t>
      </w:r>
      <w:r w:rsidR="006537BC">
        <w:rPr>
          <w:lang w:val="mk-MK"/>
        </w:rPr>
        <w:t xml:space="preserve"> (</w:t>
      </w:r>
      <w:r w:rsidR="00BE689D">
        <w:rPr>
          <w:lang w:val="mk-MK"/>
        </w:rPr>
        <w:t>Д</w:t>
      </w:r>
      <w:r w:rsidR="006537BC">
        <w:rPr>
          <w:lang w:val="mk-MK"/>
        </w:rPr>
        <w:t>е</w:t>
      </w:r>
      <w:r w:rsidR="00BE689D">
        <w:rPr>
          <w:lang w:val="mk-MK"/>
        </w:rPr>
        <w:t>к</w:t>
      </w:r>
      <w:r w:rsidR="006537BC">
        <w:rPr>
          <w:lang w:val="mk-MK"/>
        </w:rPr>
        <w:t>артов)</w:t>
      </w:r>
      <w:r>
        <w:rPr>
          <w:lang w:val="mk-MK"/>
        </w:rPr>
        <w:t xml:space="preserve"> </w:t>
      </w:r>
      <w:r w:rsidR="00662198">
        <w:rPr>
          <w:lang w:val="mk-MK"/>
        </w:rPr>
        <w:t>координатен</w:t>
      </w:r>
      <w:r>
        <w:rPr>
          <w:lang w:val="mk-MK"/>
        </w:rPr>
        <w:t xml:space="preserve"> систем, каде што само </w:t>
      </w:r>
      <w:r w:rsidR="00662198">
        <w:rPr>
          <w:lang w:val="mk-MK"/>
        </w:rPr>
        <w:t>координатите</w:t>
      </w:r>
      <w:r>
        <w:rPr>
          <w:lang w:val="mk-MK"/>
        </w:rPr>
        <w:t xml:space="preserve"> се познати.</w:t>
      </w:r>
    </w:p>
    <w:p w:rsidR="001F1D57" w:rsidRDefault="00BE689D" w:rsidP="001F1D57">
      <w:pPr>
        <w:pStyle w:val="ListParagraph"/>
        <w:rPr>
          <w:lang w:val="mk-MK"/>
        </w:rPr>
      </w:pPr>
      <w:r>
        <w:rPr>
          <w:lang w:val="mk-MK"/>
        </w:rPr>
        <w:t>Постоечките</w:t>
      </w:r>
      <w:r w:rsidR="004D2994">
        <w:rPr>
          <w:lang w:val="mk-MK"/>
        </w:rPr>
        <w:t xml:space="preserve"> </w:t>
      </w:r>
      <w:r w:rsidR="00B33689">
        <w:rPr>
          <w:lang w:val="mk-MK"/>
        </w:rPr>
        <w:t>алгорит</w:t>
      </w:r>
      <w:r w:rsidR="00662198">
        <w:rPr>
          <w:lang w:val="mk-MK"/>
        </w:rPr>
        <w:t>ми</w:t>
      </w:r>
      <w:r w:rsidR="004D2994">
        <w:rPr>
          <w:lang w:val="mk-MK"/>
        </w:rPr>
        <w:t xml:space="preserve"> кои го решаваат проблемот на инверзна </w:t>
      </w:r>
      <w:r w:rsidR="00662198">
        <w:rPr>
          <w:lang w:val="mk-MK"/>
        </w:rPr>
        <w:t>кинематика</w:t>
      </w:r>
      <w:r w:rsidR="004D2994">
        <w:rPr>
          <w:lang w:val="mk-MK"/>
        </w:rPr>
        <w:t xml:space="preserve"> </w:t>
      </w:r>
      <w:r w:rsidR="00B33689">
        <w:rPr>
          <w:lang w:val="mk-MK"/>
        </w:rPr>
        <w:t xml:space="preserve">користат нумерички </w:t>
      </w:r>
      <w:r w:rsidR="00662198">
        <w:rPr>
          <w:lang w:val="mk-MK"/>
        </w:rPr>
        <w:t xml:space="preserve">итеративни </w:t>
      </w:r>
      <w:r w:rsidR="004D2994">
        <w:rPr>
          <w:lang w:val="mk-MK"/>
        </w:rPr>
        <w:t xml:space="preserve">процедури. Друг вообичаен </w:t>
      </w:r>
      <w:r w:rsidR="009F5336">
        <w:rPr>
          <w:lang w:val="mk-MK"/>
        </w:rPr>
        <w:t>метод</w:t>
      </w:r>
      <w:r w:rsidR="004D2994">
        <w:rPr>
          <w:lang w:val="mk-MK"/>
        </w:rPr>
        <w:t xml:space="preserve"> </w:t>
      </w:r>
      <w:r w:rsidR="001F1D57">
        <w:rPr>
          <w:lang w:val="mk-MK"/>
        </w:rPr>
        <w:t xml:space="preserve">за пресметување инверзна кинематика </w:t>
      </w:r>
      <w:r w:rsidR="004D2994">
        <w:rPr>
          <w:lang w:val="mk-MK"/>
        </w:rPr>
        <w:t>е конструкција на матрица н</w:t>
      </w:r>
      <w:r w:rsidR="009F5336">
        <w:rPr>
          <w:lang w:val="mk-MK"/>
        </w:rPr>
        <w:t>а</w:t>
      </w:r>
      <w:r w:rsidR="004D2994">
        <w:rPr>
          <w:lang w:val="mk-MK"/>
        </w:rPr>
        <w:t xml:space="preserve"> Јакобиан и потоа за оваа матрица се бара инверзна</w:t>
      </w:r>
      <w:r w:rsidR="009F5336">
        <w:rPr>
          <w:lang w:val="mk-MK"/>
        </w:rPr>
        <w:t xml:space="preserve"> матрица</w:t>
      </w:r>
      <w:r w:rsidR="004D2994">
        <w:rPr>
          <w:lang w:val="mk-MK"/>
        </w:rPr>
        <w:t xml:space="preserve"> или се транспонира.</w:t>
      </w:r>
      <w:r w:rsidR="00986256">
        <w:rPr>
          <w:lang w:val="mk-MK"/>
        </w:rPr>
        <w:t xml:space="preserve"> Воедно методот на инверзна матрица на Јакобиан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p>
    <w:p w:rsidR="00A337C1" w:rsidRPr="001F1D57" w:rsidRDefault="001F1D57" w:rsidP="001F1D57">
      <w:pPr>
        <w:rPr>
          <w:lang w:val="mk-MK"/>
        </w:rPr>
      </w:pPr>
      <w:r>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9C66CA" w:rsidP="002C239F">
      <w:pPr>
        <w:pStyle w:val="SubToitlewithnumbering"/>
        <w:rPr>
          <w:lang w:val="mk-MK"/>
        </w:rPr>
      </w:pPr>
      <w:r w:rsidRPr="000D1097">
        <w:t xml:space="preserve">Background subtraction </w:t>
      </w:r>
    </w:p>
    <w:p w:rsidR="00D82C36" w:rsidRDefault="00D82C36" w:rsidP="00D82C36">
      <w:pPr>
        <w:pStyle w:val="ListParagraph"/>
        <w:ind w:left="792"/>
      </w:pPr>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хники за сегментир</w:t>
      </w:r>
      <w:r w:rsidR="00055BF8">
        <w:rPr>
          <w:lang w:val="mk-MK"/>
        </w:rPr>
        <w:t>а</w:t>
      </w:r>
      <w:r>
        <w:rPr>
          <w:lang w:val="mk-MK"/>
        </w:rPr>
        <w:t xml:space="preserve">ње на објекти од </w:t>
      </w:r>
      <w:r w:rsidR="0058146A">
        <w:rPr>
          <w:lang w:val="mk-MK"/>
        </w:rPr>
        <w:t>интерес</w:t>
      </w:r>
      <w:r>
        <w:rPr>
          <w:lang w:val="mk-MK"/>
        </w:rPr>
        <w:t xml:space="preserve"> на сцената.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w:t>
      </w:r>
      <w:r w:rsidR="003D60F0">
        <w:rPr>
          <w:lang w:val="mk-MK"/>
        </w:rPr>
        <w:t>:</w:t>
      </w:r>
      <w:r>
        <w:rPr>
          <w:lang w:val="mk-MK"/>
        </w:rPr>
        <w:t xml:space="preserve">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детектира</w:t>
      </w:r>
      <w:r w:rsidR="0058146A">
        <w:rPr>
          <w:lang w:val="mk-MK"/>
        </w:rPr>
        <w:t>а</w:t>
      </w:r>
      <w:r w:rsidR="00D074DA">
        <w:rPr>
          <w:lang w:val="mk-MK"/>
        </w:rPr>
        <w:t xml:space="preserve">т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510E6C"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D074DA" w:rsidRDefault="00D074DA" w:rsidP="00D82C36">
      <w:pPr>
        <w:pStyle w:val="ListParagraph"/>
        <w:ind w:left="792"/>
      </w:pPr>
      <w:r>
        <w:rPr>
          <w:lang w:val="mk-MK"/>
        </w:rPr>
        <w:t>Пример</w:t>
      </w:r>
      <w:r>
        <w:t>:</w:t>
      </w:r>
    </w:p>
    <w:p w:rsidR="00D074DA" w:rsidRPr="0071231C" w:rsidRDefault="003A5A66" w:rsidP="00D82C36">
      <w:pPr>
        <w:pStyle w:val="ListParagraph"/>
        <w:ind w:left="792"/>
        <w:rPr>
          <w:lang w:val="mk-MK"/>
        </w:rPr>
      </w:pPr>
      <w:r>
        <w:rPr>
          <w:noProof/>
        </w:rPr>
        <w:drawing>
          <wp:anchor distT="0" distB="0" distL="114300" distR="114300" simplePos="0" relativeHeight="251658240" behindDoc="0" locked="0" layoutInCell="1" allowOverlap="1">
            <wp:simplePos x="0" y="0"/>
            <wp:positionH relativeFrom="column">
              <wp:posOffset>523875</wp:posOffset>
            </wp:positionH>
            <wp:positionV relativeFrom="paragraph">
              <wp:posOffset>0</wp:posOffset>
            </wp:positionV>
            <wp:extent cx="2000250" cy="1504950"/>
            <wp:effectExtent l="19050" t="0" r="0" b="0"/>
            <wp:wrapSquare wrapText="bothSides"/>
            <wp:docPr id="2" name="Picture 2" descr="C:\Documents and Settings\Owner\Desktop\Diplomska\svn\Paper\Images\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9"/>
                    <a:srcRect/>
                    <a:stretch>
                      <a:fillRect/>
                    </a:stretch>
                  </pic:blipFill>
                  <pic:spPr bwMode="auto">
                    <a:xfrm>
                      <a:off x="0" y="0"/>
                      <a:ext cx="2000250" cy="1504950"/>
                    </a:xfrm>
                    <a:prstGeom prst="rect">
                      <a:avLst/>
                    </a:prstGeom>
                    <a:noFill/>
                    <a:ln w="9525">
                      <a:noFill/>
                      <a:miter lim="800000"/>
                      <a:headEnd/>
                      <a:tailEnd/>
                    </a:ln>
                  </pic:spPr>
                </pic:pic>
              </a:graphicData>
            </a:graphic>
          </wp:anchor>
        </w:drawing>
      </w:r>
      <w:r w:rsidRPr="003A5A66">
        <w:t xml:space="preserve"> </w:t>
      </w:r>
      <w:r>
        <w:t xml:space="preserve"> </w:t>
      </w:r>
      <w:r w:rsidR="00D074DA">
        <w:rPr>
          <w:noProof/>
        </w:rPr>
        <w:drawing>
          <wp:inline distT="0" distB="0" distL="0" distR="0">
            <wp:extent cx="2000250" cy="1504950"/>
            <wp:effectExtent l="19050" t="0" r="0" b="0"/>
            <wp:docPr id="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0"/>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D074DA" w:rsidRDefault="003A5A66" w:rsidP="00D82C36">
      <w:pPr>
        <w:pStyle w:val="ListParagraph"/>
        <w:ind w:left="792"/>
        <w:rPr>
          <w:lang w:val="mk-MK"/>
        </w:rPr>
      </w:pPr>
      <w:r>
        <w:tab/>
      </w:r>
      <w:r w:rsidR="00D91F76">
        <w:rPr>
          <w:lang w:val="mk-MK"/>
        </w:rPr>
        <w:t xml:space="preserve">        </w:t>
      </w:r>
      <w:r>
        <w:rPr>
          <w:lang w:val="mk-MK"/>
        </w:rPr>
        <w:t xml:space="preserve"> Позадина</w:t>
      </w:r>
      <w:r>
        <w:rPr>
          <w:lang w:val="mk-MK"/>
        </w:rPr>
        <w:tab/>
      </w:r>
      <w:r>
        <w:rPr>
          <w:lang w:val="mk-MK"/>
        </w:rPr>
        <w:tab/>
      </w:r>
      <w:r>
        <w:rPr>
          <w:lang w:val="mk-MK"/>
        </w:rPr>
        <w:tab/>
        <w:t xml:space="preserve">          Објекти на сцена</w:t>
      </w:r>
    </w:p>
    <w:p w:rsidR="003A5A66" w:rsidRDefault="003A5A66" w:rsidP="00D82C36">
      <w:pPr>
        <w:pStyle w:val="ListParagraph"/>
        <w:ind w:left="792"/>
        <w:rPr>
          <w:lang w:val="mk-MK"/>
        </w:rPr>
      </w:pPr>
    </w:p>
    <w:p w:rsidR="003A5A66" w:rsidRDefault="003A5A66" w:rsidP="00D82C36">
      <w:pPr>
        <w:pStyle w:val="ListParagraph"/>
        <w:ind w:left="792"/>
        <w:rPr>
          <w:lang w:val="mk-MK"/>
        </w:rPr>
      </w:pPr>
      <w:r>
        <w:rPr>
          <w:noProof/>
        </w:rPr>
        <w:drawing>
          <wp:inline distT="0" distB="0" distL="0" distR="0">
            <wp:extent cx="2000250" cy="1504950"/>
            <wp:effectExtent l="19050" t="0" r="0" b="0"/>
            <wp:docPr id="3"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sidR="00B0430B">
        <w:rPr>
          <w:lang w:val="mk-MK"/>
        </w:rPr>
        <w:t xml:space="preserve">   </w:t>
      </w:r>
      <w:r w:rsidR="00B0430B">
        <w:rPr>
          <w:noProof/>
        </w:rPr>
        <w:drawing>
          <wp:inline distT="0" distB="0" distL="0" distR="0">
            <wp:extent cx="2006600" cy="1504950"/>
            <wp:effectExtent l="19050" t="0" r="0" b="0"/>
            <wp:docPr id="7"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3A5A66" w:rsidRPr="003A5A66" w:rsidRDefault="003A5A66" w:rsidP="00D82C36">
      <w:pPr>
        <w:pStyle w:val="ListParagraph"/>
        <w:ind w:left="792"/>
        <w:rPr>
          <w:lang w:val="mk-MK"/>
        </w:rPr>
      </w:pPr>
      <w:r>
        <w:rPr>
          <w:lang w:val="mk-MK"/>
        </w:rPr>
        <w:t xml:space="preserve">  </w:t>
      </w:r>
      <w:r>
        <w:rPr>
          <w:lang w:val="mk-MK"/>
        </w:rPr>
        <w:tab/>
      </w:r>
      <w:r>
        <w:rPr>
          <w:lang w:val="mk-MK"/>
        </w:rPr>
        <w:tab/>
      </w:r>
      <w:r w:rsidR="0058146A">
        <w:rPr>
          <w:lang w:val="mk-MK"/>
        </w:rPr>
        <w:t>Разлика</w:t>
      </w:r>
      <w:r w:rsidR="00B0430B">
        <w:rPr>
          <w:lang w:val="mk-MK"/>
        </w:rPr>
        <w:tab/>
      </w:r>
      <w:r w:rsidR="00B0430B">
        <w:rPr>
          <w:lang w:val="mk-MK"/>
        </w:rPr>
        <w:tab/>
      </w:r>
      <w:r w:rsidR="00B0430B">
        <w:rPr>
          <w:lang w:val="mk-MK"/>
        </w:rPr>
        <w:tab/>
      </w:r>
      <w:r w:rsidR="0058146A">
        <w:rPr>
          <w:lang w:val="mk-MK"/>
        </w:rPr>
        <w:t xml:space="preserve">  </w:t>
      </w:r>
      <w:r w:rsidR="00B0430B">
        <w:rPr>
          <w:lang w:val="mk-MK"/>
        </w:rPr>
        <w:t>Бит мапа</w:t>
      </w:r>
    </w:p>
    <w:p w:rsidR="00D074DA" w:rsidRDefault="00D074DA" w:rsidP="00D82C36">
      <w:pPr>
        <w:pStyle w:val="ListParagraph"/>
        <w:ind w:left="792"/>
        <w:rPr>
          <w:lang w:val="mk-MK"/>
        </w:rPr>
      </w:pPr>
    </w:p>
    <w:p w:rsidR="009D4150" w:rsidRDefault="009D4150" w:rsidP="00D82C36">
      <w:pPr>
        <w:pStyle w:val="ListParagraph"/>
        <w:ind w:left="792"/>
        <w:rPr>
          <w:lang w:val="mk-MK"/>
        </w:rPr>
      </w:pPr>
    </w:p>
    <w:p w:rsidR="009D4150" w:rsidRPr="009D4150" w:rsidRDefault="009D4150" w:rsidP="00D82C36">
      <w:pPr>
        <w:pStyle w:val="ListParagraph"/>
        <w:ind w:left="792"/>
        <w:rPr>
          <w:lang w:val="mk-MK"/>
        </w:rPr>
      </w:pPr>
    </w:p>
    <w:p w:rsidR="009C66CA" w:rsidRDefault="009C66CA" w:rsidP="002C239F">
      <w:pPr>
        <w:pStyle w:val="SubToitlewithnumbering"/>
        <w:rPr>
          <w:lang w:val="mk-MK"/>
        </w:rPr>
      </w:pPr>
      <w:r w:rsidRPr="001B67FC">
        <w:t>Connected components</w:t>
      </w:r>
    </w:p>
    <w:p w:rsidR="005941B5" w:rsidRPr="00D91F76" w:rsidRDefault="005941B5" w:rsidP="005941B5">
      <w:pPr>
        <w:pStyle w:val="ListParagraph"/>
        <w:ind w:left="792"/>
        <w:rPr>
          <w:b/>
          <w:lang w:val="mk-MK"/>
        </w:rPr>
      </w:pPr>
      <w:r w:rsidRPr="00D91F76">
        <w:rPr>
          <w:lang w:val="mk-MK"/>
        </w:rPr>
        <w:t>Connected component</w:t>
      </w:r>
      <w:r w:rsidR="003D60F0">
        <w:t>s</w:t>
      </w:r>
      <w:r w:rsidRPr="00D91F76">
        <w:rPr>
          <w:lang w:val="mk-MK"/>
        </w:rPr>
        <w:t xml:space="preserve"> алгоритамот се користи во компјутерска </w:t>
      </w:r>
      <w:r w:rsidR="00D91F76" w:rsidRPr="00D91F76">
        <w:rPr>
          <w:lang w:val="mk-MK"/>
        </w:rPr>
        <w:t>визија</w:t>
      </w:r>
      <w:r w:rsidRPr="00D91F76">
        <w:rPr>
          <w:lang w:val="mk-MK"/>
        </w:rPr>
        <w:t xml:space="preserve"> за детектирање на поврзани регио</w:t>
      </w:r>
      <w:r w:rsidR="0072333A">
        <w:rPr>
          <w:lang w:val="mk-MK"/>
        </w:rPr>
        <w:t xml:space="preserve">ни во бинарни дигитални слики, </w:t>
      </w:r>
      <w:r w:rsidR="003D60F0">
        <w:rPr>
          <w:lang w:val="mk-MK"/>
        </w:rPr>
        <w:t xml:space="preserve">меѓутоа </w:t>
      </w:r>
      <w:r w:rsidR="003D60F0" w:rsidRPr="00D91F76">
        <w:rPr>
          <w:lang w:val="mk-MK"/>
        </w:rPr>
        <w:t>можат да бидат обработени</w:t>
      </w:r>
      <w:r w:rsidRPr="00D91F76">
        <w:rPr>
          <w:lang w:val="mk-MK"/>
        </w:rPr>
        <w:t xml:space="preserve"> слики во боја и под</w:t>
      </w:r>
      <w:r w:rsidR="0072333A">
        <w:rPr>
          <w:lang w:val="mk-MK"/>
        </w:rPr>
        <w:t>а</w:t>
      </w:r>
      <w:r w:rsidRPr="00D91F76">
        <w:rPr>
          <w:lang w:val="mk-MK"/>
        </w:rPr>
        <w:t xml:space="preserve">тоци со </w:t>
      </w:r>
      <w:r w:rsidR="0072333A" w:rsidRPr="00D91F76">
        <w:rPr>
          <w:lang w:val="mk-MK"/>
        </w:rPr>
        <w:t>повисоки</w:t>
      </w:r>
      <w:r w:rsidRPr="00D91F76">
        <w:rPr>
          <w:lang w:val="mk-MK"/>
        </w:rPr>
        <w:t xml:space="preserve"> димензии. Кога овој алгоритам е </w:t>
      </w:r>
      <w:r w:rsidR="0072333A" w:rsidRPr="00D91F76">
        <w:rPr>
          <w:lang w:val="mk-MK"/>
        </w:rPr>
        <w:t>интегриран</w:t>
      </w:r>
      <w:r w:rsidRPr="00D91F76">
        <w:rPr>
          <w:lang w:val="mk-MK"/>
        </w:rPr>
        <w:t xml:space="preserve"> во препознавање на објекти или интеракција човек-коппјутер </w:t>
      </w:r>
      <w:r w:rsidR="00C042F5" w:rsidRPr="00D91F76">
        <w:rPr>
          <w:lang w:val="mk-MK"/>
        </w:rPr>
        <w:t xml:space="preserve">може да се примени на широк </w:t>
      </w:r>
      <w:r w:rsidR="0072333A" w:rsidRPr="00D91F76">
        <w:rPr>
          <w:lang w:val="mk-MK"/>
        </w:rPr>
        <w:t>опсег</w:t>
      </w:r>
      <w:r w:rsidR="00C042F5" w:rsidRPr="00D91F76">
        <w:rPr>
          <w:lang w:val="mk-MK"/>
        </w:rPr>
        <w:t xml:space="preserve"> на информ</w:t>
      </w:r>
      <w:r w:rsidR="003D60F0">
        <w:rPr>
          <w:lang w:val="mk-MK"/>
        </w:rPr>
        <w:t>ации. Генерално се користи за</w:t>
      </w:r>
      <w:r w:rsidR="00D91F76">
        <w:rPr>
          <w:lang w:val="mk-MK"/>
        </w:rPr>
        <w:t xml:space="preserve"> констр</w:t>
      </w:r>
      <w:r w:rsidR="00C042F5" w:rsidRPr="00D91F76">
        <w:rPr>
          <w:lang w:val="mk-MK"/>
        </w:rPr>
        <w:t>у</w:t>
      </w:r>
      <w:r w:rsidR="00D91F76">
        <w:rPr>
          <w:lang w:val="mk-MK"/>
        </w:rPr>
        <w:t>к</w:t>
      </w:r>
      <w:r w:rsidR="00C042F5" w:rsidRPr="00D91F76">
        <w:rPr>
          <w:lang w:val="mk-MK"/>
        </w:rPr>
        <w:t xml:space="preserve">ција на региони од добиената </w:t>
      </w:r>
      <w:r w:rsidR="00C042F5" w:rsidRPr="00D91F76">
        <w:rPr>
          <w:lang w:val="mk-MK"/>
        </w:rPr>
        <w:lastRenderedPageBreak/>
        <w:t xml:space="preserve">бинарна слика. Во понатамошните чекори регионите можат да бидат </w:t>
      </w:r>
      <w:r w:rsidR="00D91F76" w:rsidRPr="00D91F76">
        <w:rPr>
          <w:lang w:val="mk-MK"/>
        </w:rPr>
        <w:t>филтрирани</w:t>
      </w:r>
      <w:r w:rsidR="00C042F5" w:rsidRPr="00D91F76">
        <w:rPr>
          <w:lang w:val="mk-MK"/>
        </w:rPr>
        <w:t>, броени, и следени.</w:t>
      </w:r>
    </w:p>
    <w:p w:rsidR="001B67FC" w:rsidRDefault="00C042F5" w:rsidP="001B67FC">
      <w:pPr>
        <w:pStyle w:val="ListParagraph"/>
        <w:ind w:left="792"/>
        <w:rPr>
          <w:lang w:val="mk-MK"/>
        </w:rPr>
      </w:pPr>
      <w:r>
        <w:rPr>
          <w:noProof/>
        </w:rPr>
        <w:drawing>
          <wp:inline distT="0" distB="0" distL="0" distR="0">
            <wp:extent cx="4824884" cy="2552700"/>
            <wp:effectExtent l="19050" t="0" r="0" b="0"/>
            <wp:docPr id="8"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26924" cy="2553779"/>
                    </a:xfrm>
                    <a:prstGeom prst="rect">
                      <a:avLst/>
                    </a:prstGeom>
                    <a:noFill/>
                    <a:ln w="9525">
                      <a:noFill/>
                      <a:miter lim="800000"/>
                      <a:headEnd/>
                      <a:tailEnd/>
                    </a:ln>
                  </pic:spPr>
                </pic:pic>
              </a:graphicData>
            </a:graphic>
          </wp:inline>
        </w:drawing>
      </w:r>
    </w:p>
    <w:p w:rsidR="00C042F5" w:rsidRPr="006A008E" w:rsidRDefault="00C042F5" w:rsidP="001B67FC">
      <w:pPr>
        <w:pStyle w:val="ListParagraph"/>
        <w:ind w:left="792"/>
        <w:rPr>
          <w:lang w:val="mk-MK"/>
        </w:rPr>
      </w:pPr>
    </w:p>
    <w:p w:rsidR="009C66CA" w:rsidRDefault="003D60F0" w:rsidP="0072333A">
      <w:pPr>
        <w:pStyle w:val="SubToitlewithnumbering"/>
        <w:jc w:val="both"/>
        <w:rPr>
          <w:lang w:val="mk-MK"/>
        </w:rPr>
      </w:pPr>
      <w:r>
        <w:rPr>
          <w:lang w:val="mk-MK"/>
        </w:rPr>
        <w:t>Ознчување (</w:t>
      </w:r>
      <w:r w:rsidR="009C66CA" w:rsidRPr="00C042F5">
        <w:t>Label</w:t>
      </w:r>
      <w:r w:rsidR="00C042F5" w:rsidRPr="00C042F5">
        <w:t>ing</w:t>
      </w:r>
      <w:r>
        <w:rPr>
          <w:lang w:val="mk-MK"/>
        </w:rPr>
        <w:t>)</w:t>
      </w:r>
    </w:p>
    <w:p w:rsidR="0072333A" w:rsidRPr="00C042F5" w:rsidRDefault="0072333A" w:rsidP="0072333A">
      <w:pPr>
        <w:pStyle w:val="ListParagraph"/>
        <w:rPr>
          <w:lang w:val="mk-MK"/>
        </w:rPr>
      </w:pPr>
      <w:r>
        <w:rPr>
          <w:lang w:val="mk-MK"/>
        </w:rPr>
        <w:t>Кога ќе се определи поврзаноста на регионите потребно е секој регион да се означи со цел да се идентификуваат различни</w:t>
      </w:r>
      <w:r w:rsidR="00EF4A0A">
        <w:rPr>
          <w:lang w:val="mk-MK"/>
        </w:rPr>
        <w:t>те</w:t>
      </w:r>
      <w:r>
        <w:rPr>
          <w:lang w:val="mk-MK"/>
        </w:rPr>
        <w:t xml:space="preserve"> региони за понатамошна обработка. </w:t>
      </w:r>
      <w:r w:rsidR="00EF4A0A">
        <w:rPr>
          <w:lang w:val="mk-MK"/>
        </w:rPr>
        <w:t>О</w:t>
      </w:r>
      <w:r>
        <w:rPr>
          <w:lang w:val="mk-MK"/>
        </w:rPr>
        <w:t xml:space="preserve">значувањето  на различни региони </w:t>
      </w:r>
      <w:r w:rsidR="000C2C20">
        <w:rPr>
          <w:lang w:val="mk-MK"/>
        </w:rPr>
        <w:t xml:space="preserve">алгоритамот </w:t>
      </w:r>
      <w:r>
        <w:rPr>
          <w:lang w:val="mk-MK"/>
        </w:rPr>
        <w:t xml:space="preserve">може да го изврши </w:t>
      </w:r>
      <w:r w:rsidR="005278E6">
        <w:rPr>
          <w:lang w:val="mk-MK"/>
        </w:rPr>
        <w:t>според</w:t>
      </w:r>
      <w:r>
        <w:rPr>
          <w:lang w:val="mk-MK"/>
        </w:rPr>
        <w:t xml:space="preserve"> </w:t>
      </w:r>
      <w:r w:rsidR="005278E6">
        <w:rPr>
          <w:lang w:val="mk-MK"/>
        </w:rPr>
        <w:t>параметрите</w:t>
      </w:r>
      <w:r>
        <w:rPr>
          <w:lang w:val="mk-MK"/>
        </w:rPr>
        <w:t xml:space="preserve"> за поврзаност. Пример поврзаност со 8 соседни точки или поврзаност со 4 точки. </w:t>
      </w:r>
    </w:p>
    <w:p w:rsidR="00C042F5" w:rsidRDefault="00C042F5" w:rsidP="00C042F5">
      <w:pPr>
        <w:pStyle w:val="ListParagraph"/>
        <w:ind w:left="792"/>
        <w:rPr>
          <w:lang w:val="mk-MK"/>
        </w:rPr>
      </w:pPr>
      <w:r>
        <w:rPr>
          <w:noProof/>
        </w:rPr>
        <w:drawing>
          <wp:inline distT="0" distB="0" distL="0" distR="0">
            <wp:extent cx="4829175" cy="2554970"/>
            <wp:effectExtent l="19050" t="0" r="9525" b="0"/>
            <wp:docPr id="9" name="Picture 4"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31217" cy="2556050"/>
                    </a:xfrm>
                    <a:prstGeom prst="rect">
                      <a:avLst/>
                    </a:prstGeom>
                    <a:noFill/>
                    <a:ln w="9525">
                      <a:noFill/>
                      <a:miter lim="800000"/>
                      <a:headEnd/>
                      <a:tailEnd/>
                    </a:ln>
                  </pic:spPr>
                </pic:pic>
              </a:graphicData>
            </a:graphic>
          </wp:inline>
        </w:drawing>
      </w: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Pr="00510D3D" w:rsidRDefault="00B8288E" w:rsidP="00C042F5">
      <w:pPr>
        <w:pStyle w:val="ListParagraph"/>
        <w:ind w:left="792"/>
        <w:rPr>
          <w:lang w:val="mk-MK"/>
        </w:rPr>
      </w:pPr>
      <w:r>
        <w:rPr>
          <w:lang w:val="mk-MK"/>
        </w:rPr>
        <w:lastRenderedPageBreak/>
        <w:t>Пример</w:t>
      </w:r>
      <w:r w:rsidR="00510D3D">
        <w:rPr>
          <w:lang w:val="mk-MK"/>
        </w:rPr>
        <w:t xml:space="preserve">, секој регион е означен со различна вредност и таа вредност е претворена во </w:t>
      </w:r>
      <w:r w:rsidR="00510D3D">
        <w:t>RGB</w:t>
      </w:r>
      <w:r w:rsidR="00510D3D">
        <w:rPr>
          <w:lang w:val="mk-MK"/>
        </w:rPr>
        <w:t xml:space="preserve"> за да се конструира слика која е видлива и разбирлива за човек</w:t>
      </w:r>
      <w:r w:rsidR="00AB5523">
        <w:rPr>
          <w:lang w:val="mk-MK"/>
        </w:rPr>
        <w:t>от</w:t>
      </w:r>
      <w:r w:rsidR="00510D3D">
        <w:rPr>
          <w:lang w:val="mk-MK"/>
        </w:rPr>
        <w:t>.</w:t>
      </w:r>
    </w:p>
    <w:p w:rsidR="00B8288E" w:rsidRDefault="00B8288E" w:rsidP="00FE6947">
      <w:pPr>
        <w:pStyle w:val="ListParagraph"/>
        <w:ind w:left="792"/>
        <w:jc w:val="center"/>
      </w:pPr>
      <w:r>
        <w:rPr>
          <w:noProof/>
        </w:rPr>
        <w:drawing>
          <wp:inline distT="0" distB="0" distL="0" distR="0">
            <wp:extent cx="1971675" cy="1447800"/>
            <wp:effectExtent l="19050" t="0" r="9525" b="0"/>
            <wp:docPr id="12"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4"/>
                    <a:srcRect/>
                    <a:stretch>
                      <a:fillRect/>
                    </a:stretch>
                  </pic:blipFill>
                  <pic:spPr bwMode="auto">
                    <a:xfrm>
                      <a:off x="0" y="0"/>
                      <a:ext cx="1971675" cy="1447800"/>
                    </a:xfrm>
                    <a:prstGeom prst="rect">
                      <a:avLst/>
                    </a:prstGeom>
                    <a:noFill/>
                    <a:ln w="9525">
                      <a:noFill/>
                      <a:miter lim="800000"/>
                      <a:headEnd/>
                      <a:tailEnd/>
                    </a:ln>
                  </pic:spPr>
                </pic:pic>
              </a:graphicData>
            </a:graphic>
          </wp:inline>
        </w:drawing>
      </w:r>
    </w:p>
    <w:p w:rsidR="00FE6947" w:rsidRPr="00FE6947" w:rsidRDefault="00FE6947" w:rsidP="00FE6947">
      <w:pPr>
        <w:pStyle w:val="ListParagraph"/>
        <w:ind w:left="792"/>
        <w:jc w:val="center"/>
        <w:rPr>
          <w:lang w:val="mk-MK"/>
        </w:rPr>
      </w:pPr>
      <w:r>
        <w:rPr>
          <w:lang w:val="mk-MK"/>
        </w:rPr>
        <w:t>Означени региони на бит м</w:t>
      </w:r>
      <w:r w:rsidR="00557DCF">
        <w:rPr>
          <w:lang w:val="mk-MK"/>
        </w:rPr>
        <w:t>а</w:t>
      </w:r>
      <w:r>
        <w:rPr>
          <w:lang w:val="mk-MK"/>
        </w:rPr>
        <w:t>па</w:t>
      </w:r>
    </w:p>
    <w:p w:rsidR="009C66CA" w:rsidRDefault="00FE6947" w:rsidP="00FE6947">
      <w:pPr>
        <w:pStyle w:val="SubToitlewithnumbering"/>
        <w:rPr>
          <w:lang w:val="mk-MK"/>
        </w:rPr>
      </w:pPr>
      <w:r>
        <w:rPr>
          <w:lang w:val="mk-MK"/>
        </w:rPr>
        <w:t>Бит мапа</w:t>
      </w:r>
    </w:p>
    <w:p w:rsidR="00FE6947" w:rsidRDefault="005278E6" w:rsidP="00FE6947">
      <w:pPr>
        <w:pStyle w:val="ListParagraph"/>
        <w:rPr>
          <w:lang w:val="mk-MK"/>
        </w:rPr>
      </w:pPr>
      <w:r>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FE6947">
        <w:rPr>
          <w:lang w:val="mk-MK"/>
        </w:rPr>
        <w:t xml:space="preserve"> се 0 или 1. Битмапата се користи најчесто во процесот </w:t>
      </w:r>
      <w:r>
        <w:rPr>
          <w:lang w:val="mk-MK"/>
        </w:rPr>
        <w:t>з</w:t>
      </w:r>
      <w:r w:rsidR="00FE6947">
        <w:rPr>
          <w:lang w:val="mk-MK"/>
        </w:rPr>
        <w:t xml:space="preserve">а сегментирање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w:t>
      </w:r>
      <w:r w:rsidR="006C0727">
        <w:rPr>
          <w:lang w:val="mk-MK"/>
        </w:rPr>
        <w:t>На п</w:t>
      </w:r>
      <w:r w:rsidR="00FE6947">
        <w:rPr>
          <w:lang w:val="mk-MK"/>
        </w:rPr>
        <w:t xml:space="preserve">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FE6947" w:rsidRDefault="00FE6947" w:rsidP="00FE6947">
      <w:pPr>
        <w:pStyle w:val="ListParagraph"/>
        <w:jc w:val="center"/>
        <w:rPr>
          <w:lang w:val="mk-MK"/>
        </w:rPr>
      </w:pPr>
      <w:r>
        <w:rPr>
          <w:lang w:val="mk-MK"/>
        </w:rPr>
        <w:t>Бит мапа</w:t>
      </w:r>
    </w:p>
    <w:p w:rsidR="009C66CA" w:rsidRDefault="00736822" w:rsidP="00736822">
      <w:pPr>
        <w:pStyle w:val="SubToitlewithnumbering"/>
        <w:rPr>
          <w:lang w:val="mk-MK"/>
        </w:rPr>
      </w:pPr>
      <w:r>
        <w:rPr>
          <w:lang w:val="mk-MK"/>
        </w:rPr>
        <w:t>Калибрирање на видео камера</w:t>
      </w:r>
    </w:p>
    <w:p w:rsidR="00736822" w:rsidRPr="00FB66A0" w:rsidRDefault="00D50EFE" w:rsidP="00736822">
      <w:pPr>
        <w:pStyle w:val="ListParagraph"/>
        <w:rPr>
          <w:lang w:val="mk-MK"/>
        </w:rPr>
      </w:pPr>
      <w:r>
        <w:rPr>
          <w:lang w:val="mk-MK"/>
        </w:rPr>
        <w:t>Најчесто</w:t>
      </w:r>
      <w:r w:rsidR="00736822">
        <w:rPr>
          <w:lang w:val="mk-MK"/>
        </w:rPr>
        <w:t xml:space="preserve"> цел за фат на објектите е центарот на самиот објект . Со </w:t>
      </w:r>
      <w:r>
        <w:rPr>
          <w:lang w:val="mk-MK"/>
        </w:rPr>
        <w:t xml:space="preserve">комбинирање на </w:t>
      </w:r>
      <w:r w:rsidR="00736822">
        <w:rPr>
          <w:lang w:val="mk-MK"/>
        </w:rPr>
        <w:t xml:space="preserve">техниките споменати погоре </w:t>
      </w:r>
      <w:r>
        <w:rPr>
          <w:lang w:val="mk-MK"/>
        </w:rPr>
        <w:t>добиваме</w:t>
      </w:r>
      <w:r w:rsidR="00736822">
        <w:rPr>
          <w:lang w:val="mk-MK"/>
        </w:rPr>
        <w:t xml:space="preserve">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rsidR="00736822">
        <w:t>x,</w:t>
      </w:r>
      <w:r w:rsidR="00C0327D">
        <w:rPr>
          <w:lang w:val="mk-MK"/>
        </w:rPr>
        <w:t xml:space="preserve"> </w:t>
      </w:r>
      <w:r w:rsidR="00736822">
        <w:t>y</w:t>
      </w:r>
      <w:r w:rsidR="00736822">
        <w:rPr>
          <w:lang w:val="mk-MK"/>
        </w:rPr>
        <w:t>)</w:t>
      </w:r>
      <w:r w:rsidR="00736822">
        <w:t xml:space="preserve">. </w:t>
      </w:r>
      <w:r w:rsidR="00736822">
        <w:rPr>
          <w:lang w:val="mk-MK"/>
        </w:rPr>
        <w:t xml:space="preserve"> Потребно е да се најде трансформација од </w:t>
      </w:r>
      <w:r w:rsidR="00C0327D">
        <w:rPr>
          <w:lang w:val="mk-MK"/>
        </w:rPr>
        <w:t>координатниот</w:t>
      </w:r>
      <w:r w:rsidR="00736822">
        <w:rPr>
          <w:lang w:val="mk-MK"/>
        </w:rPr>
        <w:t xml:space="preserve"> систем на сликата во реалниот свет така што за секоја точка на сликата </w:t>
      </w:r>
      <w:r w:rsidR="00C0327D">
        <w:t>I=</w:t>
      </w:r>
      <w:r w:rsidR="00736822">
        <w:rPr>
          <w:lang w:val="mk-MK"/>
        </w:rPr>
        <w:t>(</w:t>
      </w:r>
      <w:r w:rsidR="00736822">
        <w:t>x,</w:t>
      </w:r>
      <w:r w:rsidR="00C0327D">
        <w:t xml:space="preserve"> </w:t>
      </w:r>
      <w:r w:rsidR="00736822">
        <w:t>y</w:t>
      </w:r>
      <w:r w:rsidR="00736822">
        <w:rPr>
          <w:lang w:val="mk-MK"/>
        </w:rPr>
        <w:t>)</w:t>
      </w:r>
      <w:r w:rsidR="00736822">
        <w:t xml:space="preserve">, </w:t>
      </w:r>
      <w:r w:rsidR="00736822">
        <w:rPr>
          <w:lang w:val="mk-MK"/>
        </w:rPr>
        <w:t xml:space="preserve"> би добиле точка во реалниот свет </w:t>
      </w:r>
      <w:r w:rsidR="00C0327D">
        <w:t>W=</w:t>
      </w:r>
      <w:r w:rsidR="00736822">
        <w:rPr>
          <w:lang w:val="mk-MK"/>
        </w:rPr>
        <w:t>(</w:t>
      </w:r>
      <w:r w:rsidR="00736822">
        <w:t>x,</w:t>
      </w:r>
      <w:r w:rsidR="00C0327D">
        <w:t xml:space="preserve"> </w:t>
      </w:r>
      <w:r w:rsidR="00736822">
        <w:t>y</w:t>
      </w:r>
      <w:r w:rsidR="00C0327D">
        <w:t xml:space="preserve"> </w:t>
      </w:r>
      <w:r w:rsidR="00736822">
        <w:t>,z</w:t>
      </w:r>
      <w:r w:rsidR="00736822">
        <w:rPr>
          <w:lang w:val="mk-MK"/>
        </w:rPr>
        <w:t>)</w:t>
      </w:r>
      <w:r w:rsidR="00736822">
        <w:t xml:space="preserve">, </w:t>
      </w:r>
      <w:r w:rsidR="00736822">
        <w:rPr>
          <w:lang w:val="mk-MK"/>
        </w:rPr>
        <w:t xml:space="preserve"> во координатен систем на камерата , </w:t>
      </w:r>
      <w:r w:rsidR="00C0327D">
        <w:rPr>
          <w:lang w:val="mk-MK"/>
        </w:rPr>
        <w:t>притоа</w:t>
      </w:r>
      <w:r w:rsidR="00736822">
        <w:rPr>
          <w:lang w:val="mk-MK"/>
        </w:rPr>
        <w:t xml:space="preserve"> </w:t>
      </w:r>
      <w:r w:rsidR="00736822"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FB66A0" w:rsidRDefault="00C0327D" w:rsidP="00736822">
      <w:pPr>
        <w:pStyle w:val="ListParagraph"/>
        <w:rPr>
          <w:lang w:val="mk-MK"/>
        </w:rPr>
      </w:pPr>
    </w:p>
    <w:p w:rsidR="00C0327D" w:rsidRDefault="00C0327D">
      <w:pPr>
        <w:rPr>
          <w:lang w:val="mk-MK"/>
        </w:rPr>
      </w:pPr>
      <w:r>
        <w:rPr>
          <w:lang w:val="mk-MK"/>
        </w:rPr>
        <w:br w:type="page"/>
      </w:r>
    </w:p>
    <w:p w:rsidR="00C0327D" w:rsidRPr="005025DF" w:rsidRDefault="00C0327D" w:rsidP="00C0327D">
      <w:pPr>
        <w:pStyle w:val="ListParagraph"/>
        <w:rPr>
          <w:lang w:val="mk-MK"/>
        </w:rPr>
      </w:pPr>
      <w:r w:rsidRPr="005025DF">
        <w:rPr>
          <w:lang w:val="mk-MK"/>
        </w:rPr>
        <w:lastRenderedPageBreak/>
        <w:t>Внатрешни параметри на камерата :</w:t>
      </w:r>
    </w:p>
    <w:p w:rsidR="00C0327D" w:rsidRPr="005025DF" w:rsidRDefault="00D50EFE" w:rsidP="005025DF">
      <w:pPr>
        <w:pStyle w:val="ListParagraph"/>
        <w:numPr>
          <w:ilvl w:val="0"/>
          <w:numId w:val="18"/>
        </w:numPr>
        <w:rPr>
          <w:b/>
          <w:lang w:val="mk-MK"/>
        </w:rPr>
      </w:pPr>
      <w:r>
        <w:rPr>
          <w:b/>
          <w:lang w:val="mk-MK"/>
        </w:rPr>
        <w:t>Фо</w:t>
      </w:r>
      <w:r w:rsidR="00C0327D" w:rsidRPr="005025DF">
        <w:rPr>
          <w:b/>
          <w:lang w:val="mk-MK"/>
        </w:rPr>
        <w:t>кално растојание</w:t>
      </w:r>
      <w:r w:rsidR="005025DF">
        <w:rPr>
          <w:b/>
          <w:lang w:val="mk-MK"/>
        </w:rPr>
        <w:t xml:space="preserve"> : </w:t>
      </w:r>
      <w:r w:rsidR="00F66EB2">
        <w:rPr>
          <w:lang w:val="mk-MK"/>
        </w:rPr>
        <w:t>Леќите се опишани според нивното фокално растојание.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r w:rsidR="005025DF" w:rsidRPr="005025DF">
        <w:rPr>
          <w:b/>
        </w:rPr>
        <w:t>fc</w:t>
      </w:r>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r w:rsidR="00461C35" w:rsidRPr="00461C35">
        <w:rPr>
          <w:b/>
          <w:lang w:val="mk-MK"/>
        </w:rPr>
        <w:t>сс</w:t>
      </w:r>
    </w:p>
    <w:p w:rsidR="005025DF" w:rsidRPr="005025DF" w:rsidRDefault="005025DF" w:rsidP="005025DF">
      <w:pPr>
        <w:pStyle w:val="ListParagraph"/>
        <w:numPr>
          <w:ilvl w:val="0"/>
          <w:numId w:val="18"/>
        </w:numPr>
        <w:rPr>
          <w:b/>
          <w:lang w:val="mk-MK"/>
        </w:rPr>
      </w:pPr>
      <w:r w:rsidRPr="005025DF">
        <w:rPr>
          <w:b/>
          <w:lang w:val="mk-MK"/>
        </w:rPr>
        <w:t>Коефициент на накосеност</w:t>
      </w:r>
      <w:r w:rsidR="00461C35">
        <w:rPr>
          <w:b/>
          <w:lang w:val="mk-MK"/>
        </w:rPr>
        <w:t xml:space="preserve">: </w:t>
      </w:r>
      <w:r w:rsidR="00461C35">
        <w:rPr>
          <w:lang w:val="mk-MK"/>
        </w:rPr>
        <w:t xml:space="preserve">Коефициентот на </w:t>
      </w:r>
      <w:r w:rsidR="005278E6">
        <w:rPr>
          <w:lang w:val="mk-MK"/>
        </w:rPr>
        <w:t>накосеност</w:t>
      </w:r>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r w:rsidR="00461C35" w:rsidRPr="00461C35">
        <w:rPr>
          <w:b/>
        </w:rPr>
        <w:t>alpha_c</w:t>
      </w:r>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r w:rsidR="00461C35" w:rsidRPr="00461C35">
        <w:rPr>
          <w:b/>
        </w:rPr>
        <w:t>kc</w:t>
      </w:r>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Pr>
          <w:lang w:val="mk-MK"/>
        </w:rPr>
        <w:t>на</w:t>
      </w:r>
      <w:r w:rsidR="00F8132B">
        <w:rPr>
          <w:lang w:val="mk-MK"/>
        </w:rPr>
        <w:t xml:space="preserve"> </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5" w:history="1">
        <w:r w:rsidR="00F8132B" w:rsidRPr="00F8132B">
          <w:rPr>
            <w:rStyle w:val="Hyperlink"/>
            <w:b/>
          </w:rPr>
          <w:t>Camera Calibration Toolbox for Matlab</w:t>
        </w:r>
      </w:hyperlink>
      <w:r w:rsidR="00F8132B">
        <w:t>”</w:t>
      </w:r>
    </w:p>
    <w:p w:rsidR="00F8132B" w:rsidRDefault="00F8132B" w:rsidP="00461C35">
      <w:pPr>
        <w:pStyle w:val="ListParagraph"/>
        <w:rPr>
          <w:lang w:val="mk-MK"/>
        </w:rPr>
      </w:pPr>
    </w:p>
    <w:p w:rsidR="00F8132B" w:rsidRDefault="007D09AA" w:rsidP="00461C35">
      <w:pPr>
        <w:pStyle w:val="ListParagraph"/>
        <w:rPr>
          <w:lang w:val="mk-MK"/>
        </w:rPr>
      </w:pPr>
      <w:r>
        <w:rPr>
          <w:noProof/>
        </w:rPr>
        <w:drawing>
          <wp:inline distT="0" distB="0" distL="0" distR="0">
            <wp:extent cx="5057775" cy="997357"/>
            <wp:effectExtent l="19050" t="0" r="9525" b="0"/>
            <wp:docPr id="2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16"/>
                    <a:stretch>
                      <a:fillRect/>
                    </a:stretch>
                  </pic:blipFill>
                  <pic:spPr>
                    <a:xfrm>
                      <a:off x="0" y="0"/>
                      <a:ext cx="5093974" cy="1004495"/>
                    </a:xfrm>
                    <a:prstGeom prst="rect">
                      <a:avLst/>
                    </a:prstGeom>
                  </pic:spPr>
                </pic:pic>
              </a:graphicData>
            </a:graphic>
          </wp:inline>
        </w:drawing>
      </w:r>
    </w:p>
    <w:p w:rsidR="000D400C" w:rsidRDefault="000D400C" w:rsidP="00461C35">
      <w:pPr>
        <w:pStyle w:val="ListParagraph"/>
        <w:rPr>
          <w:lang w:val="mk-MK"/>
        </w:rPr>
      </w:pPr>
    </w:p>
    <w:p w:rsidR="000D400C" w:rsidRDefault="000D400C" w:rsidP="00461C35">
      <w:pPr>
        <w:pStyle w:val="ListParagraph"/>
        <w:rPr>
          <w:lang w:val="mk-MK"/>
        </w:rPr>
      </w:pPr>
      <w:r>
        <w:rPr>
          <w:lang w:val="mk-MK"/>
        </w:rPr>
        <w:t xml:space="preserve">Од  добиените параметри може да се конструира матрица на проекција, со која секоја точка од сликата </w:t>
      </w:r>
      <w:r>
        <w:t>I=</w:t>
      </w:r>
      <w:r>
        <w:rPr>
          <w:lang w:val="mk-MK"/>
        </w:rPr>
        <w:t>(</w:t>
      </w:r>
      <w:r>
        <w:t>x,y</w:t>
      </w:r>
      <w:r>
        <w:rPr>
          <w:lang w:val="mk-MK"/>
        </w:rPr>
        <w:t>)</w:t>
      </w:r>
      <w:r>
        <w:t xml:space="preserve"> </w:t>
      </w:r>
      <w:r>
        <w:rPr>
          <w:lang w:val="mk-MK"/>
        </w:rPr>
        <w:t xml:space="preserve">може да се трансформира во </w:t>
      </w:r>
      <w:r w:rsidR="00C4027C">
        <w:rPr>
          <w:lang w:val="mk-MK"/>
        </w:rPr>
        <w:t>3Д координатен систем на камерата:</w:t>
      </w:r>
    </w:p>
    <w:p w:rsidR="00C4027C" w:rsidRPr="000D400C" w:rsidRDefault="00C4027C" w:rsidP="00461C35">
      <w:pPr>
        <w:pStyle w:val="ListParagraph"/>
        <w:rPr>
          <w:lang w:val="mk-MK"/>
        </w:rPr>
      </w:pPr>
    </w:p>
    <w:p w:rsidR="00736822" w:rsidRDefault="00E331D4" w:rsidP="00496719">
      <w:pPr>
        <w:pStyle w:val="ListParagraph"/>
        <w:ind w:left="792"/>
        <w:rPr>
          <w:lang w:val="mk-MK"/>
        </w:rPr>
      </w:pPr>
      <w:r>
        <w:rPr>
          <w:noProof/>
        </w:rPr>
        <w:drawing>
          <wp:anchor distT="0" distB="0" distL="114300" distR="114300" simplePos="0" relativeHeight="251661312" behindDoc="0" locked="0" layoutInCell="1" allowOverlap="1">
            <wp:simplePos x="0" y="0"/>
            <wp:positionH relativeFrom="margin">
              <wp:posOffset>1524000</wp:posOffset>
            </wp:positionH>
            <wp:positionV relativeFrom="margin">
              <wp:posOffset>6172200</wp:posOffset>
            </wp:positionV>
            <wp:extent cx="2514600" cy="733425"/>
            <wp:effectExtent l="190500" t="152400" r="171450" b="142875"/>
            <wp:wrapSquare wrapText="bothSides"/>
            <wp:docPr id="14" name="Picture 13" descr="e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7"/>
                    <a:stretch>
                      <a:fillRect/>
                    </a:stretch>
                  </pic:blipFill>
                  <pic:spPr>
                    <a:xfrm>
                      <a:off x="0" y="0"/>
                      <a:ext cx="2514600" cy="733425"/>
                    </a:xfrm>
                    <a:prstGeom prst="rect">
                      <a:avLst/>
                    </a:prstGeom>
                    <a:ln>
                      <a:noFill/>
                    </a:ln>
                    <a:effectLst>
                      <a:outerShdw blurRad="190500" algn="tl" rotWithShape="0">
                        <a:srgbClr val="000000">
                          <a:alpha val="70000"/>
                        </a:srgbClr>
                      </a:outerShdw>
                    </a:effectLst>
                  </pic:spPr>
                </pic:pic>
              </a:graphicData>
            </a:graphic>
          </wp:anchor>
        </w:drawing>
      </w:r>
    </w:p>
    <w:p w:rsidR="00C4027C" w:rsidRDefault="00C4027C">
      <w:pPr>
        <w:rPr>
          <w:lang w:val="mk-MK"/>
        </w:rPr>
      </w:pPr>
      <w:r>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FB66A0" w:rsidP="00496719">
      <w:pPr>
        <w:pStyle w:val="ListParagraph"/>
        <w:rPr>
          <w:lang w:val="mk-MK"/>
        </w:rPr>
      </w:pPr>
      <w:r>
        <w:rPr>
          <w:lang w:val="mk-MK"/>
        </w:rPr>
        <w:t xml:space="preserve">Платформата во која е имплементиран софтверскиот систем е </w:t>
      </w:r>
      <w:r>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роботскиот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7D09AA" w:rsidP="007D09AA">
      <w:pPr>
        <w:pStyle w:val="ListParagraph"/>
        <w:rPr>
          <w:lang w:val="mk-MK"/>
        </w:rPr>
      </w:pPr>
      <w:r>
        <w:rPr>
          <w:lang w:val="mk-MK"/>
        </w:rPr>
        <w:t xml:space="preserve">Системот се состои од </w:t>
      </w:r>
      <w:r w:rsidR="00FB66A0">
        <w:rPr>
          <w:lang w:val="mk-MK"/>
        </w:rPr>
        <w:t>посебни</w:t>
      </w:r>
      <w:r>
        <w:rPr>
          <w:lang w:val="mk-MK"/>
        </w:rPr>
        <w:t xml:space="preserve"> модули кои комуницираат помеѓу себе преку глобални променливи ко</w:t>
      </w:r>
      <w:r w:rsidR="00B331F0">
        <w:rPr>
          <w:lang w:val="mk-MK"/>
        </w:rPr>
        <w:t>и се сместени во меморијата на М</w:t>
      </w:r>
      <w:r>
        <w:rPr>
          <w:lang w:val="mk-MK"/>
        </w:rPr>
        <w:t>атлаб.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ки солвер кој овозможува пресметување на инверзна кинематика со неколку алгоритми)</w:t>
      </w:r>
    </w:p>
    <w:p w:rsidR="00FB66A0" w:rsidRDefault="00FB66A0" w:rsidP="007D09AA">
      <w:pPr>
        <w:pStyle w:val="ListParagraph"/>
        <w:numPr>
          <w:ilvl w:val="0"/>
          <w:numId w:val="20"/>
        </w:numPr>
        <w:rPr>
          <w:lang w:val="mk-MK"/>
        </w:rPr>
      </w:pPr>
      <w:r>
        <w:rPr>
          <w:lang w:val="mk-MK"/>
        </w:rPr>
        <w:t>Модул за детектир</w:t>
      </w:r>
      <w:r w:rsidR="00D50EFE">
        <w:rPr>
          <w:lang w:val="mk-MK"/>
        </w:rPr>
        <w:t>а</w:t>
      </w:r>
      <w:r>
        <w:rPr>
          <w:lang w:val="mk-MK"/>
        </w:rPr>
        <w:t>ње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sidR="00D2252C">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Модул за комуникација со роботот/ контролер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3B09A7" w:rsidP="003B09A7">
      <w:pPr>
        <w:pStyle w:val="ListParagraph"/>
        <w:rPr>
          <w:lang w:val="mk-MK"/>
        </w:rPr>
      </w:pPr>
      <w:r>
        <w:rPr>
          <w:lang w:val="mk-MK"/>
        </w:rPr>
        <w:t>Прв чекор во кинематичките пресметки е опис на конф</w:t>
      </w:r>
      <w:r w:rsidR="00B331F0">
        <w:rPr>
          <w:lang w:val="mk-MK"/>
        </w:rPr>
        <w:t>игурацијата на роботот. Најчест</w:t>
      </w:r>
      <w:r>
        <w:rPr>
          <w:lang w:val="mk-MK"/>
        </w:rPr>
        <w:t xml:space="preserve"> метод за опишување на конфигурацијата се</w:t>
      </w:r>
      <w:r w:rsidR="00BF3F44">
        <w:rPr>
          <w:lang w:val="mk-MK"/>
        </w:rPr>
        <w:t xml:space="preserve"> параметрите на </w:t>
      </w:r>
      <w:r>
        <w:rPr>
          <w:lang w:val="mk-MK"/>
        </w:rPr>
        <w:t xml:space="preserve"> Данавит – Хатенберг кои на едноставен начин овозможуваат дефинирање на кинематичките линкови на роботот.</w:t>
      </w:r>
    </w:p>
    <w:p w:rsidR="003B09A7" w:rsidRPr="005C1A75" w:rsidRDefault="005C1A75" w:rsidP="005C1A75">
      <w:pPr>
        <w:pStyle w:val="ListParagraph"/>
        <w:ind w:left="2160"/>
        <w:jc w:val="center"/>
        <w:rPr>
          <w:lang w:val="mk-MK"/>
        </w:rPr>
      </w:pPr>
      <w:r>
        <w:t>DH –</w:t>
      </w:r>
      <w:r>
        <w:rPr>
          <w:lang w:val="mk-MK"/>
        </w:rPr>
        <w:t>параметри за роботот</w:t>
      </w:r>
    </w:p>
    <w:p w:rsidR="005C1A75" w:rsidRDefault="00BF3F44" w:rsidP="005C1A75">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228600</wp:posOffset>
            </wp:positionH>
            <wp:positionV relativeFrom="margin">
              <wp:posOffset>1152525</wp:posOffset>
            </wp:positionV>
            <wp:extent cx="5657850" cy="1419225"/>
            <wp:effectExtent l="190500" t="152400" r="171450" b="142875"/>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18"/>
                    <a:stretch>
                      <a:fillRect/>
                    </a:stretch>
                  </pic:blipFill>
                  <pic:spPr>
                    <a:xfrm>
                      <a:off x="0" y="0"/>
                      <a:ext cx="5657850" cy="1419225"/>
                    </a:xfrm>
                    <a:prstGeom prst="rect">
                      <a:avLst/>
                    </a:prstGeom>
                    <a:ln>
                      <a:noFill/>
                    </a:ln>
                    <a:effectLst>
                      <a:outerShdw blurRad="190500" algn="tl" rotWithShape="0">
                        <a:srgbClr val="000000">
                          <a:alpha val="70000"/>
                        </a:srgbClr>
                      </a:outerShdw>
                    </a:effectLst>
                  </pic:spPr>
                </pic:pic>
              </a:graphicData>
            </a:graphic>
          </wp:anchor>
        </w:drawing>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конфигурацијата на роботот има 6 степени на слобода од кои последните 2 се </w:t>
      </w:r>
      <w:r w:rsidR="004014AE">
        <w:rPr>
          <w:lang w:val="mk-MK"/>
        </w:rPr>
        <w:t>редундантни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редундантни степени на слобода е да се овозможи достапност на секоја локација која се наоѓа во работната површина на роботот.</w:t>
      </w:r>
      <w:r w:rsidR="00C14761">
        <w:rPr>
          <w:lang w:val="mk-MK"/>
        </w:rPr>
        <w:t xml:space="preserve"> </w:t>
      </w:r>
    </w:p>
    <w:p w:rsidR="00B331F0" w:rsidRDefault="00B331F0" w:rsidP="005C1A75">
      <w:pPr>
        <w:pStyle w:val="ListParagraph"/>
      </w:pPr>
      <w:r>
        <w:rPr>
          <w:lang w:val="mk-MK"/>
        </w:rPr>
        <w:t>Покрај конфигурацијата на роботот потребно е да го дефинираме фрејмот на основата(</w:t>
      </w:r>
      <w:r>
        <w:t>Robot base frame</w:t>
      </w:r>
      <w:r>
        <w:rPr>
          <w:lang w:val="mk-MK"/>
        </w:rPr>
        <w:t xml:space="preserve">) . Овој фрејм ја дефинира локацијата на роботот во </w:t>
      </w:r>
      <w:r>
        <w:t xml:space="preserve"> </w:t>
      </w:r>
      <w:r>
        <w:rPr>
          <w:lang w:val="mk-MK"/>
        </w:rPr>
        <w:t>3Д</w:t>
      </w:r>
      <w:r>
        <w:t xml:space="preserve">  </w:t>
      </w:r>
      <w:r>
        <w:rPr>
          <w:lang w:val="mk-MK"/>
        </w:rPr>
        <w:t xml:space="preserve">просторот, притоа сите локации кои се дефинирани во работната околина на роботот се релативни во однос на фрејмот на основата. Во нашиот случај роботот е поставен во центарот на </w:t>
      </w:r>
      <w:r w:rsidR="005278E6">
        <w:rPr>
          <w:lang w:val="mk-MK"/>
        </w:rPr>
        <w:t>координатниот</w:t>
      </w:r>
      <w:r>
        <w:rPr>
          <w:lang w:val="mk-MK"/>
        </w:rPr>
        <w:t xml:space="preserve"> систем</w:t>
      </w:r>
      <w:r>
        <w:t>.</w:t>
      </w:r>
    </w:p>
    <w:p w:rsidR="00B331F0" w:rsidRDefault="00E37F48" w:rsidP="00E37F48">
      <w:pPr>
        <w:pStyle w:val="ListParagraph"/>
        <w:jc w:val="center"/>
      </w:pPr>
      <w:r>
        <w:rPr>
          <w:noProof/>
        </w:rPr>
        <w:drawing>
          <wp:inline distT="0" distB="0" distL="0" distR="0">
            <wp:extent cx="3190875" cy="1371600"/>
            <wp:effectExtent l="190500" t="152400" r="180975" b="133350"/>
            <wp:docPr id="17"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19"/>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BF3F44" w:rsidRDefault="00E37F48" w:rsidP="00E37F48">
      <w:pPr>
        <w:pStyle w:val="ListParagraph"/>
        <w:jc w:val="center"/>
        <w:rPr>
          <w:lang w:val="mk-MK"/>
        </w:rPr>
      </w:pPr>
      <w:r>
        <w:rPr>
          <w:lang w:val="mk-MK"/>
        </w:rPr>
        <w:t>Слика фрејм на основата на роботот</w:t>
      </w:r>
    </w:p>
    <w:p w:rsidR="00BF3F44" w:rsidRDefault="00BF3F44">
      <w:pPr>
        <w:rPr>
          <w:lang w:val="mk-MK"/>
        </w:rPr>
      </w:pPr>
      <w:r>
        <w:rPr>
          <w:lang w:val="mk-MK"/>
        </w:rPr>
        <w:br w:type="page"/>
      </w:r>
    </w:p>
    <w:p w:rsidR="00E37F48" w:rsidRPr="00E37F48" w:rsidRDefault="00E37F48" w:rsidP="00E37F48">
      <w:pPr>
        <w:pStyle w:val="ListParagraph"/>
        <w:jc w:val="center"/>
        <w:rPr>
          <w:lang w:val="mk-MK"/>
        </w:rPr>
      </w:pPr>
    </w:p>
    <w:p w:rsidR="003B09A7" w:rsidRDefault="00C14761" w:rsidP="005C1A75">
      <w:pPr>
        <w:pStyle w:val="ListParagraph"/>
        <w:rPr>
          <w:lang w:val="mk-MK"/>
        </w:rPr>
      </w:pPr>
      <w:r>
        <w:rPr>
          <w:lang w:val="mk-MK"/>
        </w:rPr>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роботската рака. </w:t>
      </w:r>
    </w:p>
    <w:p w:rsidR="00C14761" w:rsidRDefault="00C14761" w:rsidP="005C1A75">
      <w:pPr>
        <w:pStyle w:val="ListParagraph"/>
        <w:rPr>
          <w:lang w:val="mk-MK"/>
        </w:rPr>
      </w:pPr>
    </w:p>
    <w:p w:rsidR="00C14761" w:rsidRDefault="00C14761" w:rsidP="00C14761">
      <w:pPr>
        <w:pStyle w:val="ListParagraph"/>
        <w:jc w:val="center"/>
        <w:rPr>
          <w:lang w:val="mk-MK"/>
        </w:rPr>
      </w:pPr>
      <w:r>
        <w:rPr>
          <w:noProof/>
        </w:rPr>
        <w:drawing>
          <wp:inline distT="0" distB="0" distL="0" distR="0">
            <wp:extent cx="3028950" cy="1400175"/>
            <wp:effectExtent l="190500" t="152400" r="171450" b="142875"/>
            <wp:docPr id="16"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0"/>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C14761" w:rsidRPr="00C14761" w:rsidRDefault="00C14761" w:rsidP="00C14761">
      <w:pPr>
        <w:pStyle w:val="ListParagraph"/>
        <w:jc w:val="center"/>
      </w:pPr>
      <w:r>
        <w:rPr>
          <w:lang w:val="mk-MK"/>
        </w:rPr>
        <w:t xml:space="preserve">Конфигурација на </w:t>
      </w:r>
      <w:r>
        <w:t xml:space="preserve"> TCPF</w: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BF3F44" w:rsidP="004014AE">
      <w:pPr>
        <w:pStyle w:val="ListParagraph"/>
        <w:rPr>
          <w:lang w:val="mk-MK"/>
        </w:rPr>
      </w:pPr>
      <w:r>
        <w:rPr>
          <w:noProof/>
        </w:rPr>
        <w:drawing>
          <wp:anchor distT="0" distB="0" distL="114300" distR="114300" simplePos="0" relativeHeight="251662336" behindDoc="0" locked="0" layoutInCell="1" allowOverlap="1">
            <wp:simplePos x="0" y="0"/>
            <wp:positionH relativeFrom="margin">
              <wp:posOffset>1524000</wp:posOffset>
            </wp:positionH>
            <wp:positionV relativeFrom="margin">
              <wp:posOffset>4438650</wp:posOffset>
            </wp:positionV>
            <wp:extent cx="3275965" cy="3171825"/>
            <wp:effectExtent l="190500" t="152400" r="172085" b="142875"/>
            <wp:wrapSquare wrapText="bothSides"/>
            <wp:docPr id="6" name="Picture 6" descr="C:\Documents and Settings\Owner\Desktop\Diplomska\svn\Paper\Images\Kinematic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1"/>
                    <a:srcRect/>
                    <a:stretch>
                      <a:fillRect/>
                    </a:stretch>
                  </pic:blipFill>
                  <pic:spPr bwMode="auto">
                    <a:xfrm>
                      <a:off x="0" y="0"/>
                      <a:ext cx="3275965" cy="3171825"/>
                    </a:xfrm>
                    <a:prstGeom prst="rect">
                      <a:avLst/>
                    </a:prstGeom>
                    <a:ln>
                      <a:noFill/>
                    </a:ln>
                    <a:effectLst>
                      <a:outerShdw blurRad="190500" algn="tl" rotWithShape="0">
                        <a:srgbClr val="000000">
                          <a:alpha val="70000"/>
                        </a:srgbClr>
                      </a:outerShdw>
                    </a:effectLst>
                  </pic:spPr>
                </pic:pic>
              </a:graphicData>
            </a:graphic>
          </wp:anchor>
        </w:drawing>
      </w:r>
    </w:p>
    <w:p w:rsidR="004014AE" w:rsidRDefault="004014AE" w:rsidP="004014AE">
      <w:pPr>
        <w:pStyle w:val="ListParagraph"/>
        <w:rPr>
          <w:lang w:val="mk-MK"/>
        </w:rPr>
      </w:pPr>
    </w:p>
    <w:p w:rsidR="004014AE" w:rsidRDefault="004014AE" w:rsidP="004014AE">
      <w:pPr>
        <w:pStyle w:val="ListParagraph"/>
        <w:rPr>
          <w:lang w:val="mk-MK"/>
        </w:rPr>
      </w:pP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C157C" w:rsidRDefault="00B25929">
      <w:pPr>
        <w:rPr>
          <w:lang w:val="mk-MK"/>
        </w:rPr>
      </w:pPr>
      <w:r>
        <w:rPr>
          <w:lang w:val="mk-MK"/>
        </w:rPr>
        <w:t>Модулот за кинематика наоѓа решенија за вредностите на зглобовите за дадена локација.</w:t>
      </w:r>
      <w:r w:rsidRPr="00B25929">
        <w:rPr>
          <w:lang w:val="mk-MK"/>
        </w:rPr>
        <w:t xml:space="preserve"> </w:t>
      </w:r>
      <w:r w:rsidR="00ED76BE">
        <w:rPr>
          <w:lang w:val="mk-MK"/>
        </w:rPr>
        <w:t xml:space="preserve">Притоа ја користи методата на </w:t>
      </w:r>
      <w:r w:rsidR="00402CA7">
        <w:rPr>
          <w:lang w:val="mk-MK"/>
        </w:rPr>
        <w:t>транспонирана</w:t>
      </w:r>
      <w:r w:rsidR="00ED76BE">
        <w:rPr>
          <w:lang w:val="mk-MK"/>
        </w:rPr>
        <w:t xml:space="preserve"> матрица на Јакобиан. </w:t>
      </w:r>
      <w:r w:rsidR="00402CA7">
        <w:rPr>
          <w:lang w:val="mk-MK"/>
        </w:rPr>
        <w:t>Алгоритамот</w:t>
      </w:r>
      <w:r w:rsidR="00ED76BE">
        <w:rPr>
          <w:lang w:val="mk-MK"/>
        </w:rPr>
        <w:t xml:space="preserve"> користи итеративен </w:t>
      </w:r>
      <w:r w:rsidR="00ED76BE">
        <w:rPr>
          <w:lang w:val="mk-MK"/>
        </w:rPr>
        <w:lastRenderedPageBreak/>
        <w:t>метод за наоѓање на решенијата. Доколку овој алгоритам не може да најде решенија за даден</w:t>
      </w:r>
      <w:r w:rsidR="00402CA7">
        <w:rPr>
          <w:lang w:val="mk-MK"/>
        </w:rPr>
        <w:t>ата локација тогаш се применува</w:t>
      </w:r>
      <w:r w:rsidR="004D2B76">
        <w:rPr>
          <w:lang w:val="mk-MK"/>
        </w:rPr>
        <w:t xml:space="preserve"> псевдо-</w:t>
      </w:r>
      <w:r w:rsidR="00402CA7">
        <w:rPr>
          <w:lang w:val="mk-MK"/>
        </w:rPr>
        <w:t>инверзен метод наместо транспонирана матрица на Јакобиан.</w:t>
      </w:r>
      <w:r>
        <w:rPr>
          <w:noProof/>
        </w:rPr>
        <w:drawing>
          <wp:inline distT="0" distB="0" distL="0" distR="0">
            <wp:extent cx="5486400" cy="1914525"/>
            <wp:effectExtent l="190500" t="152400" r="171450" b="1428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1914525"/>
                    </a:xfrm>
                    <a:prstGeom prst="rect">
                      <a:avLst/>
                    </a:prstGeom>
                    <a:ln>
                      <a:noFill/>
                    </a:ln>
                    <a:effectLst>
                      <a:outerShdw blurRad="190500" algn="tl" rotWithShape="0">
                        <a:srgbClr val="000000">
                          <a:alpha val="70000"/>
                        </a:srgbClr>
                      </a:outerShdw>
                    </a:effectLst>
                  </pic:spPr>
                </pic:pic>
              </a:graphicData>
            </a:graphic>
          </wp:inline>
        </w:drawing>
      </w:r>
      <w:r>
        <w:rPr>
          <w:lang w:val="mk-MK"/>
        </w:rPr>
        <w:t xml:space="preserve"> </w:t>
      </w:r>
    </w:p>
    <w:p w:rsidR="00BF3F44" w:rsidRDefault="00BF3F44">
      <w:pPr>
        <w:rPr>
          <w:rFonts w:asciiTheme="majorHAnsi" w:eastAsiaTheme="majorEastAsia" w:hAnsiTheme="majorHAnsi" w:cstheme="majorBidi"/>
          <w:i/>
          <w:iCs/>
          <w:color w:val="4F81BD" w:themeColor="accent1"/>
          <w:spacing w:val="15"/>
          <w:sz w:val="24"/>
          <w:szCs w:val="24"/>
          <w:lang w:val="mk-MK"/>
        </w:rPr>
      </w:pPr>
      <w:r>
        <w:rPr>
          <w:lang w:val="mk-MK"/>
        </w:rPr>
        <w:br w:type="page"/>
      </w:r>
    </w:p>
    <w:p w:rsidR="00C14761" w:rsidRDefault="002A3D71" w:rsidP="002A3D71">
      <w:pPr>
        <w:pStyle w:val="SubToitlewithnumbering"/>
        <w:rPr>
          <w:lang w:val="mk-MK"/>
        </w:rPr>
      </w:pPr>
      <w:r>
        <w:rPr>
          <w:lang w:val="mk-MK"/>
        </w:rPr>
        <w:lastRenderedPageBreak/>
        <w:t>Модул за детектирање на објекти</w:t>
      </w:r>
    </w:p>
    <w:p w:rsidR="005C1A75" w:rsidRDefault="004D2B76">
      <w:pPr>
        <w:rPr>
          <w:lang w:val="mk-MK"/>
        </w:rPr>
      </w:pPr>
      <w:r>
        <w:rPr>
          <w:lang w:val="mk-MK"/>
        </w:rPr>
        <w:t xml:space="preserve">Модулот за детекитрање на објекти овозможува детекција на </w:t>
      </w:r>
      <w:r w:rsidR="005278E6">
        <w:rPr>
          <w:lang w:val="mk-MK"/>
        </w:rPr>
        <w:t>објекти</w:t>
      </w:r>
      <w:r>
        <w:rPr>
          <w:lang w:val="mk-MK"/>
        </w:rPr>
        <w:t xml:space="preserve"> кои се наоѓаат во работната околина на роботот.  Со примена на алгоритамот за </w:t>
      </w:r>
      <w:r>
        <w:t>Background Subtraction</w:t>
      </w:r>
      <w:r>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4D2B76" w:rsidRDefault="005051C8" w:rsidP="005051C8">
      <w:pPr>
        <w:pStyle w:val="ListParagraph"/>
        <w:numPr>
          <w:ilvl w:val="0"/>
          <w:numId w:val="22"/>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 постапка се применува со цел да се намалат пресметките и да се зголеми брзината на обработка.</w:t>
      </w:r>
    </w:p>
    <w:p w:rsidR="008D1706" w:rsidRDefault="008D1706" w:rsidP="005051C8">
      <w:pPr>
        <w:pStyle w:val="ListParagraph"/>
        <w:numPr>
          <w:ilvl w:val="0"/>
          <w:numId w:val="22"/>
        </w:numPr>
        <w:rPr>
          <w:lang w:val="mk-MK"/>
        </w:rPr>
      </w:pPr>
      <w:r>
        <w:rPr>
          <w:noProof/>
        </w:rPr>
        <w:drawing>
          <wp:anchor distT="0" distB="0" distL="114300" distR="114300" simplePos="0" relativeHeight="251666432" behindDoc="0" locked="0" layoutInCell="1" allowOverlap="1">
            <wp:simplePos x="0" y="0"/>
            <wp:positionH relativeFrom="margin">
              <wp:posOffset>4133850</wp:posOffset>
            </wp:positionH>
            <wp:positionV relativeFrom="margin">
              <wp:posOffset>2733675</wp:posOffset>
            </wp:positionV>
            <wp:extent cx="2000250" cy="1504950"/>
            <wp:effectExtent l="19050" t="0" r="0" b="0"/>
            <wp:wrapSquare wrapText="bothSides"/>
            <wp:docPr id="19" name="Picture 18" descr="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bmp"/>
                    <pic:cNvPicPr/>
                  </pic:nvPicPr>
                  <pic:blipFill>
                    <a:blip r:embed="rId23"/>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5408" behindDoc="0" locked="0" layoutInCell="1" allowOverlap="1">
            <wp:simplePos x="0" y="0"/>
            <wp:positionH relativeFrom="margin">
              <wp:posOffset>2066925</wp:posOffset>
            </wp:positionH>
            <wp:positionV relativeFrom="margin">
              <wp:posOffset>2733675</wp:posOffset>
            </wp:positionV>
            <wp:extent cx="2000250" cy="1504950"/>
            <wp:effectExtent l="19050" t="0" r="0" b="0"/>
            <wp:wrapSquare wrapText="bothSides"/>
            <wp:docPr id="21" name="Picture 20" descr="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1.png"/>
                    <pic:cNvPicPr/>
                  </pic:nvPicPr>
                  <pic:blipFill>
                    <a:blip r:embed="rId10"/>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posOffset>-9525</wp:posOffset>
            </wp:positionH>
            <wp:positionV relativeFrom="margin">
              <wp:posOffset>2733675</wp:posOffset>
            </wp:positionV>
            <wp:extent cx="2000250" cy="1504950"/>
            <wp:effectExtent l="19050" t="0" r="0" b="0"/>
            <wp:wrapSquare wrapText="bothSides"/>
            <wp:docPr id="20" name="Picture 19" descr="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1.png"/>
                    <pic:cNvPicPr/>
                  </pic:nvPicPr>
                  <pic:blipFill>
                    <a:blip r:embed="rId9"/>
                    <a:stretch>
                      <a:fillRect/>
                    </a:stretch>
                  </pic:blipFill>
                  <pic:spPr>
                    <a:xfrm>
                      <a:off x="0" y="0"/>
                      <a:ext cx="2000250" cy="1504950"/>
                    </a:xfrm>
                    <a:prstGeom prst="rect">
                      <a:avLst/>
                    </a:prstGeom>
                  </pic:spPr>
                </pic:pic>
              </a:graphicData>
            </a:graphic>
          </wp:anchor>
        </w:drawing>
      </w:r>
      <w:r>
        <w:rPr>
          <w:lang w:val="mk-MK"/>
        </w:rPr>
        <w:t xml:space="preserve">Кога референтната слика и сликата со објекти се претворени во </w:t>
      </w:r>
      <w:r>
        <w:t>gray-scale</w:t>
      </w:r>
      <w:r>
        <w:rPr>
          <w:lang w:val="mk-MK"/>
        </w:rPr>
        <w:t xml:space="preserve">, се применува алгоритамот </w:t>
      </w:r>
      <w:r>
        <w:t xml:space="preserve">Background Subtraction, </w:t>
      </w:r>
      <w:r>
        <w:rPr>
          <w:lang w:val="mk-MK"/>
        </w:rPr>
        <w:t>од што се добива слика во која се истакнати разликите во вредности на секој пиксел од сликата</w:t>
      </w:r>
    </w:p>
    <w:p w:rsidR="008D1706" w:rsidRDefault="008D1706" w:rsidP="008D1706">
      <w:pPr>
        <w:pStyle w:val="ListParagraph"/>
        <w:rPr>
          <w:lang w:val="mk-MK"/>
        </w:rPr>
      </w:pPr>
    </w:p>
    <w:p w:rsidR="008D1706" w:rsidRDefault="008D1706" w:rsidP="008D1706">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М</w:t>
      </w:r>
      <w:r w:rsidR="00590028">
        <w:rPr>
          <w:lang w:val="mk-MK"/>
        </w:rPr>
        <w:t>атлаб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590028" w:rsidRPr="00590028" w:rsidRDefault="00590028" w:rsidP="00590028">
      <w:pPr>
        <w:pStyle w:val="ListParagraph"/>
        <w:rPr>
          <w:lang w:val="mk-MK"/>
        </w:rPr>
      </w:pPr>
    </w:p>
    <w:p w:rsidR="00590028" w:rsidRDefault="00590028" w:rsidP="008D1706">
      <w:pPr>
        <w:pStyle w:val="ListParagraph"/>
        <w:numPr>
          <w:ilvl w:val="0"/>
          <w:numId w:val="22"/>
        </w:numPr>
        <w:rPr>
          <w:lang w:val="mk-MK"/>
        </w:rPr>
      </w:pPr>
      <w:r>
        <w:rPr>
          <w:lang w:val="mk-MK"/>
        </w:rPr>
        <w:t xml:space="preserve">Сега може да се </w:t>
      </w:r>
      <w:r w:rsidR="005278E6">
        <w:rPr>
          <w:lang w:val="mk-MK"/>
        </w:rPr>
        <w:t>и</w:t>
      </w:r>
      <w:r>
        <w:rPr>
          <w:lang w:val="mk-MK"/>
        </w:rPr>
        <w:t>згради бинарна мапа со примен</w:t>
      </w:r>
      <w:r w:rsidR="00930648">
        <w:rPr>
          <w:lang w:val="mk-MK"/>
        </w:rPr>
        <w:t>а</w:t>
      </w:r>
      <w:r>
        <w:rPr>
          <w:lang w:val="mk-MK"/>
        </w:rPr>
        <w:t xml:space="preserve"> на гранична вредност. Односно сите пиксели од сликата кои имаат вредност поголема од граничната се обележани со 1 додека пикселите чии интензитет е под граничната вредност се обележани со 0. </w:t>
      </w:r>
      <w:r w:rsidR="000C157C">
        <w:rPr>
          <w:lang w:val="mk-MK"/>
        </w:rPr>
        <w:t>Резултатот</w:t>
      </w:r>
      <w:r>
        <w:rPr>
          <w:lang w:val="mk-MK"/>
        </w:rPr>
        <w:t xml:space="preserve"> од оваа постапка е прикажан на следата слика:</w:t>
      </w:r>
    </w:p>
    <w:p w:rsidR="00590028" w:rsidRDefault="00590028" w:rsidP="00590028">
      <w:pPr>
        <w:pStyle w:val="ListParagraph"/>
        <w:jc w:val="center"/>
        <w:rPr>
          <w:lang w:val="mk-MK"/>
        </w:rPr>
      </w:pPr>
      <w:r>
        <w:rPr>
          <w:noProof/>
        </w:rPr>
        <w:drawing>
          <wp:inline distT="0" distB="0" distL="0" distR="0">
            <wp:extent cx="1980953" cy="1485714"/>
            <wp:effectExtent l="190500" t="152400" r="171697" b="133536"/>
            <wp:docPr id="24" name="Picture 23" descr="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4"/>
                    <a:stretch>
                      <a:fillRect/>
                    </a:stretch>
                  </pic:blipFill>
                  <pic:spPr>
                    <a:xfrm>
                      <a:off x="0" y="0"/>
                      <a:ext cx="1980953" cy="1485714"/>
                    </a:xfrm>
                    <a:prstGeom prst="rect">
                      <a:avLst/>
                    </a:prstGeom>
                    <a:ln>
                      <a:noFill/>
                    </a:ln>
                    <a:effectLst>
                      <a:outerShdw blurRad="190500" algn="tl" rotWithShape="0">
                        <a:srgbClr val="000000">
                          <a:alpha val="70000"/>
                        </a:srgbClr>
                      </a:outerShdw>
                    </a:effectLst>
                  </pic:spPr>
                </pic:pic>
              </a:graphicData>
            </a:graphic>
          </wp:inline>
        </w:drawing>
      </w:r>
    </w:p>
    <w:p w:rsidR="00590028" w:rsidRPr="00590028" w:rsidRDefault="00590028" w:rsidP="00590028">
      <w:pPr>
        <w:pStyle w:val="ListParagraph"/>
        <w:numPr>
          <w:ilvl w:val="0"/>
          <w:numId w:val="23"/>
        </w:numPr>
        <w:rPr>
          <w:lang w:val="mk-MK"/>
        </w:rPr>
      </w:pPr>
      <w:r>
        <w:rPr>
          <w:lang w:val="mk-MK"/>
        </w:rPr>
        <w:lastRenderedPageBreak/>
        <w:t xml:space="preserve">Како што може да се забележи на силиката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користи метода за исполнување на вакви празнини. По примената на ова метода се добива бинарна мапа во која се отстранети празнините во регионот.</w:t>
      </w:r>
    </w:p>
    <w:p w:rsidR="00590028" w:rsidRPr="00590028" w:rsidRDefault="0029331B" w:rsidP="00FA7084">
      <w:pPr>
        <w:jc w:val="center"/>
        <w:rPr>
          <w:lang w:val="mk-MK"/>
        </w:rPr>
      </w:pPr>
      <w:r>
        <w:rPr>
          <w:noProof/>
        </w:rPr>
        <w:drawing>
          <wp:inline distT="0" distB="0" distL="0" distR="0">
            <wp:extent cx="1971675" cy="1524000"/>
            <wp:effectExtent l="190500" t="152400" r="180975" b="133350"/>
            <wp:docPr id="26"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5"/>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29331B" w:rsidP="00FA7084">
      <w:pPr>
        <w:jc w:val="center"/>
        <w:rPr>
          <w:lang w:val="mk-MK"/>
        </w:rPr>
      </w:pPr>
      <w:r>
        <w:rPr>
          <w:noProof/>
        </w:rPr>
        <w:drawing>
          <wp:inline distT="0" distB="0" distL="0" distR="0">
            <wp:extent cx="1923810" cy="1419048"/>
            <wp:effectExtent l="190500" t="152400" r="171690" b="124002"/>
            <wp:docPr id="27"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6"/>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Сега кога имаме мапа со означени региони може да примениме уште еден алгоритам кој ќе ги отстрани сите региони кои се помали од 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 xml:space="preserve">Бидејќи од интерес се објекти кои се наоѓаат во центарот на сликата може да примениме уште едена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 xml:space="preserve">Последен чекор е да го идентификуваме центарот на секој регион, неговите димензии како и површина. </w:t>
      </w:r>
    </w:p>
    <w:p w:rsidR="00FA7084" w:rsidRDefault="00FA7084" w:rsidP="000C157C">
      <w:pPr>
        <w:pStyle w:val="ListParagraph"/>
        <w:numPr>
          <w:ilvl w:val="0"/>
          <w:numId w:val="23"/>
        </w:numPr>
        <w:rPr>
          <w:lang w:val="mk-MK"/>
        </w:rPr>
      </w:pPr>
      <w:r>
        <w:rPr>
          <w:lang w:val="mk-MK"/>
        </w:rPr>
        <w:t>Откако овие информации ни се познати  околу регионите може да исцртаме правоаголници кои ќе ги обележат регионите.</w:t>
      </w:r>
    </w:p>
    <w:p w:rsidR="00FA7084" w:rsidRPr="000C157C" w:rsidRDefault="00FA7084" w:rsidP="00FA7084">
      <w:pPr>
        <w:jc w:val="center"/>
        <w:rPr>
          <w:lang w:val="mk-MK"/>
        </w:rPr>
      </w:pPr>
      <w:r>
        <w:rPr>
          <w:noProof/>
        </w:rPr>
        <w:lastRenderedPageBreak/>
        <w:drawing>
          <wp:inline distT="0" distB="0" distL="0" distR="0">
            <wp:extent cx="1990476" cy="1495238"/>
            <wp:effectExtent l="190500" t="152400" r="162174" b="124012"/>
            <wp:docPr id="29"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27"/>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8D1706" w:rsidRPr="00C11E5D" w:rsidRDefault="00FA7084" w:rsidP="00C11E5D">
      <w:pPr>
        <w:pStyle w:val="ListParagraph"/>
        <w:numPr>
          <w:ilvl w:val="0"/>
          <w:numId w:val="25"/>
        </w:numPr>
        <w:rPr>
          <w:lang w:val="mk-MK"/>
        </w:rPr>
      </w:pPr>
      <w:r w:rsidRPr="00C11E5D">
        <w:rPr>
          <w:lang w:val="mk-MK"/>
        </w:rPr>
        <w:t>Сега информациите за центарот на објектите може да се пренесат до наредниот модул за понатамошна обработка</w:t>
      </w:r>
    </w:p>
    <w:p w:rsidR="008D1706" w:rsidRDefault="008D1706">
      <w:pPr>
        <w:rPr>
          <w:lang w:val="mk-MK"/>
        </w:rPr>
      </w:pPr>
      <w:r>
        <w:rPr>
          <w:lang w:val="mk-MK"/>
        </w:rPr>
        <w:br w:type="page"/>
      </w:r>
    </w:p>
    <w:p w:rsidR="00012995" w:rsidRDefault="00C11E5D" w:rsidP="00C11E5D">
      <w:pPr>
        <w:pStyle w:val="SubToitlewithnumbering"/>
        <w:rPr>
          <w:lang w:val="mk-MK"/>
        </w:rPr>
      </w:pPr>
      <w:r>
        <w:rPr>
          <w:lang w:val="mk-MK"/>
        </w:rPr>
        <w:lastRenderedPageBreak/>
        <w:t>М</w:t>
      </w:r>
      <w:r w:rsidR="00012995">
        <w:rPr>
          <w:lang w:val="mk-MK"/>
        </w:rPr>
        <w:t>одул за виртуелна околина</w:t>
      </w:r>
    </w:p>
    <w:p w:rsidR="00C11E5D" w:rsidRDefault="00C11E5D" w:rsidP="00C11E5D">
      <w:pPr>
        <w:pStyle w:val="ListParagraph"/>
        <w:rPr>
          <w:lang w:val="mk-MK"/>
        </w:rPr>
      </w:pPr>
      <w:r>
        <w:rPr>
          <w:lang w:val="mk-MK"/>
        </w:rPr>
        <w:t>Модулот за виртуелна околина овозможува симулирање на</w:t>
      </w:r>
      <w:r w:rsidR="00930648">
        <w:rPr>
          <w:lang w:val="mk-MK"/>
        </w:rPr>
        <w:t xml:space="preserve"> работата на </w:t>
      </w:r>
      <w:r>
        <w:rPr>
          <w:lang w:val="mk-MK"/>
        </w:rPr>
        <w:t xml:space="preserve"> роботот</w:t>
      </w:r>
      <w:r w:rsidR="00930648">
        <w:rPr>
          <w:lang w:val="mk-MK"/>
        </w:rPr>
        <w:t xml:space="preserve"> во реално време. Симулацијата овозможува да ја</w:t>
      </w:r>
      <w:r>
        <w:rPr>
          <w:lang w:val="mk-MK"/>
        </w:rPr>
        <w:t xml:space="preserve"> провериме работата на секој модул индивидуално како и резултатите од нивната интеграција.  Модулот се состои од под систем кој ги извршува пресметките за анимација на роботските компоненти. Влез на системот се вредности за зглобовите на роботот. Под системот соодветно ја пресметува транслацијата и ротацијата за секоја </w:t>
      </w:r>
      <w:r w:rsidR="00930648">
        <w:rPr>
          <w:lang w:val="mk-MK"/>
        </w:rPr>
        <w:t>индивидуална</w:t>
      </w:r>
      <w:r>
        <w:rPr>
          <w:lang w:val="mk-MK"/>
        </w:rPr>
        <w:t xml:space="preserve"> </w:t>
      </w:r>
      <w:r w:rsidR="00930648">
        <w:rPr>
          <w:lang w:val="mk-MK"/>
        </w:rPr>
        <w:t>компонента.</w:t>
      </w:r>
    </w:p>
    <w:p w:rsidR="00594DB5" w:rsidRDefault="00594DB5" w:rsidP="009D6100">
      <w:pPr>
        <w:pStyle w:val="ListParagraph"/>
        <w:rPr>
          <w:lang w:val="mk-MK"/>
        </w:rPr>
      </w:pPr>
      <w:r>
        <w:rPr>
          <w:noProof/>
        </w:rPr>
        <w:drawing>
          <wp:anchor distT="0" distB="0" distL="114300" distR="114300" simplePos="0" relativeHeight="251667456" behindDoc="0" locked="0" layoutInCell="1" allowOverlap="1">
            <wp:simplePos x="0" y="0"/>
            <wp:positionH relativeFrom="margin">
              <wp:posOffset>428625</wp:posOffset>
            </wp:positionH>
            <wp:positionV relativeFrom="margin">
              <wp:posOffset>2333625</wp:posOffset>
            </wp:positionV>
            <wp:extent cx="3000375" cy="4181475"/>
            <wp:effectExtent l="19050" t="0" r="9525" b="0"/>
            <wp:wrapSquare wrapText="bothSides"/>
            <wp:docPr id="28" name="Picture 24" descr="VRM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28"/>
                    <a:stretch>
                      <a:fillRect/>
                    </a:stretch>
                  </pic:blipFill>
                  <pic:spPr>
                    <a:xfrm>
                      <a:off x="0" y="0"/>
                      <a:ext cx="3000375" cy="4181475"/>
                    </a:xfrm>
                    <a:prstGeom prst="rect">
                      <a:avLst/>
                    </a:prstGeom>
                  </pic:spPr>
                </pic:pic>
              </a:graphicData>
            </a:graphic>
          </wp:anchor>
        </w:drawing>
      </w:r>
      <w:r w:rsidR="00930648">
        <w:rPr>
          <w:lang w:val="mk-MK"/>
        </w:rPr>
        <w:t xml:space="preserve">Технологијата која се користи за создавање на виртуелна околина е </w:t>
      </w:r>
      <w:r w:rsidR="00930648" w:rsidRPr="00930648">
        <w:rPr>
          <w:b/>
        </w:rPr>
        <w:t>VRML</w:t>
      </w:r>
      <w:r w:rsidR="00930648">
        <w:rPr>
          <w:b/>
        </w:rPr>
        <w:t xml:space="preserve"> (Virtual Reality Nodeling Languge)</w:t>
      </w:r>
      <w:r w:rsidR="00930648">
        <w:t xml:space="preserve"> </w:t>
      </w:r>
      <w:r w:rsidR="00930648">
        <w:rPr>
          <w:lang w:val="mk-MK"/>
        </w:rPr>
        <w:t xml:space="preserve">. </w:t>
      </w:r>
      <w:r w:rsidR="00930648">
        <w:t xml:space="preserve">VRML </w:t>
      </w:r>
      <w:r w:rsidR="00930648">
        <w:rPr>
          <w:lang w:val="mk-MK"/>
        </w:rPr>
        <w:t xml:space="preserve"> е </w:t>
      </w:r>
      <w:r w:rsidR="007859AB">
        <w:rPr>
          <w:lang w:val="mk-MK"/>
        </w:rPr>
        <w:t>стандарден</w:t>
      </w:r>
      <w:r w:rsidR="00930648">
        <w:rPr>
          <w:lang w:val="mk-MK"/>
        </w:rPr>
        <w:t xml:space="preserve"> формат за претставување на 3 </w:t>
      </w:r>
      <w:r w:rsidR="007859AB">
        <w:rPr>
          <w:lang w:val="mk-MK"/>
        </w:rPr>
        <w:t>димензионална</w:t>
      </w:r>
      <w:r w:rsidR="00930648">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 xml:space="preserve">нтернет. Бидејќи станува збор за јазик, рабовите и линиите на 3 димензионален пологон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Матлаб ја интегрира во </w:t>
      </w:r>
      <w:r w:rsidR="007859AB">
        <w:t xml:space="preserve">Simulink </w:t>
      </w:r>
      <w:r w:rsidR="007859AB">
        <w:rPr>
          <w:lang w:val="mk-MK"/>
        </w:rPr>
        <w:t xml:space="preserve"> овозможувајќи</w:t>
      </w:r>
      <w:r w:rsidR="009D6100">
        <w:rPr>
          <w:lang w:val="mk-MK"/>
        </w:rPr>
        <w:t xml:space="preserve"> да се претстават некои системи во виртуелна реалност и </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Pr>
          <w:lang w:val="mk-MK"/>
        </w:rPr>
        <w:t>трансформацијата</w:t>
      </w:r>
      <w:r w:rsidR="00C06F90">
        <w:rPr>
          <w:lang w:val="mk-MK"/>
        </w:rPr>
        <w:t xml:space="preserve">. </w:t>
      </w:r>
    </w:p>
    <w:p w:rsidR="00594DB5" w:rsidRDefault="00C06F90" w:rsidP="009D6100">
      <w:pPr>
        <w:pStyle w:val="ListParagraph"/>
        <w:rPr>
          <w:lang w:val="mk-MK"/>
        </w:rPr>
      </w:pPr>
      <w:r>
        <w:rPr>
          <w:lang w:val="mk-MK"/>
        </w:rPr>
        <w:t>Оваа трансформација ни овозможува потоа да ги анимираме компонентите кои се наоѓаат во нејзината хиерархија преку транслација, ротација, скалирање итн. Во нашиов случај од интерес се „крути“  трансформации односно ротација и трансформација.</w:t>
      </w:r>
    </w:p>
    <w:p w:rsidR="00422DCA" w:rsidRDefault="00422DCA">
      <w:pPr>
        <w:rPr>
          <w:lang w:val="mk-MK"/>
        </w:rPr>
      </w:pPr>
      <w:r>
        <w:rPr>
          <w:lang w:val="mk-MK"/>
        </w:rPr>
        <w:br w:type="page"/>
      </w:r>
    </w:p>
    <w:p w:rsidR="00422DCA" w:rsidRDefault="00C06F90" w:rsidP="009D6100">
      <w:pPr>
        <w:pStyle w:val="ListParagraph"/>
        <w:rPr>
          <w:lang w:val="mk-MK"/>
        </w:rPr>
      </w:pPr>
      <w:r>
        <w:rPr>
          <w:lang w:val="mk-MK"/>
        </w:rPr>
        <w:lastRenderedPageBreak/>
        <w:t xml:space="preserve"> </w:t>
      </w:r>
      <w:r>
        <w:t xml:space="preserve">Simulink </w:t>
      </w:r>
      <w:r>
        <w:rPr>
          <w:lang w:val="mk-MK"/>
        </w:rPr>
        <w:t>овозможува да бидат селектирани соодветните операции</w:t>
      </w:r>
      <w:r w:rsidR="00594DB5">
        <w:rPr>
          <w:lang w:val="mk-MK"/>
        </w:rPr>
        <w:t xml:space="preserve">. Селектираните операции се појавуваат во блокот како влезни порти. </w:t>
      </w:r>
      <w:r>
        <w:rPr>
          <w:lang w:val="mk-MK"/>
        </w:rPr>
        <w:t xml:space="preserve"> </w:t>
      </w:r>
    </w:p>
    <w:p w:rsidR="00422DCA" w:rsidRDefault="00422DCA" w:rsidP="009D6100">
      <w:pPr>
        <w:pStyle w:val="ListParagraph"/>
        <w:rPr>
          <w:lang w:val="mk-MK"/>
        </w:rPr>
      </w:pPr>
      <w:r>
        <w:rPr>
          <w:noProof/>
        </w:rPr>
        <w:drawing>
          <wp:anchor distT="0" distB="0" distL="114300" distR="114300" simplePos="0" relativeHeight="251669504" behindDoc="0" locked="0" layoutInCell="1" allowOverlap="1">
            <wp:simplePos x="1562100" y="1457325"/>
            <wp:positionH relativeFrom="margin">
              <wp:align>left</wp:align>
            </wp:positionH>
            <wp:positionV relativeFrom="margin">
              <wp:align>top</wp:align>
            </wp:positionV>
            <wp:extent cx="5867400" cy="2828925"/>
            <wp:effectExtent l="190500" t="152400" r="171450" b="142875"/>
            <wp:wrapSquare wrapText="bothSides"/>
            <wp:docPr id="30" name="Picture 29" descr="VR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29"/>
                    <a:stretch>
                      <a:fillRect/>
                    </a:stretch>
                  </pic:blipFill>
                  <pic:spPr>
                    <a:xfrm>
                      <a:off x="0" y="0"/>
                      <a:ext cx="5867400" cy="2828925"/>
                    </a:xfrm>
                    <a:prstGeom prst="rect">
                      <a:avLst/>
                    </a:prstGeom>
                    <a:ln>
                      <a:noFill/>
                    </a:ln>
                    <a:effectLst>
                      <a:outerShdw blurRad="190500" algn="tl" rotWithShape="0">
                        <a:srgbClr val="000000">
                          <a:alpha val="70000"/>
                        </a:srgbClr>
                      </a:outerShdw>
                    </a:effectLst>
                  </pic:spPr>
                </pic:pic>
              </a:graphicData>
            </a:graphic>
          </wp:anchor>
        </w:drawing>
      </w:r>
      <w:r>
        <w:rPr>
          <w:lang w:val="mk-MK"/>
        </w:rPr>
        <w:t>Робо</w:t>
      </w:r>
      <w:r w:rsidR="00E331D4">
        <w:rPr>
          <w:lang w:val="mk-MK"/>
        </w:rPr>
        <w:t>т</w:t>
      </w:r>
      <w:r>
        <w:rPr>
          <w:lang w:val="mk-MK"/>
        </w:rPr>
        <w:t xml:space="preserve">ската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r w:rsidRPr="00422DCA">
        <w:rPr>
          <w:lang w:val="mk-MK"/>
        </w:rPr>
        <w:t>Серво мотори на основата</w:t>
      </w:r>
    </w:p>
    <w:p w:rsidR="00422DCA" w:rsidRPr="00422DCA" w:rsidRDefault="00422DCA" w:rsidP="00422DCA">
      <w:pPr>
        <w:pStyle w:val="ListParagraph"/>
        <w:numPr>
          <w:ilvl w:val="0"/>
          <w:numId w:val="26"/>
        </w:numPr>
        <w:rPr>
          <w:lang w:val="mk-MK"/>
        </w:rPr>
      </w:pPr>
      <w:r w:rsidRPr="00422DCA">
        <w:rPr>
          <w:lang w:val="mk-MK"/>
        </w:rPr>
        <w:t>Подлактица</w:t>
      </w:r>
    </w:p>
    <w:p w:rsidR="00422DCA" w:rsidRPr="00422DCA" w:rsidRDefault="00422DCA" w:rsidP="00422DCA">
      <w:pPr>
        <w:pStyle w:val="ListParagraph"/>
        <w:numPr>
          <w:ilvl w:val="0"/>
          <w:numId w:val="26"/>
        </w:numPr>
        <w:rPr>
          <w:lang w:val="mk-MK"/>
        </w:rPr>
      </w:pPr>
      <w:r w:rsidRPr="00422DCA">
        <w:rPr>
          <w:lang w:val="mk-MK"/>
        </w:rPr>
        <w:t>Рака??</w:t>
      </w:r>
    </w:p>
    <w:p w:rsidR="00422DCA" w:rsidRPr="00422DCA" w:rsidRDefault="00422DCA" w:rsidP="00422DCA">
      <w:pPr>
        <w:pStyle w:val="ListParagraph"/>
        <w:numPr>
          <w:ilvl w:val="0"/>
          <w:numId w:val="26"/>
        </w:numPr>
        <w:rPr>
          <w:lang w:val="mk-MK"/>
        </w:rPr>
      </w:pPr>
      <w:r w:rsidRPr="00422DCA">
        <w:rPr>
          <w:lang w:val="mk-MK"/>
        </w:rPr>
        <w:t>Клешта</w:t>
      </w:r>
    </w:p>
    <w:p w:rsidR="00422DCA" w:rsidRPr="00422DCA" w:rsidRDefault="00422DCA" w:rsidP="00422DCA">
      <w:pPr>
        <w:pStyle w:val="ListParagraph"/>
        <w:rPr>
          <w:lang w:val="mk-MK"/>
        </w:rPr>
      </w:pPr>
      <w:r>
        <w:rPr>
          <w:lang w:val="mk-MK"/>
        </w:rPr>
        <w:t xml:space="preserve">Соодветните операции (ротација и транслација) се пресметани во под системот кој за дадени вредности на зглобовите(влезови) </w:t>
      </w:r>
      <w:r w:rsidR="002619C7">
        <w:rPr>
          <w:lang w:val="mk-MK"/>
        </w:rPr>
        <w:t xml:space="preserve">на роботот </w:t>
      </w:r>
      <w:r>
        <w:rPr>
          <w:lang w:val="mk-MK"/>
        </w:rPr>
        <w:t xml:space="preserve">пресметува каде ќе биде позицијата во </w:t>
      </w:r>
      <w:r w:rsidR="002619C7">
        <w:rPr>
          <w:lang w:val="mk-MK"/>
        </w:rPr>
        <w:t>виртуелниот</w:t>
      </w:r>
      <w:r>
        <w:rPr>
          <w:lang w:val="mk-MK"/>
        </w:rPr>
        <w:t xml:space="preserve"> свет на компонентите на роботската рака</w:t>
      </w:r>
    </w:p>
    <w:p w:rsidR="00281AF0" w:rsidRPr="009D6100" w:rsidRDefault="00DC0233" w:rsidP="00422DCA">
      <w:pPr>
        <w:pStyle w:val="ListParagraph"/>
        <w:jc w:val="center"/>
        <w:rPr>
          <w:lang w:val="mk-MK"/>
        </w:rPr>
      </w:pPr>
      <w:r>
        <w:rPr>
          <w:noProof/>
        </w:rPr>
        <w:drawing>
          <wp:anchor distT="0" distB="0" distL="114300" distR="114300" simplePos="0" relativeHeight="251668480" behindDoc="0" locked="0" layoutInCell="1" allowOverlap="1">
            <wp:simplePos x="0" y="0"/>
            <wp:positionH relativeFrom="margin">
              <wp:posOffset>1152525</wp:posOffset>
            </wp:positionH>
            <wp:positionV relativeFrom="margin">
              <wp:posOffset>5505450</wp:posOffset>
            </wp:positionV>
            <wp:extent cx="3684905" cy="2790825"/>
            <wp:effectExtent l="190500" t="152400" r="163195" b="142875"/>
            <wp:wrapSquare wrapText="bothSides"/>
            <wp:docPr id="4" name="Picture 4" descr="C:\Documents and Settings\Owner\Desktop\Diplomska\svn\Paper\Images\VREnviro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0"/>
                    <a:srcRect/>
                    <a:stretch>
                      <a:fillRect/>
                    </a:stretch>
                  </pic:blipFill>
                  <pic:spPr bwMode="auto">
                    <a:xfrm>
                      <a:off x="0" y="0"/>
                      <a:ext cx="3684905" cy="2790825"/>
                    </a:xfrm>
                    <a:prstGeom prst="rect">
                      <a:avLst/>
                    </a:prstGeom>
                    <a:ln>
                      <a:noFill/>
                    </a:ln>
                    <a:effectLst>
                      <a:outerShdw blurRad="190500" algn="tl" rotWithShape="0">
                        <a:srgbClr val="000000">
                          <a:alpha val="70000"/>
                        </a:srgbClr>
                      </a:outerShdw>
                    </a:effectLst>
                  </pic:spPr>
                </pic:pic>
              </a:graphicData>
            </a:graphic>
          </wp:anchor>
        </w:drawing>
      </w:r>
    </w:p>
    <w:p w:rsidR="00DC0233" w:rsidRDefault="00DC0233" w:rsidP="00DC0233">
      <w:pPr>
        <w:jc w:val="center"/>
        <w:rPr>
          <w:rFonts w:asciiTheme="majorHAnsi" w:eastAsiaTheme="majorEastAsia" w:hAnsiTheme="majorHAnsi" w:cstheme="majorBidi"/>
          <w:i/>
          <w:iCs/>
          <w:color w:val="4F81BD" w:themeColor="accent1"/>
          <w:spacing w:val="15"/>
          <w:sz w:val="24"/>
          <w:szCs w:val="24"/>
          <w:lang w:val="mk-MK"/>
        </w:rPr>
      </w:pPr>
      <w:r>
        <w:rPr>
          <w:lang w:val="mk-MK"/>
        </w:rPr>
        <w:br w:type="page"/>
      </w:r>
    </w:p>
    <w:p w:rsidR="00012995" w:rsidRPr="00C52D09" w:rsidRDefault="00012995" w:rsidP="009D6100">
      <w:pPr>
        <w:pStyle w:val="SubToitlewithnumbering"/>
        <w:rPr>
          <w:lang w:val="mk-MK"/>
        </w:rPr>
      </w:pPr>
      <w:r>
        <w:rPr>
          <w:lang w:val="mk-MK"/>
        </w:rPr>
        <w:lastRenderedPageBreak/>
        <w:t>Модул за контрола на роботска рака</w:t>
      </w:r>
    </w:p>
    <w:p w:rsidR="00C52D09" w:rsidRPr="004B12C9" w:rsidRDefault="00C52D09" w:rsidP="00C52D09">
      <w:pPr>
        <w:pStyle w:val="ListParagraph"/>
        <w:rPr>
          <w:lang w:val="mk-MK"/>
        </w:rPr>
      </w:pPr>
    </w:p>
    <w:p w:rsidR="004B12C9" w:rsidRDefault="004B12C9" w:rsidP="004B12C9">
      <w:pPr>
        <w:pStyle w:val="ListParagraph"/>
        <w:ind w:left="1224"/>
      </w:pPr>
      <w:r>
        <w:rPr>
          <w:noProof/>
        </w:rPr>
        <w:drawing>
          <wp:inline distT="0" distB="0" distL="0" distR="0">
            <wp:extent cx="4876800" cy="2924175"/>
            <wp:effectExtent l="19050" t="0" r="0" b="0"/>
            <wp:docPr id="5"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1"/>
                    <a:srcRect/>
                    <a:stretch>
                      <a:fillRect/>
                    </a:stretch>
                  </pic:blipFill>
                  <pic:spPr bwMode="auto">
                    <a:xfrm>
                      <a:off x="0" y="0"/>
                      <a:ext cx="4876800" cy="2924175"/>
                    </a:xfrm>
                    <a:prstGeom prst="rect">
                      <a:avLst/>
                    </a:prstGeom>
                    <a:noFill/>
                    <a:ln w="9525">
                      <a:noFill/>
                      <a:miter lim="800000"/>
                      <a:headEnd/>
                      <a:tailEnd/>
                    </a:ln>
                  </pic:spPr>
                </pic:pic>
              </a:graphicData>
            </a:graphic>
          </wp:inline>
        </w:drawing>
      </w:r>
    </w:p>
    <w:p w:rsidR="00012995" w:rsidRDefault="00C52D09" w:rsidP="00676EE7">
      <w:pPr>
        <w:pStyle w:val="ListParagraph"/>
      </w:pPr>
      <w:r>
        <w:rPr>
          <w:lang w:val="mk-MK"/>
        </w:rPr>
        <w:t xml:space="preserve">Овој модул овозможува испраќање на контролни сигнали до роботскиот конролер.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r w:rsidR="00676EE7" w:rsidRPr="00676EE7">
        <w:rPr>
          <w:b/>
          <w:lang w:val="mk-MK"/>
        </w:rPr>
        <w:t>Mini SSC II Serial Servo Controller</w:t>
      </w:r>
      <w:r w:rsidR="00676EE7">
        <w:rPr>
          <w:lang w:val="mk-MK"/>
        </w:rPr>
        <w:t xml:space="preserve">. Што значи дека поврзувањето е исклучиво преко сериска порта. Овој контролер го користи познатиот индустриски стандард </w:t>
      </w:r>
      <w:r w:rsidR="006F79EF">
        <w:t xml:space="preserve">RS232. </w:t>
      </w:r>
      <w:r w:rsidR="00BC2008">
        <w:rPr>
          <w:lang w:val="mk-MK"/>
        </w:rPr>
        <w:t>Комуникацијата помеѓу модулот и конролерот е реализирана преку испраќање на  контролна низа од бајти</w:t>
      </w:r>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3008"/>
        <w:gridCol w:w="2904"/>
        <w:gridCol w:w="294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Серво</w:t>
            </w:r>
            <w:r w:rsidRPr="00AB2DD5">
              <w:rPr>
                <w:sz w:val="20"/>
                <w:szCs w:val="20"/>
              </w:rPr>
              <w:t xml:space="preserve"> #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 xml:space="preserve"> (0-254)]</w:t>
            </w:r>
          </w:p>
        </w:tc>
      </w:tr>
    </w:tbl>
    <w:p w:rsidR="00BC2008" w:rsidRDefault="00BC2008" w:rsidP="00676EE7">
      <w:pPr>
        <w:pStyle w:val="ListParagraph"/>
        <w:rPr>
          <w:lang w:val="mk-MK"/>
        </w:rPr>
      </w:pPr>
    </w:p>
    <w:p w:rsidR="00BC2008" w:rsidRDefault="00BC2008" w:rsidP="00676EE7">
      <w:pPr>
        <w:pStyle w:val="ListParagraph"/>
      </w:pPr>
      <w:r>
        <w:rPr>
          <w:lang w:val="mk-MK"/>
        </w:rPr>
        <w:t xml:space="preserve">Како што може да се забележи контролните вредноста за позицијата на серво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AB2DD5">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Pr>
          <w:lang w:val="mk-MK"/>
        </w:rPr>
        <w:t xml:space="preserve"> степени. Овозможувајќи на модлуот за кинематика дирекно да ги пренесе вредностите на решенијата од инверзната кинематика.</w:t>
      </w:r>
    </w:p>
    <w:p w:rsidR="00774B52" w:rsidRDefault="00774B52">
      <w:pPr>
        <w:rPr>
          <w:lang w:val="mk-MK"/>
        </w:rPr>
      </w:pPr>
      <w:r>
        <w:rPr>
          <w:lang w:val="mk-MK"/>
        </w:rPr>
        <w:br w:type="page"/>
      </w:r>
    </w:p>
    <w:p w:rsidR="000045E6" w:rsidRDefault="000045E6" w:rsidP="001B78CA">
      <w:pPr>
        <w:pStyle w:val="Titilewithnumbering"/>
      </w:pPr>
      <w:r>
        <w:lastRenderedPageBreak/>
        <w:t>Заклучок</w:t>
      </w:r>
    </w:p>
    <w:p w:rsidR="002A75CA" w:rsidRDefault="00CF4692" w:rsidP="00CF4692">
      <w:pPr>
        <w:pStyle w:val="ListParagraph"/>
        <w:rPr>
          <w:lang w:val="mk-MK"/>
        </w:rPr>
      </w:pPr>
      <w:r>
        <w:rPr>
          <w:lang w:val="mk-MK"/>
        </w:rPr>
        <w:t xml:space="preserve">Веќе подолго време технологијата за обработка на дигитални слики како и алгоритмите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 индустријата повеќе од 20 годни.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E80856">
        <w:rPr>
          <w:lang w:val="mk-MK"/>
        </w:rPr>
        <w:t xml:space="preserve"> стануваат достапни</w:t>
      </w:r>
      <w:r w:rsidR="00BB7FF5">
        <w:rPr>
          <w:lang w:val="mk-MK"/>
        </w:rPr>
        <w:t xml:space="preserve"> побрзи процесори 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2A75CA">
        <w:rPr>
          <w:lang w:val="mk-MK"/>
        </w:rPr>
        <w:t>ата на неколку постоечки технологии</w:t>
      </w:r>
      <w:r>
        <w:rPr>
          <w:lang w:val="mk-MK"/>
        </w:rPr>
        <w:t xml:space="preserve"> и овозможување на овие технологии да  „комуницират“</w:t>
      </w:r>
      <w:r>
        <w:t xml:space="preserve"> </w:t>
      </w:r>
      <w:r w:rsidR="002A75CA">
        <w:rPr>
          <w:lang w:val="mk-MK"/>
        </w:rPr>
        <w:t xml:space="preserve"> меѓусебно</w:t>
      </w:r>
      <w:r>
        <w:rPr>
          <w:lang w:val="mk-MK"/>
        </w:rPr>
        <w:t xml:space="preserve"> со цел да се изгради робустен систем кој е во можност да а биде во интеракција со надворешната околина.</w:t>
      </w:r>
    </w:p>
    <w:p w:rsidR="001B78CA" w:rsidRDefault="00BB7FF5" w:rsidP="00CF4692">
      <w:pPr>
        <w:pStyle w:val="ListParagraph"/>
        <w:rPr>
          <w:lang w:val="mk-MK"/>
        </w:rPr>
      </w:pPr>
      <w:r>
        <w:rPr>
          <w:lang w:val="mk-MK"/>
        </w:rPr>
        <w:t xml:space="preserve"> </w:t>
      </w:r>
      <w:r w:rsidR="002A75CA">
        <w:rPr>
          <w:lang w:val="mk-MK"/>
        </w:rPr>
        <w:t>После десетина успешно извршени експерименти, системот беше во можност со голема точност да ги препознае објектите кои се наоѓаат во работната околина на роботската рака и успешно да ја придвижи роботската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1B78CA" w:rsidRDefault="001B78CA">
      <w:pPr>
        <w:rPr>
          <w:lang w:val="mk-MK"/>
        </w:rPr>
      </w:pPr>
      <w:r>
        <w:rPr>
          <w:lang w:val="mk-MK"/>
        </w:rPr>
        <w:br w:type="page"/>
      </w:r>
    </w:p>
    <w:p w:rsidR="00CF4692" w:rsidRDefault="00CF4692" w:rsidP="00CF4692">
      <w:pPr>
        <w:pStyle w:val="ListParagraph"/>
        <w:rPr>
          <w:lang w:val="mk-MK"/>
        </w:rPr>
      </w:pPr>
    </w:p>
    <w:p w:rsidR="00AB2DD5" w:rsidRDefault="00774B52" w:rsidP="001B78CA">
      <w:pPr>
        <w:pStyle w:val="Titilewithnumbering"/>
      </w:pPr>
      <w:r>
        <w:t>Подобрувања во иднина</w:t>
      </w:r>
    </w:p>
    <w:p w:rsidR="000045E6" w:rsidRDefault="00774B52" w:rsidP="00774B52">
      <w:pPr>
        <w:pStyle w:val="ListParagraph"/>
        <w:rPr>
          <w:lang w:val="mk-MK"/>
        </w:rPr>
      </w:pPr>
      <w:r>
        <w:rPr>
          <w:lang w:val="mk-MK"/>
        </w:rPr>
        <w:t xml:space="preserve">Подобрувањето на системот може да се изврши во неколку модули со што би се постигнала поголема флексибилност н самиот систем во целина. </w:t>
      </w:r>
    </w:p>
    <w:p w:rsidR="00774B52" w:rsidRDefault="000045E6" w:rsidP="000045E6">
      <w:pPr>
        <w:pStyle w:val="ListParagraph"/>
        <w:numPr>
          <w:ilvl w:val="0"/>
          <w:numId w:val="27"/>
        </w:numPr>
        <w:rPr>
          <w:lang w:val="mk-MK"/>
        </w:rPr>
      </w:pPr>
      <w:r>
        <w:rPr>
          <w:lang w:val="mk-MK"/>
        </w:rPr>
        <w:t>Во пресметките за инверзната кинматика да се вклучат и граници на аглите бидејќи постојат физички ограничувања на самата роботска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 постојат неколку решенија. Модлулот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Можност за детектирање на судир со објекти во околината и наоѓање на решенија кои ќе избегнат судир.</w:t>
      </w:r>
    </w:p>
    <w:p w:rsidR="003239B4" w:rsidRPr="00E61456" w:rsidRDefault="000045E6" w:rsidP="00E61456">
      <w:pPr>
        <w:pStyle w:val="ListParagraph"/>
        <w:numPr>
          <w:ilvl w:val="0"/>
          <w:numId w:val="27"/>
        </w:numPr>
        <w:rPr>
          <w:lang w:val="mk-MK"/>
        </w:rPr>
        <w:sectPr w:rsidR="003239B4" w:rsidRPr="00E61456" w:rsidSect="00646CFE">
          <w:pgSz w:w="12240" w:h="15840"/>
          <w:pgMar w:top="1440" w:right="1440" w:bottom="1440" w:left="1440" w:header="720" w:footer="720" w:gutter="0"/>
          <w:cols w:space="720"/>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сегментирање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986256" w:rsidRDefault="003C3B17"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[1]  </w:t>
      </w:r>
      <w:r w:rsidR="00986256">
        <w:rPr>
          <w:rFonts w:ascii="CMR10" w:hAnsi="CMR10" w:cs="CMR10"/>
          <w:sz w:val="20"/>
          <w:szCs w:val="20"/>
        </w:rPr>
        <w:t>K. C. Gupta and K. Kazerounian,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in </w:t>
      </w:r>
      <w:r w:rsidR="00275388">
        <w:rPr>
          <w:rFonts w:ascii="CMR10" w:hAnsi="CMR10" w:cs="CMR10"/>
          <w:sz w:val="20"/>
          <w:szCs w:val="20"/>
        </w:rPr>
        <w:t xml:space="preserve"> </w:t>
      </w:r>
      <w:r w:rsidR="00986256">
        <w:rPr>
          <w:rFonts w:ascii="CMTI10" w:hAnsi="CMTI10" w:cs="CMTI10"/>
          <w:sz w:val="20"/>
          <w:szCs w:val="20"/>
        </w:rPr>
        <w:t>Proceedings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 xml:space="preserve">[2] </w:t>
      </w:r>
      <w:r w:rsidR="00275388">
        <w:rPr>
          <w:rFonts w:ascii="CMR10" w:hAnsi="CMR10" w:cs="CMR10"/>
          <w:sz w:val="20"/>
          <w:szCs w:val="20"/>
        </w:rPr>
        <w:t xml:space="preserve"> </w:t>
      </w:r>
      <w:r>
        <w:rPr>
          <w:rFonts w:ascii="CMR10" w:hAnsi="CMR10" w:cs="CMR10"/>
          <w:sz w:val="20"/>
          <w:szCs w:val="20"/>
        </w:rPr>
        <w:t>A. Goldenberg, B. Benhabib, and R. Fenton,</w:t>
      </w:r>
      <w:r w:rsidR="00275388">
        <w:rPr>
          <w:rFonts w:ascii="CMR10" w:hAnsi="CMR10" w:cs="CMR10"/>
          <w:sz w:val="20"/>
          <w:szCs w:val="20"/>
        </w:rPr>
        <w:t xml:space="preserve"> </w:t>
      </w:r>
      <w:r>
        <w:rPr>
          <w:rFonts w:ascii="CMR10" w:hAnsi="CMR10" w:cs="CMR10"/>
          <w:sz w:val="20"/>
          <w:szCs w:val="20"/>
        </w:rPr>
        <w:t>“A complete generalized solution to the inverse</w:t>
      </w:r>
      <w:r w:rsidR="00275388">
        <w:rPr>
          <w:rFonts w:ascii="CMR10" w:hAnsi="CMR10" w:cs="CMR10"/>
          <w:sz w:val="20"/>
          <w:szCs w:val="20"/>
        </w:rPr>
        <w:t xml:space="preserve"> </w:t>
      </w:r>
      <w:r>
        <w:rPr>
          <w:rFonts w:ascii="CMR10" w:hAnsi="CMR10" w:cs="CMR10"/>
          <w:sz w:val="20"/>
          <w:szCs w:val="20"/>
        </w:rPr>
        <w:t xml:space="preserve">kinematics of robots,” </w:t>
      </w:r>
      <w:r>
        <w:rPr>
          <w:rFonts w:ascii="CMTI10" w:hAnsi="CMTI10" w:cs="CMTI10"/>
          <w:sz w:val="20"/>
          <w:szCs w:val="20"/>
        </w:rPr>
        <w:t>IEEE Journal of</w:t>
      </w:r>
      <w:r w:rsidR="00275388">
        <w:rPr>
          <w:rFonts w:ascii="CMTI10" w:hAnsi="CMTI10" w:cs="CMTI10"/>
          <w:sz w:val="20"/>
          <w:szCs w:val="20"/>
        </w:rPr>
        <w:t xml:space="preserve"> </w:t>
      </w:r>
      <w:r>
        <w:rPr>
          <w:rFonts w:ascii="CMTI10" w:hAnsi="CMTI10" w:cs="CMTI10"/>
          <w:sz w:val="20"/>
          <w:szCs w:val="20"/>
        </w:rPr>
        <w:t>Robotics and Automation</w:t>
      </w:r>
      <w:r>
        <w:rPr>
          <w:rFonts w:ascii="CMR10" w:hAnsi="CMR10" w:cs="CMR10"/>
          <w:sz w:val="20"/>
          <w:szCs w:val="20"/>
        </w:rPr>
        <w:t>, vol. 1, pp. 14–20,</w:t>
      </w:r>
      <w:r w:rsidR="00275388">
        <w:rPr>
          <w:rFonts w:ascii="CMR10" w:hAnsi="CMR10" w:cs="CMR10"/>
          <w:sz w:val="20"/>
          <w:szCs w:val="20"/>
        </w:rPr>
        <w:t xml:space="preserve"> </w:t>
      </w:r>
      <w:r>
        <w:rPr>
          <w:rFonts w:ascii="CMR10" w:hAnsi="CMR10" w:cs="CMR10"/>
          <w:sz w:val="20"/>
          <w:szCs w:val="20"/>
        </w:rPr>
        <w:t>March 1985.</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[3] V. J. Lumelsky, “Iterative coordinate transformation</w:t>
      </w:r>
      <w:r w:rsidR="00275388">
        <w:rPr>
          <w:rFonts w:ascii="CMR10" w:hAnsi="CMR10" w:cs="CMR10"/>
          <w:sz w:val="20"/>
          <w:szCs w:val="20"/>
        </w:rPr>
        <w:t xml:space="preserve"> </w:t>
      </w:r>
      <w:r>
        <w:rPr>
          <w:rFonts w:ascii="CMR10" w:hAnsi="CMR10" w:cs="CMR10"/>
          <w:sz w:val="20"/>
          <w:szCs w:val="20"/>
        </w:rPr>
        <w:t>procedure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14, pp. 500–505, Jun. 1984.</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[4] V. D. Tourassis and J. Ang, M.H., “A modular</w:t>
      </w:r>
      <w:r w:rsidR="00275388">
        <w:rPr>
          <w:rFonts w:ascii="CMR10" w:hAnsi="CMR10" w:cs="CMR10"/>
          <w:sz w:val="20"/>
          <w:szCs w:val="20"/>
        </w:rPr>
        <w:t xml:space="preserve"> </w:t>
      </w:r>
      <w:r>
        <w:rPr>
          <w:rFonts w:ascii="CMR10" w:hAnsi="CMR10" w:cs="CMR10"/>
          <w:sz w:val="20"/>
          <w:szCs w:val="20"/>
        </w:rPr>
        <w:t>architecture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5, pp. 555–568, October 1989.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[5] M. Fedor,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cs="CMR10"/>
          <w:sz w:val="20"/>
          <w:szCs w:val="20"/>
          <w:lang w:val="mk-MK"/>
        </w:rPr>
      </w:pPr>
      <w:r>
        <w:rPr>
          <w:rFonts w:ascii="CMR10" w:hAnsi="CMR10" w:cs="CMR10"/>
          <w:sz w:val="20"/>
          <w:szCs w:val="20"/>
        </w:rPr>
        <w:t>NY, USA: ACM Press, 2003, pp. 203–212.</w:t>
      </w:r>
    </w:p>
    <w:p w:rsidR="003239B4" w:rsidRDefault="00774B52" w:rsidP="00986256">
      <w:pPr>
        <w:rPr>
          <w:rFonts w:cs="CMR10"/>
          <w:sz w:val="20"/>
          <w:szCs w:val="20"/>
          <w:lang w:val="mk-MK"/>
        </w:rPr>
      </w:pPr>
      <w:r>
        <w:rPr>
          <w:rFonts w:ascii="CMR10" w:hAnsi="CMR10" w:cs="CMR10"/>
          <w:sz w:val="20"/>
          <w:szCs w:val="20"/>
        </w:rPr>
        <w:t xml:space="preserve">[6]  </w:t>
      </w:r>
      <w:r w:rsidRPr="00774B52">
        <w:rPr>
          <w:rFonts w:ascii="CMR10" w:hAnsi="CMR10" w:cs="CMR10"/>
          <w:sz w:val="20"/>
          <w:szCs w:val="20"/>
        </w:rPr>
        <w:t>P.I. Corke, "A Robotics Toolbox for MATLAB"</w:t>
      </w:r>
    </w:p>
    <w:p w:rsidR="00E61456" w:rsidRDefault="00E61456" w:rsidP="00E61456">
      <w:pPr>
        <w:rPr>
          <w:rFonts w:cs="CMR10"/>
          <w:sz w:val="20"/>
          <w:szCs w:val="20"/>
          <w:lang w:val="mk-MK"/>
        </w:rPr>
      </w:pPr>
      <w:r>
        <w:rPr>
          <w:rFonts w:ascii="CMR10" w:hAnsi="CMR10" w:cs="CMR10"/>
          <w:sz w:val="20"/>
          <w:szCs w:val="20"/>
        </w:rPr>
        <w:t>[</w:t>
      </w:r>
      <w:r>
        <w:rPr>
          <w:rFonts w:cs="CMR10"/>
          <w:sz w:val="20"/>
          <w:szCs w:val="20"/>
          <w:lang w:val="mk-MK"/>
        </w:rPr>
        <w:t>7</w:t>
      </w:r>
      <w:r>
        <w:rPr>
          <w:rFonts w:ascii="CMR10" w:hAnsi="CMR10" w:cs="CMR10"/>
          <w:sz w:val="20"/>
          <w:szCs w:val="20"/>
        </w:rPr>
        <w:t xml:space="preserve">]  </w:t>
      </w:r>
      <w:hyperlink r:id="rId32" w:history="1">
        <w:r w:rsidR="000F4A20" w:rsidRPr="00527D84">
          <w:rPr>
            <w:rStyle w:val="Hyperlink"/>
            <w:rFonts w:ascii="CMR10" w:hAnsi="CMR10" w:cs="CMR10"/>
            <w:sz w:val="20"/>
            <w:szCs w:val="20"/>
          </w:rPr>
          <w:t>http://www.petercorke.com/RVC/</w:t>
        </w:r>
      </w:hyperlink>
    </w:p>
    <w:p w:rsidR="00E61456" w:rsidRDefault="00E61456" w:rsidP="00E61456">
      <w:pPr>
        <w:rPr>
          <w:rFonts w:cs="CMR10"/>
          <w:sz w:val="20"/>
          <w:szCs w:val="20"/>
          <w:lang w:val="mk-MK"/>
        </w:rPr>
      </w:pPr>
      <w:r>
        <w:rPr>
          <w:rFonts w:ascii="CMR10" w:hAnsi="CMR10" w:cs="CMR10"/>
          <w:sz w:val="20"/>
          <w:szCs w:val="20"/>
        </w:rPr>
        <w:t>[</w:t>
      </w:r>
      <w:r>
        <w:rPr>
          <w:rFonts w:cs="CMR10"/>
          <w:sz w:val="20"/>
          <w:szCs w:val="20"/>
          <w:lang w:val="mk-MK"/>
        </w:rPr>
        <w:t>8</w:t>
      </w:r>
      <w:r>
        <w:rPr>
          <w:rFonts w:ascii="CMR10" w:hAnsi="CMR10" w:cs="CMR10"/>
          <w:sz w:val="20"/>
          <w:szCs w:val="20"/>
        </w:rPr>
        <w:t xml:space="preserve">]  </w:t>
      </w:r>
      <w:hyperlink r:id="rId33" w:history="1">
        <w:r w:rsidR="000F4A20" w:rsidRPr="00527D84">
          <w:rPr>
            <w:rStyle w:val="Hyperlink"/>
            <w:rFonts w:ascii="CMR10" w:hAnsi="CMR10" w:cs="CMR10"/>
            <w:sz w:val="20"/>
            <w:szCs w:val="20"/>
          </w:rPr>
          <w:t>http://en.wikipedia.org</w:t>
        </w:r>
      </w:hyperlink>
    </w:p>
    <w:p w:rsidR="00E61456" w:rsidRDefault="000F4A20" w:rsidP="00986256">
      <w:pPr>
        <w:rPr>
          <w:rFonts w:cs="CMR10"/>
          <w:sz w:val="20"/>
          <w:szCs w:val="20"/>
          <w:lang w:val="mk-MK"/>
        </w:rPr>
      </w:pPr>
      <w:r>
        <w:rPr>
          <w:rFonts w:ascii="CMR10" w:hAnsi="CMR10" w:cs="CMR10"/>
          <w:sz w:val="20"/>
          <w:szCs w:val="20"/>
        </w:rPr>
        <w:t>[</w:t>
      </w:r>
      <w:r>
        <w:rPr>
          <w:rFonts w:cs="CMR10"/>
          <w:sz w:val="20"/>
          <w:szCs w:val="20"/>
          <w:lang w:val="mk-MK"/>
        </w:rPr>
        <w:t>9</w:t>
      </w:r>
      <w:r>
        <w:rPr>
          <w:rFonts w:ascii="CMR10" w:hAnsi="CMR10" w:cs="CMR10"/>
          <w:sz w:val="20"/>
          <w:szCs w:val="20"/>
        </w:rPr>
        <w:t xml:space="preserve">]  </w:t>
      </w:r>
      <w:r w:rsidRPr="000F4A20">
        <w:rPr>
          <w:rFonts w:ascii="CMR10" w:hAnsi="CMR10" w:cs="CMR10"/>
          <w:sz w:val="20"/>
          <w:szCs w:val="20"/>
        </w:rPr>
        <w:t>Camera Calibration Toolbox for Matlab®</w:t>
      </w:r>
      <w:r>
        <w:rPr>
          <w:rFonts w:cs="CMR10"/>
          <w:sz w:val="20"/>
          <w:szCs w:val="20"/>
          <w:lang w:val="mk-MK"/>
        </w:rPr>
        <w:t xml:space="preserve"> </w:t>
      </w:r>
      <w:hyperlink r:id="rId34"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351D26"/>
    <w:multiLevelType w:val="hybridMultilevel"/>
    <w:tmpl w:val="1892052A"/>
    <w:lvl w:ilvl="0" w:tplc="BF92D6F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64621"/>
    <w:multiLevelType w:val="hybridMultilevel"/>
    <w:tmpl w:val="257E9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6"/>
  </w:num>
  <w:num w:numId="4">
    <w:abstractNumId w:val="12"/>
  </w:num>
  <w:num w:numId="5">
    <w:abstractNumId w:val="20"/>
  </w:num>
  <w:num w:numId="6">
    <w:abstractNumId w:val="0"/>
  </w:num>
  <w:num w:numId="7">
    <w:abstractNumId w:val="24"/>
  </w:num>
  <w:num w:numId="8">
    <w:abstractNumId w:val="14"/>
  </w:num>
  <w:num w:numId="9">
    <w:abstractNumId w:val="5"/>
  </w:num>
  <w:num w:numId="10">
    <w:abstractNumId w:val="23"/>
  </w:num>
  <w:num w:numId="11">
    <w:abstractNumId w:val="21"/>
  </w:num>
  <w:num w:numId="12">
    <w:abstractNumId w:val="22"/>
  </w:num>
  <w:num w:numId="13">
    <w:abstractNumId w:val="7"/>
  </w:num>
  <w:num w:numId="14">
    <w:abstractNumId w:val="11"/>
  </w:num>
  <w:num w:numId="15">
    <w:abstractNumId w:val="15"/>
  </w:num>
  <w:num w:numId="16">
    <w:abstractNumId w:val="8"/>
  </w:num>
  <w:num w:numId="17">
    <w:abstractNumId w:val="3"/>
  </w:num>
  <w:num w:numId="18">
    <w:abstractNumId w:val="25"/>
  </w:num>
  <w:num w:numId="19">
    <w:abstractNumId w:val="10"/>
  </w:num>
  <w:num w:numId="20">
    <w:abstractNumId w:val="4"/>
  </w:num>
  <w:num w:numId="21">
    <w:abstractNumId w:val="19"/>
  </w:num>
  <w:num w:numId="22">
    <w:abstractNumId w:val="18"/>
  </w:num>
  <w:num w:numId="23">
    <w:abstractNumId w:val="16"/>
  </w:num>
  <w:num w:numId="24">
    <w:abstractNumId w:val="2"/>
  </w:num>
  <w:num w:numId="25">
    <w:abstractNumId w:val="1"/>
  </w:num>
  <w:num w:numId="26">
    <w:abstractNumId w:val="27"/>
  </w:num>
  <w:num w:numId="27">
    <w:abstractNumId w:val="17"/>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63D93"/>
    <w:rsid w:val="000045E6"/>
    <w:rsid w:val="00011EA8"/>
    <w:rsid w:val="00012995"/>
    <w:rsid w:val="0001694B"/>
    <w:rsid w:val="00020495"/>
    <w:rsid w:val="00025F59"/>
    <w:rsid w:val="0004575D"/>
    <w:rsid w:val="00055BF8"/>
    <w:rsid w:val="000717AB"/>
    <w:rsid w:val="00083DA5"/>
    <w:rsid w:val="000911BF"/>
    <w:rsid w:val="000C0C6F"/>
    <w:rsid w:val="000C157C"/>
    <w:rsid w:val="000C2C20"/>
    <w:rsid w:val="000D1097"/>
    <w:rsid w:val="000D400C"/>
    <w:rsid w:val="000E732E"/>
    <w:rsid w:val="000F4A20"/>
    <w:rsid w:val="000F7912"/>
    <w:rsid w:val="000F79A4"/>
    <w:rsid w:val="00122814"/>
    <w:rsid w:val="001276C1"/>
    <w:rsid w:val="00137421"/>
    <w:rsid w:val="001450F8"/>
    <w:rsid w:val="001467E4"/>
    <w:rsid w:val="001A0B22"/>
    <w:rsid w:val="001B67FC"/>
    <w:rsid w:val="001B78CA"/>
    <w:rsid w:val="001C0E28"/>
    <w:rsid w:val="001D0C8A"/>
    <w:rsid w:val="001F1D57"/>
    <w:rsid w:val="001F4CA8"/>
    <w:rsid w:val="002029B8"/>
    <w:rsid w:val="00214A05"/>
    <w:rsid w:val="00255831"/>
    <w:rsid w:val="002619C7"/>
    <w:rsid w:val="00275388"/>
    <w:rsid w:val="00281AF0"/>
    <w:rsid w:val="00292ACE"/>
    <w:rsid w:val="0029331B"/>
    <w:rsid w:val="002A3D71"/>
    <w:rsid w:val="002A75CA"/>
    <w:rsid w:val="002C239F"/>
    <w:rsid w:val="0031393E"/>
    <w:rsid w:val="0032332A"/>
    <w:rsid w:val="003239B4"/>
    <w:rsid w:val="00351E58"/>
    <w:rsid w:val="00363D93"/>
    <w:rsid w:val="003A5A66"/>
    <w:rsid w:val="003B09A7"/>
    <w:rsid w:val="003C3B17"/>
    <w:rsid w:val="003C751E"/>
    <w:rsid w:val="003D1A53"/>
    <w:rsid w:val="003D60F0"/>
    <w:rsid w:val="003E0A43"/>
    <w:rsid w:val="004014AE"/>
    <w:rsid w:val="00402CA7"/>
    <w:rsid w:val="00416873"/>
    <w:rsid w:val="00421D5D"/>
    <w:rsid w:val="00422DCA"/>
    <w:rsid w:val="00461C35"/>
    <w:rsid w:val="00484839"/>
    <w:rsid w:val="00492B5E"/>
    <w:rsid w:val="00496719"/>
    <w:rsid w:val="004B12C9"/>
    <w:rsid w:val="004D27D1"/>
    <w:rsid w:val="004D2994"/>
    <w:rsid w:val="004D2B76"/>
    <w:rsid w:val="005025DF"/>
    <w:rsid w:val="005051C8"/>
    <w:rsid w:val="00510976"/>
    <w:rsid w:val="00510D3D"/>
    <w:rsid w:val="00510E6C"/>
    <w:rsid w:val="005260A2"/>
    <w:rsid w:val="005278E6"/>
    <w:rsid w:val="005350D3"/>
    <w:rsid w:val="00544910"/>
    <w:rsid w:val="00557DCF"/>
    <w:rsid w:val="005608AF"/>
    <w:rsid w:val="00561BA1"/>
    <w:rsid w:val="0058146A"/>
    <w:rsid w:val="00590028"/>
    <w:rsid w:val="00591989"/>
    <w:rsid w:val="005941B5"/>
    <w:rsid w:val="00594DB5"/>
    <w:rsid w:val="00595C74"/>
    <w:rsid w:val="005B6F8A"/>
    <w:rsid w:val="005C1A75"/>
    <w:rsid w:val="005F3EE7"/>
    <w:rsid w:val="006073FC"/>
    <w:rsid w:val="006212F0"/>
    <w:rsid w:val="00646CFE"/>
    <w:rsid w:val="00647B74"/>
    <w:rsid w:val="006537BC"/>
    <w:rsid w:val="00662198"/>
    <w:rsid w:val="00671F36"/>
    <w:rsid w:val="00676EE7"/>
    <w:rsid w:val="00677373"/>
    <w:rsid w:val="00686A5C"/>
    <w:rsid w:val="006A008E"/>
    <w:rsid w:val="006C0727"/>
    <w:rsid w:val="006E5D05"/>
    <w:rsid w:val="006F07FA"/>
    <w:rsid w:val="006F79EF"/>
    <w:rsid w:val="007014DC"/>
    <w:rsid w:val="007059C7"/>
    <w:rsid w:val="0071231C"/>
    <w:rsid w:val="0072333A"/>
    <w:rsid w:val="00725E62"/>
    <w:rsid w:val="00736822"/>
    <w:rsid w:val="00736D23"/>
    <w:rsid w:val="007606D7"/>
    <w:rsid w:val="00774B52"/>
    <w:rsid w:val="007859AB"/>
    <w:rsid w:val="00787184"/>
    <w:rsid w:val="007D09AA"/>
    <w:rsid w:val="0080415A"/>
    <w:rsid w:val="0082303C"/>
    <w:rsid w:val="00834154"/>
    <w:rsid w:val="00864E8B"/>
    <w:rsid w:val="008D1706"/>
    <w:rsid w:val="008D409E"/>
    <w:rsid w:val="008E6C35"/>
    <w:rsid w:val="00902EC3"/>
    <w:rsid w:val="00903754"/>
    <w:rsid w:val="00930648"/>
    <w:rsid w:val="00931E60"/>
    <w:rsid w:val="00936E8B"/>
    <w:rsid w:val="009441E4"/>
    <w:rsid w:val="009551EB"/>
    <w:rsid w:val="00957A33"/>
    <w:rsid w:val="00963575"/>
    <w:rsid w:val="00986256"/>
    <w:rsid w:val="009A2041"/>
    <w:rsid w:val="009B1230"/>
    <w:rsid w:val="009C0D2D"/>
    <w:rsid w:val="009C66CA"/>
    <w:rsid w:val="009D05BC"/>
    <w:rsid w:val="009D4150"/>
    <w:rsid w:val="009D6100"/>
    <w:rsid w:val="009F3179"/>
    <w:rsid w:val="009F5336"/>
    <w:rsid w:val="009F580D"/>
    <w:rsid w:val="00A072DE"/>
    <w:rsid w:val="00A258A7"/>
    <w:rsid w:val="00A337C1"/>
    <w:rsid w:val="00A35422"/>
    <w:rsid w:val="00A35F53"/>
    <w:rsid w:val="00A75323"/>
    <w:rsid w:val="00A75CC5"/>
    <w:rsid w:val="00A81372"/>
    <w:rsid w:val="00AA6F87"/>
    <w:rsid w:val="00AB1AF6"/>
    <w:rsid w:val="00AB2DD5"/>
    <w:rsid w:val="00AB5523"/>
    <w:rsid w:val="00AD4804"/>
    <w:rsid w:val="00AE5E15"/>
    <w:rsid w:val="00B0430B"/>
    <w:rsid w:val="00B0573E"/>
    <w:rsid w:val="00B0578B"/>
    <w:rsid w:val="00B11C21"/>
    <w:rsid w:val="00B17441"/>
    <w:rsid w:val="00B25929"/>
    <w:rsid w:val="00B331F0"/>
    <w:rsid w:val="00B33689"/>
    <w:rsid w:val="00B47BE7"/>
    <w:rsid w:val="00B55605"/>
    <w:rsid w:val="00B8288E"/>
    <w:rsid w:val="00B9148A"/>
    <w:rsid w:val="00BB7FF5"/>
    <w:rsid w:val="00BC2008"/>
    <w:rsid w:val="00BD3D9C"/>
    <w:rsid w:val="00BE0104"/>
    <w:rsid w:val="00BE689D"/>
    <w:rsid w:val="00BF3F44"/>
    <w:rsid w:val="00C0327D"/>
    <w:rsid w:val="00C042F5"/>
    <w:rsid w:val="00C06F90"/>
    <w:rsid w:val="00C11E5D"/>
    <w:rsid w:val="00C14761"/>
    <w:rsid w:val="00C23FD9"/>
    <w:rsid w:val="00C25FA4"/>
    <w:rsid w:val="00C4027C"/>
    <w:rsid w:val="00C42E9F"/>
    <w:rsid w:val="00C46FC4"/>
    <w:rsid w:val="00C52D09"/>
    <w:rsid w:val="00C62CA6"/>
    <w:rsid w:val="00C75520"/>
    <w:rsid w:val="00C77065"/>
    <w:rsid w:val="00C97ECC"/>
    <w:rsid w:val="00CB50ED"/>
    <w:rsid w:val="00CD58B7"/>
    <w:rsid w:val="00CF3E8F"/>
    <w:rsid w:val="00CF4692"/>
    <w:rsid w:val="00D074DA"/>
    <w:rsid w:val="00D2252C"/>
    <w:rsid w:val="00D25319"/>
    <w:rsid w:val="00D31D3C"/>
    <w:rsid w:val="00D45AE3"/>
    <w:rsid w:val="00D50EFE"/>
    <w:rsid w:val="00D82C36"/>
    <w:rsid w:val="00D91F76"/>
    <w:rsid w:val="00DA53D7"/>
    <w:rsid w:val="00DC0233"/>
    <w:rsid w:val="00DD7294"/>
    <w:rsid w:val="00E15876"/>
    <w:rsid w:val="00E331D4"/>
    <w:rsid w:val="00E37F48"/>
    <w:rsid w:val="00E40582"/>
    <w:rsid w:val="00E40BF0"/>
    <w:rsid w:val="00E61456"/>
    <w:rsid w:val="00E64BD7"/>
    <w:rsid w:val="00E72218"/>
    <w:rsid w:val="00E80856"/>
    <w:rsid w:val="00E83E16"/>
    <w:rsid w:val="00EA2836"/>
    <w:rsid w:val="00EB2A76"/>
    <w:rsid w:val="00EC676A"/>
    <w:rsid w:val="00ED39BC"/>
    <w:rsid w:val="00ED76BE"/>
    <w:rsid w:val="00EE1985"/>
    <w:rsid w:val="00EE1F51"/>
    <w:rsid w:val="00EE24CB"/>
    <w:rsid w:val="00EF4A0A"/>
    <w:rsid w:val="00F21237"/>
    <w:rsid w:val="00F3280C"/>
    <w:rsid w:val="00F559DB"/>
    <w:rsid w:val="00F56B96"/>
    <w:rsid w:val="00F57A59"/>
    <w:rsid w:val="00F66EB2"/>
    <w:rsid w:val="00F7672E"/>
    <w:rsid w:val="00F76C19"/>
    <w:rsid w:val="00F8132B"/>
    <w:rsid w:val="00FA7084"/>
    <w:rsid w:val="00FB66A0"/>
    <w:rsid w:val="00FB72DA"/>
    <w:rsid w:val="00FD0B34"/>
    <w:rsid w:val="00FD2C99"/>
    <w:rsid w:val="00FE69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semiHidden/>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vision.caltech.edu/bouguetj/calib_doc/"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www.petercorke.com/RV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vision.caltech.edu/bouguetj/calib_doc/" TargetMode="External"/><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1F5D"/>
    <w:rsid w:val="00911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1F5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D35A2-0693-44A4-8798-04BB937A0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26</Pages>
  <Words>4150</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27756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135</cp:revision>
  <cp:lastPrinted>2012-12-02T17:07:00Z</cp:lastPrinted>
  <dcterms:created xsi:type="dcterms:W3CDTF">2012-11-27T18:47:00Z</dcterms:created>
  <dcterms:modified xsi:type="dcterms:W3CDTF">2013-01-06T19:22:00Z</dcterms:modified>
</cp:coreProperties>
</file>