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F3CE" w14:textId="6B52406E" w:rsidR="00915437" w:rsidRDefault="00CC20D1">
      <w:pPr>
        <w:rPr>
          <w:lang w:val="en-US"/>
        </w:rPr>
      </w:pPr>
      <w:r w:rsidRPr="00CC20D1">
        <w:rPr>
          <w:lang w:val="en-US"/>
        </w:rPr>
        <w:t>02-streaming-kafka-src-dst-</w:t>
      </w:r>
      <w:proofErr w:type="gramStart"/>
      <w:r w:rsidRPr="00CC20D1">
        <w:rPr>
          <w:lang w:val="en-US"/>
        </w:rPr>
        <w:t>mongodb.ipynb</w:t>
      </w:r>
      <w:proofErr w:type="gramEnd"/>
    </w:p>
    <w:p w14:paraId="1441DC24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começar a análise do notebook.</w:t>
      </w:r>
    </w:p>
    <w:p w14:paraId="3DA710EB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O notebook que você forneceu parece estar configurado para realizar uma tarefa de streaming de dados utilizando Apache Spark, Kafka e MongoDB. Vou explicar cada etapa do código conforme observado nas células iniciais.</w:t>
      </w:r>
    </w:p>
    <w:p w14:paraId="4D40D7EB" w14:textId="77777777" w:rsidR="00CC20D1" w:rsidRPr="00CC20D1" w:rsidRDefault="00CC20D1" w:rsidP="00CC2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Configuração da Sessão Spark</w:t>
      </w:r>
    </w:p>
    <w:p w14:paraId="4BA83653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0F38F3D5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6EEF884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pyspark.sql import SparkSession</w:t>
      </w:r>
    </w:p>
    <w:p w14:paraId="68C09407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pyspark.sql.types import MapType, StringType</w:t>
      </w:r>
    </w:p>
    <w:p w14:paraId="3EFBB399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from pyspark.sql.functions import from_json</w:t>
      </w:r>
    </w:p>
    <w:p w14:paraId="5925D35D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B2A8E60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# Configure Spark session</w:t>
      </w:r>
    </w:p>
    <w:p w14:paraId="4AA4A874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spark = (SparkSession</w:t>
      </w:r>
    </w:p>
    <w:p w14:paraId="29DF5118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.builder</w:t>
      </w:r>
    </w:p>
    <w:p w14:paraId="7736CF38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.master('local')</w:t>
      </w:r>
    </w:p>
    <w:p w14:paraId="0CB89ED1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.appName('kafka-mongo-streaming')</w:t>
      </w:r>
    </w:p>
    <w:p w14:paraId="21B17AFD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# Add Kafka and MongoDB packages. Ensure they are in the same string!</w:t>
      </w:r>
    </w:p>
    <w:p w14:paraId="30C80531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.config("spark.jars.packages", </w:t>
      </w:r>
    </w:p>
    <w:p w14:paraId="047BF502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"org.apache.spark:spark-sql-kafka-0-10_2.12:3.3.1,"</w:t>
      </w:r>
    </w:p>
    <w:p w14:paraId="2272F6CA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"org.mongodb.spark:mongo-spark-connector_2.12:3.0.2")</w:t>
      </w:r>
    </w:p>
    <w:p w14:paraId="2F726B8A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# MongoDB configuration, including username and password from Compose file</w:t>
      </w:r>
    </w:p>
    <w:p w14:paraId="539463E6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.config("spark.mongodb.input.uri", </w:t>
      </w:r>
    </w:p>
    <w:p w14:paraId="7EC9556D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"mongodb://root:example@mongo:27017/docstreaming.invoices?authSource=admin")</w:t>
      </w:r>
    </w:p>
    <w:p w14:paraId="0CDF45DD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.config("spark.mongodb.output.uri", </w:t>
      </w:r>
    </w:p>
    <w:p w14:paraId="6C87EE26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"mongodb://root:example@mongo:27017/docstreaming.invoices?authSource=admin")</w:t>
      </w:r>
    </w:p>
    <w:p w14:paraId="35C810DB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.getOrCreate())</w:t>
      </w:r>
    </w:p>
    <w:p w14:paraId="573B6E82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E0B5FF9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# Spark Context</w:t>
      </w:r>
    </w:p>
    <w:p w14:paraId="356D98C4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sc = spark.sparkContext</w:t>
      </w:r>
    </w:p>
    <w:p w14:paraId="488A71B7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02396382" w14:textId="77777777" w:rsidR="00CC20D1" w:rsidRPr="00CC20D1" w:rsidRDefault="00CC20D1" w:rsidP="00CC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de Bibliotecas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A primeira parte do código importa as bibliotecas necessárias para trabalhar com Spark, incluindo tipos de dados e funções para manipular JSON.</w:t>
      </w:r>
    </w:p>
    <w:p w14:paraId="6EAB2686" w14:textId="77777777" w:rsidR="00CC20D1" w:rsidRPr="00CC20D1" w:rsidRDefault="00CC20D1" w:rsidP="00CC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da Sessão Spark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sessão Spark é configurada com o nome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kafka-mongo-streaming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usada para processar streams de dados. Dois pacotes essenciais são adicionados:</w:t>
      </w:r>
    </w:p>
    <w:p w14:paraId="36F1DAA5" w14:textId="77777777" w:rsidR="00CC20D1" w:rsidRPr="00CC20D1" w:rsidRDefault="00CC20D1" w:rsidP="00CC2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Kafka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ler e escrever dados em tópicos Kafka.</w:t>
      </w:r>
    </w:p>
    <w:p w14:paraId="775DAF00" w14:textId="77777777" w:rsidR="00CC20D1" w:rsidRPr="00CC20D1" w:rsidRDefault="00CC20D1" w:rsidP="00CC20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ler e gravar dados no MongoDB.</w:t>
      </w:r>
    </w:p>
    <w:p w14:paraId="600F82A4" w14:textId="77777777" w:rsidR="00CC20D1" w:rsidRPr="00CC20D1" w:rsidRDefault="00CC20D1" w:rsidP="00CC2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do MongoDB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As URIs de entrada e saída para o MongoDB são configuradas. Estes apontam para a base de dados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docstreaming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coleção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invoices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autenticação configurada.</w:t>
      </w:r>
    </w:p>
    <w:p w14:paraId="4E13C04B" w14:textId="77777777" w:rsidR="00CC20D1" w:rsidRPr="00CC20D1" w:rsidRDefault="00CC20D1" w:rsidP="00CC2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 Leitura de Mensagens do Kafka</w:t>
      </w:r>
    </w:p>
    <w:p w14:paraId="66C4DA9B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29035296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14:paraId="7F841C01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# Read the message from the kafka stream</w:t>
      </w:r>
    </w:p>
    <w:p w14:paraId="0A335890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df = spark \</w:t>
      </w:r>
    </w:p>
    <w:p w14:paraId="6ED94C13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.readStream \</w:t>
      </w:r>
    </w:p>
    <w:p w14:paraId="214864D9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.format("kafka") \</w:t>
      </w:r>
    </w:p>
    <w:p w14:paraId="71519AB1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.option("kafka.bootstrap.servers", "kafka:9092") \</w:t>
      </w:r>
    </w:p>
    <w:p w14:paraId="62A86B8A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.option("subscribe", "ingestion-topic") \</w:t>
      </w:r>
    </w:p>
    <w:p w14:paraId="7232750E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.load()</w:t>
      </w:r>
    </w:p>
    <w:p w14:paraId="14C197D2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61E9FEF8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# convert the binary values to string</w:t>
      </w:r>
    </w:p>
    <w:p w14:paraId="68E76C53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df1 = df.selectExpr("CAST(key AS STRING)", "CAST(value AS STRING)")</w:t>
      </w:r>
    </w:p>
    <w:p w14:paraId="11338C23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0193E858" w14:textId="77777777" w:rsidR="00CC20D1" w:rsidRPr="00CC20D1" w:rsidRDefault="00CC20D1" w:rsidP="00CC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de Stream Kafka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código lê mensagens de um tópico Kafka (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ingestion-topic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) usando a API de streaming do Spark.</w:t>
      </w:r>
    </w:p>
    <w:p w14:paraId="22453257" w14:textId="77777777" w:rsidR="00CC20D1" w:rsidRPr="00CC20D1" w:rsidRDefault="00CC20D1" w:rsidP="00CC2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Conversão de Dados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As mensagens Kafka são lidas como binários, então aqui é feita a conversão das chaves (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key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) e valores (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strings.</w:t>
      </w:r>
    </w:p>
    <w:p w14:paraId="53A8FA30" w14:textId="77777777" w:rsidR="00CC20D1" w:rsidRPr="00CC20D1" w:rsidRDefault="00CC20D1" w:rsidP="00CC2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Criação de uma View Temporária</w:t>
      </w:r>
    </w:p>
    <w:p w14:paraId="1492ECD4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639433AA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14:paraId="478EF8DE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#Create a temporary view for SparkSQL</w:t>
      </w:r>
    </w:p>
    <w:p w14:paraId="52EE3D01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df1.createOrReplaceTempView("message")</w:t>
      </w:r>
    </w:p>
    <w:p w14:paraId="18A73FD5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63489A81" w14:textId="77777777" w:rsidR="00CC20D1" w:rsidRPr="00CC20D1" w:rsidRDefault="00CC20D1" w:rsidP="00CC2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 Temporária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view temporária chamada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criada, permitindo que você utilize SQL para consultar o DataFrame resultante.</w:t>
      </w:r>
    </w:p>
    <w:p w14:paraId="735C35AE" w14:textId="77777777" w:rsidR="00CC20D1" w:rsidRPr="00CC20D1" w:rsidRDefault="00CC20D1" w:rsidP="00CC2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Exibição dos Dados no Console</w:t>
      </w:r>
    </w:p>
    <w:p w14:paraId="338446DA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749EEFBC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14:paraId="105FF7A3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# Write out the message to the console of the environment</w:t>
      </w:r>
    </w:p>
    <w:p w14:paraId="4CABD0E7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res = spark.sql("SELECT * from message")</w:t>
      </w:r>
    </w:p>
    <w:p w14:paraId="7679F998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res.writeStream.format("console") \</w:t>
      </w:r>
    </w:p>
    <w:p w14:paraId="40692797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.outputMode("append") \</w:t>
      </w:r>
    </w:p>
    <w:p w14:paraId="1D20B0F0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.start()</w:t>
      </w:r>
    </w:p>
    <w:p w14:paraId="0A309BF1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05DB1B3C" w14:textId="77777777" w:rsidR="00CC20D1" w:rsidRPr="00CC20D1" w:rsidRDefault="00CC20D1" w:rsidP="00CC2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 SQL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consulta SQL simples é executada para selecionar todas as colunas da view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B0867E" w14:textId="77777777" w:rsidR="00CC20D1" w:rsidRPr="00CC20D1" w:rsidRDefault="00CC20D1" w:rsidP="00CC2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no Console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resultados são escritos no console em modo de saída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append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exibe novos dados conforme eles chegam.</w:t>
      </w:r>
    </w:p>
    <w:p w14:paraId="2C24645E" w14:textId="77777777" w:rsidR="00CC20D1" w:rsidRPr="00CC20D1" w:rsidRDefault="00CC20D1" w:rsidP="00CC2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Escrita de Dados de Volta no Kafka</w:t>
      </w:r>
    </w:p>
    <w:p w14:paraId="0B2B46C3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</w:p>
    <w:p w14:paraId="16466DCD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Copiar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código</w:t>
      </w:r>
      <w:proofErr w:type="spellEnd"/>
    </w:p>
    <w:p w14:paraId="26EF057A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Write the 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unvonverted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dataframe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(no strings)</w:t>
      </w:r>
    </w:p>
    <w:p w14:paraId="3AB1CF0B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# </w:t>
      </w:r>
      <w:proofErr w:type="gram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message</w:t>
      </w:r>
      <w:proofErr w:type="gram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back into Kafka in another topic</w:t>
      </w:r>
    </w:p>
    <w:p w14:paraId="5260BBE7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ds = 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df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\</w:t>
      </w:r>
    </w:p>
    <w:p w14:paraId="64155DC4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.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writeStream</w:t>
      </w:r>
      <w:proofErr w:type="spellEnd"/>
      <w:proofErr w:type="gram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\</w:t>
      </w:r>
    </w:p>
    <w:p w14:paraId="22BB01AB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.format</w:t>
      </w:r>
      <w:proofErr w:type="gram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("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kafka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") \</w:t>
      </w:r>
    </w:p>
    <w:p w14:paraId="7B3BD250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.option</w:t>
      </w:r>
      <w:proofErr w:type="gram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("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kafka.bootstrap.servers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", "kafka:9092") \</w:t>
      </w:r>
    </w:p>
    <w:p w14:paraId="4100350F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.option</w:t>
      </w:r>
      <w:proofErr w:type="gram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("topic", "spark-output") \</w:t>
      </w:r>
    </w:p>
    <w:p w14:paraId="40004CCD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.option</w:t>
      </w:r>
      <w:proofErr w:type="gram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("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checkpointLocation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", "/</w:t>
      </w:r>
      <w:proofErr w:type="spellStart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tmp</w:t>
      </w:r>
      <w:proofErr w:type="spellEnd"/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>") \</w:t>
      </w:r>
    </w:p>
    <w:p w14:paraId="668F31D5" w14:textId="77777777" w:rsidR="00CC20D1" w:rsidRPr="00CC20D1" w:rsidRDefault="00CC20D1" w:rsidP="00CC2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C20D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.start()</w:t>
      </w:r>
    </w:p>
    <w:p w14:paraId="1E779EA9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está sendo feito:</w:t>
      </w:r>
    </w:p>
    <w:p w14:paraId="6E0E6A8C" w14:textId="77777777" w:rsidR="00CC20D1" w:rsidRPr="00CC20D1" w:rsidRDefault="00CC20D1" w:rsidP="00CC20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Escrita no Kafka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O DataFrame original (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antes da conversão de binário para string, é escrito de volta em um novo tópico Kafka chamado 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spark-output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cria um ciclo onde as mensagens processadas podem ser consumidas por outro sistema.</w:t>
      </w:r>
    </w:p>
    <w:p w14:paraId="3A1A5CB1" w14:textId="77777777" w:rsidR="00CC20D1" w:rsidRPr="00CC20D1" w:rsidRDefault="00CC20D1" w:rsidP="00CC20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Checkpointing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: Um local de checkpoint (</w:t>
      </w:r>
      <w:r w:rsidRPr="00CC20D1">
        <w:rPr>
          <w:rFonts w:ascii="Courier New" w:eastAsia="Times New Roman" w:hAnsi="Courier New" w:cs="Courier New"/>
          <w:sz w:val="20"/>
          <w:szCs w:val="20"/>
          <w:lang w:eastAsia="pt-BR"/>
        </w:rPr>
        <w:t>/tmp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) é configurado para garantir a tolerância a falhas, permitindo que o processamento continue de onde parou em caso de interrupção.</w:t>
      </w:r>
    </w:p>
    <w:p w14:paraId="2062D86E" w14:textId="77777777" w:rsidR="00CC20D1" w:rsidRPr="00CC20D1" w:rsidRDefault="00CC20D1" w:rsidP="00CC2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do Projeto</w:t>
      </w:r>
    </w:p>
    <w:p w14:paraId="0B15BD8B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é um pipeline de streaming de dados que:</w:t>
      </w:r>
    </w:p>
    <w:p w14:paraId="5C153F35" w14:textId="77777777" w:rsidR="00CC20D1" w:rsidRPr="00CC20D1" w:rsidRDefault="00CC20D1" w:rsidP="00CC2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Lê mensagens de um tópico Kafka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626B98F" w14:textId="77777777" w:rsidR="00CC20D1" w:rsidRPr="00CC20D1" w:rsidRDefault="00CC20D1" w:rsidP="00CC2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 e converte as mensagens para um formato legível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6A96C9C" w14:textId="77777777" w:rsidR="00CC20D1" w:rsidRPr="00CC20D1" w:rsidRDefault="00CC20D1" w:rsidP="00CC2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 as mensagens em uma view temporária para consultas SQL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CB83EFE" w14:textId="77777777" w:rsidR="00CC20D1" w:rsidRPr="00CC20D1" w:rsidRDefault="00CC20D1" w:rsidP="00CC2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Exibe os dados no console para monitoramento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3555118" w14:textId="77777777" w:rsidR="00CC20D1" w:rsidRPr="00CC20D1" w:rsidRDefault="00CC20D1" w:rsidP="00CC20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Escreve os dados de volta em um novo tópico Kafka</w:t>
      </w: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serem consumidos novamente.</w:t>
      </w:r>
    </w:p>
    <w:p w14:paraId="6B14CFBF" w14:textId="77777777" w:rsidR="00CC20D1" w:rsidRPr="00CC20D1" w:rsidRDefault="00CC20D1" w:rsidP="00CC2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20D1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fluxo é típico em arquiteturas de dados em tempo real, onde dados são constantemente ingeridos, processados, e redistribuídos para diferentes sistemas. ​</w:t>
      </w:r>
    </w:p>
    <w:p w14:paraId="4D7EA2FD" w14:textId="77777777" w:rsidR="00CC20D1" w:rsidRPr="00CC20D1" w:rsidRDefault="00CC20D1"/>
    <w:sectPr w:rsidR="00CC20D1" w:rsidRPr="00CC2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36F"/>
    <w:multiLevelType w:val="multilevel"/>
    <w:tmpl w:val="D1B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160A5"/>
    <w:multiLevelType w:val="multilevel"/>
    <w:tmpl w:val="B1F0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9085B"/>
    <w:multiLevelType w:val="multilevel"/>
    <w:tmpl w:val="659C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51B1B"/>
    <w:multiLevelType w:val="multilevel"/>
    <w:tmpl w:val="3CD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52DC0"/>
    <w:multiLevelType w:val="multilevel"/>
    <w:tmpl w:val="C7A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0E31B0"/>
    <w:multiLevelType w:val="multilevel"/>
    <w:tmpl w:val="B44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125548">
    <w:abstractNumId w:val="3"/>
  </w:num>
  <w:num w:numId="2" w16cid:durableId="2067139430">
    <w:abstractNumId w:val="2"/>
  </w:num>
  <w:num w:numId="3" w16cid:durableId="1829782612">
    <w:abstractNumId w:val="1"/>
  </w:num>
  <w:num w:numId="4" w16cid:durableId="451171922">
    <w:abstractNumId w:val="5"/>
  </w:num>
  <w:num w:numId="5" w16cid:durableId="1022828480">
    <w:abstractNumId w:val="0"/>
  </w:num>
  <w:num w:numId="6" w16cid:durableId="937249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1B"/>
    <w:rsid w:val="00031A1B"/>
    <w:rsid w:val="00915437"/>
    <w:rsid w:val="00C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C391"/>
  <w15:chartTrackingRefBased/>
  <w15:docId w15:val="{72A82378-CA0F-4986-B1D9-011AC10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20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CC20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0D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C20D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C20D1"/>
  </w:style>
  <w:style w:type="character" w:customStyle="1" w:styleId="hljs-comment">
    <w:name w:val="hljs-comment"/>
    <w:basedOn w:val="DefaultParagraphFont"/>
    <w:rsid w:val="00CC20D1"/>
  </w:style>
  <w:style w:type="character" w:customStyle="1" w:styleId="hljs-string">
    <w:name w:val="hljs-string"/>
    <w:basedOn w:val="DefaultParagraphFont"/>
    <w:rsid w:val="00CC20D1"/>
  </w:style>
  <w:style w:type="character" w:customStyle="1" w:styleId="hljs-builtin">
    <w:name w:val="hljs-built_in"/>
    <w:basedOn w:val="DefaultParagraphFont"/>
    <w:rsid w:val="00CC2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6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9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1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7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2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735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2</cp:revision>
  <dcterms:created xsi:type="dcterms:W3CDTF">2024-08-29T21:10:00Z</dcterms:created>
  <dcterms:modified xsi:type="dcterms:W3CDTF">2024-08-29T21:12:00Z</dcterms:modified>
</cp:coreProperties>
</file>