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8AB8A" w14:textId="77777777" w:rsidR="00AD3F5A" w:rsidRPr="00153DFB" w:rsidRDefault="00000000">
      <w:pPr>
        <w:pStyle w:val="1"/>
      </w:pPr>
      <w:bookmarkStart w:id="0" w:name="_8ypx9tehwud9" w:colFirst="0" w:colLast="0"/>
      <w:bookmarkEnd w:id="0"/>
      <w:r w:rsidRPr="00153DFB">
        <w:rPr>
          <w:b/>
          <w:bCs/>
        </w:rPr>
        <w:t>ГИБРИДНАЯ КАСКАДНАЯ КЛАССИФИКАЦИЯ ОБРАЩЕНИЙ ТЕХНИЧЕСКОЙ ПОДДЕРЖКИ: ПАТТЕРН SYSTEM 1 + SYSTEM 2 С ИЗБИРАТЕЛЬНЫМ ДОВЕРИЕМ И КАЛИБРОВКОЙ УВЕРЕННОСТИ</w:t>
      </w:r>
    </w:p>
    <w:p w14:paraId="6E299164" w14:textId="77777777" w:rsidR="00AD3F5A" w:rsidRPr="00153DFB" w:rsidRDefault="00000000" w:rsidP="00153DFB">
      <w:pPr>
        <w:shd w:val="clear" w:color="auto" w:fill="FFFFFF"/>
        <w:spacing w:after="240"/>
        <w:ind w:firstLine="0"/>
        <w:jc w:val="left"/>
        <w:rPr>
          <w:color w:val="333333"/>
          <w:sz w:val="24"/>
          <w:szCs w:val="24"/>
        </w:rPr>
      </w:pPr>
      <w:proofErr w:type="spellStart"/>
      <w:r w:rsidRPr="00153DFB">
        <w:rPr>
          <w:b/>
          <w:bCs/>
        </w:rPr>
        <w:t>Сагандыков</w:t>
      </w:r>
      <w:proofErr w:type="spellEnd"/>
      <w:r w:rsidRPr="00153DFB">
        <w:rPr>
          <w:b/>
          <w:bCs/>
        </w:rPr>
        <w:t xml:space="preserve"> </w:t>
      </w:r>
      <w:proofErr w:type="spellStart"/>
      <w:r w:rsidRPr="00153DFB">
        <w:rPr>
          <w:b/>
          <w:bCs/>
        </w:rPr>
        <w:t>Салауат</w:t>
      </w:r>
      <w:proofErr w:type="spellEnd"/>
      <w:r w:rsidRPr="00153DFB">
        <w:rPr>
          <w:b/>
          <w:bCs/>
        </w:rPr>
        <w:t xml:space="preserve"> </w:t>
      </w:r>
      <w:proofErr w:type="spellStart"/>
      <w:r w:rsidRPr="00153DFB">
        <w:rPr>
          <w:b/>
          <w:bCs/>
        </w:rPr>
        <w:t>Камариденович</w:t>
      </w:r>
      <w:proofErr w:type="spellEnd"/>
      <w:r w:rsidRPr="00153DFB">
        <w:br/>
      </w:r>
      <w:r w:rsidRPr="00153DFB">
        <w:rPr>
          <w:i/>
          <w:iCs/>
        </w:rPr>
        <w:t>исследователь / магистрант</w:t>
      </w:r>
      <w:r w:rsidRPr="00153DFB">
        <w:br/>
      </w:r>
      <w:proofErr w:type="spellStart"/>
      <w:r w:rsidRPr="00153DFB">
        <w:t>Кокшетауский</w:t>
      </w:r>
      <w:proofErr w:type="spellEnd"/>
      <w:r w:rsidRPr="00153DFB">
        <w:t xml:space="preserve"> </w:t>
      </w:r>
      <w:proofErr w:type="spellStart"/>
      <w:r w:rsidRPr="00153DFB">
        <w:t>унивеситет</w:t>
      </w:r>
      <w:proofErr w:type="spellEnd"/>
      <w:r w:rsidRPr="00153DFB">
        <w:t xml:space="preserve"> имени Абая Мырзахметова</w:t>
      </w:r>
      <w:r w:rsidRPr="00153DFB">
        <w:br/>
        <w:t>г. Астана, Казахстан</w:t>
      </w:r>
      <w:r w:rsidRPr="00153DFB">
        <w:br/>
      </w:r>
      <w:proofErr w:type="spellStart"/>
      <w:r w:rsidRPr="00153DFB">
        <w:t>Email</w:t>
      </w:r>
      <w:proofErr w:type="spellEnd"/>
      <w:r w:rsidRPr="00153DFB">
        <w:t>: salauat160502@gmail.com</w:t>
      </w:r>
    </w:p>
    <w:p w14:paraId="4BBB9560" w14:textId="77777777" w:rsidR="00AD3F5A" w:rsidRPr="00153DFB" w:rsidRDefault="00000000">
      <w:pPr>
        <w:ind w:firstLine="0"/>
      </w:pPr>
      <w:r w:rsidRPr="00153DFB">
        <w:pict w14:anchorId="0F5AE8E5">
          <v:rect id="_x0000_i1025" style="width:0;height:1.5pt" o:hralign="center" o:hrstd="t" o:hr="t" fillcolor="#a0a0a0" stroked="f"/>
        </w:pict>
      </w:r>
    </w:p>
    <w:p w14:paraId="765E5B03" w14:textId="77777777" w:rsidR="00AD3F5A" w:rsidRPr="00153DFB" w:rsidRDefault="00000000">
      <w:pPr>
        <w:pStyle w:val="2"/>
      </w:pPr>
      <w:bookmarkStart w:id="1" w:name="_8xfss1t7mp33" w:colFirst="0" w:colLast="0"/>
      <w:bookmarkEnd w:id="1"/>
      <w:r w:rsidRPr="00153DFB">
        <w:t>Аннотация (</w:t>
      </w:r>
      <w:proofErr w:type="spellStart"/>
      <w:r w:rsidRPr="00153DFB">
        <w:t>Abstract</w:t>
      </w:r>
      <w:proofErr w:type="spellEnd"/>
      <w:r w:rsidRPr="00153DFB">
        <w:t>)</w:t>
      </w:r>
    </w:p>
    <w:p w14:paraId="1CD68BCF" w14:textId="77777777" w:rsidR="00AD3F5A" w:rsidRPr="00153DFB" w:rsidRDefault="00000000">
      <w:r w:rsidRPr="00153DFB">
        <w:rPr>
          <w:b/>
          <w:bCs/>
        </w:rPr>
        <w:t xml:space="preserve">Ключевые слова: </w:t>
      </w:r>
      <w:r w:rsidRPr="00153DFB">
        <w:t xml:space="preserve">классификация обращений, техническая поддержка, System 1 и System 2, большие языковые модели, калибровка уверенности, </w:t>
      </w:r>
      <w:proofErr w:type="spellStart"/>
      <w:r w:rsidRPr="00153DFB">
        <w:t>Temperature</w:t>
      </w:r>
      <w:proofErr w:type="spellEnd"/>
      <w:r w:rsidRPr="00153DFB">
        <w:t xml:space="preserve"> </w:t>
      </w:r>
      <w:proofErr w:type="spellStart"/>
      <w:r w:rsidRPr="00153DFB">
        <w:t>Scaling</w:t>
      </w:r>
      <w:proofErr w:type="spellEnd"/>
      <w:r w:rsidRPr="00153DFB">
        <w:t xml:space="preserve">, </w:t>
      </w:r>
      <w:proofErr w:type="spellStart"/>
      <w:r w:rsidRPr="00153DFB">
        <w:t>Circuit</w:t>
      </w:r>
      <w:proofErr w:type="spellEnd"/>
      <w:r w:rsidRPr="00153DFB">
        <w:t xml:space="preserve"> </w:t>
      </w:r>
      <w:proofErr w:type="spellStart"/>
      <w:r w:rsidRPr="00153DFB">
        <w:t>Breaker</w:t>
      </w:r>
      <w:proofErr w:type="spellEnd"/>
      <w:r w:rsidRPr="00153DFB">
        <w:t>, Human-</w:t>
      </w:r>
      <w:proofErr w:type="spellStart"/>
      <w:r w:rsidRPr="00153DFB">
        <w:t>in</w:t>
      </w:r>
      <w:proofErr w:type="spellEnd"/>
      <w:r w:rsidRPr="00153DFB">
        <w:t>-</w:t>
      </w:r>
      <w:proofErr w:type="spellStart"/>
      <w:r w:rsidRPr="00153DFB">
        <w:t>the-Loop</w:t>
      </w:r>
      <w:proofErr w:type="spellEnd"/>
      <w:r w:rsidRPr="00153DFB">
        <w:t>.</w:t>
      </w:r>
    </w:p>
    <w:p w14:paraId="6DBE58A4" w14:textId="77777777" w:rsidR="00AD3F5A" w:rsidRPr="00153DFB" w:rsidRDefault="00000000">
      <w:r w:rsidRPr="00153DFB">
        <w:t xml:space="preserve">Автоматическая классификация и маршрутизация входящих обращений первой линии корпоративной технической поддержки является критическим звеном, определяющим скорость первого ответа (First Response Time, FRT) и качество обслуживания клиентов (CSAT). Традиционные подходы сталкиваются с дилеммой: компактные локальные </w:t>
      </w:r>
      <w:proofErr w:type="spellStart"/>
      <w:r w:rsidRPr="00153DFB">
        <w:t>энкодерные</w:t>
      </w:r>
      <w:proofErr w:type="spellEnd"/>
      <w:r w:rsidRPr="00153DFB">
        <w:t xml:space="preserve"> модели обладают </w:t>
      </w:r>
      <w:proofErr w:type="spellStart"/>
      <w:r w:rsidRPr="00153DFB">
        <w:t>субсекундной</w:t>
      </w:r>
      <w:proofErr w:type="spellEnd"/>
      <w:r w:rsidRPr="00153DFB">
        <w:t xml:space="preserve"> задержкой, но совершают систематические ошибки на многосоставных неоднозначных запросах; в то же время флагманские большие языковые модели (LLM, System 2) демонстрируют глубокое понимание сложного контекста, однако влекут существенные финансовые затраты на облачные токены и задержки генерации от 1.0 до 3.0 секунд.</w:t>
      </w:r>
    </w:p>
    <w:p w14:paraId="3A5B809E" w14:textId="77777777" w:rsidR="00AD3F5A" w:rsidRPr="00153DFB" w:rsidRDefault="00000000">
      <w:r w:rsidRPr="00153DFB">
        <w:lastRenderedPageBreak/>
        <w:t xml:space="preserve">В настоящей работе представлена гибридная каскадная архитектура </w:t>
      </w:r>
      <w:r w:rsidRPr="00153DFB">
        <w:rPr>
          <w:b/>
          <w:bCs/>
        </w:rPr>
        <w:t>«System 1 (</w:t>
      </w:r>
      <w:proofErr w:type="spellStart"/>
      <w:r w:rsidRPr="00153DFB">
        <w:rPr>
          <w:b/>
          <w:bCs/>
        </w:rPr>
        <w:t>Laya</w:t>
      </w:r>
      <w:proofErr w:type="spellEnd"/>
      <w:r w:rsidRPr="00153DFB">
        <w:rPr>
          <w:b/>
          <w:bCs/>
        </w:rPr>
        <w:t xml:space="preserve"> Fast-</w:t>
      </w:r>
      <w:proofErr w:type="spellStart"/>
      <w:r w:rsidRPr="00153DFB">
        <w:rPr>
          <w:b/>
          <w:bCs/>
        </w:rPr>
        <w:t>Path</w:t>
      </w:r>
      <w:proofErr w:type="spellEnd"/>
      <w:r w:rsidRPr="00153DFB">
        <w:rPr>
          <w:b/>
          <w:bCs/>
        </w:rPr>
        <w:t>) + System 2 (Gemini 3.1 Flash-Lite Deep-</w:t>
      </w:r>
      <w:proofErr w:type="spellStart"/>
      <w:r w:rsidRPr="00153DFB">
        <w:rPr>
          <w:b/>
          <w:bCs/>
        </w:rPr>
        <w:t>Path</w:t>
      </w:r>
      <w:proofErr w:type="spellEnd"/>
      <w:r w:rsidRPr="00153DFB">
        <w:rPr>
          <w:b/>
          <w:bCs/>
        </w:rPr>
        <w:t>)»</w:t>
      </w:r>
      <w:r w:rsidRPr="00153DFB">
        <w:t>, основанная на теории избирательной классификации (</w:t>
      </w:r>
      <w:proofErr w:type="spellStart"/>
      <w:r w:rsidRPr="00153DFB">
        <w:t>Selective</w:t>
      </w:r>
      <w:proofErr w:type="spellEnd"/>
      <w:r w:rsidRPr="00153DFB">
        <w:t xml:space="preserve"> </w:t>
      </w:r>
      <w:proofErr w:type="spellStart"/>
      <w:r w:rsidRPr="00153DFB">
        <w:t>Classification</w:t>
      </w:r>
      <w:proofErr w:type="spellEnd"/>
      <w:r w:rsidRPr="00153DFB">
        <w:t>) и температурной калибровке вероятностных распределений (</w:t>
      </w:r>
      <w:proofErr w:type="spellStart"/>
      <w:r w:rsidRPr="00153DFB">
        <w:t>Temperature</w:t>
      </w:r>
      <w:proofErr w:type="spellEnd"/>
      <w:r w:rsidRPr="00153DFB">
        <w:t xml:space="preserve"> </w:t>
      </w:r>
      <w:proofErr w:type="spellStart"/>
      <w:r w:rsidRPr="00153DFB">
        <w:t>Scaling</w:t>
      </w:r>
      <w:proofErr w:type="spellEnd"/>
      <w:r w:rsidRPr="00153DFB">
        <w:t xml:space="preserve">). Архитектура усилена паттерном изоляции сбоев </w:t>
      </w:r>
      <w:proofErr w:type="spellStart"/>
      <w:r w:rsidRPr="00153DFB">
        <w:t>Circuit</w:t>
      </w:r>
      <w:proofErr w:type="spellEnd"/>
      <w:r w:rsidRPr="00153DFB">
        <w:t xml:space="preserve"> </w:t>
      </w:r>
      <w:proofErr w:type="spellStart"/>
      <w:r w:rsidRPr="00153DFB">
        <w:t>Breaker</w:t>
      </w:r>
      <w:proofErr w:type="spellEnd"/>
      <w:r w:rsidRPr="00153DFB">
        <w:t xml:space="preserve"> и контуром Human-</w:t>
      </w:r>
      <w:proofErr w:type="spellStart"/>
      <w:r w:rsidRPr="00153DFB">
        <w:t>in</w:t>
      </w:r>
      <w:proofErr w:type="spellEnd"/>
      <w:r w:rsidRPr="00153DFB">
        <w:t>-</w:t>
      </w:r>
      <w:proofErr w:type="spellStart"/>
      <w:r w:rsidRPr="00153DFB">
        <w:t>the-Loop</w:t>
      </w:r>
      <w:proofErr w:type="spellEnd"/>
      <w:r w:rsidRPr="00153DFB">
        <w:t xml:space="preserve"> (HITL).</w:t>
      </w:r>
    </w:p>
    <w:p w14:paraId="6361FCBF" w14:textId="77777777" w:rsidR="00AD3F5A" w:rsidRPr="00153DFB" w:rsidRDefault="00000000">
      <w:r w:rsidRPr="00153DFB">
        <w:t>Экспериментальная валидация проводилась на русскоязычном корпусе реальных обращений корпоративной системы Service Desk (</w:t>
      </w:r>
    </w:p>
    <w:p w14:paraId="412A12F0" w14:textId="77777777" w:rsidR="00AD3F5A" w:rsidRPr="00153DFB" w:rsidRDefault="00000000">
      <w:pPr>
        <w:shd w:val="clear" w:color="auto" w:fill="FFFFFF"/>
        <w:spacing w:after="240"/>
      </w:pPr>
      <w:r w:rsidRPr="00153DFB">
        <w:t xml:space="preserve">N=9,597 валидных тикетов после очистки исходного массива из 9,887 записей; </w:t>
      </w:r>
      <w:proofErr w:type="spellStart"/>
      <w:r w:rsidRPr="00153DFB">
        <w:t>Neval</w:t>
      </w:r>
      <w:proofErr w:type="spellEnd"/>
      <w:r w:rsidRPr="00153DFB">
        <w:t xml:space="preserve">=1,200 в контрольной выборке, </w:t>
      </w:r>
      <w:proofErr w:type="spellStart"/>
      <w:r w:rsidRPr="00153DFB">
        <w:t>Ntrain</w:t>
      </w:r>
      <w:proofErr w:type="spellEnd"/>
      <w:r w:rsidRPr="00153DFB">
        <w:t xml:space="preserve">=8,397 в обучающей выборке). Результаты демонстрируют, что предложенная каскадная система перерабатывает </w:t>
      </w:r>
      <w:r w:rsidRPr="00153DFB">
        <w:rPr>
          <w:b/>
          <w:bCs/>
        </w:rPr>
        <w:t>76.5%</w:t>
      </w:r>
      <w:r w:rsidRPr="00153DFB">
        <w:t xml:space="preserve"> входящего трафика локальным контуром System 1 с задержкой p95&lt;50 мс (на GPU) / 85 мс (взвешенная CPU) и селективной точностью 95.3%. Суммарное качество каскада достигает </w:t>
      </w:r>
      <w:r w:rsidRPr="00153DFB">
        <w:rPr>
          <w:b/>
          <w:bCs/>
        </w:rPr>
        <w:t>Macro-F1 = 0.948</w:t>
      </w:r>
      <w:r w:rsidRPr="00153DFB">
        <w:t xml:space="preserve"> (превосходя изолированный LLM </w:t>
      </w:r>
      <w:proofErr w:type="spellStart"/>
      <w:r w:rsidRPr="00153DFB">
        <w:t>baseline</w:t>
      </w:r>
      <w:proofErr w:type="spellEnd"/>
      <w:r w:rsidRPr="00153DFB">
        <w:t xml:space="preserve"> 0.938 за счёт детерминированного приоритета доменных сущностей), снижает </w:t>
      </w:r>
      <w:proofErr w:type="spellStart"/>
      <w:r w:rsidRPr="00153DFB">
        <w:t>Expected</w:t>
      </w:r>
      <w:proofErr w:type="spellEnd"/>
      <w:r w:rsidRPr="00153DFB">
        <w:t xml:space="preserve"> </w:t>
      </w:r>
      <w:proofErr w:type="spellStart"/>
      <w:r w:rsidRPr="00153DFB">
        <w:t>Calibration</w:t>
      </w:r>
      <w:proofErr w:type="spellEnd"/>
      <w:r w:rsidRPr="00153DFB">
        <w:t xml:space="preserve"> </w:t>
      </w:r>
      <w:proofErr w:type="spellStart"/>
      <w:r w:rsidRPr="00153DFB">
        <w:t>Error</w:t>
      </w:r>
      <w:proofErr w:type="spellEnd"/>
      <w:r w:rsidRPr="00153DFB">
        <w:t xml:space="preserve"> (ECE) до </w:t>
      </w:r>
      <w:r w:rsidRPr="00153DFB">
        <w:rPr>
          <w:b/>
          <w:bCs/>
        </w:rPr>
        <w:t>0.038</w:t>
      </w:r>
      <w:r w:rsidRPr="00153DFB">
        <w:t xml:space="preserve"> и сокращает затраты на API на </w:t>
      </w:r>
      <w:r w:rsidRPr="00153DFB">
        <w:rPr>
          <w:b/>
          <w:bCs/>
        </w:rPr>
        <w:t>76.5%</w:t>
      </w:r>
      <w:r w:rsidRPr="00153DFB">
        <w:t xml:space="preserve"> по сравнению с </w:t>
      </w:r>
      <w:proofErr w:type="spellStart"/>
      <w:r w:rsidRPr="00153DFB">
        <w:t>моновендорным</w:t>
      </w:r>
      <w:proofErr w:type="spellEnd"/>
      <w:r w:rsidRPr="00153DFB">
        <w:t xml:space="preserve"> облачным решением на базе Gemini 3.1 Flash-Lite.</w:t>
      </w:r>
    </w:p>
    <w:p w14:paraId="06255C14" w14:textId="77777777" w:rsidR="00AD3F5A" w:rsidRPr="00153DFB" w:rsidRDefault="00000000">
      <w:pPr>
        <w:pStyle w:val="2"/>
      </w:pPr>
      <w:bookmarkStart w:id="2" w:name="_ju2gdche0573" w:colFirst="0" w:colLast="0"/>
      <w:bookmarkEnd w:id="2"/>
      <w:r w:rsidRPr="00153DFB">
        <w:t>1. Введение (</w:t>
      </w:r>
      <w:proofErr w:type="spellStart"/>
      <w:r w:rsidRPr="00153DFB">
        <w:t>Introduction</w:t>
      </w:r>
      <w:proofErr w:type="spellEnd"/>
      <w:r w:rsidRPr="00153DFB">
        <w:t>)</w:t>
      </w:r>
    </w:p>
    <w:p w14:paraId="624A2B67" w14:textId="77777777" w:rsidR="00AD3F5A" w:rsidRPr="00153DFB" w:rsidRDefault="00000000">
      <w:r w:rsidRPr="00153DFB">
        <w:t>В современных центрах обслуживания корпоративных клиентов автоматическая диспетчеризация обращений выполняет роль входного фильтра, распределяющего тысячи разнородных инцидентов между узкоспециализированными инженерными линиями: администрированием систем электронного документооборота (СЭД), кадровыми сервисами (ДКА), системной инфраструктурой и отделом продуктовой разработки.</w:t>
      </w:r>
    </w:p>
    <w:p w14:paraId="526FFAD7" w14:textId="77777777" w:rsidR="00AD3F5A" w:rsidRPr="00153DFB" w:rsidRDefault="00000000">
      <w:r w:rsidRPr="00153DFB">
        <w:lastRenderedPageBreak/>
        <w:t xml:space="preserve">В когнитивной психологии Д. </w:t>
      </w:r>
      <w:proofErr w:type="spellStart"/>
      <w:r w:rsidRPr="00153DFB">
        <w:t>Канеман</w:t>
      </w:r>
      <w:proofErr w:type="spellEnd"/>
      <w:r w:rsidRPr="00153DFB">
        <w:t xml:space="preserve"> (</w:t>
      </w:r>
      <w:proofErr w:type="spellStart"/>
      <w:r w:rsidRPr="00153DFB">
        <w:t>Kahneman</w:t>
      </w:r>
      <w:proofErr w:type="spellEnd"/>
      <w:r w:rsidRPr="00153DFB">
        <w:t xml:space="preserve">, 2011) </w:t>
      </w:r>
      <w:proofErr w:type="spellStart"/>
      <w:r w:rsidRPr="00153DFB">
        <w:t>концептуализировал</w:t>
      </w:r>
      <w:proofErr w:type="spellEnd"/>
      <w:r w:rsidRPr="00153DFB">
        <w:t xml:space="preserve"> процесс принятия решений человеком через взаимодействие двух систем:</w:t>
      </w:r>
    </w:p>
    <w:p w14:paraId="2CF6DD94" w14:textId="77777777" w:rsidR="00AD3F5A" w:rsidRPr="00153DFB" w:rsidRDefault="00000000">
      <w:pPr>
        <w:numPr>
          <w:ilvl w:val="0"/>
          <w:numId w:val="9"/>
        </w:numPr>
        <w:ind w:hanging="11"/>
      </w:pPr>
      <w:r w:rsidRPr="00153DFB">
        <w:rPr>
          <w:b/>
          <w:bCs/>
        </w:rPr>
        <w:t>System 1 (Быстрое мышление):</w:t>
      </w:r>
      <w:r w:rsidRPr="00153DFB">
        <w:t xml:space="preserve"> автоматическое, ассоциативное, мгновенное распознавание паттернов без осознанных волевых усилий.</w:t>
      </w:r>
    </w:p>
    <w:p w14:paraId="159F3795" w14:textId="77777777" w:rsidR="00AD3F5A" w:rsidRPr="00153DFB" w:rsidRDefault="00000000">
      <w:pPr>
        <w:numPr>
          <w:ilvl w:val="0"/>
          <w:numId w:val="9"/>
        </w:numPr>
        <w:ind w:hanging="11"/>
      </w:pPr>
      <w:r w:rsidRPr="00153DFB">
        <w:rPr>
          <w:b/>
          <w:bCs/>
        </w:rPr>
        <w:t>System 2 (Медленное мышление):</w:t>
      </w:r>
      <w:r w:rsidRPr="00153DFB">
        <w:t xml:space="preserve"> последовательное, логическое, аналитическое рассуждение, требующее концентрации когнитивных ресурсов.</w:t>
      </w:r>
    </w:p>
    <w:p w14:paraId="1824072E" w14:textId="77777777" w:rsidR="00AD3F5A" w:rsidRPr="00153DFB" w:rsidRDefault="00000000">
      <w:r w:rsidRPr="00153DFB">
        <w:t>Перенос этой парадигмы в архитектуру распределённых NLP-систем позволяет преодолеть компромисс между задержкой, стоимостью и качеством анализа:</w:t>
      </w:r>
    </w:p>
    <w:p w14:paraId="39341E18" w14:textId="77777777" w:rsidR="00AD3F5A" w:rsidRPr="00153DFB" w:rsidRDefault="00000000">
      <w:pPr>
        <w:numPr>
          <w:ilvl w:val="0"/>
          <w:numId w:val="1"/>
        </w:numPr>
        <w:ind w:hanging="11"/>
      </w:pPr>
      <w:r w:rsidRPr="00153DFB">
        <w:rPr>
          <w:b/>
          <w:bCs/>
        </w:rPr>
        <w:t>System 1 (Локальный Fast-</w:t>
      </w:r>
      <w:proofErr w:type="spellStart"/>
      <w:r w:rsidRPr="00153DFB">
        <w:rPr>
          <w:b/>
          <w:bCs/>
        </w:rPr>
        <w:t>Path</w:t>
      </w:r>
      <w:proofErr w:type="spellEnd"/>
      <w:r w:rsidRPr="00153DFB">
        <w:rPr>
          <w:b/>
          <w:bCs/>
        </w:rPr>
        <w:t>):</w:t>
      </w:r>
      <w:r w:rsidRPr="00153DFB">
        <w:t xml:space="preserve"> Не-</w:t>
      </w:r>
      <w:proofErr w:type="spellStart"/>
      <w:r w:rsidRPr="00153DFB">
        <w:t>авторегрессионный</w:t>
      </w:r>
      <w:proofErr w:type="spellEnd"/>
      <w:r w:rsidRPr="00153DFB">
        <w:t xml:space="preserve"> </w:t>
      </w:r>
      <w:proofErr w:type="spellStart"/>
      <w:r w:rsidRPr="00153DFB">
        <w:t>энкодерный</w:t>
      </w:r>
      <w:proofErr w:type="spellEnd"/>
      <w:r w:rsidRPr="00153DFB">
        <w:t xml:space="preserve"> классификатор на базе библиотеки </w:t>
      </w:r>
      <w:proofErr w:type="spellStart"/>
      <w:r w:rsidRPr="00153DFB">
        <w:t>Laya</w:t>
      </w:r>
      <w:proofErr w:type="spellEnd"/>
      <w:r w:rsidRPr="00153DFB">
        <w:t xml:space="preserve"> (чекпоинт </w:t>
      </w:r>
      <w:proofErr w:type="spellStart"/>
      <w:r w:rsidRPr="00153DFB">
        <w:rPr>
          <w:rFonts w:eastAsia="Courier New"/>
          <w:sz w:val="24"/>
          <w:szCs w:val="24"/>
        </w:rPr>
        <w:t>laya-multilingual</w:t>
      </w:r>
      <w:proofErr w:type="spellEnd"/>
      <w:r w:rsidRPr="00153DFB">
        <w:rPr>
          <w:rFonts w:eastAsia="Gungsuh"/>
        </w:rPr>
        <w:t>). Он выполняет мгновенную оценку тикета (p95≤50 мс) и вычисляют калиброванную вероятность ответа P(y^|x).</w:t>
      </w:r>
    </w:p>
    <w:p w14:paraId="1F7342E8" w14:textId="77777777" w:rsidR="00AD3F5A" w:rsidRPr="00153DFB" w:rsidRDefault="00000000">
      <w:pPr>
        <w:numPr>
          <w:ilvl w:val="0"/>
          <w:numId w:val="1"/>
        </w:numPr>
        <w:ind w:hanging="11"/>
      </w:pPr>
      <w:proofErr w:type="spellStart"/>
      <w:r w:rsidRPr="00153DFB">
        <w:rPr>
          <w:b/>
          <w:bCs/>
        </w:rPr>
        <w:t>Selective</w:t>
      </w:r>
      <w:proofErr w:type="spellEnd"/>
      <w:r w:rsidRPr="00153DFB">
        <w:rPr>
          <w:b/>
          <w:bCs/>
        </w:rPr>
        <w:t xml:space="preserve"> </w:t>
      </w:r>
      <w:proofErr w:type="spellStart"/>
      <w:r w:rsidRPr="00153DFB">
        <w:rPr>
          <w:b/>
          <w:bCs/>
        </w:rPr>
        <w:t>Classification</w:t>
      </w:r>
      <w:proofErr w:type="spellEnd"/>
      <w:r w:rsidRPr="00153DFB">
        <w:rPr>
          <w:b/>
          <w:bCs/>
        </w:rPr>
        <w:t xml:space="preserve"> &amp; </w:t>
      </w:r>
      <w:proofErr w:type="spellStart"/>
      <w:r w:rsidRPr="00153DFB">
        <w:rPr>
          <w:b/>
          <w:bCs/>
        </w:rPr>
        <w:t>Abstention</w:t>
      </w:r>
      <w:proofErr w:type="spellEnd"/>
      <w:r w:rsidRPr="00153DFB">
        <w:rPr>
          <w:b/>
          <w:bCs/>
        </w:rPr>
        <w:t>:</w:t>
      </w:r>
      <w:r w:rsidRPr="00153DFB">
        <w:t xml:space="preserve"> Модель оценивает степень собственной компетентности (</w:t>
      </w:r>
      <w:proofErr w:type="spellStart"/>
      <w:r w:rsidRPr="00153DFB">
        <w:t>Geifman</w:t>
      </w:r>
      <w:proofErr w:type="spellEnd"/>
      <w:r w:rsidRPr="00153DFB">
        <w:t xml:space="preserve"> &amp; El-</w:t>
      </w:r>
      <w:proofErr w:type="spellStart"/>
      <w:r w:rsidRPr="00153DFB">
        <w:t>Yaniv</w:t>
      </w:r>
      <w:proofErr w:type="spellEnd"/>
      <w:r w:rsidRPr="00153DFB">
        <w:t>, 2017). Если уровень уверенности превышает эмпирический порог θS1=0.85, обращение маршрутизируется немедленно. При наличии сомнений или противоречий система воздерживается от решения (</w:t>
      </w:r>
      <w:proofErr w:type="spellStart"/>
      <w:r w:rsidRPr="00153DFB">
        <w:rPr>
          <w:rFonts w:eastAsia="Courier New"/>
          <w:sz w:val="24"/>
          <w:szCs w:val="24"/>
        </w:rPr>
        <w:t>abstention</w:t>
      </w:r>
      <w:proofErr w:type="spellEnd"/>
      <w:r w:rsidRPr="00153DFB">
        <w:rPr>
          <w:rFonts w:eastAsia="Courier New"/>
          <w:sz w:val="24"/>
          <w:szCs w:val="24"/>
        </w:rPr>
        <w:t xml:space="preserve"> = "</w:t>
      </w:r>
      <w:proofErr w:type="spellStart"/>
      <w:r w:rsidRPr="00153DFB">
        <w:rPr>
          <w:rFonts w:eastAsia="Courier New"/>
          <w:sz w:val="24"/>
          <w:szCs w:val="24"/>
        </w:rPr>
        <w:t>abstained</w:t>
      </w:r>
      <w:proofErr w:type="spellEnd"/>
      <w:r w:rsidRPr="00153DFB">
        <w:rPr>
          <w:rFonts w:eastAsia="Courier New"/>
          <w:sz w:val="24"/>
          <w:szCs w:val="24"/>
        </w:rPr>
        <w:t>"</w:t>
      </w:r>
      <w:r w:rsidRPr="00153DFB">
        <w:t>).</w:t>
      </w:r>
    </w:p>
    <w:p w14:paraId="23DA7D00" w14:textId="77777777" w:rsidR="00AD3F5A" w:rsidRPr="00153DFB" w:rsidRDefault="00000000">
      <w:pPr>
        <w:numPr>
          <w:ilvl w:val="0"/>
          <w:numId w:val="1"/>
        </w:numPr>
        <w:ind w:hanging="11"/>
      </w:pPr>
      <w:r w:rsidRPr="00153DFB">
        <w:rPr>
          <w:b/>
          <w:bCs/>
        </w:rPr>
        <w:t>System 2 (Облачный Deep-</w:t>
      </w:r>
      <w:proofErr w:type="spellStart"/>
      <w:r w:rsidRPr="00153DFB">
        <w:rPr>
          <w:b/>
          <w:bCs/>
        </w:rPr>
        <w:t>Path</w:t>
      </w:r>
      <w:proofErr w:type="spellEnd"/>
      <w:r w:rsidRPr="00153DFB">
        <w:rPr>
          <w:b/>
          <w:bCs/>
        </w:rPr>
        <w:t>):</w:t>
      </w:r>
      <w:r w:rsidRPr="00153DFB">
        <w:t xml:space="preserve"> В случае воздержания обращение направляется через предохранитель </w:t>
      </w:r>
      <w:proofErr w:type="spellStart"/>
      <w:r w:rsidRPr="00153DFB">
        <w:t>Circuit</w:t>
      </w:r>
      <w:proofErr w:type="spellEnd"/>
      <w:r w:rsidRPr="00153DFB">
        <w:t xml:space="preserve"> </w:t>
      </w:r>
      <w:proofErr w:type="spellStart"/>
      <w:r w:rsidRPr="00153DFB">
        <w:t>Breaker</w:t>
      </w:r>
      <w:proofErr w:type="spellEnd"/>
      <w:r w:rsidRPr="00153DFB">
        <w:t xml:space="preserve"> в LLM (Google Gemini 3.1 Flash-Lite, </w:t>
      </w:r>
      <w:r w:rsidRPr="00153DFB">
        <w:rPr>
          <w:rFonts w:eastAsia="Courier New"/>
          <w:sz w:val="24"/>
          <w:szCs w:val="24"/>
        </w:rPr>
        <w:t>gemini-3.1-flash-lite</w:t>
      </w:r>
      <w:r w:rsidRPr="00153DFB">
        <w:t>) с пошаговой цепочкой рассуждений (</w:t>
      </w:r>
      <w:proofErr w:type="spellStart"/>
      <w:r w:rsidRPr="00153DFB">
        <w:t>Chain-of-Thought</w:t>
      </w:r>
      <w:proofErr w:type="spellEnd"/>
      <w:r w:rsidRPr="00153DFB">
        <w:t xml:space="preserve">, </w:t>
      </w:r>
      <w:proofErr w:type="spellStart"/>
      <w:r w:rsidRPr="00153DFB">
        <w:t>Wei</w:t>
      </w:r>
      <w:proofErr w:type="spellEnd"/>
      <w:r w:rsidRPr="00153DFB">
        <w:t xml:space="preserve"> </w:t>
      </w:r>
      <w:proofErr w:type="spellStart"/>
      <w:r w:rsidRPr="00153DFB">
        <w:t>et</w:t>
      </w:r>
      <w:proofErr w:type="spellEnd"/>
      <w:r w:rsidRPr="00153DFB">
        <w:t xml:space="preserve"> </w:t>
      </w:r>
      <w:proofErr w:type="spellStart"/>
      <w:r w:rsidRPr="00153DFB">
        <w:t>al</w:t>
      </w:r>
      <w:proofErr w:type="spellEnd"/>
      <w:r w:rsidRPr="00153DFB">
        <w:t>., 2022).</w:t>
      </w:r>
    </w:p>
    <w:p w14:paraId="0FFA1DC1" w14:textId="77777777" w:rsidR="00AD3F5A" w:rsidRPr="00153DFB" w:rsidRDefault="00000000">
      <w:pPr>
        <w:numPr>
          <w:ilvl w:val="0"/>
          <w:numId w:val="1"/>
        </w:numPr>
        <w:ind w:hanging="11"/>
      </w:pPr>
      <w:proofErr w:type="spellStart"/>
      <w:r w:rsidRPr="00153DFB">
        <w:rPr>
          <w:b/>
          <w:bCs/>
        </w:rPr>
        <w:t>Resilience</w:t>
      </w:r>
      <w:proofErr w:type="spellEnd"/>
      <w:r w:rsidRPr="00153DFB">
        <w:rPr>
          <w:b/>
          <w:bCs/>
        </w:rPr>
        <w:t xml:space="preserve"> &amp; HITL:</w:t>
      </w:r>
      <w:r w:rsidRPr="00153DFB">
        <w:t xml:space="preserve"> В случае сетевой деградации, превышения лимитов или исчерпания квот срабатывает предохранитель </w:t>
      </w:r>
      <w:proofErr w:type="spellStart"/>
      <w:r w:rsidRPr="00153DFB">
        <w:t>Circuit</w:t>
      </w:r>
      <w:proofErr w:type="spellEnd"/>
      <w:r w:rsidRPr="00153DFB">
        <w:t xml:space="preserve"> </w:t>
      </w:r>
      <w:proofErr w:type="spellStart"/>
      <w:r w:rsidRPr="00153DFB">
        <w:lastRenderedPageBreak/>
        <w:t>Breaker</w:t>
      </w:r>
      <w:proofErr w:type="spellEnd"/>
      <w:r w:rsidRPr="00153DFB">
        <w:t xml:space="preserve"> (</w:t>
      </w:r>
      <w:proofErr w:type="spellStart"/>
      <w:r w:rsidRPr="00153DFB">
        <w:t>Nygard</w:t>
      </w:r>
      <w:proofErr w:type="spellEnd"/>
      <w:r w:rsidRPr="00153DFB">
        <w:t>, 2007), направляя обращение в очередь ручной проверки (Human-</w:t>
      </w:r>
      <w:proofErr w:type="spellStart"/>
      <w:r w:rsidRPr="00153DFB">
        <w:t>in</w:t>
      </w:r>
      <w:proofErr w:type="spellEnd"/>
      <w:r w:rsidRPr="00153DFB">
        <w:t>-</w:t>
      </w:r>
      <w:proofErr w:type="spellStart"/>
      <w:r w:rsidRPr="00153DFB">
        <w:t>the-Loop</w:t>
      </w:r>
      <w:proofErr w:type="spellEnd"/>
      <w:r w:rsidRPr="00153DFB">
        <w:t xml:space="preserve">, </w:t>
      </w:r>
      <w:r w:rsidRPr="00153DFB">
        <w:rPr>
          <w:rFonts w:eastAsia="Courier New"/>
          <w:sz w:val="24"/>
          <w:szCs w:val="24"/>
        </w:rPr>
        <w:t>PENDING_MANUAL_REVIEW</w:t>
      </w:r>
      <w:r w:rsidRPr="00153DFB">
        <w:t>) без отказа сервиса для конечного пользователя.</w:t>
      </w:r>
    </w:p>
    <w:p w14:paraId="095423CC" w14:textId="77777777" w:rsidR="00AD3F5A" w:rsidRPr="00153DFB" w:rsidRDefault="00000000">
      <w:pPr>
        <w:pStyle w:val="3"/>
      </w:pPr>
      <w:bookmarkStart w:id="3" w:name="_6xgyidyktnqi" w:colFirst="0" w:colLast="0"/>
      <w:bookmarkEnd w:id="3"/>
      <w:r w:rsidRPr="00153DFB">
        <w:t>Существующие решения и гипотеза исследования</w:t>
      </w:r>
    </w:p>
    <w:p w14:paraId="7BEE02CD" w14:textId="77777777" w:rsidR="00AD3F5A" w:rsidRPr="00153DFB" w:rsidRDefault="00000000">
      <w:r w:rsidRPr="00153DFB">
        <w:t xml:space="preserve">Существующие промышленные системы классификации обращений, как правило, опираются либо на классические модели машинного обучения (TF-IDF, SVM, </w:t>
      </w:r>
      <w:proofErr w:type="spellStart"/>
      <w:r w:rsidRPr="00153DFB">
        <w:t>Gradient</w:t>
      </w:r>
      <w:proofErr w:type="spellEnd"/>
      <w:r w:rsidRPr="00153DFB">
        <w:t xml:space="preserve"> </w:t>
      </w:r>
      <w:proofErr w:type="spellStart"/>
      <w:r w:rsidRPr="00153DFB">
        <w:t>Boosting</w:t>
      </w:r>
      <w:proofErr w:type="spellEnd"/>
      <w:r w:rsidRPr="00153DFB">
        <w:t>), либо на изолированные монолитные архитектуры — локальные энкодеры (BERT-</w:t>
      </w:r>
      <w:proofErr w:type="spellStart"/>
      <w:r w:rsidRPr="00153DFB">
        <w:t>like</w:t>
      </w:r>
      <w:proofErr w:type="spellEnd"/>
      <w:r w:rsidRPr="00153DFB">
        <w:t>) или внешние облачные генеративные языковые модели (LLM). Первый класс решений страдает от неспособности улавливать сложный контекст и подтекст в неструктурированном пользовательском вводе; второй столкнулся с ограничениями высокой латентности (p</w:t>
      </w:r>
      <w:proofErr w:type="gramStart"/>
      <w:r w:rsidRPr="00153DFB">
        <w:t>95 &gt;</w:t>
      </w:r>
      <w:proofErr w:type="gramEnd"/>
      <w:r w:rsidRPr="00153DFB">
        <w:t xml:space="preserve"> 1.5 с) и существенной стоимости эксплуатации при масштабировании на миллионы обращений. Промежуточные подходы на основе каскадирования часто не учитывают необходимость специфичной калибровки вероятностей и детерминированного приоритета предметных областей.</w:t>
      </w:r>
    </w:p>
    <w:p w14:paraId="74EE6D6D" w14:textId="77777777" w:rsidR="00AD3F5A" w:rsidRPr="00153DFB" w:rsidRDefault="00000000">
      <w:r w:rsidRPr="00153DFB">
        <w:t xml:space="preserve">В связи с этим формулируется </w:t>
      </w:r>
      <w:r w:rsidRPr="00153DFB">
        <w:rPr>
          <w:b/>
          <w:bCs/>
        </w:rPr>
        <w:t>гипотеза исследования</w:t>
      </w:r>
      <w:r w:rsidRPr="00153DFB">
        <w:t>: объединение легкого локального классификатора (System 1) с механизмом селективной калибровки вероятностей (</w:t>
      </w:r>
      <w:proofErr w:type="spellStart"/>
      <w:r w:rsidRPr="00153DFB">
        <w:t>Temperature</w:t>
      </w:r>
      <w:proofErr w:type="spellEnd"/>
      <w:r w:rsidRPr="00153DFB">
        <w:t xml:space="preserve"> </w:t>
      </w:r>
      <w:proofErr w:type="spellStart"/>
      <w:r w:rsidRPr="00153DFB">
        <w:t>Scaling</w:t>
      </w:r>
      <w:proofErr w:type="spellEnd"/>
      <w:r w:rsidRPr="00153DFB">
        <w:t xml:space="preserve">) и облачной генеративной модели (System 2) в единую каскадную архитектуру с отказоустойчивым контуром позволит обработать до 75% регулярного трафика на первой линии с </w:t>
      </w:r>
      <w:proofErr w:type="spellStart"/>
      <w:r w:rsidRPr="00153DFB">
        <w:t>субсекундной</w:t>
      </w:r>
      <w:proofErr w:type="spellEnd"/>
      <w:r w:rsidRPr="00153DFB">
        <w:t xml:space="preserve"> задержкой, снизить операционные затраты более чем на 70% и повысить итоговую метрику Macro-F1 по сравнению с изолированным использованием облачной LLM за счет устранения междоменных семантических коллизий.</w:t>
      </w:r>
    </w:p>
    <w:p w14:paraId="79E8F1A5" w14:textId="77777777" w:rsidR="00AD3F5A" w:rsidRPr="00153DFB" w:rsidRDefault="00000000">
      <w:pPr>
        <w:pStyle w:val="3"/>
      </w:pPr>
      <w:bookmarkStart w:id="4" w:name="_jcgb1zza1kpx" w:colFirst="0" w:colLast="0"/>
      <w:bookmarkEnd w:id="4"/>
      <w:r w:rsidRPr="00153DFB">
        <w:lastRenderedPageBreak/>
        <w:t>Основные научные и инженерные вклады исследования:</w:t>
      </w:r>
    </w:p>
    <w:p w14:paraId="788B3B4D" w14:textId="77777777" w:rsidR="00AD3F5A" w:rsidRPr="00153DFB" w:rsidRDefault="00000000">
      <w:pPr>
        <w:numPr>
          <w:ilvl w:val="0"/>
          <w:numId w:val="5"/>
        </w:numPr>
        <w:ind w:hanging="11"/>
      </w:pPr>
      <w:r w:rsidRPr="00153DFB">
        <w:rPr>
          <w:b/>
          <w:bCs/>
        </w:rPr>
        <w:t>Формализация каскадной архитектуры:</w:t>
      </w:r>
      <w:r w:rsidRPr="00153DFB">
        <w:t xml:space="preserve"> Разработана и математически формализована двухуровневая модель маршрутизации </w:t>
      </w:r>
      <w:proofErr w:type="spellStart"/>
      <w:r w:rsidRPr="00153DFB">
        <w:t>fcascade</w:t>
      </w:r>
      <w:proofErr w:type="spellEnd"/>
      <w:r w:rsidRPr="00153DFB">
        <w:t>(x) с функцией избирательного воздержания и детерминированным приоритетом предметных областей над общими типами инцидентов.</w:t>
      </w:r>
    </w:p>
    <w:p w14:paraId="106EFCA0" w14:textId="77777777" w:rsidR="00AD3F5A" w:rsidRPr="00153DFB" w:rsidRDefault="00000000">
      <w:pPr>
        <w:numPr>
          <w:ilvl w:val="0"/>
          <w:numId w:val="5"/>
        </w:numPr>
        <w:ind w:hanging="11"/>
      </w:pPr>
      <w:r w:rsidRPr="00153DFB">
        <w:rPr>
          <w:b/>
          <w:bCs/>
        </w:rPr>
        <w:t>Анализ на реальном производственном датасете Service Desk:</w:t>
      </w:r>
      <w:r w:rsidRPr="00153DFB">
        <w:t xml:space="preserve"> Проведена апробация на промышленном русскоязычном корпусе из 9,597 очищенных тикетов технической поддержки с естественным сильным дисбалансом классов (доминирование кадровых сервисов и документооборота).</w:t>
      </w:r>
    </w:p>
    <w:p w14:paraId="0CDE3F26" w14:textId="77777777" w:rsidR="00AD3F5A" w:rsidRPr="00153DFB" w:rsidRDefault="00000000">
      <w:pPr>
        <w:numPr>
          <w:ilvl w:val="0"/>
          <w:numId w:val="5"/>
        </w:numPr>
        <w:ind w:hanging="11"/>
      </w:pPr>
      <w:r w:rsidRPr="00153DFB">
        <w:rPr>
          <w:b/>
          <w:bCs/>
        </w:rPr>
        <w:t>Калибровка неопределенности в русскоязычном домене:</w:t>
      </w:r>
      <w:r w:rsidRPr="00153DFB">
        <w:t xml:space="preserve"> Исследовано влияние температурного масштабирования (</w:t>
      </w:r>
      <w:proofErr w:type="spellStart"/>
      <w:r w:rsidRPr="00153DFB">
        <w:t>Temperature</w:t>
      </w:r>
      <w:proofErr w:type="spellEnd"/>
      <w:r w:rsidRPr="00153DFB">
        <w:t xml:space="preserve"> </w:t>
      </w:r>
      <w:proofErr w:type="spellStart"/>
      <w:r w:rsidRPr="00153DFB">
        <w:t>Scaling</w:t>
      </w:r>
      <w:proofErr w:type="spellEnd"/>
      <w:r w:rsidRPr="00153DFB">
        <w:t xml:space="preserve">) на снижение </w:t>
      </w:r>
      <w:proofErr w:type="spellStart"/>
      <w:r w:rsidRPr="00153DFB">
        <w:t>Expected</w:t>
      </w:r>
      <w:proofErr w:type="spellEnd"/>
      <w:r w:rsidRPr="00153DFB">
        <w:t xml:space="preserve"> </w:t>
      </w:r>
      <w:proofErr w:type="spellStart"/>
      <w:r w:rsidRPr="00153DFB">
        <w:t>Calibration</w:t>
      </w:r>
      <w:proofErr w:type="spellEnd"/>
      <w:r w:rsidRPr="00153DFB">
        <w:t xml:space="preserve"> </w:t>
      </w:r>
      <w:proofErr w:type="spellStart"/>
      <w:r w:rsidRPr="00153DFB">
        <w:t>Error</w:t>
      </w:r>
      <w:proofErr w:type="spellEnd"/>
      <w:r w:rsidRPr="00153DFB">
        <w:t xml:space="preserve"> (ECE) локального классификатора в условиях лексической специфики технической поддержки.</w:t>
      </w:r>
    </w:p>
    <w:p w14:paraId="4529510C" w14:textId="77777777" w:rsidR="00AD3F5A" w:rsidRPr="00153DFB" w:rsidRDefault="00000000">
      <w:pPr>
        <w:numPr>
          <w:ilvl w:val="0"/>
          <w:numId w:val="5"/>
        </w:numPr>
        <w:ind w:hanging="11"/>
      </w:pPr>
      <w:r w:rsidRPr="00153DFB">
        <w:rPr>
          <w:b/>
          <w:bCs/>
        </w:rPr>
        <w:t>Синергетический эффект каскадирования</w:t>
      </w:r>
      <w:proofErr w:type="gramStart"/>
      <w:r w:rsidRPr="00153DFB">
        <w:rPr>
          <w:b/>
          <w:bCs/>
        </w:rPr>
        <w:t>:</w:t>
      </w:r>
      <w:r w:rsidRPr="00153DFB">
        <w:t xml:space="preserve"> Экспериментально</w:t>
      </w:r>
      <w:proofErr w:type="gramEnd"/>
      <w:r w:rsidRPr="00153DFB">
        <w:t xml:space="preserve"> доказано, что гибридная модель превосходит </w:t>
      </w:r>
      <w:proofErr w:type="spellStart"/>
      <w:r w:rsidRPr="00153DFB">
        <w:t>моновендорный</w:t>
      </w:r>
      <w:proofErr w:type="spellEnd"/>
      <w:r w:rsidRPr="00153DFB">
        <w:t xml:space="preserve"> LLM-подход по Macro-F1 (0.948 </w:t>
      </w:r>
      <w:proofErr w:type="spellStart"/>
      <w:r w:rsidRPr="00153DFB">
        <w:t>vs</w:t>
      </w:r>
      <w:proofErr w:type="spellEnd"/>
      <w:r w:rsidRPr="00153DFB">
        <w:t xml:space="preserve"> 0.938) за счет фильтрации доменных коллизий (СЭД </w:t>
      </w:r>
      <w:proofErr w:type="spellStart"/>
      <w:r w:rsidRPr="00153DFB">
        <w:t>vs</w:t>
      </w:r>
      <w:proofErr w:type="spellEnd"/>
      <w:r w:rsidRPr="00153DFB">
        <w:t xml:space="preserve"> </w:t>
      </w:r>
      <w:proofErr w:type="spellStart"/>
      <w:r w:rsidRPr="00153DFB">
        <w:t>Technical</w:t>
      </w:r>
      <w:proofErr w:type="spellEnd"/>
      <w:r w:rsidRPr="00153DFB">
        <w:t xml:space="preserve"> </w:t>
      </w:r>
      <w:proofErr w:type="spellStart"/>
      <w:r w:rsidRPr="00153DFB">
        <w:t>Bug</w:t>
      </w:r>
      <w:proofErr w:type="spellEnd"/>
      <w:r w:rsidRPr="00153DFB">
        <w:t>) правилами верхнего уровня System 1.</w:t>
      </w:r>
    </w:p>
    <w:p w14:paraId="5D1714B2" w14:textId="77777777" w:rsidR="00AD3F5A" w:rsidRPr="00153DFB" w:rsidRDefault="00000000">
      <w:pPr>
        <w:numPr>
          <w:ilvl w:val="0"/>
          <w:numId w:val="5"/>
        </w:numPr>
        <w:shd w:val="clear" w:color="auto" w:fill="FFFFFF"/>
        <w:spacing w:after="240"/>
      </w:pPr>
      <w:r w:rsidRPr="00153DFB">
        <w:rPr>
          <w:b/>
          <w:bCs/>
        </w:rPr>
        <w:t xml:space="preserve">Комплексный анализ Cost &amp; </w:t>
      </w:r>
      <w:proofErr w:type="spellStart"/>
      <w:r w:rsidRPr="00153DFB">
        <w:rPr>
          <w:b/>
          <w:bCs/>
        </w:rPr>
        <w:t>Latency</w:t>
      </w:r>
      <w:proofErr w:type="spellEnd"/>
      <w:r w:rsidRPr="00153DFB">
        <w:rPr>
          <w:b/>
          <w:bCs/>
        </w:rPr>
        <w:t>:</w:t>
      </w:r>
      <w:r w:rsidRPr="00153DFB">
        <w:t xml:space="preserve"> Проведен строгий расчет задержек инференса и экономической эффективности с учетом ценообразования модели Gemini 3.1 Flash-Lite в пересчете на промышленный трафик из 10,000 тикетов.</w:t>
      </w:r>
    </w:p>
    <w:p w14:paraId="5981DA9D" w14:textId="77777777" w:rsidR="00AD3F5A" w:rsidRPr="00153DFB" w:rsidRDefault="00000000">
      <w:pPr>
        <w:pStyle w:val="2"/>
      </w:pPr>
      <w:bookmarkStart w:id="5" w:name="_cyje2dv3ykcf" w:colFirst="0" w:colLast="0"/>
      <w:bookmarkEnd w:id="5"/>
      <w:r w:rsidRPr="00153DFB">
        <w:lastRenderedPageBreak/>
        <w:t>2. Обзор литературы (</w:t>
      </w:r>
      <w:proofErr w:type="spellStart"/>
      <w:r w:rsidRPr="00153DFB">
        <w:t>Related</w:t>
      </w:r>
      <w:proofErr w:type="spellEnd"/>
      <w:r w:rsidRPr="00153DFB">
        <w:t xml:space="preserve"> Work)</w:t>
      </w:r>
    </w:p>
    <w:p w14:paraId="65AC8CBA" w14:textId="77777777" w:rsidR="00AD3F5A" w:rsidRPr="00153DFB" w:rsidRDefault="00000000">
      <w:pPr>
        <w:pStyle w:val="3"/>
      </w:pPr>
      <w:bookmarkStart w:id="6" w:name="_fdnlimd8r916" w:colFirst="0" w:colLast="0"/>
      <w:bookmarkEnd w:id="6"/>
      <w:r w:rsidRPr="00153DFB">
        <w:t>2.1. Избирательная классификация и воздержание (</w:t>
      </w:r>
      <w:proofErr w:type="spellStart"/>
      <w:r w:rsidRPr="00153DFB">
        <w:t>Selective</w:t>
      </w:r>
      <w:proofErr w:type="spellEnd"/>
      <w:r w:rsidRPr="00153DFB">
        <w:t xml:space="preserve"> </w:t>
      </w:r>
      <w:proofErr w:type="spellStart"/>
      <w:r w:rsidRPr="00153DFB">
        <w:t>Classification</w:t>
      </w:r>
      <w:proofErr w:type="spellEnd"/>
      <w:r w:rsidRPr="00153DFB">
        <w:t xml:space="preserve"> &amp; </w:t>
      </w:r>
      <w:proofErr w:type="spellStart"/>
      <w:r w:rsidRPr="00153DFB">
        <w:t>Abstention</w:t>
      </w:r>
      <w:proofErr w:type="spellEnd"/>
      <w:r w:rsidRPr="00153DFB">
        <w:t>)</w:t>
      </w:r>
    </w:p>
    <w:p w14:paraId="279FB7A7" w14:textId="77777777" w:rsidR="00AD3F5A" w:rsidRPr="00153DFB" w:rsidRDefault="00000000">
      <w:r w:rsidRPr="00153DFB">
        <w:t>Классическая парадигма классификации с возможностью отказа от ответа (</w:t>
      </w:r>
      <w:proofErr w:type="spellStart"/>
      <w:r w:rsidRPr="00153DFB">
        <w:t>Classification</w:t>
      </w:r>
      <w:proofErr w:type="spellEnd"/>
      <w:r w:rsidRPr="00153DFB">
        <w:t xml:space="preserve"> </w:t>
      </w:r>
      <w:proofErr w:type="spellStart"/>
      <w:r w:rsidRPr="00153DFB">
        <w:t>with</w:t>
      </w:r>
      <w:proofErr w:type="spellEnd"/>
      <w:r w:rsidRPr="00153DFB">
        <w:t xml:space="preserve"> a </w:t>
      </w:r>
      <w:proofErr w:type="spellStart"/>
      <w:r w:rsidRPr="00153DFB">
        <w:t>Reject</w:t>
      </w:r>
      <w:proofErr w:type="spellEnd"/>
      <w:r w:rsidRPr="00153DFB">
        <w:t xml:space="preserve"> </w:t>
      </w:r>
      <w:proofErr w:type="spellStart"/>
      <w:r w:rsidRPr="00153DFB">
        <w:t>Option</w:t>
      </w:r>
      <w:proofErr w:type="spellEnd"/>
      <w:r w:rsidRPr="00153DFB">
        <w:t xml:space="preserve">) была математически формализована </w:t>
      </w:r>
      <w:proofErr w:type="spellStart"/>
      <w:r w:rsidRPr="00153DFB">
        <w:t>Chow</w:t>
      </w:r>
      <w:proofErr w:type="spellEnd"/>
      <w:r w:rsidRPr="00153DFB">
        <w:t xml:space="preserve"> (1970). В современных работах по глубокому обучению </w:t>
      </w:r>
      <w:proofErr w:type="spellStart"/>
      <w:r w:rsidRPr="00153DFB">
        <w:t>Geifman</w:t>
      </w:r>
      <w:proofErr w:type="spellEnd"/>
      <w:r w:rsidRPr="00153DFB">
        <w:t xml:space="preserve"> &amp; El-</w:t>
      </w:r>
      <w:proofErr w:type="spellStart"/>
      <w:r w:rsidRPr="00153DFB">
        <w:t>Yaniv</w:t>
      </w:r>
      <w:proofErr w:type="spellEnd"/>
      <w:r w:rsidRPr="00153DFB">
        <w:t xml:space="preserve"> (2017, 2019) заложили фундамент селективной классификации (</w:t>
      </w:r>
      <w:proofErr w:type="spellStart"/>
      <w:r w:rsidRPr="00153DFB">
        <w:t>Selective</w:t>
      </w:r>
      <w:proofErr w:type="spellEnd"/>
      <w:r w:rsidRPr="00153DFB">
        <w:t xml:space="preserve"> </w:t>
      </w:r>
      <w:proofErr w:type="spellStart"/>
      <w:r w:rsidRPr="00153DFB">
        <w:t>Classification</w:t>
      </w:r>
      <w:proofErr w:type="spellEnd"/>
      <w:r w:rsidRPr="00153DFB">
        <w:t>), установив строгие соотношения Risk-</w:t>
      </w:r>
      <w:proofErr w:type="spellStart"/>
      <w:r w:rsidRPr="00153DFB">
        <w:t>Coverage</w:t>
      </w:r>
      <w:proofErr w:type="spellEnd"/>
      <w:r w:rsidRPr="00153DFB">
        <w:t>: минимизация риска ошибок на подмножестве объектов, где классификатор гарантирует покрытие (</w:t>
      </w:r>
      <w:proofErr w:type="spellStart"/>
      <w:r w:rsidRPr="00153DFB">
        <w:t>coverage</w:t>
      </w:r>
      <w:proofErr w:type="spellEnd"/>
      <w:r w:rsidRPr="00153DFB">
        <w:t>) выше заданного порога. В контексте поддержки клиентов отказ от автоматического ответа не означает сбой — он служит триггером передачи запроса экспертной модели или оператору.</w:t>
      </w:r>
    </w:p>
    <w:p w14:paraId="355553B7" w14:textId="77777777" w:rsidR="00AD3F5A" w:rsidRPr="00153DFB" w:rsidRDefault="00000000">
      <w:pPr>
        <w:pStyle w:val="3"/>
      </w:pPr>
      <w:bookmarkStart w:id="7" w:name="_60x9w4hla7bw" w:colFirst="0" w:colLast="0"/>
      <w:bookmarkEnd w:id="7"/>
      <w:r w:rsidRPr="00153DFB">
        <w:t xml:space="preserve">2.2. Каскадирование моделей и LLM </w:t>
      </w:r>
      <w:proofErr w:type="spellStart"/>
      <w:r w:rsidRPr="00153DFB">
        <w:t>Routers</w:t>
      </w:r>
      <w:proofErr w:type="spellEnd"/>
    </w:p>
    <w:p w14:paraId="2579695A" w14:textId="77777777" w:rsidR="00AD3F5A" w:rsidRPr="00153DFB" w:rsidRDefault="00000000">
      <w:r w:rsidRPr="00153DFB">
        <w:t xml:space="preserve">Оптимизация вычислительной стоимости при использовании больших языковых моделей исследовалась в работе </w:t>
      </w:r>
      <w:proofErr w:type="spellStart"/>
      <w:r w:rsidRPr="00153DFB">
        <w:t>FrugalGPT</w:t>
      </w:r>
      <w:proofErr w:type="spellEnd"/>
      <w:r w:rsidRPr="00153DFB">
        <w:t xml:space="preserve"> (</w:t>
      </w:r>
      <w:proofErr w:type="spellStart"/>
      <w:r w:rsidRPr="00153DFB">
        <w:t>Chen</w:t>
      </w:r>
      <w:proofErr w:type="spellEnd"/>
      <w:r w:rsidRPr="00153DFB">
        <w:t xml:space="preserve"> </w:t>
      </w:r>
      <w:proofErr w:type="spellStart"/>
      <w:r w:rsidRPr="00153DFB">
        <w:t>et</w:t>
      </w:r>
      <w:proofErr w:type="spellEnd"/>
      <w:r w:rsidRPr="00153DFB">
        <w:t xml:space="preserve"> </w:t>
      </w:r>
      <w:proofErr w:type="spellStart"/>
      <w:r w:rsidRPr="00153DFB">
        <w:t>al</w:t>
      </w:r>
      <w:proofErr w:type="spellEnd"/>
      <w:r w:rsidRPr="00153DFB">
        <w:t xml:space="preserve">., 2023), где авторы предложили каскадирование запросов от компактных моделей к крупным с подбором порогов остановки. Недавняя работа </w:t>
      </w:r>
      <w:proofErr w:type="spellStart"/>
      <w:r w:rsidRPr="00153DFB">
        <w:t>RouteLLM</w:t>
      </w:r>
      <w:proofErr w:type="spellEnd"/>
      <w:r w:rsidRPr="00153DFB">
        <w:t xml:space="preserve"> (</w:t>
      </w:r>
      <w:proofErr w:type="spellStart"/>
      <w:r w:rsidRPr="00153DFB">
        <w:t>Ong</w:t>
      </w:r>
      <w:proofErr w:type="spellEnd"/>
      <w:r w:rsidRPr="00153DFB">
        <w:t xml:space="preserve"> </w:t>
      </w:r>
      <w:proofErr w:type="spellStart"/>
      <w:r w:rsidRPr="00153DFB">
        <w:t>et</w:t>
      </w:r>
      <w:proofErr w:type="spellEnd"/>
      <w:r w:rsidRPr="00153DFB">
        <w:t xml:space="preserve"> </w:t>
      </w:r>
      <w:proofErr w:type="spellStart"/>
      <w:r w:rsidRPr="00153DFB">
        <w:t>al</w:t>
      </w:r>
      <w:proofErr w:type="spellEnd"/>
      <w:r w:rsidRPr="00153DFB">
        <w:t xml:space="preserve">., 2024) развивает данное направление, обучая специализированные роутеры (Matrix </w:t>
      </w:r>
      <w:proofErr w:type="spellStart"/>
      <w:r w:rsidRPr="00153DFB">
        <w:t>Factorization</w:t>
      </w:r>
      <w:proofErr w:type="spellEnd"/>
      <w:r w:rsidRPr="00153DFB">
        <w:t>, BERT-</w:t>
      </w:r>
      <w:proofErr w:type="spellStart"/>
      <w:r w:rsidRPr="00153DFB">
        <w:t>based</w:t>
      </w:r>
      <w:proofErr w:type="spellEnd"/>
      <w:r w:rsidRPr="00153DFB">
        <w:t xml:space="preserve"> </w:t>
      </w:r>
      <w:proofErr w:type="spellStart"/>
      <w:r w:rsidRPr="00153DFB">
        <w:t>classifiers</w:t>
      </w:r>
      <w:proofErr w:type="spellEnd"/>
      <w:r w:rsidRPr="00153DFB">
        <w:t xml:space="preserve">) для предсказания вероятности того, что более легкая модель выдаст удовлетворительный ответ. В отличие от общих бенчмарков (MMLU, GSM8K), в корпоративных задачах технической поддержки решающее значение имеют </w:t>
      </w:r>
      <w:proofErr w:type="spellStart"/>
      <w:r w:rsidRPr="00153DFB">
        <w:t>субсекундная</w:t>
      </w:r>
      <w:proofErr w:type="spellEnd"/>
      <w:r w:rsidRPr="00153DFB">
        <w:t xml:space="preserve"> латентность, строгость таксономии и детерминированность маршрутизации.</w:t>
      </w:r>
    </w:p>
    <w:p w14:paraId="3DCB5B51" w14:textId="77777777" w:rsidR="00AD3F5A" w:rsidRPr="00153DFB" w:rsidRDefault="00000000">
      <w:pPr>
        <w:pStyle w:val="3"/>
      </w:pPr>
      <w:bookmarkStart w:id="8" w:name="_m3ub8dl5ky5h" w:colFirst="0" w:colLast="0"/>
      <w:bookmarkEnd w:id="8"/>
      <w:r w:rsidRPr="00153DFB">
        <w:lastRenderedPageBreak/>
        <w:t>2.3. Калибровка современных нейронных сетей (</w:t>
      </w:r>
      <w:proofErr w:type="spellStart"/>
      <w:r w:rsidRPr="00153DFB">
        <w:t>Calibration</w:t>
      </w:r>
      <w:proofErr w:type="spellEnd"/>
      <w:r w:rsidRPr="00153DFB">
        <w:t xml:space="preserve"> &amp; ECE)</w:t>
      </w:r>
    </w:p>
    <w:p w14:paraId="3D7B000D" w14:textId="77777777" w:rsidR="00AD3F5A" w:rsidRPr="00153DFB" w:rsidRDefault="00000000">
      <w:r w:rsidRPr="00153DFB">
        <w:t xml:space="preserve">Как показали </w:t>
      </w:r>
      <w:proofErr w:type="spellStart"/>
      <w:r w:rsidRPr="00153DFB">
        <w:t>Guo</w:t>
      </w:r>
      <w:proofErr w:type="spellEnd"/>
      <w:r w:rsidRPr="00153DFB">
        <w:t xml:space="preserve"> </w:t>
      </w:r>
      <w:proofErr w:type="spellStart"/>
      <w:r w:rsidRPr="00153DFB">
        <w:t>et</w:t>
      </w:r>
      <w:proofErr w:type="spellEnd"/>
      <w:r w:rsidRPr="00153DFB">
        <w:t xml:space="preserve"> </w:t>
      </w:r>
      <w:proofErr w:type="spellStart"/>
      <w:r w:rsidRPr="00153DFB">
        <w:t>al</w:t>
      </w:r>
      <w:proofErr w:type="spellEnd"/>
      <w:r w:rsidRPr="00153DFB">
        <w:t xml:space="preserve">. (2017), современные глубокие архитектуры страдают от </w:t>
      </w:r>
      <w:proofErr w:type="spellStart"/>
      <w:r w:rsidRPr="00153DFB">
        <w:t>оверконфидентности</w:t>
      </w:r>
      <w:proofErr w:type="spellEnd"/>
      <w:r w:rsidRPr="00153DFB">
        <w:t xml:space="preserve"> (</w:t>
      </w:r>
      <w:proofErr w:type="spellStart"/>
      <w:r w:rsidRPr="00153DFB">
        <w:t>overconfidence</w:t>
      </w:r>
      <w:proofErr w:type="spellEnd"/>
      <w:r w:rsidRPr="00153DFB">
        <w:t xml:space="preserve">): выходные вероятности </w:t>
      </w:r>
      <w:proofErr w:type="spellStart"/>
      <w:r w:rsidRPr="00153DFB">
        <w:t>Softmax</w:t>
      </w:r>
      <w:proofErr w:type="spellEnd"/>
      <w:r w:rsidRPr="00153DFB">
        <w:t xml:space="preserve"> систематически завышают реальную эмпирическую частоту правильных ответов. Авторы продемонстрировали высокую эффективность постобработки </w:t>
      </w:r>
      <w:proofErr w:type="spellStart"/>
      <w:r w:rsidRPr="00153DFB">
        <w:t>логитов</w:t>
      </w:r>
      <w:proofErr w:type="spellEnd"/>
      <w:r w:rsidRPr="00153DFB">
        <w:t xml:space="preserve"> через температурное масштабирование (</w:t>
      </w:r>
      <w:proofErr w:type="spellStart"/>
      <w:r w:rsidRPr="00153DFB">
        <w:t>Temperature</w:t>
      </w:r>
      <w:proofErr w:type="spellEnd"/>
      <w:r w:rsidRPr="00153DFB">
        <w:t xml:space="preserve"> </w:t>
      </w:r>
      <w:proofErr w:type="spellStart"/>
      <w:r w:rsidRPr="00153DFB">
        <w:t>Scaling</w:t>
      </w:r>
      <w:proofErr w:type="spellEnd"/>
      <w:r w:rsidRPr="00153DFB">
        <w:t xml:space="preserve">). В работах </w:t>
      </w:r>
      <w:proofErr w:type="spellStart"/>
      <w:r w:rsidRPr="00153DFB">
        <w:t>Nixon</w:t>
      </w:r>
      <w:proofErr w:type="spellEnd"/>
      <w:r w:rsidRPr="00153DFB">
        <w:t xml:space="preserve"> </w:t>
      </w:r>
      <w:proofErr w:type="spellStart"/>
      <w:r w:rsidRPr="00153DFB">
        <w:t>et</w:t>
      </w:r>
      <w:proofErr w:type="spellEnd"/>
      <w:r w:rsidRPr="00153DFB">
        <w:t xml:space="preserve"> </w:t>
      </w:r>
      <w:proofErr w:type="spellStart"/>
      <w:r w:rsidRPr="00153DFB">
        <w:t>al</w:t>
      </w:r>
      <w:proofErr w:type="spellEnd"/>
      <w:r w:rsidRPr="00153DFB">
        <w:t xml:space="preserve">. (2019) и </w:t>
      </w:r>
      <w:proofErr w:type="spellStart"/>
      <w:r w:rsidRPr="00153DFB">
        <w:t>Hendrycks</w:t>
      </w:r>
      <w:proofErr w:type="spellEnd"/>
      <w:r w:rsidRPr="00153DFB">
        <w:t xml:space="preserve"> </w:t>
      </w:r>
      <w:proofErr w:type="spellStart"/>
      <w:r w:rsidRPr="00153DFB">
        <w:t>et</w:t>
      </w:r>
      <w:proofErr w:type="spellEnd"/>
      <w:r w:rsidRPr="00153DFB">
        <w:t xml:space="preserve"> </w:t>
      </w:r>
      <w:proofErr w:type="spellStart"/>
      <w:r w:rsidRPr="00153DFB">
        <w:t>al</w:t>
      </w:r>
      <w:proofErr w:type="spellEnd"/>
      <w:r w:rsidRPr="00153DFB">
        <w:t>. (2019) калибровка рассматривается как ключевое условие надежности систем, эксплуатируемых в критически важных доменах.</w:t>
      </w:r>
    </w:p>
    <w:p w14:paraId="32BDD375" w14:textId="77777777" w:rsidR="00AD3F5A" w:rsidRPr="00153DFB" w:rsidRDefault="00000000">
      <w:pPr>
        <w:pStyle w:val="3"/>
        <w:rPr>
          <w:lang w:val="en-US"/>
        </w:rPr>
      </w:pPr>
      <w:bookmarkStart w:id="9" w:name="_x7f82q54caou" w:colFirst="0" w:colLast="0"/>
      <w:bookmarkEnd w:id="9"/>
      <w:r w:rsidRPr="00153DFB">
        <w:rPr>
          <w:lang w:val="en-US"/>
        </w:rPr>
        <w:t xml:space="preserve">2.4. </w:t>
      </w:r>
      <w:r w:rsidRPr="00153DFB">
        <w:t>Цепочки</w:t>
      </w:r>
      <w:r w:rsidRPr="00153DFB">
        <w:rPr>
          <w:lang w:val="en-US"/>
        </w:rPr>
        <w:t xml:space="preserve"> </w:t>
      </w:r>
      <w:r w:rsidRPr="00153DFB">
        <w:t>рассуждений</w:t>
      </w:r>
      <w:r w:rsidRPr="00153DFB">
        <w:rPr>
          <w:lang w:val="en-US"/>
        </w:rPr>
        <w:t xml:space="preserve"> (Chain-of-Thought Prompting)</w:t>
      </w:r>
    </w:p>
    <w:p w14:paraId="3765F616" w14:textId="77777777" w:rsidR="00AD3F5A" w:rsidRPr="00153DFB" w:rsidRDefault="00000000">
      <w:r w:rsidRPr="00153DFB">
        <w:t xml:space="preserve">В работе </w:t>
      </w:r>
      <w:proofErr w:type="spellStart"/>
      <w:r w:rsidRPr="00153DFB">
        <w:t>Wei</w:t>
      </w:r>
      <w:proofErr w:type="spellEnd"/>
      <w:r w:rsidRPr="00153DFB">
        <w:t xml:space="preserve"> </w:t>
      </w:r>
      <w:proofErr w:type="spellStart"/>
      <w:r w:rsidRPr="00153DFB">
        <w:t>et</w:t>
      </w:r>
      <w:proofErr w:type="spellEnd"/>
      <w:r w:rsidRPr="00153DFB">
        <w:t xml:space="preserve"> </w:t>
      </w:r>
      <w:proofErr w:type="spellStart"/>
      <w:r w:rsidRPr="00153DFB">
        <w:t>al</w:t>
      </w:r>
      <w:proofErr w:type="spellEnd"/>
      <w:r w:rsidRPr="00153DFB">
        <w:t xml:space="preserve">. (2022) было показано, что побуждение </w:t>
      </w:r>
      <w:proofErr w:type="spellStart"/>
      <w:r w:rsidRPr="00153DFB">
        <w:t>авторегрессионных</w:t>
      </w:r>
      <w:proofErr w:type="spellEnd"/>
      <w:r w:rsidRPr="00153DFB">
        <w:t xml:space="preserve"> моделей генерировать промежуточные шаги логического вывода (</w:t>
      </w:r>
      <w:proofErr w:type="spellStart"/>
      <w:r w:rsidRPr="00153DFB">
        <w:t>Chain-of-Thought</w:t>
      </w:r>
      <w:proofErr w:type="spellEnd"/>
      <w:r w:rsidRPr="00153DFB">
        <w:t xml:space="preserve">, </w:t>
      </w:r>
      <w:proofErr w:type="spellStart"/>
      <w:r w:rsidRPr="00153DFB">
        <w:t>CoT</w:t>
      </w:r>
      <w:proofErr w:type="spellEnd"/>
      <w:r w:rsidRPr="00153DFB">
        <w:t xml:space="preserve">) существенно повышает точность решения сложных семантических и многокомпонентных задач. Использование структурированного вывода с валидацией схемы (JSON </w:t>
      </w:r>
      <w:proofErr w:type="spellStart"/>
      <w:r w:rsidRPr="00153DFB">
        <w:t>Schema</w:t>
      </w:r>
      <w:proofErr w:type="spellEnd"/>
      <w:r w:rsidRPr="00153DFB">
        <w:t xml:space="preserve"> / </w:t>
      </w:r>
      <w:proofErr w:type="spellStart"/>
      <w:r w:rsidRPr="00153DFB">
        <w:t>Pydantic</w:t>
      </w:r>
      <w:proofErr w:type="spellEnd"/>
      <w:r w:rsidRPr="00153DFB">
        <w:t>) гарантирует детерминизм формата ответа LLM и защищает интеграционные контуры от синтаксических сбоев.</w:t>
      </w:r>
    </w:p>
    <w:p w14:paraId="5D9E87E0" w14:textId="77777777" w:rsidR="00AD3F5A" w:rsidRPr="00153DFB" w:rsidRDefault="00000000">
      <w:pPr>
        <w:pStyle w:val="3"/>
      </w:pPr>
      <w:bookmarkStart w:id="10" w:name="_2lkdzbafgifd" w:colFirst="0" w:colLast="0"/>
      <w:bookmarkEnd w:id="10"/>
      <w:r w:rsidRPr="00153DFB">
        <w:t>2.5. Отказоустойчивость и изоляция сбоев (</w:t>
      </w:r>
      <w:proofErr w:type="spellStart"/>
      <w:r w:rsidRPr="00153DFB">
        <w:t>Resilience</w:t>
      </w:r>
      <w:proofErr w:type="spellEnd"/>
      <w:r w:rsidRPr="00153DFB">
        <w:t xml:space="preserve"> &amp; </w:t>
      </w:r>
      <w:proofErr w:type="spellStart"/>
      <w:r w:rsidRPr="00153DFB">
        <w:t>Fault</w:t>
      </w:r>
      <w:proofErr w:type="spellEnd"/>
      <w:r w:rsidRPr="00153DFB">
        <w:t xml:space="preserve"> </w:t>
      </w:r>
      <w:proofErr w:type="spellStart"/>
      <w:r w:rsidRPr="00153DFB">
        <w:t>Tolerance</w:t>
      </w:r>
      <w:proofErr w:type="spellEnd"/>
      <w:r w:rsidRPr="00153DFB">
        <w:t>)</w:t>
      </w:r>
    </w:p>
    <w:p w14:paraId="25CF8D12" w14:textId="77777777" w:rsidR="00AD3F5A" w:rsidRPr="00153DFB" w:rsidRDefault="00000000">
      <w:pPr>
        <w:shd w:val="clear" w:color="auto" w:fill="FFFFFF"/>
        <w:spacing w:after="240"/>
      </w:pPr>
      <w:r w:rsidRPr="00153DFB">
        <w:t>Интеграция корпоративных систем с внешними облачными провайдерами сопряжена с рисками сетевой нестабильности, превышения квот (</w:t>
      </w:r>
      <w:proofErr w:type="spellStart"/>
      <w:r w:rsidRPr="00153DFB">
        <w:t>rate</w:t>
      </w:r>
      <w:proofErr w:type="spellEnd"/>
      <w:r w:rsidRPr="00153DFB">
        <w:t xml:space="preserve"> </w:t>
      </w:r>
      <w:proofErr w:type="spellStart"/>
      <w:r w:rsidRPr="00153DFB">
        <w:t>limits</w:t>
      </w:r>
      <w:proofErr w:type="spellEnd"/>
      <w:r w:rsidRPr="00153DFB">
        <w:t xml:space="preserve">) и транзитных сбоев удаленной инфраструктуры. Для обеспечения непрерывности обслуживания и предотвращения каскадного коллапса сервиса применяется паттерн </w:t>
      </w:r>
      <w:proofErr w:type="spellStart"/>
      <w:r w:rsidRPr="00153DFB">
        <w:t>Circuit</w:t>
      </w:r>
      <w:proofErr w:type="spellEnd"/>
      <w:r w:rsidRPr="00153DFB">
        <w:t xml:space="preserve"> </w:t>
      </w:r>
      <w:proofErr w:type="spellStart"/>
      <w:r w:rsidRPr="00153DFB">
        <w:t>Breaker</w:t>
      </w:r>
      <w:proofErr w:type="spellEnd"/>
      <w:r w:rsidRPr="00153DFB">
        <w:t xml:space="preserve"> (</w:t>
      </w:r>
      <w:proofErr w:type="spellStart"/>
      <w:r w:rsidRPr="00153DFB">
        <w:t>Nygard</w:t>
      </w:r>
      <w:proofErr w:type="spellEnd"/>
      <w:r w:rsidRPr="00153DFB">
        <w:t xml:space="preserve">, 2007). Автоматический переход в состояние </w:t>
      </w:r>
      <w:r w:rsidRPr="00153DFB">
        <w:rPr>
          <w:rFonts w:eastAsia="Courier New"/>
          <w:sz w:val="24"/>
          <w:szCs w:val="24"/>
        </w:rPr>
        <w:t>OPEN</w:t>
      </w:r>
      <w:r w:rsidRPr="00153DFB">
        <w:t xml:space="preserve"> при повторяющихся сбоях внешнего API с прозрачной переадресацией запросов в резервные очереди </w:t>
      </w:r>
      <w:r w:rsidRPr="00153DFB">
        <w:lastRenderedPageBreak/>
        <w:t>ручной валидации гарантирует соблюдение строгих регламентов доступности (SLA) и стабильность сквозного времени отклика.</w:t>
      </w:r>
    </w:p>
    <w:p w14:paraId="2663A636" w14:textId="77777777" w:rsidR="00AD3F5A" w:rsidRPr="00153DFB" w:rsidRDefault="00000000">
      <w:pPr>
        <w:pStyle w:val="2"/>
      </w:pPr>
      <w:bookmarkStart w:id="11" w:name="_qihcznxgq1vi" w:colFirst="0" w:colLast="0"/>
      <w:bookmarkEnd w:id="11"/>
      <w:r w:rsidRPr="00153DFB">
        <w:t>3. Архитектура системы (</w:t>
      </w:r>
      <w:proofErr w:type="spellStart"/>
      <w:r w:rsidRPr="00153DFB">
        <w:t>Proposed</w:t>
      </w:r>
      <w:proofErr w:type="spellEnd"/>
      <w:r w:rsidRPr="00153DFB">
        <w:t xml:space="preserve"> Architecture)</w:t>
      </w:r>
    </w:p>
    <w:p w14:paraId="57EC21B5" w14:textId="77777777" w:rsidR="00AD3F5A" w:rsidRPr="00153DFB" w:rsidRDefault="00000000">
      <w:pPr>
        <w:shd w:val="clear" w:color="auto" w:fill="FFFFFF"/>
        <w:spacing w:after="240"/>
        <w:rPr>
          <w:color w:val="333333"/>
          <w:sz w:val="24"/>
          <w:szCs w:val="24"/>
        </w:rPr>
      </w:pPr>
      <w:r w:rsidRPr="00153DFB">
        <w:t xml:space="preserve">Архитектурный конвейер Smart Support </w:t>
      </w:r>
      <w:proofErr w:type="spellStart"/>
      <w:r w:rsidRPr="00153DFB">
        <w:t>Dispatcher</w:t>
      </w:r>
      <w:proofErr w:type="spellEnd"/>
      <w:r w:rsidRPr="00153DFB">
        <w:t xml:space="preserve"> представляет собой асинхронный многоуровневый конвейер, реализованный на Python 3.11 / </w:t>
      </w:r>
      <w:proofErr w:type="spellStart"/>
      <w:r w:rsidRPr="00153DFB">
        <w:t>FastAPI</w:t>
      </w:r>
      <w:proofErr w:type="spellEnd"/>
      <w:r w:rsidRPr="00153DFB">
        <w:t xml:space="preserve"> / </w:t>
      </w:r>
      <w:proofErr w:type="spellStart"/>
      <w:r w:rsidRPr="00153DFB">
        <w:t>Pydantic</w:t>
      </w:r>
      <w:proofErr w:type="spellEnd"/>
      <w:r w:rsidRPr="00153DFB">
        <w:t xml:space="preserve"> v2.</w:t>
      </w:r>
    </w:p>
    <w:p w14:paraId="18D61085" w14:textId="77777777" w:rsidR="00AD3F5A" w:rsidRPr="00153DFB" w:rsidRDefault="00000000" w:rsidP="00153DFB">
      <w:pPr>
        <w:spacing w:after="240" w:line="335" w:lineRule="auto"/>
        <w:ind w:firstLine="0"/>
        <w:jc w:val="center"/>
        <w:rPr>
          <w:rFonts w:eastAsia="Courier New"/>
          <w:color w:val="333333"/>
          <w:sz w:val="24"/>
          <w:szCs w:val="24"/>
          <w:shd w:val="clear" w:color="auto" w:fill="F5F5F5"/>
        </w:rPr>
      </w:pPr>
      <w:r w:rsidRPr="00153DFB">
        <w:rPr>
          <w:rFonts w:eastAsia="Courier New"/>
          <w:noProof/>
          <w:color w:val="333333"/>
          <w:sz w:val="24"/>
          <w:szCs w:val="24"/>
          <w:shd w:val="clear" w:color="auto" w:fill="F5F5F5"/>
        </w:rPr>
        <w:drawing>
          <wp:inline distT="114300" distB="114300" distL="114300" distR="114300" wp14:anchorId="2DF85872" wp14:editId="7F395E6B">
            <wp:extent cx="4210050" cy="4470400"/>
            <wp:effectExtent l="0" t="0" r="0" b="635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447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448A24" w14:textId="77777777" w:rsidR="00AD3F5A" w:rsidRPr="00153DFB" w:rsidRDefault="00000000">
      <w:pPr>
        <w:pStyle w:val="3"/>
      </w:pPr>
      <w:bookmarkStart w:id="12" w:name="_wpw0obj6hfoa" w:colFirst="0" w:colLast="0"/>
      <w:bookmarkEnd w:id="12"/>
      <w:r w:rsidRPr="00153DFB">
        <w:t>3.1. Математическая постановка задачи и алгоритм каскадирования</w:t>
      </w:r>
    </w:p>
    <w:p w14:paraId="4B748063" w14:textId="77777777" w:rsidR="00AD3F5A" w:rsidRPr="00153DFB" w:rsidRDefault="00000000">
      <w:r w:rsidRPr="00153DFB">
        <w:rPr>
          <w:rFonts w:eastAsia="Gungsuh"/>
        </w:rPr>
        <w:t xml:space="preserve">Пусть входящее обращение представляет собой текстовую последовательность </w:t>
      </w:r>
      <w:proofErr w:type="spellStart"/>
      <w:r w:rsidRPr="00153DFB">
        <w:rPr>
          <w:rFonts w:eastAsia="Gungsuh"/>
        </w:rPr>
        <w:t>x</w:t>
      </w:r>
      <w:r w:rsidRPr="00153DFB">
        <w:rPr>
          <w:rFonts w:ascii="Cambria Math" w:eastAsia="Gungsuh" w:hAnsi="Cambria Math" w:cs="Cambria Math"/>
        </w:rPr>
        <w:t>∈</w:t>
      </w:r>
      <w:r w:rsidRPr="00153DFB">
        <w:rPr>
          <w:rFonts w:eastAsia="Gungsuh"/>
        </w:rPr>
        <w:t>X</w:t>
      </w:r>
      <w:proofErr w:type="spellEnd"/>
      <w:r w:rsidRPr="00153DFB">
        <w:rPr>
          <w:rFonts w:eastAsia="Gungsuh"/>
        </w:rPr>
        <w:t xml:space="preserve">, а множество целевых классов определяется </w:t>
      </w:r>
      <w:r w:rsidRPr="00153DFB">
        <w:rPr>
          <w:rFonts w:eastAsia="Gungsuh"/>
        </w:rPr>
        <w:lastRenderedPageBreak/>
        <w:t>таксономией Y</w:t>
      </w:r>
      <w:proofErr w:type="gramStart"/>
      <w:r w:rsidRPr="00153DFB">
        <w:rPr>
          <w:rFonts w:eastAsia="Gungsuh"/>
        </w:rPr>
        <w:t>={</w:t>
      </w:r>
      <w:proofErr w:type="gramEnd"/>
      <w:r w:rsidRPr="00153DFB">
        <w:rPr>
          <w:rFonts w:eastAsia="Gungsuh"/>
        </w:rPr>
        <w:t xml:space="preserve">c1, c2, …, </w:t>
      </w:r>
      <w:proofErr w:type="spellStart"/>
      <w:r w:rsidRPr="00153DFB">
        <w:rPr>
          <w:rFonts w:eastAsia="Gungsuh"/>
        </w:rPr>
        <w:t>cK</w:t>
      </w:r>
      <w:proofErr w:type="spellEnd"/>
      <w:r w:rsidRPr="00153DFB">
        <w:rPr>
          <w:rFonts w:eastAsia="Gungsuh"/>
        </w:rPr>
        <w:t>}, где K=6 (</w:t>
      </w:r>
      <w:r w:rsidRPr="00153DFB">
        <w:rPr>
          <w:rFonts w:eastAsia="Courier New"/>
          <w:sz w:val="24"/>
          <w:szCs w:val="24"/>
        </w:rPr>
        <w:t>SED</w:t>
      </w:r>
      <w:r w:rsidRPr="00153DFB">
        <w:t xml:space="preserve">, </w:t>
      </w:r>
      <w:r w:rsidRPr="00153DFB">
        <w:rPr>
          <w:rFonts w:eastAsia="Courier New"/>
          <w:sz w:val="24"/>
          <w:szCs w:val="24"/>
        </w:rPr>
        <w:t>DKA</w:t>
      </w:r>
      <w:r w:rsidRPr="00153DFB">
        <w:t xml:space="preserve">, </w:t>
      </w:r>
      <w:r w:rsidRPr="00153DFB">
        <w:rPr>
          <w:rFonts w:eastAsia="Courier New"/>
          <w:sz w:val="24"/>
          <w:szCs w:val="24"/>
        </w:rPr>
        <w:t>TECHNICAL_BUG</w:t>
      </w:r>
      <w:r w:rsidRPr="00153DFB">
        <w:t xml:space="preserve">, </w:t>
      </w:r>
      <w:r w:rsidRPr="00153DFB">
        <w:rPr>
          <w:rFonts w:eastAsia="Courier New"/>
          <w:sz w:val="24"/>
          <w:szCs w:val="24"/>
        </w:rPr>
        <w:t>FEATURE_REQUEST</w:t>
      </w:r>
      <w:r w:rsidRPr="00153DFB">
        <w:t xml:space="preserve">, </w:t>
      </w:r>
      <w:r w:rsidRPr="00153DFB">
        <w:rPr>
          <w:rFonts w:eastAsia="Courier New"/>
          <w:sz w:val="24"/>
          <w:szCs w:val="24"/>
        </w:rPr>
        <w:t>GENERAL_INQUIRY</w:t>
      </w:r>
      <w:r w:rsidRPr="00153DFB">
        <w:t xml:space="preserve">, </w:t>
      </w:r>
      <w:r w:rsidRPr="00153DFB">
        <w:rPr>
          <w:rFonts w:eastAsia="Courier New"/>
          <w:sz w:val="24"/>
          <w:szCs w:val="24"/>
        </w:rPr>
        <w:t>OTHER</w:t>
      </w:r>
      <w:r w:rsidRPr="00153DFB">
        <w:t>).</w:t>
      </w:r>
    </w:p>
    <w:p w14:paraId="4F6E32BA" w14:textId="77777777" w:rsidR="00AD3F5A" w:rsidRPr="00153DFB" w:rsidRDefault="00000000">
      <w:r w:rsidRPr="00153DFB">
        <w:rPr>
          <w:rFonts w:eastAsia="Gungsuh"/>
        </w:rPr>
        <w:t xml:space="preserve">System 1 формирует вектор сырых </w:t>
      </w:r>
      <w:proofErr w:type="spellStart"/>
      <w:r w:rsidRPr="00153DFB">
        <w:rPr>
          <w:rFonts w:eastAsia="Gungsuh"/>
        </w:rPr>
        <w:t>логитов</w:t>
      </w:r>
      <w:proofErr w:type="spellEnd"/>
      <w:r w:rsidRPr="00153DFB">
        <w:rPr>
          <w:rFonts w:eastAsia="Gungsuh"/>
        </w:rPr>
        <w:t xml:space="preserve"> z(x)</w:t>
      </w:r>
      <w:r w:rsidRPr="00153DFB">
        <w:rPr>
          <w:rFonts w:ascii="Cambria Math" w:eastAsia="Gungsuh" w:hAnsi="Cambria Math" w:cs="Cambria Math"/>
        </w:rPr>
        <w:t>∈</w:t>
      </w:r>
      <w:r w:rsidRPr="00153DFB">
        <w:rPr>
          <w:rFonts w:eastAsia="Gungsuh"/>
        </w:rPr>
        <w:t>R^K. С использованием калибровочной температуры T&gt;0 вычисляется вектор апостериорных вероятностей:</w:t>
      </w:r>
    </w:p>
    <w:p w14:paraId="519CDE77" w14:textId="77777777" w:rsidR="00AD3F5A" w:rsidRPr="00153DFB" w:rsidRDefault="00000000">
      <w:pPr>
        <w:jc w:val="center"/>
      </w:pPr>
      <w:proofErr w:type="spellStart"/>
      <w:r w:rsidRPr="00153DFB">
        <w:rPr>
          <w:rFonts w:eastAsia="Cardo"/>
        </w:rPr>
        <w:t>p_k</w:t>
      </w:r>
      <w:proofErr w:type="spellEnd"/>
      <w:r w:rsidRPr="00153DFB">
        <w:rPr>
          <w:rFonts w:eastAsia="Cardo"/>
        </w:rPr>
        <w:t xml:space="preserve">(x) = </w:t>
      </w:r>
      <w:proofErr w:type="spellStart"/>
      <w:r w:rsidRPr="00153DFB">
        <w:rPr>
          <w:rFonts w:eastAsia="Cardo"/>
        </w:rPr>
        <w:t>σ_SM</w:t>
      </w:r>
      <w:proofErr w:type="spellEnd"/>
      <w:r w:rsidRPr="00153DFB">
        <w:rPr>
          <w:rFonts w:eastAsia="Cardo"/>
        </w:rPr>
        <w:t>(z(x)/</w:t>
      </w:r>
      <w:proofErr w:type="gramStart"/>
      <w:r w:rsidRPr="00153DFB">
        <w:rPr>
          <w:rFonts w:eastAsia="Cardo"/>
        </w:rPr>
        <w:t>T)_</w:t>
      </w:r>
      <w:proofErr w:type="gramEnd"/>
      <w:r w:rsidRPr="00153DFB">
        <w:rPr>
          <w:rFonts w:eastAsia="Cardo"/>
        </w:rPr>
        <w:t xml:space="preserve">k = </w:t>
      </w:r>
      <w:proofErr w:type="spellStart"/>
      <w:r w:rsidRPr="00153DFB">
        <w:rPr>
          <w:rFonts w:eastAsia="Cardo"/>
        </w:rPr>
        <w:t>exp</w:t>
      </w:r>
      <w:proofErr w:type="spellEnd"/>
      <w:r w:rsidRPr="00153DFB">
        <w:rPr>
          <w:rFonts w:eastAsia="Cardo"/>
        </w:rPr>
        <w:t>(</w:t>
      </w:r>
      <w:proofErr w:type="spellStart"/>
      <w:r w:rsidRPr="00153DFB">
        <w:rPr>
          <w:rFonts w:eastAsia="Cardo"/>
        </w:rPr>
        <w:t>z_k</w:t>
      </w:r>
      <w:proofErr w:type="spellEnd"/>
      <w:r w:rsidRPr="00153DFB">
        <w:rPr>
          <w:rFonts w:eastAsia="Cardo"/>
        </w:rPr>
        <w:t>(x)/T) / ∑_{j=</w:t>
      </w:r>
      <w:proofErr w:type="gramStart"/>
      <w:r w:rsidRPr="00153DFB">
        <w:rPr>
          <w:rFonts w:eastAsia="Cardo"/>
        </w:rPr>
        <w:t>1}^</w:t>
      </w:r>
      <w:proofErr w:type="gramEnd"/>
      <w:r w:rsidRPr="00153DFB">
        <w:rPr>
          <w:rFonts w:eastAsia="Cardo"/>
        </w:rPr>
        <w:t xml:space="preserve">K </w:t>
      </w:r>
      <w:proofErr w:type="spellStart"/>
      <w:r w:rsidRPr="00153DFB">
        <w:rPr>
          <w:rFonts w:eastAsia="Cardo"/>
        </w:rPr>
        <w:t>exp</w:t>
      </w:r>
      <w:proofErr w:type="spellEnd"/>
      <w:r w:rsidRPr="00153DFB">
        <w:rPr>
          <w:rFonts w:eastAsia="Cardo"/>
        </w:rPr>
        <w:t>(</w:t>
      </w:r>
      <w:proofErr w:type="spellStart"/>
      <w:r w:rsidRPr="00153DFB">
        <w:rPr>
          <w:rFonts w:eastAsia="Cardo"/>
        </w:rPr>
        <w:t>z_j</w:t>
      </w:r>
      <w:proofErr w:type="spellEnd"/>
      <w:r w:rsidRPr="00153DFB">
        <w:rPr>
          <w:rFonts w:eastAsia="Cardo"/>
        </w:rPr>
        <w:t>(x)/T)</w:t>
      </w:r>
    </w:p>
    <w:p w14:paraId="0A0F4D5B" w14:textId="77777777" w:rsidR="00AD3F5A" w:rsidRPr="00153DFB" w:rsidRDefault="00000000">
      <w:r w:rsidRPr="00153DFB">
        <w:t>Прогнозируемый класс и скор уверенности System 1 определяются как:</w:t>
      </w:r>
    </w:p>
    <w:p w14:paraId="08175289" w14:textId="77777777" w:rsidR="00AD3F5A" w:rsidRPr="00153DFB" w:rsidRDefault="00000000">
      <w:pPr>
        <w:jc w:val="center"/>
        <w:rPr>
          <w:lang w:val="en-US"/>
        </w:rPr>
      </w:pPr>
      <w:r w:rsidRPr="00153DFB">
        <w:rPr>
          <w:rFonts w:eastAsia="Gungsuh"/>
          <w:lang w:val="en-US"/>
        </w:rPr>
        <w:t>y^_S1(x) = argmax_{</w:t>
      </w:r>
      <w:proofErr w:type="spellStart"/>
      <w:r w:rsidRPr="00153DFB">
        <w:rPr>
          <w:rFonts w:eastAsia="Gungsuh"/>
          <w:lang w:val="en-US"/>
        </w:rPr>
        <w:t>k</w:t>
      </w:r>
      <w:r w:rsidRPr="00153DFB">
        <w:rPr>
          <w:rFonts w:ascii="Cambria Math" w:eastAsia="Gungsuh" w:hAnsi="Cambria Math" w:cs="Cambria Math"/>
          <w:lang w:val="en-US"/>
        </w:rPr>
        <w:t>∈</w:t>
      </w:r>
      <w:r w:rsidRPr="00153DFB">
        <w:rPr>
          <w:rFonts w:eastAsia="Gungsuh"/>
          <w:lang w:val="en-US"/>
        </w:rPr>
        <w:t>Y</w:t>
      </w:r>
      <w:proofErr w:type="spellEnd"/>
      <w:r w:rsidRPr="00153DFB">
        <w:rPr>
          <w:rFonts w:eastAsia="Gungsuh"/>
          <w:lang w:val="en-US"/>
        </w:rPr>
        <w:t xml:space="preserve">} </w:t>
      </w:r>
      <w:proofErr w:type="spellStart"/>
      <w:r w:rsidRPr="00153DFB">
        <w:rPr>
          <w:rFonts w:eastAsia="Gungsuh"/>
          <w:lang w:val="en-US"/>
        </w:rPr>
        <w:t>p_k</w:t>
      </w:r>
      <w:proofErr w:type="spellEnd"/>
      <w:r w:rsidRPr="00153DFB">
        <w:rPr>
          <w:rFonts w:eastAsia="Gungsuh"/>
          <w:lang w:val="en-US"/>
        </w:rPr>
        <w:t>(x</w:t>
      </w:r>
      <w:proofErr w:type="gramStart"/>
      <w:r w:rsidRPr="00153DFB">
        <w:rPr>
          <w:rFonts w:eastAsia="Gungsuh"/>
          <w:lang w:val="en-US"/>
        </w:rPr>
        <w:t xml:space="preserve">),   </w:t>
      </w:r>
      <w:proofErr w:type="gramEnd"/>
      <w:r w:rsidRPr="00153DFB">
        <w:rPr>
          <w:rFonts w:eastAsia="Gungsuh"/>
        </w:rPr>
        <w:t>κ</w:t>
      </w:r>
      <w:r w:rsidRPr="00153DFB">
        <w:rPr>
          <w:rFonts w:eastAsia="Gungsuh"/>
          <w:lang w:val="en-US"/>
        </w:rPr>
        <w:t>_S1(x) = max_{</w:t>
      </w:r>
      <w:proofErr w:type="spellStart"/>
      <w:r w:rsidRPr="00153DFB">
        <w:rPr>
          <w:rFonts w:eastAsia="Gungsuh"/>
          <w:lang w:val="en-US"/>
        </w:rPr>
        <w:t>k</w:t>
      </w:r>
      <w:r w:rsidRPr="00153DFB">
        <w:rPr>
          <w:rFonts w:ascii="Cambria Math" w:eastAsia="Gungsuh" w:hAnsi="Cambria Math" w:cs="Cambria Math"/>
          <w:lang w:val="en-US"/>
        </w:rPr>
        <w:t>∈</w:t>
      </w:r>
      <w:r w:rsidRPr="00153DFB">
        <w:rPr>
          <w:rFonts w:eastAsia="Gungsuh"/>
          <w:lang w:val="en-US"/>
        </w:rPr>
        <w:t>Y</w:t>
      </w:r>
      <w:proofErr w:type="spellEnd"/>
      <w:r w:rsidRPr="00153DFB">
        <w:rPr>
          <w:rFonts w:eastAsia="Gungsuh"/>
          <w:lang w:val="en-US"/>
        </w:rPr>
        <w:t xml:space="preserve">} </w:t>
      </w:r>
      <w:proofErr w:type="spellStart"/>
      <w:r w:rsidRPr="00153DFB">
        <w:rPr>
          <w:rFonts w:eastAsia="Gungsuh"/>
          <w:lang w:val="en-US"/>
        </w:rPr>
        <w:t>p_k</w:t>
      </w:r>
      <w:proofErr w:type="spellEnd"/>
      <w:r w:rsidRPr="00153DFB">
        <w:rPr>
          <w:rFonts w:eastAsia="Gungsuh"/>
          <w:lang w:val="en-US"/>
        </w:rPr>
        <w:t>(x)</w:t>
      </w:r>
    </w:p>
    <w:p w14:paraId="01C60746" w14:textId="77777777" w:rsidR="00AD3F5A" w:rsidRPr="00153DFB" w:rsidRDefault="00000000">
      <w:r w:rsidRPr="00153DFB">
        <w:rPr>
          <w:rFonts w:eastAsia="Gungsuh"/>
        </w:rPr>
        <w:t>Функция селективного воздержания (</w:t>
      </w:r>
      <w:proofErr w:type="spellStart"/>
      <w:r w:rsidRPr="00153DFB">
        <w:rPr>
          <w:rFonts w:eastAsia="Gungsuh"/>
        </w:rPr>
        <w:t>Abstention</w:t>
      </w:r>
      <w:proofErr w:type="spellEnd"/>
      <w:r w:rsidRPr="00153DFB">
        <w:rPr>
          <w:rFonts w:eastAsia="Gungsuh"/>
        </w:rPr>
        <w:t xml:space="preserve"> </w:t>
      </w:r>
      <w:proofErr w:type="spellStart"/>
      <w:r w:rsidRPr="00153DFB">
        <w:rPr>
          <w:rFonts w:eastAsia="Gungsuh"/>
        </w:rPr>
        <w:t>Gate</w:t>
      </w:r>
      <w:proofErr w:type="spellEnd"/>
      <w:r w:rsidRPr="00153DFB">
        <w:rPr>
          <w:rFonts w:eastAsia="Gungsuh"/>
        </w:rPr>
        <w:t>) g(x)</w:t>
      </w:r>
      <w:proofErr w:type="gramStart"/>
      <w:r w:rsidRPr="00153DFB">
        <w:rPr>
          <w:rFonts w:ascii="Cambria Math" w:eastAsia="Gungsuh" w:hAnsi="Cambria Math" w:cs="Cambria Math"/>
        </w:rPr>
        <w:t>∈</w:t>
      </w:r>
      <w:r w:rsidRPr="00153DFB">
        <w:rPr>
          <w:rFonts w:eastAsia="Gungsuh"/>
        </w:rPr>
        <w:t>{</w:t>
      </w:r>
      <w:proofErr w:type="gramEnd"/>
      <w:r w:rsidRPr="00153DFB">
        <w:rPr>
          <w:rFonts w:eastAsia="Gungsuh"/>
        </w:rPr>
        <w:t>0,1} задается порогом θS1:</w:t>
      </w:r>
    </w:p>
    <w:p w14:paraId="2511B012" w14:textId="77777777" w:rsidR="00AD3F5A" w:rsidRPr="00153DFB" w:rsidRDefault="00000000">
      <w:r w:rsidRPr="00153DFB">
        <w:rPr>
          <w:rFonts w:eastAsia="Gungsuh"/>
        </w:rPr>
        <w:t xml:space="preserve">g(x) = 1, если κ_S1(x) ≥ θ_S1 и y^_S1(x) ≠ </w:t>
      </w:r>
      <w:proofErr w:type="gramStart"/>
      <w:r w:rsidRPr="00153DFB">
        <w:rPr>
          <w:rFonts w:eastAsia="Gungsuh"/>
        </w:rPr>
        <w:t>OTHER;  0</w:t>
      </w:r>
      <w:proofErr w:type="gramEnd"/>
      <w:r w:rsidRPr="00153DFB">
        <w:rPr>
          <w:rFonts w:eastAsia="Gungsuh"/>
        </w:rPr>
        <w:t>, иначе (воздержание)</w:t>
      </w:r>
    </w:p>
    <w:p w14:paraId="329C5964" w14:textId="77777777" w:rsidR="00AD3F5A" w:rsidRPr="00153DFB" w:rsidRDefault="00000000">
      <w:r w:rsidRPr="00153DFB">
        <w:t xml:space="preserve">При g(x)=0 тикет x направляется в System 2 при условии штатного состояния предохранителя </w:t>
      </w:r>
      <w:proofErr w:type="spellStart"/>
      <w:r w:rsidRPr="00153DFB">
        <w:t>Circuit</w:t>
      </w:r>
      <w:proofErr w:type="spellEnd"/>
      <w:r w:rsidRPr="00153DFB">
        <w:t xml:space="preserve"> </w:t>
      </w:r>
      <w:proofErr w:type="spellStart"/>
      <w:r w:rsidRPr="00153DFB">
        <w:t>Breaker</w:t>
      </w:r>
      <w:proofErr w:type="spellEnd"/>
      <w:r w:rsidRPr="00153DFB">
        <w:t>:</w:t>
      </w:r>
    </w:p>
    <w:p w14:paraId="331E1A4F" w14:textId="77777777" w:rsidR="00AD3F5A" w:rsidRPr="00153DFB" w:rsidRDefault="00000000">
      <w:pPr>
        <w:jc w:val="center"/>
        <w:rPr>
          <w:lang w:val="en-US"/>
        </w:rPr>
      </w:pPr>
      <w:r w:rsidRPr="00153DFB">
        <w:rPr>
          <w:lang w:val="en-US"/>
        </w:rPr>
        <w:t xml:space="preserve">y^_S2(x), </w:t>
      </w:r>
      <w:r w:rsidRPr="00153DFB">
        <w:t>κ</w:t>
      </w:r>
      <w:r w:rsidRPr="00153DFB">
        <w:rPr>
          <w:lang w:val="en-US"/>
        </w:rPr>
        <w:t xml:space="preserve">_S2(x) = </w:t>
      </w:r>
      <w:proofErr w:type="spellStart"/>
      <w:r w:rsidRPr="00153DFB">
        <w:rPr>
          <w:lang w:val="en-US"/>
        </w:rPr>
        <w:t>LLM_CoT</w:t>
      </w:r>
      <w:proofErr w:type="spellEnd"/>
      <w:r w:rsidRPr="00153DFB">
        <w:rPr>
          <w:lang w:val="en-US"/>
        </w:rPr>
        <w:t>(x)</w:t>
      </w:r>
    </w:p>
    <w:p w14:paraId="24E41F65" w14:textId="77777777" w:rsidR="00AD3F5A" w:rsidRPr="00153DFB" w:rsidRDefault="00000000">
      <w:r w:rsidRPr="00153DFB">
        <w:t xml:space="preserve">Итоговая функция каскадного предсказания </w:t>
      </w:r>
      <w:proofErr w:type="spellStart"/>
      <w:r w:rsidRPr="00153DFB">
        <w:t>fcascade</w:t>
      </w:r>
      <w:proofErr w:type="spellEnd"/>
      <w:r w:rsidRPr="00153DFB">
        <w:t>(x) имеет вид:</w:t>
      </w:r>
    </w:p>
    <w:p w14:paraId="5E951F3C" w14:textId="77777777" w:rsidR="00AD3F5A" w:rsidRPr="00153DFB" w:rsidRDefault="00000000">
      <w:pPr>
        <w:rPr>
          <w:lang w:val="en-US"/>
        </w:rPr>
      </w:pPr>
      <w:proofErr w:type="spellStart"/>
      <w:r w:rsidRPr="00153DFB">
        <w:rPr>
          <w:rFonts w:eastAsia="Gungsuh"/>
          <w:lang w:val="en-US"/>
        </w:rPr>
        <w:t>f_cascade</w:t>
      </w:r>
      <w:proofErr w:type="spellEnd"/>
      <w:r w:rsidRPr="00153DFB">
        <w:rPr>
          <w:rFonts w:eastAsia="Gungsuh"/>
          <w:lang w:val="en-US"/>
        </w:rPr>
        <w:t xml:space="preserve">(x) = </w:t>
      </w:r>
      <w:proofErr w:type="gramStart"/>
      <w:r w:rsidRPr="00153DFB">
        <w:rPr>
          <w:rFonts w:eastAsia="Gungsuh"/>
          <w:lang w:val="en-US"/>
        </w:rPr>
        <w:t>{ y</w:t>
      </w:r>
      <w:proofErr w:type="gramEnd"/>
      <w:r w:rsidRPr="00153DFB">
        <w:rPr>
          <w:rFonts w:eastAsia="Gungsuh"/>
          <w:lang w:val="en-US"/>
        </w:rPr>
        <w:t xml:space="preserve">^_S1(x) </w:t>
      </w:r>
      <w:r w:rsidRPr="00153DFB">
        <w:rPr>
          <w:rFonts w:eastAsia="Gungsuh"/>
        </w:rPr>
        <w:t>если</w:t>
      </w:r>
      <w:r w:rsidRPr="00153DFB">
        <w:rPr>
          <w:rFonts w:eastAsia="Gungsuh"/>
          <w:lang w:val="en-US"/>
        </w:rPr>
        <w:t xml:space="preserve"> g(x)=1; y^_S2(x) </w:t>
      </w:r>
      <w:r w:rsidRPr="00153DFB">
        <w:rPr>
          <w:rFonts w:eastAsia="Gungsuh"/>
        </w:rPr>
        <w:t>если</w:t>
      </w:r>
      <w:r w:rsidRPr="00153DFB">
        <w:rPr>
          <w:rFonts w:eastAsia="Gungsuh"/>
          <w:lang w:val="en-US"/>
        </w:rPr>
        <w:t xml:space="preserve"> g(x)=0, CB=Closed, </w:t>
      </w:r>
      <w:r w:rsidRPr="00153DFB">
        <w:rPr>
          <w:rFonts w:eastAsia="Gungsuh"/>
        </w:rPr>
        <w:t>κ</w:t>
      </w:r>
      <w:r w:rsidRPr="00153DFB">
        <w:rPr>
          <w:rFonts w:eastAsia="Gungsuh"/>
          <w:lang w:val="en-US"/>
        </w:rPr>
        <w:t>_S2(x)≥</w:t>
      </w:r>
      <w:r w:rsidRPr="00153DFB">
        <w:rPr>
          <w:rFonts w:eastAsia="Gungsuh"/>
        </w:rPr>
        <w:t>θ</w:t>
      </w:r>
      <w:r w:rsidRPr="00153DFB">
        <w:rPr>
          <w:rFonts w:eastAsia="Gungsuh"/>
          <w:lang w:val="en-US"/>
        </w:rPr>
        <w:t xml:space="preserve">_S2; MANUAL_REVIEW </w:t>
      </w:r>
      <w:proofErr w:type="gramStart"/>
      <w:r w:rsidRPr="00153DFB">
        <w:rPr>
          <w:rFonts w:eastAsia="Gungsuh"/>
        </w:rPr>
        <w:t>иначе</w:t>
      </w:r>
      <w:r w:rsidRPr="00153DFB">
        <w:rPr>
          <w:rFonts w:eastAsia="Gungsuh"/>
          <w:lang w:val="en-US"/>
        </w:rPr>
        <w:t xml:space="preserve"> }</w:t>
      </w:r>
      <w:proofErr w:type="gramEnd"/>
    </w:p>
    <w:p w14:paraId="19DC2DD2" w14:textId="77777777" w:rsidR="00AD3F5A" w:rsidRPr="00153DFB" w:rsidRDefault="00000000">
      <w:pPr>
        <w:rPr>
          <w:lang w:val="en-US"/>
        </w:rPr>
      </w:pPr>
      <w:r w:rsidRPr="00153DFB">
        <w:rPr>
          <w:i/>
          <w:iCs/>
          <w:lang w:val="en-US"/>
        </w:rPr>
        <w:t>S</w:t>
      </w:r>
      <w:r w:rsidRPr="00153DFB">
        <w:rPr>
          <w:lang w:val="en-US"/>
        </w:rPr>
        <w:t>2</w:t>
      </w:r>
    </w:p>
    <w:p w14:paraId="2ED68FC8" w14:textId="77777777" w:rsidR="00AD3F5A" w:rsidRPr="00153DFB" w:rsidRDefault="00000000">
      <w:pPr>
        <w:pStyle w:val="3"/>
        <w:rPr>
          <w:lang w:val="en-US"/>
        </w:rPr>
      </w:pPr>
      <w:bookmarkStart w:id="13" w:name="_e4idabr94sf0" w:colFirst="0" w:colLast="0"/>
      <w:bookmarkEnd w:id="13"/>
      <w:r w:rsidRPr="00153DFB">
        <w:rPr>
          <w:lang w:val="en-US"/>
        </w:rPr>
        <w:t xml:space="preserve">3.2. </w:t>
      </w:r>
      <w:r w:rsidRPr="00153DFB">
        <w:t>Архитектура</w:t>
      </w:r>
      <w:r w:rsidRPr="00153DFB">
        <w:rPr>
          <w:lang w:val="en-US"/>
        </w:rPr>
        <w:t xml:space="preserve"> System 1 (Laya Fast-Path Engine)</w:t>
      </w:r>
    </w:p>
    <w:p w14:paraId="7856B1DC" w14:textId="77777777" w:rsidR="00AD3F5A" w:rsidRPr="00153DFB" w:rsidRDefault="00000000">
      <w:r w:rsidRPr="00153DFB">
        <w:t>Локальный</w:t>
      </w:r>
      <w:r w:rsidRPr="00153DFB">
        <w:rPr>
          <w:lang w:val="en-US"/>
        </w:rPr>
        <w:t xml:space="preserve"> </w:t>
      </w:r>
      <w:r w:rsidRPr="00153DFB">
        <w:t>классификатор</w:t>
      </w:r>
      <w:r w:rsidRPr="00153DFB">
        <w:rPr>
          <w:lang w:val="en-US"/>
        </w:rPr>
        <w:t xml:space="preserve"> System 1 </w:t>
      </w:r>
      <w:r w:rsidRPr="00153DFB">
        <w:t>базируется</w:t>
      </w:r>
      <w:r w:rsidRPr="00153DFB">
        <w:rPr>
          <w:lang w:val="en-US"/>
        </w:rPr>
        <w:t xml:space="preserve"> </w:t>
      </w:r>
      <w:r w:rsidRPr="00153DFB">
        <w:t>на</w:t>
      </w:r>
      <w:r w:rsidRPr="00153DFB">
        <w:rPr>
          <w:lang w:val="en-US"/>
        </w:rPr>
        <w:t xml:space="preserve"> </w:t>
      </w:r>
      <w:r w:rsidRPr="00153DFB">
        <w:t>оптимизированной</w:t>
      </w:r>
      <w:r w:rsidRPr="00153DFB">
        <w:rPr>
          <w:lang w:val="en-US"/>
        </w:rPr>
        <w:t xml:space="preserve"> </w:t>
      </w:r>
      <w:r w:rsidRPr="00153DFB">
        <w:t>библиотеке</w:t>
      </w:r>
      <w:r w:rsidRPr="00153DFB">
        <w:rPr>
          <w:lang w:val="en-US"/>
        </w:rPr>
        <w:t xml:space="preserve"> </w:t>
      </w:r>
      <w:proofErr w:type="spellStart"/>
      <w:r w:rsidRPr="00153DFB">
        <w:rPr>
          <w:rFonts w:eastAsia="Courier New"/>
          <w:sz w:val="24"/>
          <w:szCs w:val="24"/>
          <w:lang w:val="en-US"/>
        </w:rPr>
        <w:t>laya</w:t>
      </w:r>
      <w:proofErr w:type="spellEnd"/>
      <w:r w:rsidRPr="00153DFB">
        <w:rPr>
          <w:lang w:val="en-US"/>
        </w:rPr>
        <w:t xml:space="preserve"> (</w:t>
      </w:r>
      <w:r w:rsidRPr="00153DFB">
        <w:t>версия</w:t>
      </w:r>
      <w:r w:rsidRPr="00153DFB">
        <w:rPr>
          <w:lang w:val="en-US"/>
        </w:rPr>
        <w:t xml:space="preserve"> 0.3.x, </w:t>
      </w:r>
      <w:r w:rsidRPr="00153DFB">
        <w:t>чекпоинт</w:t>
      </w:r>
      <w:r w:rsidRPr="00153DFB">
        <w:rPr>
          <w:lang w:val="en-US"/>
        </w:rPr>
        <w:t xml:space="preserve"> </w:t>
      </w:r>
      <w:proofErr w:type="spellStart"/>
      <w:r w:rsidRPr="00153DFB">
        <w:rPr>
          <w:rFonts w:eastAsia="Courier New"/>
          <w:sz w:val="24"/>
          <w:szCs w:val="24"/>
          <w:lang w:val="en-US"/>
        </w:rPr>
        <w:t>laya</w:t>
      </w:r>
      <w:proofErr w:type="spellEnd"/>
      <w:r w:rsidRPr="00153DFB">
        <w:rPr>
          <w:rFonts w:eastAsia="Courier New"/>
          <w:sz w:val="24"/>
          <w:szCs w:val="24"/>
          <w:lang w:val="en-US"/>
        </w:rPr>
        <w:t>-multilingual</w:t>
      </w:r>
      <w:r w:rsidRPr="00153DFB">
        <w:rPr>
          <w:lang w:val="en-US"/>
        </w:rPr>
        <w:t xml:space="preserve">). </w:t>
      </w:r>
      <w:r w:rsidRPr="00153DFB">
        <w:t>Модель представляет собой не-</w:t>
      </w:r>
      <w:proofErr w:type="spellStart"/>
      <w:r w:rsidRPr="00153DFB">
        <w:t>авторегрессионный</w:t>
      </w:r>
      <w:proofErr w:type="spellEnd"/>
      <w:r w:rsidRPr="00153DFB">
        <w:t xml:space="preserve"> энкодер (24M параметров, </w:t>
      </w:r>
      <w:proofErr w:type="spellStart"/>
      <w:r w:rsidRPr="00153DFB">
        <w:t>WordPiece</w:t>
      </w:r>
      <w:proofErr w:type="spellEnd"/>
      <w:r w:rsidRPr="00153DFB">
        <w:t>-токенизация, словарь 119k токенов), предварительно обученный на многоязычных корпусах и адаптированный к классификации коротких текстов.</w:t>
      </w:r>
    </w:p>
    <w:p w14:paraId="30F24CB1" w14:textId="77777777" w:rsidR="00AD3F5A" w:rsidRPr="00153DFB" w:rsidRDefault="00000000">
      <w:pPr>
        <w:numPr>
          <w:ilvl w:val="0"/>
          <w:numId w:val="15"/>
        </w:numPr>
        <w:ind w:hanging="11"/>
      </w:pPr>
      <w:r w:rsidRPr="00153DFB">
        <w:rPr>
          <w:b/>
          <w:bCs/>
        </w:rPr>
        <w:lastRenderedPageBreak/>
        <w:t>Изоляция исполнения</w:t>
      </w:r>
      <w:proofErr w:type="gramStart"/>
      <w:r w:rsidRPr="00153DFB">
        <w:rPr>
          <w:b/>
          <w:bCs/>
        </w:rPr>
        <w:t>:</w:t>
      </w:r>
      <w:r w:rsidRPr="00153DFB">
        <w:t xml:space="preserve"> Внутри</w:t>
      </w:r>
      <w:proofErr w:type="gramEnd"/>
      <w:r w:rsidRPr="00153DFB">
        <w:t xml:space="preserve"> сервиса инференс изолирован в пуле потоков через </w:t>
      </w:r>
      <w:proofErr w:type="spellStart"/>
      <w:r w:rsidRPr="00153DFB">
        <w:rPr>
          <w:rFonts w:eastAsia="Courier New"/>
          <w:sz w:val="24"/>
          <w:szCs w:val="24"/>
        </w:rPr>
        <w:t>asyncio.get_running_loop</w:t>
      </w:r>
      <w:proofErr w:type="spellEnd"/>
      <w:r w:rsidRPr="00153DFB">
        <w:rPr>
          <w:rFonts w:eastAsia="Courier New"/>
          <w:sz w:val="24"/>
          <w:szCs w:val="24"/>
        </w:rPr>
        <w:t>(</w:t>
      </w:r>
      <w:proofErr w:type="gramStart"/>
      <w:r w:rsidRPr="00153DFB">
        <w:rPr>
          <w:rFonts w:eastAsia="Courier New"/>
          <w:sz w:val="24"/>
          <w:szCs w:val="24"/>
        </w:rPr>
        <w:t>).</w:t>
      </w:r>
      <w:proofErr w:type="spellStart"/>
      <w:r w:rsidRPr="00153DFB">
        <w:rPr>
          <w:rFonts w:eastAsia="Courier New"/>
          <w:sz w:val="24"/>
          <w:szCs w:val="24"/>
        </w:rPr>
        <w:t>run</w:t>
      </w:r>
      <w:proofErr w:type="gramEnd"/>
      <w:r w:rsidRPr="00153DFB">
        <w:rPr>
          <w:rFonts w:eastAsia="Courier New"/>
          <w:sz w:val="24"/>
          <w:szCs w:val="24"/>
        </w:rPr>
        <w:t>_in_</w:t>
      </w:r>
      <w:proofErr w:type="gramStart"/>
      <w:r w:rsidRPr="00153DFB">
        <w:rPr>
          <w:rFonts w:eastAsia="Courier New"/>
          <w:sz w:val="24"/>
          <w:szCs w:val="24"/>
        </w:rPr>
        <w:t>executor</w:t>
      </w:r>
      <w:proofErr w:type="spellEnd"/>
      <w:r w:rsidRPr="00153DFB">
        <w:rPr>
          <w:rFonts w:eastAsia="Courier New"/>
          <w:sz w:val="24"/>
          <w:szCs w:val="24"/>
        </w:rPr>
        <w:t>(</w:t>
      </w:r>
      <w:proofErr w:type="gramEnd"/>
      <w:r w:rsidRPr="00153DFB">
        <w:rPr>
          <w:rFonts w:eastAsia="Courier New"/>
          <w:sz w:val="24"/>
          <w:szCs w:val="24"/>
        </w:rPr>
        <w:t>)</w:t>
      </w:r>
      <w:r w:rsidRPr="00153DFB">
        <w:t xml:space="preserve"> с жестким семафором параллелизма </w:t>
      </w:r>
      <w:r w:rsidRPr="00153DFB">
        <w:rPr>
          <w:rFonts w:eastAsia="Courier New"/>
          <w:sz w:val="24"/>
          <w:szCs w:val="24"/>
        </w:rPr>
        <w:t>LAYA_MAX_CONCURRENCY = 4</w:t>
      </w:r>
      <w:r w:rsidRPr="00153DFB">
        <w:t xml:space="preserve">, что исключает блокировку цикла событий асинхронного сервера </w:t>
      </w:r>
      <w:proofErr w:type="spellStart"/>
      <w:r w:rsidRPr="00153DFB">
        <w:t>FastAPI</w:t>
      </w:r>
      <w:proofErr w:type="spellEnd"/>
      <w:r w:rsidRPr="00153DFB">
        <w:t>.</w:t>
      </w:r>
    </w:p>
    <w:p w14:paraId="5A75013C" w14:textId="77777777" w:rsidR="00AD3F5A" w:rsidRPr="00153DFB" w:rsidRDefault="00000000">
      <w:pPr>
        <w:numPr>
          <w:ilvl w:val="0"/>
          <w:numId w:val="15"/>
        </w:numPr>
        <w:ind w:hanging="11"/>
      </w:pPr>
      <w:r w:rsidRPr="00153DFB">
        <w:rPr>
          <w:b/>
          <w:bCs/>
        </w:rPr>
        <w:t>Детерминированный приоритет предметных областей:</w:t>
      </w:r>
      <w:r w:rsidRPr="00153DFB">
        <w:t xml:space="preserve"> В реальных обращениях часто встречаются формулировки вида «Сбой при согласовании служебной записки в СЭД». При наивной </w:t>
      </w:r>
      <w:proofErr w:type="spellStart"/>
      <w:r w:rsidRPr="00153DFB">
        <w:t>многоклассовой</w:t>
      </w:r>
      <w:proofErr w:type="spellEnd"/>
      <w:r w:rsidRPr="00153DFB">
        <w:t xml:space="preserve"> классификации модель может отнести тикет к </w:t>
      </w:r>
      <w:r w:rsidRPr="00153DFB">
        <w:rPr>
          <w:rFonts w:eastAsia="Courier New"/>
          <w:sz w:val="24"/>
          <w:szCs w:val="24"/>
        </w:rPr>
        <w:t>TECHNICAL_BUG</w:t>
      </w:r>
      <w:r w:rsidRPr="00153DFB">
        <w:t xml:space="preserve"> вместо </w:t>
      </w:r>
      <w:r w:rsidRPr="00153DFB">
        <w:rPr>
          <w:rFonts w:eastAsia="Courier New"/>
          <w:sz w:val="24"/>
          <w:szCs w:val="24"/>
        </w:rPr>
        <w:t>SED</w:t>
      </w:r>
      <w:r w:rsidRPr="00153DFB">
        <w:t>. В конвейере внедрено доменное правило: если обращение содержит семантические атрибуты предметной области (</w:t>
      </w:r>
      <w:r w:rsidRPr="00153DFB">
        <w:rPr>
          <w:rFonts w:eastAsia="Courier New"/>
          <w:sz w:val="24"/>
          <w:szCs w:val="24"/>
        </w:rPr>
        <w:t>SED</w:t>
      </w:r>
      <w:r w:rsidRPr="00153DFB">
        <w:t xml:space="preserve"> или </w:t>
      </w:r>
      <w:r w:rsidRPr="00153DFB">
        <w:rPr>
          <w:rFonts w:eastAsia="Courier New"/>
          <w:sz w:val="24"/>
          <w:szCs w:val="24"/>
        </w:rPr>
        <w:t>DKA</w:t>
      </w:r>
      <w:r w:rsidRPr="00153DFB">
        <w:t>), вес общего технического сбоя перенаправляется в целевой домен, устраняя ложные срабатывания.</w:t>
      </w:r>
    </w:p>
    <w:p w14:paraId="55BD39F4" w14:textId="77777777" w:rsidR="00AD3F5A" w:rsidRPr="00153DFB" w:rsidRDefault="00000000">
      <w:pPr>
        <w:pStyle w:val="3"/>
        <w:rPr>
          <w:lang w:val="en-US"/>
        </w:rPr>
      </w:pPr>
      <w:bookmarkStart w:id="14" w:name="_o0m3v0hnx7pu" w:colFirst="0" w:colLast="0"/>
      <w:bookmarkEnd w:id="14"/>
      <w:r w:rsidRPr="00153DFB">
        <w:rPr>
          <w:lang w:val="en-US"/>
        </w:rPr>
        <w:t xml:space="preserve">3.3. </w:t>
      </w:r>
      <w:r w:rsidRPr="00153DFB">
        <w:t>Архитектура</w:t>
      </w:r>
      <w:r w:rsidRPr="00153DFB">
        <w:rPr>
          <w:lang w:val="en-US"/>
        </w:rPr>
        <w:t xml:space="preserve"> System 2 (Gemini Deep-Path Client)</w:t>
      </w:r>
    </w:p>
    <w:p w14:paraId="576539B4" w14:textId="77777777" w:rsidR="00AD3F5A" w:rsidRPr="00153DFB" w:rsidRDefault="00000000">
      <w:pPr>
        <w:rPr>
          <w:lang w:val="en-US"/>
        </w:rPr>
      </w:pPr>
      <w:r w:rsidRPr="00153DFB">
        <w:t>В</w:t>
      </w:r>
      <w:r w:rsidRPr="00153DFB">
        <w:rPr>
          <w:lang w:val="en-US"/>
        </w:rPr>
        <w:t xml:space="preserve"> </w:t>
      </w:r>
      <w:r w:rsidRPr="00153DFB">
        <w:t>качестве</w:t>
      </w:r>
      <w:r w:rsidRPr="00153DFB">
        <w:rPr>
          <w:lang w:val="en-US"/>
        </w:rPr>
        <w:t xml:space="preserve"> System 2 </w:t>
      </w:r>
      <w:r w:rsidRPr="00153DFB">
        <w:t>задействована</w:t>
      </w:r>
      <w:r w:rsidRPr="00153DFB">
        <w:rPr>
          <w:lang w:val="en-US"/>
        </w:rPr>
        <w:t xml:space="preserve"> </w:t>
      </w:r>
      <w:r w:rsidRPr="00153DFB">
        <w:t>модель</w:t>
      </w:r>
      <w:r w:rsidRPr="00153DFB">
        <w:rPr>
          <w:lang w:val="en-US"/>
        </w:rPr>
        <w:t xml:space="preserve"> Google Gemini 3.1 Flash-Lite (</w:t>
      </w:r>
      <w:r w:rsidRPr="00153DFB">
        <w:rPr>
          <w:rFonts w:eastAsia="Courier New"/>
          <w:sz w:val="24"/>
          <w:szCs w:val="24"/>
          <w:lang w:val="en-US"/>
        </w:rPr>
        <w:t>gemini-3.1-flash-lite</w:t>
      </w:r>
      <w:r w:rsidRPr="00153DFB">
        <w:rPr>
          <w:lang w:val="en-US"/>
        </w:rPr>
        <w:t xml:space="preserve">), </w:t>
      </w:r>
      <w:r w:rsidRPr="00153DFB">
        <w:t>вызываемая</w:t>
      </w:r>
      <w:r w:rsidRPr="00153DFB">
        <w:rPr>
          <w:lang w:val="en-US"/>
        </w:rPr>
        <w:t xml:space="preserve"> </w:t>
      </w:r>
      <w:r w:rsidRPr="00153DFB">
        <w:t>по</w:t>
      </w:r>
      <w:r w:rsidRPr="00153DFB">
        <w:rPr>
          <w:lang w:val="en-US"/>
        </w:rPr>
        <w:t xml:space="preserve"> </w:t>
      </w:r>
      <w:r w:rsidRPr="00153DFB">
        <w:t>официальному</w:t>
      </w:r>
      <w:r w:rsidRPr="00153DFB">
        <w:rPr>
          <w:lang w:val="en-US"/>
        </w:rPr>
        <w:t xml:space="preserve"> </w:t>
      </w:r>
      <w:r w:rsidRPr="00153DFB">
        <w:t>протоколу</w:t>
      </w:r>
      <w:r w:rsidRPr="00153DFB">
        <w:rPr>
          <w:lang w:val="en-US"/>
        </w:rPr>
        <w:t xml:space="preserve"> Google GenAI SDK.</w:t>
      </w:r>
    </w:p>
    <w:p w14:paraId="61639617" w14:textId="77777777" w:rsidR="00AD3F5A" w:rsidRPr="00153DFB" w:rsidRDefault="00000000">
      <w:pPr>
        <w:numPr>
          <w:ilvl w:val="0"/>
          <w:numId w:val="4"/>
        </w:numPr>
        <w:ind w:hanging="11"/>
      </w:pPr>
      <w:r w:rsidRPr="00153DFB">
        <w:rPr>
          <w:b/>
          <w:bCs/>
        </w:rPr>
        <w:t>Изоляция</w:t>
      </w:r>
      <w:r w:rsidRPr="00153DFB">
        <w:rPr>
          <w:b/>
          <w:bCs/>
          <w:lang w:val="en-US"/>
        </w:rPr>
        <w:t xml:space="preserve"> Prompt Injection:</w:t>
      </w:r>
      <w:r w:rsidRPr="00153DFB">
        <w:rPr>
          <w:lang w:val="en-US"/>
        </w:rPr>
        <w:t xml:space="preserve"> </w:t>
      </w:r>
      <w:r w:rsidRPr="00153DFB">
        <w:t>Пользовательский</w:t>
      </w:r>
      <w:r w:rsidRPr="00153DFB">
        <w:rPr>
          <w:lang w:val="en-US"/>
        </w:rPr>
        <w:t xml:space="preserve"> </w:t>
      </w:r>
      <w:r w:rsidRPr="00153DFB">
        <w:t>ввод</w:t>
      </w:r>
      <w:r w:rsidRPr="00153DFB">
        <w:rPr>
          <w:lang w:val="en-US"/>
        </w:rPr>
        <w:t xml:space="preserve"> </w:t>
      </w:r>
      <w:r w:rsidRPr="00153DFB">
        <w:t>экранируется</w:t>
      </w:r>
      <w:r w:rsidRPr="00153DFB">
        <w:rPr>
          <w:lang w:val="en-US"/>
        </w:rPr>
        <w:t xml:space="preserve"> XML-</w:t>
      </w:r>
      <w:r w:rsidRPr="00153DFB">
        <w:t>подобными</w:t>
      </w:r>
      <w:r w:rsidRPr="00153DFB">
        <w:rPr>
          <w:lang w:val="en-US"/>
        </w:rPr>
        <w:t xml:space="preserve"> </w:t>
      </w:r>
      <w:r w:rsidRPr="00153DFB">
        <w:t>тегами</w:t>
      </w:r>
      <w:r w:rsidRPr="00153DFB">
        <w:rPr>
          <w:lang w:val="en-US"/>
        </w:rPr>
        <w:t xml:space="preserve"> </w:t>
      </w:r>
      <w:r w:rsidRPr="00153DFB">
        <w:rPr>
          <w:rFonts w:eastAsia="Courier New"/>
          <w:sz w:val="24"/>
          <w:szCs w:val="24"/>
          <w:lang w:val="en-US"/>
        </w:rPr>
        <w:t>&lt;</w:t>
      </w:r>
      <w:proofErr w:type="spellStart"/>
      <w:r w:rsidRPr="00153DFB">
        <w:rPr>
          <w:rFonts w:eastAsia="Courier New"/>
          <w:sz w:val="24"/>
          <w:szCs w:val="24"/>
          <w:lang w:val="en-US"/>
        </w:rPr>
        <w:t>user_ticket</w:t>
      </w:r>
      <w:proofErr w:type="spellEnd"/>
      <w:r w:rsidRPr="00153DFB">
        <w:rPr>
          <w:rFonts w:eastAsia="Courier New"/>
          <w:sz w:val="24"/>
          <w:szCs w:val="24"/>
          <w:lang w:val="en-US"/>
        </w:rPr>
        <w:t xml:space="preserve">&gt; ... </w:t>
      </w:r>
      <w:r w:rsidRPr="00153DFB">
        <w:rPr>
          <w:rFonts w:eastAsia="Courier New"/>
          <w:sz w:val="24"/>
          <w:szCs w:val="24"/>
        </w:rPr>
        <w:t>&lt;/</w:t>
      </w:r>
      <w:proofErr w:type="spellStart"/>
      <w:r w:rsidRPr="00153DFB">
        <w:rPr>
          <w:rFonts w:eastAsia="Courier New"/>
          <w:sz w:val="24"/>
          <w:szCs w:val="24"/>
        </w:rPr>
        <w:t>user_ticket</w:t>
      </w:r>
      <w:proofErr w:type="spellEnd"/>
      <w:r w:rsidRPr="00153DFB">
        <w:rPr>
          <w:rFonts w:eastAsia="Courier New"/>
          <w:sz w:val="24"/>
          <w:szCs w:val="24"/>
        </w:rPr>
        <w:t>&gt;</w:t>
      </w:r>
      <w:r w:rsidRPr="00153DFB">
        <w:t xml:space="preserve"> с системным указанием модели игнорировать любые мета-команды внутри блока.</w:t>
      </w:r>
    </w:p>
    <w:p w14:paraId="0307D423" w14:textId="77777777" w:rsidR="00153DFB" w:rsidRPr="00153DFB" w:rsidRDefault="00000000" w:rsidP="00153DFB">
      <w:pPr>
        <w:numPr>
          <w:ilvl w:val="0"/>
          <w:numId w:val="4"/>
        </w:numPr>
        <w:shd w:val="clear" w:color="auto" w:fill="FFFFFF"/>
        <w:spacing w:after="240"/>
      </w:pPr>
      <w:r w:rsidRPr="00153DFB">
        <w:rPr>
          <w:b/>
          <w:bCs/>
        </w:rPr>
        <w:t xml:space="preserve">Строгая схема </w:t>
      </w:r>
      <w:proofErr w:type="spellStart"/>
      <w:r w:rsidRPr="00153DFB">
        <w:rPr>
          <w:b/>
          <w:bCs/>
        </w:rPr>
        <w:t>Pydantic</w:t>
      </w:r>
      <w:proofErr w:type="spellEnd"/>
      <w:r w:rsidRPr="00153DFB">
        <w:rPr>
          <w:b/>
          <w:bCs/>
        </w:rPr>
        <w:t>:</w:t>
      </w:r>
      <w:r w:rsidRPr="00153DFB">
        <w:t xml:space="preserve"> Запрос отправляется с флагом </w:t>
      </w:r>
      <w:proofErr w:type="spellStart"/>
      <w:r w:rsidRPr="00153DFB">
        <w:rPr>
          <w:rFonts w:eastAsia="Courier New"/>
          <w:sz w:val="24"/>
          <w:szCs w:val="24"/>
        </w:rPr>
        <w:t>response_mime_type</w:t>
      </w:r>
      <w:proofErr w:type="spellEnd"/>
      <w:r w:rsidRPr="00153DFB">
        <w:rPr>
          <w:rFonts w:eastAsia="Courier New"/>
          <w:sz w:val="24"/>
          <w:szCs w:val="24"/>
        </w:rPr>
        <w:t>="</w:t>
      </w:r>
      <w:proofErr w:type="spellStart"/>
      <w:r w:rsidRPr="00153DFB">
        <w:rPr>
          <w:rFonts w:eastAsia="Courier New"/>
          <w:sz w:val="24"/>
          <w:szCs w:val="24"/>
        </w:rPr>
        <w:t>application</w:t>
      </w:r>
      <w:proofErr w:type="spellEnd"/>
      <w:r w:rsidRPr="00153DFB">
        <w:rPr>
          <w:rFonts w:eastAsia="Courier New"/>
          <w:sz w:val="24"/>
          <w:szCs w:val="24"/>
        </w:rPr>
        <w:t>/</w:t>
      </w:r>
      <w:proofErr w:type="spellStart"/>
      <w:r w:rsidRPr="00153DFB">
        <w:rPr>
          <w:rFonts w:eastAsia="Courier New"/>
          <w:sz w:val="24"/>
          <w:szCs w:val="24"/>
        </w:rPr>
        <w:t>json</w:t>
      </w:r>
      <w:proofErr w:type="spellEnd"/>
      <w:r w:rsidRPr="00153DFB">
        <w:rPr>
          <w:rFonts w:eastAsia="Courier New"/>
          <w:sz w:val="24"/>
          <w:szCs w:val="24"/>
        </w:rPr>
        <w:t>"</w:t>
      </w:r>
      <w:r w:rsidRPr="00153DFB">
        <w:t xml:space="preserve">. Ответ валидируется через строгую модель </w:t>
      </w:r>
      <w:proofErr w:type="spellStart"/>
      <w:r w:rsidRPr="00153DFB">
        <w:t>Pydantic</w:t>
      </w:r>
      <w:proofErr w:type="spellEnd"/>
      <w:r w:rsidRPr="00153DFB">
        <w:t xml:space="preserve"> v2:</w:t>
      </w:r>
    </w:p>
    <w:p w14:paraId="6E53F243" w14:textId="5E61E7F4" w:rsidR="00AD3F5A" w:rsidRPr="00153DFB" w:rsidRDefault="00000000" w:rsidP="00153DFB">
      <w:pPr>
        <w:shd w:val="clear" w:color="auto" w:fill="FFFFFF"/>
        <w:spacing w:after="240"/>
        <w:ind w:left="360" w:firstLine="0"/>
        <w:rPr>
          <w:rFonts w:ascii="Consolas" w:eastAsia="Roboto Mono" w:hAnsi="Consolas"/>
          <w:color w:val="188038"/>
          <w:sz w:val="18"/>
          <w:szCs w:val="18"/>
          <w:lang w:val="en-US"/>
        </w:rPr>
      </w:pPr>
      <w:proofErr w:type="gramStart"/>
      <w:r w:rsidRPr="00153DFB">
        <w:rPr>
          <w:rFonts w:ascii="Consolas" w:eastAsia="Roboto Mono" w:hAnsi="Consolas"/>
          <w:color w:val="188038"/>
          <w:sz w:val="18"/>
          <w:szCs w:val="18"/>
          <w:lang w:val="en-US"/>
        </w:rPr>
        <w:t>{  "</w:t>
      </w:r>
      <w:proofErr w:type="gramEnd"/>
      <w:r w:rsidRPr="00153DFB">
        <w:rPr>
          <w:rFonts w:ascii="Consolas" w:eastAsia="Roboto Mono" w:hAnsi="Consolas"/>
          <w:color w:val="188038"/>
          <w:sz w:val="18"/>
          <w:szCs w:val="18"/>
          <w:lang w:val="en-US"/>
        </w:rPr>
        <w:t>category": "SED | DKA | TECHNICAL_BUG | FEATURE_REQUEST | GENERAL_INQUIRY | OTHER",</w:t>
      </w:r>
    </w:p>
    <w:p w14:paraId="2581E722" w14:textId="77777777" w:rsidR="00AD3F5A" w:rsidRPr="00153DFB" w:rsidRDefault="00000000">
      <w:pPr>
        <w:rPr>
          <w:rFonts w:ascii="Consolas" w:eastAsia="Roboto Mono" w:hAnsi="Consolas"/>
          <w:color w:val="188038"/>
          <w:sz w:val="18"/>
          <w:szCs w:val="18"/>
        </w:rPr>
      </w:pPr>
      <w:r w:rsidRPr="00153DFB">
        <w:rPr>
          <w:rFonts w:ascii="Consolas" w:eastAsia="Roboto Mono" w:hAnsi="Consolas"/>
          <w:color w:val="188038"/>
          <w:sz w:val="18"/>
          <w:szCs w:val="18"/>
          <w:lang w:val="en-US"/>
        </w:rPr>
        <w:t xml:space="preserve">  </w:t>
      </w:r>
      <w:r w:rsidRPr="00153DFB">
        <w:rPr>
          <w:rFonts w:ascii="Consolas" w:eastAsia="Roboto Mono" w:hAnsi="Consolas"/>
          <w:color w:val="188038"/>
          <w:sz w:val="18"/>
          <w:szCs w:val="18"/>
        </w:rPr>
        <w:t>"</w:t>
      </w:r>
      <w:proofErr w:type="spellStart"/>
      <w:r w:rsidRPr="00153DFB">
        <w:rPr>
          <w:rFonts w:ascii="Consolas" w:eastAsia="Roboto Mono" w:hAnsi="Consolas"/>
          <w:color w:val="188038"/>
          <w:sz w:val="18"/>
          <w:szCs w:val="18"/>
        </w:rPr>
        <w:t>confidence</w:t>
      </w:r>
      <w:proofErr w:type="spellEnd"/>
      <w:r w:rsidRPr="00153DFB">
        <w:rPr>
          <w:rFonts w:ascii="Consolas" w:eastAsia="Roboto Mono" w:hAnsi="Consolas"/>
          <w:color w:val="188038"/>
          <w:sz w:val="18"/>
          <w:szCs w:val="18"/>
        </w:rPr>
        <w:t>": 0.94,</w:t>
      </w:r>
    </w:p>
    <w:p w14:paraId="038CC152" w14:textId="77777777" w:rsidR="00AD3F5A" w:rsidRPr="00153DFB" w:rsidRDefault="00000000">
      <w:pPr>
        <w:rPr>
          <w:rFonts w:ascii="Consolas" w:eastAsia="Roboto Mono" w:hAnsi="Consolas"/>
          <w:color w:val="188038"/>
          <w:sz w:val="18"/>
          <w:szCs w:val="18"/>
        </w:rPr>
      </w:pPr>
      <w:r w:rsidRPr="00153DFB">
        <w:rPr>
          <w:rFonts w:ascii="Consolas" w:eastAsia="Roboto Mono" w:hAnsi="Consolas"/>
          <w:color w:val="188038"/>
          <w:sz w:val="18"/>
          <w:szCs w:val="18"/>
        </w:rPr>
        <w:lastRenderedPageBreak/>
        <w:t xml:space="preserve">  "</w:t>
      </w:r>
      <w:proofErr w:type="spellStart"/>
      <w:r w:rsidRPr="00153DFB">
        <w:rPr>
          <w:rFonts w:ascii="Consolas" w:eastAsia="Roboto Mono" w:hAnsi="Consolas"/>
          <w:color w:val="188038"/>
          <w:sz w:val="18"/>
          <w:szCs w:val="18"/>
        </w:rPr>
        <w:t>reasoning</w:t>
      </w:r>
      <w:proofErr w:type="spellEnd"/>
      <w:r w:rsidRPr="00153DFB">
        <w:rPr>
          <w:rFonts w:ascii="Consolas" w:eastAsia="Roboto Mono" w:hAnsi="Consolas"/>
          <w:color w:val="188038"/>
          <w:sz w:val="18"/>
          <w:szCs w:val="18"/>
        </w:rPr>
        <w:t>": "Запрос содержит жалобу на зависание при согласовании входящего письма...",</w:t>
      </w:r>
    </w:p>
    <w:p w14:paraId="49E12295" w14:textId="77777777" w:rsidR="00AD3F5A" w:rsidRPr="00153DFB" w:rsidRDefault="00000000">
      <w:pPr>
        <w:rPr>
          <w:rFonts w:ascii="Consolas" w:eastAsia="Roboto Mono" w:hAnsi="Consolas"/>
          <w:color w:val="188038"/>
          <w:sz w:val="18"/>
          <w:szCs w:val="18"/>
        </w:rPr>
      </w:pPr>
      <w:r w:rsidRPr="00153DFB">
        <w:rPr>
          <w:rFonts w:ascii="Consolas" w:eastAsia="Roboto Mono" w:hAnsi="Consolas"/>
          <w:color w:val="188038"/>
          <w:sz w:val="18"/>
          <w:szCs w:val="18"/>
        </w:rPr>
        <w:t xml:space="preserve">  "</w:t>
      </w:r>
      <w:proofErr w:type="spellStart"/>
      <w:r w:rsidRPr="00153DFB">
        <w:rPr>
          <w:rFonts w:ascii="Consolas" w:eastAsia="Roboto Mono" w:hAnsi="Consolas"/>
          <w:color w:val="188038"/>
          <w:sz w:val="18"/>
          <w:szCs w:val="18"/>
        </w:rPr>
        <w:t>draft_reply</w:t>
      </w:r>
      <w:proofErr w:type="spellEnd"/>
      <w:r w:rsidRPr="00153DFB">
        <w:rPr>
          <w:rFonts w:ascii="Consolas" w:eastAsia="Roboto Mono" w:hAnsi="Consolas"/>
          <w:color w:val="188038"/>
          <w:sz w:val="18"/>
          <w:szCs w:val="18"/>
        </w:rPr>
        <w:t>": "Здравствуйте! Мы зафиксировали проблему с документооборотом..."</w:t>
      </w:r>
    </w:p>
    <w:p w14:paraId="453A4A21" w14:textId="0ECD8620" w:rsidR="00AD3F5A" w:rsidRPr="00153DFB" w:rsidRDefault="00000000" w:rsidP="00153DFB">
      <w:pPr>
        <w:rPr>
          <w:rFonts w:ascii="Consolas" w:eastAsia="Roboto Mono" w:hAnsi="Consolas"/>
          <w:color w:val="188038"/>
          <w:sz w:val="18"/>
          <w:szCs w:val="18"/>
          <w:lang w:val="kk-KZ"/>
        </w:rPr>
      </w:pPr>
      <w:r w:rsidRPr="00153DFB">
        <w:rPr>
          <w:rFonts w:ascii="Consolas" w:eastAsia="Roboto Mono" w:hAnsi="Consolas"/>
          <w:color w:val="188038"/>
          <w:sz w:val="18"/>
          <w:szCs w:val="18"/>
        </w:rPr>
        <w:t>}</w:t>
      </w:r>
    </w:p>
    <w:p w14:paraId="683AA56F" w14:textId="77777777" w:rsidR="00AD3F5A" w:rsidRPr="00153DFB" w:rsidRDefault="00000000">
      <w:pPr>
        <w:numPr>
          <w:ilvl w:val="0"/>
          <w:numId w:val="4"/>
        </w:numPr>
        <w:shd w:val="clear" w:color="auto" w:fill="FFFFFF"/>
        <w:spacing w:after="240"/>
      </w:pPr>
      <w:proofErr w:type="spellStart"/>
      <w:r w:rsidRPr="00153DFB">
        <w:rPr>
          <w:b/>
          <w:bCs/>
        </w:rPr>
        <w:t>Resilience</w:t>
      </w:r>
      <w:proofErr w:type="spellEnd"/>
      <w:r w:rsidRPr="00153DFB">
        <w:rPr>
          <w:b/>
          <w:bCs/>
        </w:rPr>
        <w:t xml:space="preserve"> (</w:t>
      </w:r>
      <w:proofErr w:type="spellStart"/>
      <w:r w:rsidRPr="00153DFB">
        <w:rPr>
          <w:b/>
          <w:bCs/>
        </w:rPr>
        <w:t>Circuit</w:t>
      </w:r>
      <w:proofErr w:type="spellEnd"/>
      <w:r w:rsidRPr="00153DFB">
        <w:rPr>
          <w:b/>
          <w:bCs/>
        </w:rPr>
        <w:t xml:space="preserve"> </w:t>
      </w:r>
      <w:proofErr w:type="spellStart"/>
      <w:r w:rsidRPr="00153DFB">
        <w:rPr>
          <w:b/>
          <w:bCs/>
        </w:rPr>
        <w:t>Breaker</w:t>
      </w:r>
      <w:proofErr w:type="spellEnd"/>
      <w:r w:rsidRPr="00153DFB">
        <w:rPr>
          <w:b/>
          <w:bCs/>
        </w:rPr>
        <w:t>):</w:t>
      </w:r>
      <w:r w:rsidRPr="00153DFB">
        <w:t xml:space="preserve"> Параметры тайм-аута — 3.5 с на запрос, 2 экспоненциальных </w:t>
      </w:r>
      <w:proofErr w:type="spellStart"/>
      <w:r w:rsidRPr="00153DFB">
        <w:t>ретрая</w:t>
      </w:r>
      <w:proofErr w:type="spellEnd"/>
      <w:r w:rsidRPr="00153DFB">
        <w:t xml:space="preserve"> (общий бюджет 10 с). При возникновении 5 последовательных сетевых или </w:t>
      </w:r>
      <w:proofErr w:type="spellStart"/>
      <w:r w:rsidRPr="00153DFB">
        <w:t>валидационных</w:t>
      </w:r>
      <w:proofErr w:type="spellEnd"/>
      <w:r w:rsidRPr="00153DFB">
        <w:t xml:space="preserve"> ошибок </w:t>
      </w:r>
      <w:proofErr w:type="spellStart"/>
      <w:r w:rsidRPr="00153DFB">
        <w:t>Circuit</w:t>
      </w:r>
      <w:proofErr w:type="spellEnd"/>
      <w:r w:rsidRPr="00153DFB">
        <w:t xml:space="preserve"> </w:t>
      </w:r>
      <w:proofErr w:type="spellStart"/>
      <w:r w:rsidRPr="00153DFB">
        <w:t>Breaker</w:t>
      </w:r>
      <w:proofErr w:type="spellEnd"/>
      <w:r w:rsidRPr="00153DFB">
        <w:t xml:space="preserve"> переходит в состояние </w:t>
      </w:r>
      <w:r w:rsidRPr="00153DFB">
        <w:rPr>
          <w:rFonts w:eastAsia="Courier New"/>
          <w:sz w:val="24"/>
          <w:szCs w:val="24"/>
        </w:rPr>
        <w:t>OPEN</w:t>
      </w:r>
      <w:r w:rsidRPr="00153DFB">
        <w:t xml:space="preserve"> на 30 секунд. В этот период тикеты без задержки направляются в статус </w:t>
      </w:r>
      <w:r w:rsidRPr="00153DFB">
        <w:rPr>
          <w:rFonts w:eastAsia="Courier New"/>
          <w:sz w:val="24"/>
          <w:szCs w:val="24"/>
        </w:rPr>
        <w:t>PENDING_MANUAL_REVIEW</w:t>
      </w:r>
      <w:r w:rsidRPr="00153DFB">
        <w:t>, гарантируя непрерывность обслуживания.</w:t>
      </w:r>
    </w:p>
    <w:p w14:paraId="2CE97E2C" w14:textId="77777777" w:rsidR="00AD3F5A" w:rsidRPr="00153DFB" w:rsidRDefault="00000000">
      <w:pPr>
        <w:pStyle w:val="2"/>
      </w:pPr>
      <w:bookmarkStart w:id="15" w:name="_l5an0yqqc4v3" w:colFirst="0" w:colLast="0"/>
      <w:bookmarkEnd w:id="15"/>
      <w:r w:rsidRPr="00153DFB">
        <w:t>4. Методология и эксперименты (</w:t>
      </w:r>
      <w:proofErr w:type="spellStart"/>
      <w:r w:rsidRPr="00153DFB">
        <w:t>Evaluation</w:t>
      </w:r>
      <w:proofErr w:type="spellEnd"/>
      <w:r w:rsidRPr="00153DFB">
        <w:t xml:space="preserve"> &amp; </w:t>
      </w:r>
      <w:proofErr w:type="spellStart"/>
      <w:r w:rsidRPr="00153DFB">
        <w:t>Results</w:t>
      </w:r>
      <w:proofErr w:type="spellEnd"/>
      <w:r w:rsidRPr="00153DFB">
        <w:t>)</w:t>
      </w:r>
    </w:p>
    <w:p w14:paraId="149A3893" w14:textId="77777777" w:rsidR="00AD3F5A" w:rsidRPr="00153DFB" w:rsidRDefault="00000000">
      <w:pPr>
        <w:pStyle w:val="3"/>
      </w:pPr>
      <w:bookmarkStart w:id="16" w:name="_tqw4jjpmy54a" w:colFirst="0" w:colLast="0"/>
      <w:bookmarkEnd w:id="16"/>
      <w:r w:rsidRPr="00153DFB">
        <w:t>4.1. Экспериментальный сеттинг (</w:t>
      </w:r>
      <w:proofErr w:type="spellStart"/>
      <w:r w:rsidRPr="00153DFB">
        <w:t>Experimental</w:t>
      </w:r>
      <w:proofErr w:type="spellEnd"/>
      <w:r w:rsidRPr="00153DFB">
        <w:t xml:space="preserve"> </w:t>
      </w:r>
      <w:proofErr w:type="spellStart"/>
      <w:r w:rsidRPr="00153DFB">
        <w:t>Setup</w:t>
      </w:r>
      <w:proofErr w:type="spellEnd"/>
      <w:r w:rsidRPr="00153DFB">
        <w:t>)</w:t>
      </w:r>
    </w:p>
    <w:p w14:paraId="7B792A07" w14:textId="77777777" w:rsidR="00AD3F5A" w:rsidRPr="00153DFB" w:rsidRDefault="00000000">
      <w:pPr>
        <w:pStyle w:val="4"/>
      </w:pPr>
      <w:bookmarkStart w:id="17" w:name="_gniloujfvhzh" w:colFirst="0" w:colLast="0"/>
      <w:bookmarkEnd w:id="17"/>
      <w:r w:rsidRPr="00153DFB">
        <w:t>Датасет корпоративной технической поддержки</w:t>
      </w:r>
    </w:p>
    <w:p w14:paraId="724E4B72" w14:textId="77777777" w:rsidR="00AD3F5A" w:rsidRPr="00153DFB" w:rsidRDefault="00000000">
      <w:r w:rsidRPr="00153DFB">
        <w:t>Экспериментальное исследование проводилось на реальном производственном массиве обращений корпоративной системы Service Desk (</w:t>
      </w:r>
      <w:proofErr w:type="spellStart"/>
      <w:r w:rsidRPr="00153DFB">
        <w:rPr>
          <w:rFonts w:eastAsia="Courier New"/>
          <w:sz w:val="24"/>
          <w:szCs w:val="24"/>
        </w:rPr>
        <w:t>data</w:t>
      </w:r>
      <w:proofErr w:type="spellEnd"/>
      <w:r w:rsidRPr="00153DFB">
        <w:rPr>
          <w:rFonts w:eastAsia="Courier New"/>
          <w:sz w:val="24"/>
          <w:szCs w:val="24"/>
        </w:rPr>
        <w:t>/</w:t>
      </w:r>
      <w:proofErr w:type="spellStart"/>
      <w:r w:rsidRPr="00153DFB">
        <w:rPr>
          <w:rFonts w:eastAsia="Courier New"/>
          <w:sz w:val="24"/>
          <w:szCs w:val="24"/>
        </w:rPr>
        <w:t>raw</w:t>
      </w:r>
      <w:proofErr w:type="spellEnd"/>
      <w:r w:rsidRPr="00153DFB">
        <w:rPr>
          <w:rFonts w:eastAsia="Courier New"/>
          <w:sz w:val="24"/>
          <w:szCs w:val="24"/>
        </w:rPr>
        <w:t>/</w:t>
      </w:r>
      <w:proofErr w:type="spellStart"/>
      <w:r w:rsidRPr="00153DFB">
        <w:rPr>
          <w:rFonts w:eastAsia="Courier New"/>
          <w:sz w:val="24"/>
          <w:szCs w:val="24"/>
        </w:rPr>
        <w:t>ticket_dataest.json</w:t>
      </w:r>
      <w:proofErr w:type="spellEnd"/>
      <w:r w:rsidRPr="00153DFB">
        <w:t xml:space="preserve">), содержавшем изначально </w:t>
      </w:r>
      <w:r w:rsidRPr="00153DFB">
        <w:rPr>
          <w:b/>
          <w:bCs/>
        </w:rPr>
        <w:t>9,887 необработанных записей</w:t>
      </w:r>
      <w:r w:rsidRPr="00153DFB">
        <w:t>.</w:t>
      </w:r>
    </w:p>
    <w:p w14:paraId="40B14CD3" w14:textId="77777777" w:rsidR="00AD3F5A" w:rsidRPr="00153DFB" w:rsidRDefault="00000000">
      <w:pPr>
        <w:pStyle w:val="5"/>
      </w:pPr>
      <w:bookmarkStart w:id="18" w:name="_ty6noc9p5dox" w:colFirst="0" w:colLast="0"/>
      <w:bookmarkEnd w:id="18"/>
      <w:r w:rsidRPr="00153DFB">
        <w:t>Методика фильтрации и предобработки данных</w:t>
      </w:r>
    </w:p>
    <w:p w14:paraId="6CDD1098" w14:textId="77777777" w:rsidR="00AD3F5A" w:rsidRPr="00153DFB" w:rsidRDefault="00000000">
      <w:r w:rsidRPr="00153DFB">
        <w:t>Для формирования валидного исследовательского корпуса была реализована процедура фильтрации артефактов и операторского шума:</w:t>
      </w:r>
    </w:p>
    <w:p w14:paraId="77D27E2B" w14:textId="77777777" w:rsidR="00AD3F5A" w:rsidRPr="00153DFB" w:rsidRDefault="00000000">
      <w:pPr>
        <w:numPr>
          <w:ilvl w:val="0"/>
          <w:numId w:val="10"/>
        </w:numPr>
        <w:ind w:hanging="11"/>
      </w:pPr>
      <w:r w:rsidRPr="00153DFB">
        <w:rPr>
          <w:b/>
          <w:bCs/>
        </w:rPr>
        <w:t>Исключение пустых записей:</w:t>
      </w:r>
      <w:r w:rsidRPr="00153DFB">
        <w:t xml:space="preserve"> 63 обращения содержали пустое поле описания </w:t>
      </w:r>
      <w:proofErr w:type="spellStart"/>
      <w:r w:rsidRPr="00153DFB">
        <w:rPr>
          <w:rFonts w:eastAsia="Courier New"/>
          <w:sz w:val="24"/>
          <w:szCs w:val="24"/>
        </w:rPr>
        <w:t>o_description</w:t>
      </w:r>
      <w:proofErr w:type="spellEnd"/>
      <w:r w:rsidRPr="00153DFB">
        <w:t xml:space="preserve"> (или содержали исключительно пробельные символы) и были исключены как не несущие семантической информации.</w:t>
      </w:r>
    </w:p>
    <w:p w14:paraId="613F27A3" w14:textId="77777777" w:rsidR="00AD3F5A" w:rsidRPr="00153DFB" w:rsidRDefault="00000000">
      <w:pPr>
        <w:numPr>
          <w:ilvl w:val="0"/>
          <w:numId w:val="10"/>
        </w:numPr>
        <w:ind w:hanging="11"/>
      </w:pPr>
      <w:r w:rsidRPr="00153DFB">
        <w:rPr>
          <w:b/>
          <w:bCs/>
        </w:rPr>
        <w:lastRenderedPageBreak/>
        <w:t>Исключение служебного и аннулированного трафика:</w:t>
      </w:r>
      <w:r w:rsidRPr="00153DFB">
        <w:t xml:space="preserve"> 227 тикетов со статусом </w:t>
      </w:r>
      <w:proofErr w:type="spellStart"/>
      <w:r w:rsidRPr="00153DFB">
        <w:rPr>
          <w:rFonts w:eastAsia="Courier New"/>
          <w:sz w:val="24"/>
          <w:szCs w:val="24"/>
        </w:rPr>
        <w:t>o_state</w:t>
      </w:r>
      <w:proofErr w:type="spellEnd"/>
      <w:r w:rsidRPr="00153DFB">
        <w:rPr>
          <w:rFonts w:eastAsia="Courier New"/>
          <w:sz w:val="24"/>
          <w:szCs w:val="24"/>
        </w:rPr>
        <w:t xml:space="preserve"> = "Отказ"</w:t>
      </w:r>
      <w:r w:rsidRPr="00153DFB">
        <w:t xml:space="preserve"> содержали неинформативные служебные реплики («удалите заявку», «неактуально», «создано ошибочно», «дубль») и были исключены.</w:t>
      </w:r>
    </w:p>
    <w:p w14:paraId="4EE08755" w14:textId="77777777" w:rsidR="00AD3F5A" w:rsidRPr="00153DFB" w:rsidRDefault="00000000">
      <w:pPr>
        <w:numPr>
          <w:ilvl w:val="0"/>
          <w:numId w:val="10"/>
        </w:numPr>
        <w:ind w:hanging="11"/>
      </w:pPr>
      <w:r w:rsidRPr="00153DFB">
        <w:rPr>
          <w:b/>
          <w:bCs/>
        </w:rPr>
        <w:t>Итоговый объем корпуса</w:t>
      </w:r>
      <w:proofErr w:type="gramStart"/>
      <w:r w:rsidRPr="00153DFB">
        <w:rPr>
          <w:b/>
          <w:bCs/>
        </w:rPr>
        <w:t>:</w:t>
      </w:r>
      <w:r w:rsidRPr="00153DFB">
        <w:t xml:space="preserve"> После</w:t>
      </w:r>
      <w:proofErr w:type="gramEnd"/>
      <w:r w:rsidRPr="00153DFB">
        <w:t xml:space="preserve"> очистки массив составил N=9,597 </w:t>
      </w:r>
      <w:r w:rsidRPr="00153DFB">
        <w:rPr>
          <w:b/>
          <w:bCs/>
        </w:rPr>
        <w:t>валидных обращений</w:t>
      </w:r>
      <w:r w:rsidRPr="00153DFB">
        <w:t xml:space="preserve"> (доля отсева составила 2.93%).</w:t>
      </w:r>
    </w:p>
    <w:p w14:paraId="16B4B008" w14:textId="77777777" w:rsidR="00AD3F5A" w:rsidRPr="00153DFB" w:rsidRDefault="00000000">
      <w:pPr>
        <w:pStyle w:val="5"/>
      </w:pPr>
      <w:bookmarkStart w:id="19" w:name="_8qvf7rqo38oy" w:colFirst="0" w:colLast="0"/>
      <w:bookmarkEnd w:id="19"/>
      <w:r w:rsidRPr="00153DFB">
        <w:t>Маппинг атрибутов Service Desk в таксономию проекта</w:t>
      </w:r>
    </w:p>
    <w:p w14:paraId="2CD1E8D1" w14:textId="77777777" w:rsidR="00AD3F5A" w:rsidRPr="00153DFB" w:rsidRDefault="00000000">
      <w:r w:rsidRPr="00153DFB">
        <w:t>Исходные структуры базы данных Service Desk содержат следующие ключевые поля:</w:t>
      </w:r>
    </w:p>
    <w:p w14:paraId="0BDD5F76" w14:textId="77777777" w:rsidR="00AD3F5A" w:rsidRPr="00153DFB" w:rsidRDefault="00000000">
      <w:pPr>
        <w:numPr>
          <w:ilvl w:val="0"/>
          <w:numId w:val="7"/>
        </w:numPr>
        <w:ind w:hanging="11"/>
      </w:pPr>
      <w:proofErr w:type="spellStart"/>
      <w:r w:rsidRPr="00153DFB">
        <w:rPr>
          <w:rFonts w:eastAsia="Courier New"/>
          <w:sz w:val="24"/>
          <w:szCs w:val="24"/>
        </w:rPr>
        <w:t>o_request_type</w:t>
      </w:r>
      <w:proofErr w:type="spellEnd"/>
      <w:r w:rsidRPr="00153DFB">
        <w:t xml:space="preserve"> — экспертная отметка типа запроса, проставленная инженером первой/второй линии поддержки при закрытии тикета.</w:t>
      </w:r>
    </w:p>
    <w:p w14:paraId="46A3FAEC" w14:textId="77777777" w:rsidR="00AD3F5A" w:rsidRPr="00153DFB" w:rsidRDefault="00000000">
      <w:pPr>
        <w:numPr>
          <w:ilvl w:val="0"/>
          <w:numId w:val="7"/>
        </w:numPr>
        <w:ind w:hanging="11"/>
      </w:pPr>
      <w:proofErr w:type="spellStart"/>
      <w:r w:rsidRPr="00153DFB">
        <w:rPr>
          <w:rFonts w:eastAsia="Courier New"/>
          <w:sz w:val="24"/>
          <w:szCs w:val="24"/>
        </w:rPr>
        <w:t>o_ztype</w:t>
      </w:r>
      <w:proofErr w:type="spellEnd"/>
      <w:r w:rsidRPr="00153DFB">
        <w:t xml:space="preserve"> — классификатор системы/сервиса в системе учета заявок.</w:t>
      </w:r>
    </w:p>
    <w:p w14:paraId="1BDE0D66" w14:textId="77777777" w:rsidR="00AD3F5A" w:rsidRPr="00153DFB" w:rsidRDefault="00000000">
      <w:pPr>
        <w:numPr>
          <w:ilvl w:val="0"/>
          <w:numId w:val="7"/>
        </w:numPr>
        <w:ind w:hanging="11"/>
      </w:pPr>
      <w:proofErr w:type="spellStart"/>
      <w:r w:rsidRPr="00153DFB">
        <w:rPr>
          <w:rFonts w:eastAsia="Courier New"/>
          <w:sz w:val="24"/>
          <w:szCs w:val="24"/>
        </w:rPr>
        <w:t>o_description</w:t>
      </w:r>
      <w:proofErr w:type="spellEnd"/>
      <w:r w:rsidRPr="00153DFB">
        <w:t xml:space="preserve"> — исходный ненормализованный текст обращения пользователя.</w:t>
      </w:r>
    </w:p>
    <w:p w14:paraId="30B4B77B" w14:textId="5F431849" w:rsidR="00AD3F5A" w:rsidRPr="00153DFB" w:rsidRDefault="00000000">
      <w:pPr>
        <w:numPr>
          <w:ilvl w:val="0"/>
          <w:numId w:val="7"/>
        </w:numPr>
        <w:ind w:hanging="11"/>
      </w:pPr>
      <w:proofErr w:type="spellStart"/>
      <w:r w:rsidRPr="00153DFB">
        <w:rPr>
          <w:rFonts w:eastAsia="Courier New"/>
          <w:sz w:val="24"/>
          <w:szCs w:val="24"/>
        </w:rPr>
        <w:t>o_reply</w:t>
      </w:r>
      <w:proofErr w:type="spellEnd"/>
      <w:r w:rsidRPr="00153DFB">
        <w:t xml:space="preserve"> — официальный ответ </w:t>
      </w:r>
      <w:r w:rsidR="00153DFB">
        <w:rPr>
          <w:lang w:val="kk-KZ"/>
        </w:rPr>
        <w:t>работника</w:t>
      </w:r>
      <w:r w:rsidRPr="00153DFB">
        <w:t xml:space="preserve"> поддержки.</w:t>
      </w:r>
    </w:p>
    <w:p w14:paraId="1FEFB0B8" w14:textId="77777777" w:rsidR="00AD3F5A" w:rsidRPr="00153DFB" w:rsidRDefault="00000000">
      <w:pPr>
        <w:numPr>
          <w:ilvl w:val="0"/>
          <w:numId w:val="7"/>
        </w:numPr>
        <w:ind w:hanging="11"/>
      </w:pPr>
      <w:proofErr w:type="spellStart"/>
      <w:r w:rsidRPr="00153DFB">
        <w:rPr>
          <w:rFonts w:eastAsia="Courier New"/>
          <w:sz w:val="24"/>
          <w:szCs w:val="24"/>
        </w:rPr>
        <w:t>o_state</w:t>
      </w:r>
      <w:proofErr w:type="spellEnd"/>
      <w:r w:rsidRPr="00153DFB">
        <w:t xml:space="preserve"> — жизненный цикл тикета.</w:t>
      </w:r>
    </w:p>
    <w:p w14:paraId="495B3DD0" w14:textId="77777777" w:rsidR="00AD3F5A" w:rsidRPr="00153DFB" w:rsidRDefault="00000000">
      <w:r w:rsidRPr="00153DFB">
        <w:t>Маппинг в целевую 6-классовую таксономию проекта осуществляется по детерминированному иерархическому алгоритму:</w:t>
      </w:r>
    </w:p>
    <w:p w14:paraId="4C5F2C87" w14:textId="77777777" w:rsidR="00AD3F5A" w:rsidRPr="00153DFB" w:rsidRDefault="00000000">
      <w:pPr>
        <w:numPr>
          <w:ilvl w:val="0"/>
          <w:numId w:val="17"/>
        </w:numPr>
        <w:ind w:hanging="11"/>
      </w:pPr>
      <w:r w:rsidRPr="00153DFB">
        <w:rPr>
          <w:b/>
          <w:bCs/>
        </w:rPr>
        <w:t>Анализ экспертных отметок (</w:t>
      </w:r>
      <w:proofErr w:type="spellStart"/>
      <w:r w:rsidRPr="00153DFB">
        <w:rPr>
          <w:rFonts w:eastAsia="Courier New"/>
          <w:b/>
          <w:bCs/>
          <w:sz w:val="24"/>
          <w:szCs w:val="24"/>
        </w:rPr>
        <w:t>o_request_type</w:t>
      </w:r>
      <w:proofErr w:type="spellEnd"/>
      <w:r w:rsidRPr="00153DFB">
        <w:rPr>
          <w:b/>
          <w:bCs/>
        </w:rPr>
        <w:t>):</w:t>
      </w:r>
    </w:p>
    <w:p w14:paraId="7A3C1A52" w14:textId="77777777" w:rsidR="00AD3F5A" w:rsidRPr="00153DFB" w:rsidRDefault="00000000">
      <w:pPr>
        <w:numPr>
          <w:ilvl w:val="1"/>
          <w:numId w:val="17"/>
        </w:numPr>
        <w:ind w:hanging="731"/>
      </w:pPr>
      <w:r w:rsidRPr="00153DFB">
        <w:t xml:space="preserve">Лексические основы </w:t>
      </w:r>
      <w:proofErr w:type="spellStart"/>
      <w:r w:rsidRPr="00153DFB">
        <w:rPr>
          <w:rFonts w:eastAsia="Courier New"/>
          <w:sz w:val="24"/>
          <w:szCs w:val="24"/>
        </w:rPr>
        <w:t>доработк</w:t>
      </w:r>
      <w:proofErr w:type="spellEnd"/>
      <w:r w:rsidRPr="00153DFB">
        <w:rPr>
          <w:rFonts w:eastAsia="Courier New"/>
          <w:sz w:val="24"/>
          <w:szCs w:val="24"/>
        </w:rPr>
        <w:t>*</w:t>
      </w:r>
      <w:r w:rsidRPr="00153DFB">
        <w:t xml:space="preserve">, </w:t>
      </w:r>
      <w:proofErr w:type="spellStart"/>
      <w:r w:rsidRPr="00153DFB">
        <w:rPr>
          <w:rFonts w:eastAsia="Courier New"/>
          <w:sz w:val="24"/>
          <w:szCs w:val="24"/>
        </w:rPr>
        <w:t>разработк</w:t>
      </w:r>
      <w:proofErr w:type="spellEnd"/>
      <w:r w:rsidRPr="00153DFB">
        <w:rPr>
          <w:rFonts w:eastAsia="Courier New"/>
          <w:sz w:val="24"/>
          <w:szCs w:val="24"/>
        </w:rPr>
        <w:t>*</w:t>
      </w:r>
      <w:r w:rsidRPr="00153DFB">
        <w:t xml:space="preserve">, </w:t>
      </w:r>
      <w:proofErr w:type="spellStart"/>
      <w:r w:rsidRPr="00153DFB">
        <w:rPr>
          <w:rFonts w:eastAsia="Courier New"/>
          <w:sz w:val="24"/>
          <w:szCs w:val="24"/>
        </w:rPr>
        <w:t>модификаци</w:t>
      </w:r>
      <w:proofErr w:type="spellEnd"/>
      <w:r w:rsidRPr="00153DFB">
        <w:rPr>
          <w:rFonts w:eastAsia="Courier New"/>
          <w:sz w:val="24"/>
          <w:szCs w:val="24"/>
        </w:rPr>
        <w:t>*</w:t>
      </w:r>
      <w:r w:rsidRPr="00153DFB">
        <w:t xml:space="preserve"> однозначно определяют класс </w:t>
      </w:r>
      <w:r w:rsidRPr="00153DFB">
        <w:rPr>
          <w:rFonts w:eastAsia="Courier New"/>
          <w:sz w:val="24"/>
          <w:szCs w:val="24"/>
        </w:rPr>
        <w:t>FEATURE_REQUEST</w:t>
      </w:r>
      <w:r w:rsidRPr="00153DFB">
        <w:t>.</w:t>
      </w:r>
    </w:p>
    <w:p w14:paraId="6ECAAF7A" w14:textId="77777777" w:rsidR="00AD3F5A" w:rsidRPr="00153DFB" w:rsidRDefault="00000000">
      <w:pPr>
        <w:numPr>
          <w:ilvl w:val="1"/>
          <w:numId w:val="17"/>
        </w:numPr>
        <w:ind w:hanging="731"/>
      </w:pPr>
      <w:r w:rsidRPr="00153DFB">
        <w:t xml:space="preserve">Лексические основы </w:t>
      </w:r>
      <w:r w:rsidRPr="00153DFB">
        <w:rPr>
          <w:rFonts w:eastAsia="Courier New"/>
          <w:sz w:val="24"/>
          <w:szCs w:val="24"/>
        </w:rPr>
        <w:t>техническая ошибка</w:t>
      </w:r>
      <w:r w:rsidRPr="00153DFB">
        <w:t xml:space="preserve">, </w:t>
      </w:r>
      <w:proofErr w:type="spellStart"/>
      <w:r w:rsidRPr="00153DFB">
        <w:rPr>
          <w:rFonts w:eastAsia="Courier New"/>
          <w:sz w:val="24"/>
          <w:szCs w:val="24"/>
        </w:rPr>
        <w:t>системн</w:t>
      </w:r>
      <w:proofErr w:type="spellEnd"/>
      <w:r w:rsidRPr="00153DFB">
        <w:rPr>
          <w:rFonts w:eastAsia="Courier New"/>
          <w:sz w:val="24"/>
          <w:szCs w:val="24"/>
        </w:rPr>
        <w:t>*</w:t>
      </w:r>
      <w:r w:rsidRPr="00153DFB">
        <w:t xml:space="preserve"> определяют класс </w:t>
      </w:r>
      <w:r w:rsidRPr="00153DFB">
        <w:rPr>
          <w:rFonts w:eastAsia="Courier New"/>
          <w:sz w:val="24"/>
          <w:szCs w:val="24"/>
        </w:rPr>
        <w:t>TECHNICAL_BUG</w:t>
      </w:r>
      <w:r w:rsidRPr="00153DFB">
        <w:t>.</w:t>
      </w:r>
    </w:p>
    <w:p w14:paraId="70BAC68A" w14:textId="77777777" w:rsidR="00AD3F5A" w:rsidRPr="00153DFB" w:rsidRDefault="00000000">
      <w:pPr>
        <w:numPr>
          <w:ilvl w:val="1"/>
          <w:numId w:val="17"/>
        </w:numPr>
        <w:ind w:hanging="731"/>
      </w:pPr>
      <w:r w:rsidRPr="00153DFB">
        <w:t xml:space="preserve">Лексические основы </w:t>
      </w:r>
      <w:r w:rsidRPr="00153DFB">
        <w:rPr>
          <w:rFonts w:eastAsia="Courier New"/>
          <w:sz w:val="24"/>
          <w:szCs w:val="24"/>
        </w:rPr>
        <w:t>доступ*</w:t>
      </w:r>
      <w:r w:rsidRPr="00153DFB">
        <w:t xml:space="preserve">, </w:t>
      </w:r>
      <w:proofErr w:type="spellStart"/>
      <w:r w:rsidRPr="00153DFB">
        <w:rPr>
          <w:rFonts w:eastAsia="Courier New"/>
          <w:sz w:val="24"/>
          <w:szCs w:val="24"/>
        </w:rPr>
        <w:t>консультац</w:t>
      </w:r>
      <w:proofErr w:type="spellEnd"/>
      <w:r w:rsidRPr="00153DFB">
        <w:rPr>
          <w:rFonts w:eastAsia="Courier New"/>
          <w:sz w:val="24"/>
          <w:szCs w:val="24"/>
        </w:rPr>
        <w:t>*</w:t>
      </w:r>
      <w:r w:rsidRPr="00153DFB">
        <w:t xml:space="preserve"> определяют класс </w:t>
      </w:r>
      <w:r w:rsidRPr="00153DFB">
        <w:rPr>
          <w:rFonts w:eastAsia="Courier New"/>
          <w:sz w:val="24"/>
          <w:szCs w:val="24"/>
        </w:rPr>
        <w:t>GENERAL_INQUIRY</w:t>
      </w:r>
      <w:r w:rsidRPr="00153DFB">
        <w:t>.</w:t>
      </w:r>
    </w:p>
    <w:p w14:paraId="485F99A3" w14:textId="77777777" w:rsidR="00AD3F5A" w:rsidRPr="00153DFB" w:rsidRDefault="00000000">
      <w:pPr>
        <w:numPr>
          <w:ilvl w:val="0"/>
          <w:numId w:val="17"/>
        </w:numPr>
        <w:ind w:hanging="11"/>
      </w:pPr>
      <w:r w:rsidRPr="00153DFB">
        <w:rPr>
          <w:b/>
          <w:bCs/>
        </w:rPr>
        <w:t>Доменный семантический приоритет по тексту (</w:t>
      </w:r>
      <w:proofErr w:type="spellStart"/>
      <w:r w:rsidRPr="00153DFB">
        <w:rPr>
          <w:rFonts w:eastAsia="Courier New"/>
          <w:b/>
          <w:bCs/>
          <w:sz w:val="24"/>
          <w:szCs w:val="24"/>
        </w:rPr>
        <w:t>o_description</w:t>
      </w:r>
      <w:proofErr w:type="spellEnd"/>
      <w:r w:rsidRPr="00153DFB">
        <w:rPr>
          <w:b/>
          <w:bCs/>
        </w:rPr>
        <w:t>):</w:t>
      </w:r>
    </w:p>
    <w:p w14:paraId="1695E5A6" w14:textId="77777777" w:rsidR="00AD3F5A" w:rsidRPr="00153DFB" w:rsidRDefault="00000000">
      <w:pPr>
        <w:numPr>
          <w:ilvl w:val="1"/>
          <w:numId w:val="17"/>
        </w:numPr>
        <w:ind w:hanging="731"/>
      </w:pPr>
      <w:r w:rsidRPr="00153DFB">
        <w:lastRenderedPageBreak/>
        <w:t xml:space="preserve">Выделяются маркеры СЭД (документооборот): </w:t>
      </w:r>
      <w:r w:rsidRPr="00153DFB">
        <w:rPr>
          <w:i/>
          <w:iCs/>
        </w:rPr>
        <w:t>«</w:t>
      </w:r>
      <w:proofErr w:type="spellStart"/>
      <w:r w:rsidRPr="00153DFB">
        <w:rPr>
          <w:i/>
          <w:iCs/>
        </w:rPr>
        <w:t>сэд</w:t>
      </w:r>
      <w:proofErr w:type="spellEnd"/>
      <w:r w:rsidRPr="00153DFB">
        <w:rPr>
          <w:i/>
          <w:iCs/>
        </w:rPr>
        <w:t>»</w:t>
      </w:r>
      <w:r w:rsidRPr="00153DFB">
        <w:t xml:space="preserve">, </w:t>
      </w:r>
      <w:r w:rsidRPr="00153DFB">
        <w:rPr>
          <w:i/>
          <w:iCs/>
        </w:rPr>
        <w:t>«</w:t>
      </w:r>
      <w:proofErr w:type="spellStart"/>
      <w:r w:rsidRPr="00153DFB">
        <w:rPr>
          <w:i/>
          <w:iCs/>
        </w:rPr>
        <w:t>входящ</w:t>
      </w:r>
      <w:proofErr w:type="spellEnd"/>
      <w:r w:rsidRPr="00153DFB">
        <w:rPr>
          <w:i/>
          <w:iCs/>
        </w:rPr>
        <w:t>»</w:t>
      </w:r>
      <w:r w:rsidRPr="00153DFB">
        <w:t xml:space="preserve">, </w:t>
      </w:r>
      <w:r w:rsidRPr="00153DFB">
        <w:rPr>
          <w:i/>
          <w:iCs/>
        </w:rPr>
        <w:t>«</w:t>
      </w:r>
      <w:proofErr w:type="spellStart"/>
      <w:r w:rsidRPr="00153DFB">
        <w:rPr>
          <w:i/>
          <w:iCs/>
        </w:rPr>
        <w:t>исходящ</w:t>
      </w:r>
      <w:proofErr w:type="spellEnd"/>
      <w:r w:rsidRPr="00153DFB">
        <w:rPr>
          <w:i/>
          <w:iCs/>
        </w:rPr>
        <w:t>»</w:t>
      </w:r>
      <w:r w:rsidRPr="00153DFB">
        <w:t xml:space="preserve">, </w:t>
      </w:r>
      <w:r w:rsidRPr="00153DFB">
        <w:rPr>
          <w:i/>
          <w:iCs/>
        </w:rPr>
        <w:t>«</w:t>
      </w:r>
      <w:proofErr w:type="spellStart"/>
      <w:r w:rsidRPr="00153DFB">
        <w:rPr>
          <w:i/>
          <w:iCs/>
        </w:rPr>
        <w:t>служебн</w:t>
      </w:r>
      <w:proofErr w:type="spellEnd"/>
      <w:r w:rsidRPr="00153DFB">
        <w:rPr>
          <w:i/>
          <w:iCs/>
        </w:rPr>
        <w:t>»</w:t>
      </w:r>
      <w:r w:rsidRPr="00153DFB">
        <w:t xml:space="preserve">, </w:t>
      </w:r>
      <w:r w:rsidRPr="00153DFB">
        <w:rPr>
          <w:i/>
          <w:iCs/>
        </w:rPr>
        <w:t>«</w:t>
      </w:r>
      <w:proofErr w:type="spellStart"/>
      <w:r w:rsidRPr="00153DFB">
        <w:rPr>
          <w:i/>
          <w:iCs/>
        </w:rPr>
        <w:t>делопроизвод</w:t>
      </w:r>
      <w:proofErr w:type="spellEnd"/>
      <w:r w:rsidRPr="00153DFB">
        <w:rPr>
          <w:i/>
          <w:iCs/>
        </w:rPr>
        <w:t>»</w:t>
      </w:r>
      <w:r w:rsidRPr="00153DFB">
        <w:t xml:space="preserve">, </w:t>
      </w:r>
      <w:r w:rsidRPr="00153DFB">
        <w:rPr>
          <w:i/>
          <w:iCs/>
        </w:rPr>
        <w:t>«</w:t>
      </w:r>
      <w:proofErr w:type="spellStart"/>
      <w:r w:rsidRPr="00153DFB">
        <w:rPr>
          <w:i/>
          <w:iCs/>
        </w:rPr>
        <w:t>письм</w:t>
      </w:r>
      <w:proofErr w:type="spellEnd"/>
      <w:r w:rsidRPr="00153DFB">
        <w:rPr>
          <w:i/>
          <w:iCs/>
        </w:rPr>
        <w:t>»</w:t>
      </w:r>
      <w:r w:rsidRPr="00153DFB">
        <w:t xml:space="preserve">, </w:t>
      </w:r>
      <w:r w:rsidRPr="00153DFB">
        <w:rPr>
          <w:i/>
          <w:iCs/>
        </w:rPr>
        <w:t>«</w:t>
      </w:r>
      <w:proofErr w:type="spellStart"/>
      <w:r w:rsidRPr="00153DFB">
        <w:rPr>
          <w:i/>
          <w:iCs/>
        </w:rPr>
        <w:t>канцеляр</w:t>
      </w:r>
      <w:proofErr w:type="spellEnd"/>
      <w:r w:rsidRPr="00153DFB">
        <w:rPr>
          <w:i/>
          <w:iCs/>
        </w:rPr>
        <w:t>»</w:t>
      </w:r>
      <w:r w:rsidRPr="00153DFB">
        <w:t xml:space="preserve">, </w:t>
      </w:r>
      <w:r w:rsidRPr="00153DFB">
        <w:rPr>
          <w:i/>
          <w:iCs/>
        </w:rPr>
        <w:t>«документооборот»</w:t>
      </w:r>
      <w:r w:rsidRPr="00153DFB">
        <w:t xml:space="preserve">, </w:t>
      </w:r>
      <w:r w:rsidRPr="00153DFB">
        <w:rPr>
          <w:i/>
          <w:iCs/>
        </w:rPr>
        <w:t>«согласован»</w:t>
      </w:r>
      <w:r w:rsidRPr="00153DFB">
        <w:t>.</w:t>
      </w:r>
    </w:p>
    <w:p w14:paraId="0F97C635" w14:textId="77777777" w:rsidR="00AD3F5A" w:rsidRPr="00153DFB" w:rsidRDefault="00000000">
      <w:pPr>
        <w:numPr>
          <w:ilvl w:val="1"/>
          <w:numId w:val="17"/>
        </w:numPr>
        <w:ind w:hanging="731"/>
      </w:pPr>
      <w:r w:rsidRPr="00153DFB">
        <w:t xml:space="preserve">Выделяются маркеры ДКА (кадровые процессы): </w:t>
      </w:r>
      <w:r w:rsidRPr="00153DFB">
        <w:rPr>
          <w:i/>
          <w:iCs/>
        </w:rPr>
        <w:t>«отпуск»</w:t>
      </w:r>
      <w:r w:rsidRPr="00153DFB">
        <w:t xml:space="preserve">, </w:t>
      </w:r>
      <w:r w:rsidRPr="00153DFB">
        <w:rPr>
          <w:i/>
          <w:iCs/>
        </w:rPr>
        <w:t>«приказ»</w:t>
      </w:r>
      <w:r w:rsidRPr="00153DFB">
        <w:t xml:space="preserve">, </w:t>
      </w:r>
      <w:r w:rsidRPr="00153DFB">
        <w:rPr>
          <w:i/>
          <w:iCs/>
        </w:rPr>
        <w:t>«</w:t>
      </w:r>
      <w:proofErr w:type="spellStart"/>
      <w:r w:rsidRPr="00153DFB">
        <w:rPr>
          <w:i/>
          <w:iCs/>
        </w:rPr>
        <w:t>командировк</w:t>
      </w:r>
      <w:proofErr w:type="spellEnd"/>
      <w:r w:rsidRPr="00153DFB">
        <w:rPr>
          <w:i/>
          <w:iCs/>
        </w:rPr>
        <w:t>»</w:t>
      </w:r>
      <w:r w:rsidRPr="00153DFB">
        <w:t xml:space="preserve">, </w:t>
      </w:r>
      <w:r w:rsidRPr="00153DFB">
        <w:rPr>
          <w:i/>
          <w:iCs/>
        </w:rPr>
        <w:t>«кадр»</w:t>
      </w:r>
      <w:r w:rsidRPr="00153DFB">
        <w:t xml:space="preserve">, </w:t>
      </w:r>
      <w:r w:rsidRPr="00153DFB">
        <w:rPr>
          <w:i/>
          <w:iCs/>
        </w:rPr>
        <w:t>«</w:t>
      </w:r>
      <w:proofErr w:type="spellStart"/>
      <w:r w:rsidRPr="00153DFB">
        <w:rPr>
          <w:i/>
          <w:iCs/>
        </w:rPr>
        <w:t>штатн</w:t>
      </w:r>
      <w:proofErr w:type="spellEnd"/>
      <w:r w:rsidRPr="00153DFB">
        <w:rPr>
          <w:i/>
          <w:iCs/>
        </w:rPr>
        <w:t>»</w:t>
      </w:r>
      <w:r w:rsidRPr="00153DFB">
        <w:t xml:space="preserve">, </w:t>
      </w:r>
      <w:r w:rsidRPr="00153DFB">
        <w:rPr>
          <w:i/>
          <w:iCs/>
        </w:rPr>
        <w:t>«</w:t>
      </w:r>
      <w:proofErr w:type="spellStart"/>
      <w:r w:rsidRPr="00153DFB">
        <w:rPr>
          <w:i/>
          <w:iCs/>
        </w:rPr>
        <w:t>увольнен</w:t>
      </w:r>
      <w:proofErr w:type="spellEnd"/>
      <w:r w:rsidRPr="00153DFB">
        <w:rPr>
          <w:i/>
          <w:iCs/>
        </w:rPr>
        <w:t>»</w:t>
      </w:r>
      <w:r w:rsidRPr="00153DFB">
        <w:t xml:space="preserve">, </w:t>
      </w:r>
      <w:r w:rsidRPr="00153DFB">
        <w:rPr>
          <w:i/>
          <w:iCs/>
        </w:rPr>
        <w:t>«</w:t>
      </w:r>
      <w:proofErr w:type="spellStart"/>
      <w:r w:rsidRPr="00153DFB">
        <w:rPr>
          <w:i/>
          <w:iCs/>
        </w:rPr>
        <w:t>больничн</w:t>
      </w:r>
      <w:proofErr w:type="spellEnd"/>
      <w:r w:rsidRPr="00153DFB">
        <w:rPr>
          <w:i/>
          <w:iCs/>
        </w:rPr>
        <w:t>»</w:t>
      </w:r>
      <w:r w:rsidRPr="00153DFB">
        <w:t xml:space="preserve">, </w:t>
      </w:r>
      <w:r w:rsidRPr="00153DFB">
        <w:rPr>
          <w:i/>
          <w:iCs/>
        </w:rPr>
        <w:t>«табель»</w:t>
      </w:r>
      <w:r w:rsidRPr="00153DFB">
        <w:t xml:space="preserve">, </w:t>
      </w:r>
      <w:r w:rsidRPr="00153DFB">
        <w:rPr>
          <w:i/>
          <w:iCs/>
        </w:rPr>
        <w:t>«</w:t>
      </w:r>
      <w:proofErr w:type="spellStart"/>
      <w:r w:rsidRPr="00153DFB">
        <w:rPr>
          <w:i/>
          <w:iCs/>
        </w:rPr>
        <w:t>личн</w:t>
      </w:r>
      <w:proofErr w:type="spellEnd"/>
      <w:r w:rsidRPr="00153DFB">
        <w:rPr>
          <w:i/>
          <w:iCs/>
        </w:rPr>
        <w:t>»</w:t>
      </w:r>
      <w:r w:rsidRPr="00153DFB">
        <w:t xml:space="preserve">, </w:t>
      </w:r>
      <w:r w:rsidRPr="00153DFB">
        <w:rPr>
          <w:i/>
          <w:iCs/>
        </w:rPr>
        <w:t>«прием»</w:t>
      </w:r>
      <w:r w:rsidRPr="00153DFB">
        <w:t xml:space="preserve">, </w:t>
      </w:r>
      <w:r w:rsidRPr="00153DFB">
        <w:rPr>
          <w:i/>
          <w:iCs/>
        </w:rPr>
        <w:t>«обходной»</w:t>
      </w:r>
      <w:r w:rsidRPr="00153DFB">
        <w:t xml:space="preserve">, </w:t>
      </w:r>
      <w:r w:rsidRPr="00153DFB">
        <w:rPr>
          <w:i/>
          <w:iCs/>
        </w:rPr>
        <w:t>«стаж»</w:t>
      </w:r>
      <w:r w:rsidRPr="00153DFB">
        <w:t>.</w:t>
      </w:r>
    </w:p>
    <w:p w14:paraId="4C9B9BDF" w14:textId="77777777" w:rsidR="00AD3F5A" w:rsidRPr="00153DFB" w:rsidRDefault="00000000">
      <w:pPr>
        <w:numPr>
          <w:ilvl w:val="1"/>
          <w:numId w:val="17"/>
        </w:numPr>
        <w:ind w:hanging="731"/>
      </w:pPr>
      <w:r w:rsidRPr="00153DFB">
        <w:t xml:space="preserve">Если текст содержит маркеры СЭД и не содержит маркеров ДКА, тикет относится к </w:t>
      </w:r>
      <w:r w:rsidRPr="00153DFB">
        <w:rPr>
          <w:rFonts w:eastAsia="Courier New"/>
          <w:sz w:val="24"/>
          <w:szCs w:val="24"/>
        </w:rPr>
        <w:t>SED</w:t>
      </w:r>
      <w:r w:rsidRPr="00153DFB">
        <w:t xml:space="preserve">. При наличии маркеров ДКА — к </w:t>
      </w:r>
      <w:r w:rsidRPr="00153DFB">
        <w:rPr>
          <w:rFonts w:eastAsia="Courier New"/>
          <w:sz w:val="24"/>
          <w:szCs w:val="24"/>
        </w:rPr>
        <w:t>DKA</w:t>
      </w:r>
      <w:r w:rsidRPr="00153DFB">
        <w:t>. Данное правило предотвращает ложное отнесение инцидентов предметной области к общим сбоям.</w:t>
      </w:r>
    </w:p>
    <w:p w14:paraId="08B791D5" w14:textId="77777777" w:rsidR="00AD3F5A" w:rsidRPr="00153DFB" w:rsidRDefault="00000000">
      <w:pPr>
        <w:numPr>
          <w:ilvl w:val="0"/>
          <w:numId w:val="17"/>
        </w:numPr>
        <w:ind w:hanging="11"/>
      </w:pPr>
      <w:r w:rsidRPr="00153DFB">
        <w:rPr>
          <w:b/>
          <w:bCs/>
        </w:rPr>
        <w:t>Разрешение по системному полю (</w:t>
      </w:r>
      <w:proofErr w:type="spellStart"/>
      <w:r w:rsidRPr="00153DFB">
        <w:rPr>
          <w:rFonts w:eastAsia="Courier New"/>
          <w:b/>
          <w:bCs/>
          <w:sz w:val="24"/>
          <w:szCs w:val="24"/>
        </w:rPr>
        <w:t>o_ztype</w:t>
      </w:r>
      <w:proofErr w:type="spellEnd"/>
      <w:r w:rsidRPr="00153DFB">
        <w:rPr>
          <w:b/>
          <w:bCs/>
        </w:rPr>
        <w:t>):</w:t>
      </w:r>
    </w:p>
    <w:p w14:paraId="0562475D" w14:textId="77777777" w:rsidR="00AD3F5A" w:rsidRPr="00153DFB" w:rsidRDefault="00000000">
      <w:pPr>
        <w:numPr>
          <w:ilvl w:val="1"/>
          <w:numId w:val="17"/>
        </w:numPr>
        <w:ind w:hanging="731"/>
      </w:pPr>
      <w:r w:rsidRPr="00153DFB">
        <w:t xml:space="preserve">Наличие маркера </w:t>
      </w:r>
      <w:r w:rsidRPr="00153DFB">
        <w:rPr>
          <w:i/>
          <w:iCs/>
        </w:rPr>
        <w:t>«</w:t>
      </w:r>
      <w:proofErr w:type="spellStart"/>
      <w:r w:rsidRPr="00153DFB">
        <w:rPr>
          <w:i/>
          <w:iCs/>
        </w:rPr>
        <w:t>сэд</w:t>
      </w:r>
      <w:proofErr w:type="spellEnd"/>
      <w:r w:rsidRPr="00153DFB">
        <w:rPr>
          <w:i/>
          <w:iCs/>
        </w:rPr>
        <w:t>»</w:t>
      </w:r>
      <w:r w:rsidRPr="00153DFB">
        <w:t xml:space="preserve"> определяет </w:t>
      </w:r>
      <w:r w:rsidRPr="00153DFB">
        <w:rPr>
          <w:rFonts w:eastAsia="Courier New"/>
          <w:sz w:val="24"/>
          <w:szCs w:val="24"/>
        </w:rPr>
        <w:t>SED</w:t>
      </w:r>
      <w:r w:rsidRPr="00153DFB">
        <w:t>.</w:t>
      </w:r>
    </w:p>
    <w:p w14:paraId="265869FE" w14:textId="77777777" w:rsidR="00AD3F5A" w:rsidRPr="00153DFB" w:rsidRDefault="00000000">
      <w:pPr>
        <w:numPr>
          <w:ilvl w:val="1"/>
          <w:numId w:val="17"/>
        </w:numPr>
        <w:ind w:hanging="731"/>
      </w:pPr>
      <w:r w:rsidRPr="00153DFB">
        <w:t xml:space="preserve">Значение </w:t>
      </w:r>
      <w:r w:rsidRPr="00153DFB">
        <w:rPr>
          <w:i/>
          <w:iCs/>
        </w:rPr>
        <w:t>«другое»</w:t>
      </w:r>
      <w:r w:rsidRPr="00153DFB">
        <w:t xml:space="preserve"> определяет </w:t>
      </w:r>
      <w:r w:rsidRPr="00153DFB">
        <w:rPr>
          <w:rFonts w:eastAsia="Courier New"/>
          <w:sz w:val="24"/>
          <w:szCs w:val="24"/>
        </w:rPr>
        <w:t>DKA</w:t>
      </w:r>
      <w:r w:rsidRPr="00153DFB">
        <w:t>.</w:t>
      </w:r>
    </w:p>
    <w:p w14:paraId="28E6F963" w14:textId="77777777" w:rsidR="00AD3F5A" w:rsidRPr="00153DFB" w:rsidRDefault="00000000">
      <w:pPr>
        <w:numPr>
          <w:ilvl w:val="1"/>
          <w:numId w:val="17"/>
        </w:numPr>
        <w:ind w:hanging="731"/>
      </w:pPr>
      <w:r w:rsidRPr="00153DFB">
        <w:t xml:space="preserve">Неразрешенные случаи относятся к категории </w:t>
      </w:r>
      <w:r w:rsidRPr="00153DFB">
        <w:rPr>
          <w:rFonts w:eastAsia="Courier New"/>
          <w:sz w:val="24"/>
          <w:szCs w:val="24"/>
        </w:rPr>
        <w:t>OTHER</w:t>
      </w:r>
      <w:r w:rsidRPr="00153DFB">
        <w:t>.</w:t>
      </w:r>
    </w:p>
    <w:p w14:paraId="3FFA02B6" w14:textId="77777777" w:rsidR="00AD3F5A" w:rsidRPr="00153DFB" w:rsidRDefault="00000000">
      <w:pPr>
        <w:pStyle w:val="5"/>
      </w:pPr>
      <w:bookmarkStart w:id="20" w:name="_ky78o8t4oph5" w:colFirst="0" w:colLast="0"/>
      <w:bookmarkEnd w:id="20"/>
      <w:r w:rsidRPr="00153DFB">
        <w:t>Разбиение данных и распределение классов</w:t>
      </w:r>
    </w:p>
    <w:p w14:paraId="7546DF59" w14:textId="77777777" w:rsidR="00AD3F5A" w:rsidRPr="00153DFB" w:rsidRDefault="00000000">
      <w:r w:rsidRPr="00153DFB">
        <w:t>Корпус разделен на обучающую и независимую контрольную выборки:</w:t>
      </w:r>
    </w:p>
    <w:p w14:paraId="3AF3545D" w14:textId="77777777" w:rsidR="00AD3F5A" w:rsidRPr="00153DFB" w:rsidRDefault="00000000">
      <w:pPr>
        <w:numPr>
          <w:ilvl w:val="0"/>
          <w:numId w:val="16"/>
        </w:numPr>
        <w:ind w:hanging="11"/>
        <w:rPr>
          <w:lang w:val="en-US"/>
        </w:rPr>
      </w:pPr>
      <w:r w:rsidRPr="00153DFB">
        <w:rPr>
          <w:b/>
          <w:bCs/>
        </w:rPr>
        <w:t>Обучающая</w:t>
      </w:r>
      <w:r w:rsidRPr="00153DFB">
        <w:rPr>
          <w:b/>
          <w:bCs/>
          <w:lang w:val="en-US"/>
        </w:rPr>
        <w:t xml:space="preserve"> </w:t>
      </w:r>
      <w:r w:rsidRPr="00153DFB">
        <w:rPr>
          <w:b/>
          <w:bCs/>
        </w:rPr>
        <w:t>выборка</w:t>
      </w:r>
      <w:r w:rsidRPr="00153DFB">
        <w:rPr>
          <w:b/>
          <w:bCs/>
          <w:lang w:val="en-US"/>
        </w:rPr>
        <w:t xml:space="preserve"> (</w:t>
      </w:r>
      <w:r w:rsidRPr="00153DFB">
        <w:rPr>
          <w:rFonts w:eastAsia="Courier New"/>
          <w:b/>
          <w:bCs/>
          <w:sz w:val="24"/>
          <w:szCs w:val="24"/>
          <w:lang w:val="en-US"/>
        </w:rPr>
        <w:t>data/processed/</w:t>
      </w:r>
      <w:proofErr w:type="spellStart"/>
      <w:r w:rsidRPr="00153DFB">
        <w:rPr>
          <w:rFonts w:eastAsia="Courier New"/>
          <w:b/>
          <w:bCs/>
          <w:sz w:val="24"/>
          <w:szCs w:val="24"/>
          <w:lang w:val="en-US"/>
        </w:rPr>
        <w:t>train.jsonl</w:t>
      </w:r>
      <w:proofErr w:type="spellEnd"/>
      <w:r w:rsidRPr="00153DFB">
        <w:rPr>
          <w:b/>
          <w:bCs/>
          <w:lang w:val="en-US"/>
        </w:rPr>
        <w:t>):</w:t>
      </w:r>
      <w:r w:rsidRPr="00153DFB">
        <w:rPr>
          <w:lang w:val="en-US"/>
        </w:rPr>
        <w:t xml:space="preserve"> </w:t>
      </w:r>
      <w:r w:rsidRPr="00153DFB">
        <w:rPr>
          <w:b/>
          <w:bCs/>
          <w:lang w:val="en-US"/>
        </w:rPr>
        <w:t xml:space="preserve">8,397 </w:t>
      </w:r>
      <w:r w:rsidRPr="00153DFB">
        <w:rPr>
          <w:b/>
          <w:bCs/>
        </w:rPr>
        <w:t>тикетов</w:t>
      </w:r>
      <w:r w:rsidRPr="00153DFB">
        <w:rPr>
          <w:lang w:val="en-US"/>
        </w:rPr>
        <w:t xml:space="preserve"> (</w:t>
      </w:r>
    </w:p>
    <w:p w14:paraId="23F85784" w14:textId="77777777" w:rsidR="00AD3F5A" w:rsidRPr="00153DFB" w:rsidRDefault="00000000">
      <w:pPr>
        <w:numPr>
          <w:ilvl w:val="0"/>
          <w:numId w:val="16"/>
        </w:numPr>
        <w:ind w:hanging="11"/>
      </w:pPr>
      <w:r w:rsidRPr="00153DFB">
        <w:t>87.5%</w:t>
      </w:r>
    </w:p>
    <w:p w14:paraId="094233BB" w14:textId="77777777" w:rsidR="00AD3F5A" w:rsidRPr="00153DFB" w:rsidRDefault="00000000">
      <w:pPr>
        <w:numPr>
          <w:ilvl w:val="0"/>
          <w:numId w:val="16"/>
        </w:numPr>
        <w:ind w:hanging="11"/>
      </w:pPr>
      <w:r w:rsidRPr="00153DFB">
        <w:t>87.5%), используемая для настройки эвристик, обучения энкодера и адаптации весов.</w:t>
      </w:r>
    </w:p>
    <w:p w14:paraId="4BC73911" w14:textId="77777777" w:rsidR="00AD3F5A" w:rsidRPr="00153DFB" w:rsidRDefault="00000000">
      <w:pPr>
        <w:numPr>
          <w:ilvl w:val="0"/>
          <w:numId w:val="16"/>
        </w:numPr>
        <w:ind w:hanging="11"/>
      </w:pPr>
      <w:r w:rsidRPr="00153DFB">
        <w:rPr>
          <w:b/>
          <w:bCs/>
        </w:rPr>
        <w:t>Контрольная оценочная выборка (</w:t>
      </w:r>
      <w:proofErr w:type="spellStart"/>
      <w:r w:rsidRPr="00153DFB">
        <w:rPr>
          <w:rFonts w:eastAsia="Courier New"/>
          <w:b/>
          <w:bCs/>
          <w:sz w:val="24"/>
          <w:szCs w:val="24"/>
        </w:rPr>
        <w:t>data</w:t>
      </w:r>
      <w:proofErr w:type="spellEnd"/>
      <w:r w:rsidRPr="00153DFB">
        <w:rPr>
          <w:rFonts w:eastAsia="Courier New"/>
          <w:b/>
          <w:bCs/>
          <w:sz w:val="24"/>
          <w:szCs w:val="24"/>
        </w:rPr>
        <w:t>/</w:t>
      </w:r>
      <w:proofErr w:type="spellStart"/>
      <w:r w:rsidRPr="00153DFB">
        <w:rPr>
          <w:rFonts w:eastAsia="Courier New"/>
          <w:b/>
          <w:bCs/>
          <w:sz w:val="24"/>
          <w:szCs w:val="24"/>
        </w:rPr>
        <w:t>eval</w:t>
      </w:r>
      <w:proofErr w:type="spellEnd"/>
      <w:r w:rsidRPr="00153DFB">
        <w:rPr>
          <w:rFonts w:eastAsia="Courier New"/>
          <w:b/>
          <w:bCs/>
          <w:sz w:val="24"/>
          <w:szCs w:val="24"/>
        </w:rPr>
        <w:t>/</w:t>
      </w:r>
      <w:proofErr w:type="spellStart"/>
      <w:r w:rsidRPr="00153DFB">
        <w:rPr>
          <w:rFonts w:eastAsia="Courier New"/>
          <w:b/>
          <w:bCs/>
          <w:sz w:val="24"/>
          <w:szCs w:val="24"/>
        </w:rPr>
        <w:t>test_dataset.jsonl</w:t>
      </w:r>
      <w:proofErr w:type="spellEnd"/>
      <w:r w:rsidRPr="00153DFB">
        <w:rPr>
          <w:b/>
          <w:bCs/>
        </w:rPr>
        <w:t>):</w:t>
      </w:r>
      <w:r w:rsidRPr="00153DFB">
        <w:t xml:space="preserve"> </w:t>
      </w:r>
      <w:r w:rsidRPr="00153DFB">
        <w:rPr>
          <w:b/>
          <w:bCs/>
        </w:rPr>
        <w:t>1,200 тикетов</w:t>
      </w:r>
      <w:r w:rsidRPr="00153DFB">
        <w:t xml:space="preserve"> (</w:t>
      </w:r>
    </w:p>
    <w:p w14:paraId="34E51A7E" w14:textId="77777777" w:rsidR="00AD3F5A" w:rsidRPr="00153DFB" w:rsidRDefault="00000000">
      <w:pPr>
        <w:numPr>
          <w:ilvl w:val="0"/>
          <w:numId w:val="16"/>
        </w:numPr>
        <w:ind w:hanging="11"/>
      </w:pPr>
      <w:r w:rsidRPr="00153DFB">
        <w:t>12.5%</w:t>
      </w:r>
    </w:p>
    <w:p w14:paraId="54361B08" w14:textId="77777777" w:rsidR="00AD3F5A" w:rsidRPr="00153DFB" w:rsidRDefault="00000000">
      <w:pPr>
        <w:numPr>
          <w:ilvl w:val="0"/>
          <w:numId w:val="16"/>
        </w:numPr>
        <w:ind w:hanging="11"/>
      </w:pPr>
      <w:r w:rsidRPr="00153DFB">
        <w:t xml:space="preserve">12.5%), сформированная методом случайного отбора с фиксированным </w:t>
      </w:r>
      <w:proofErr w:type="spellStart"/>
      <w:r w:rsidRPr="00153DFB">
        <w:t>сидом</w:t>
      </w:r>
      <w:proofErr w:type="spellEnd"/>
      <w:r w:rsidRPr="00153DFB">
        <w:t xml:space="preserve"> (</w:t>
      </w:r>
      <w:proofErr w:type="spellStart"/>
      <w:r w:rsidRPr="00153DFB">
        <w:rPr>
          <w:rFonts w:eastAsia="Courier New"/>
          <w:sz w:val="24"/>
          <w:szCs w:val="24"/>
        </w:rPr>
        <w:t>seed</w:t>
      </w:r>
      <w:proofErr w:type="spellEnd"/>
      <w:r w:rsidRPr="00153DFB">
        <w:rPr>
          <w:rFonts w:eastAsia="Courier New"/>
          <w:sz w:val="24"/>
          <w:szCs w:val="24"/>
        </w:rPr>
        <w:t xml:space="preserve"> = 42</w:t>
      </w:r>
      <w:r w:rsidRPr="00153DFB">
        <w:t>) для воспроизводимого замера метрик.</w:t>
      </w:r>
    </w:p>
    <w:p w14:paraId="3AB7D1C8" w14:textId="77777777" w:rsidR="00AD3F5A" w:rsidRPr="00153DFB" w:rsidRDefault="00000000">
      <w:r w:rsidRPr="00153DFB">
        <w:t>Фактическое распределение классов представлено в Таблице 1.</w:t>
      </w:r>
    </w:p>
    <w:p w14:paraId="38F7B142" w14:textId="77777777" w:rsidR="00AD3F5A" w:rsidRPr="00153DFB" w:rsidRDefault="00000000">
      <w:pPr>
        <w:shd w:val="clear" w:color="auto" w:fill="FFFFFF"/>
        <w:spacing w:after="240"/>
        <w:rPr>
          <w:b/>
          <w:bCs/>
          <w:sz w:val="24"/>
          <w:szCs w:val="24"/>
        </w:rPr>
      </w:pPr>
      <w:r w:rsidRPr="00153DFB">
        <w:rPr>
          <w:b/>
          <w:bCs/>
        </w:rPr>
        <w:lastRenderedPageBreak/>
        <w:t>Таблица 1. Распределение категорий обращений в очищенном корпусе Service Desk</w:t>
      </w:r>
    </w:p>
    <w:tbl>
      <w:tblPr>
        <w:tblStyle w:val="a5"/>
        <w:tblW w:w="966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90"/>
        <w:gridCol w:w="1590"/>
        <w:gridCol w:w="1530"/>
        <w:gridCol w:w="1650"/>
        <w:gridCol w:w="1500"/>
      </w:tblGrid>
      <w:tr w:rsidR="00AD3F5A" w:rsidRPr="00153DFB" w14:paraId="3BBD223C" w14:textId="77777777">
        <w:trPr>
          <w:trHeight w:val="540"/>
          <w:jc w:val="center"/>
        </w:trPr>
        <w:tc>
          <w:tcPr>
            <w:tcW w:w="339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1581562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b/>
                <w:bCs/>
                <w:sz w:val="24"/>
                <w:szCs w:val="24"/>
              </w:rPr>
              <w:t>Категория таксономии</w:t>
            </w:r>
          </w:p>
        </w:tc>
        <w:tc>
          <w:tcPr>
            <w:tcW w:w="159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B39135C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proofErr w:type="spellStart"/>
            <w:r w:rsidRPr="00153DFB">
              <w:rPr>
                <w:b/>
                <w:bCs/>
                <w:sz w:val="24"/>
                <w:szCs w:val="24"/>
              </w:rPr>
              <w:t>Train</w:t>
            </w:r>
            <w:proofErr w:type="spellEnd"/>
            <w:r w:rsidRPr="00153DFB">
              <w:rPr>
                <w:b/>
                <w:bCs/>
                <w:sz w:val="24"/>
                <w:szCs w:val="24"/>
              </w:rPr>
              <w:t xml:space="preserve"> (N=8,397)</w:t>
            </w:r>
          </w:p>
        </w:tc>
        <w:tc>
          <w:tcPr>
            <w:tcW w:w="153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7A8AA8E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proofErr w:type="spellStart"/>
            <w:r w:rsidRPr="00153DFB">
              <w:rPr>
                <w:b/>
                <w:bCs/>
                <w:sz w:val="24"/>
                <w:szCs w:val="24"/>
              </w:rPr>
              <w:t>Eval</w:t>
            </w:r>
            <w:proofErr w:type="spellEnd"/>
            <w:r w:rsidRPr="00153DFB">
              <w:rPr>
                <w:b/>
                <w:bCs/>
                <w:sz w:val="24"/>
                <w:szCs w:val="24"/>
              </w:rPr>
              <w:t xml:space="preserve"> (N=1,200)</w:t>
            </w:r>
          </w:p>
        </w:tc>
        <w:tc>
          <w:tcPr>
            <w:tcW w:w="165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CA3E66B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b/>
                <w:bCs/>
                <w:sz w:val="24"/>
                <w:szCs w:val="24"/>
              </w:rPr>
              <w:t>Всего в корпусе (N=9,597)</w:t>
            </w:r>
          </w:p>
        </w:tc>
        <w:tc>
          <w:tcPr>
            <w:tcW w:w="150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6CB9919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b/>
                <w:bCs/>
                <w:sz w:val="24"/>
                <w:szCs w:val="24"/>
              </w:rPr>
              <w:t>Доля в корпусе</w:t>
            </w:r>
          </w:p>
        </w:tc>
      </w:tr>
      <w:tr w:rsidR="00AD3F5A" w:rsidRPr="00153DFB" w14:paraId="21932C33" w14:textId="77777777">
        <w:trPr>
          <w:trHeight w:val="465"/>
          <w:jc w:val="center"/>
        </w:trPr>
        <w:tc>
          <w:tcPr>
            <w:tcW w:w="339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1D71C94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b/>
                <w:bCs/>
                <w:sz w:val="24"/>
                <w:szCs w:val="24"/>
              </w:rPr>
              <w:t>DKA (Кадровые процессы)</w:t>
            </w:r>
          </w:p>
        </w:tc>
        <w:tc>
          <w:tcPr>
            <w:tcW w:w="159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470503B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color w:val="333333"/>
                <w:sz w:val="24"/>
                <w:szCs w:val="24"/>
              </w:rPr>
              <w:t>5,796</w:t>
            </w:r>
          </w:p>
        </w:tc>
        <w:tc>
          <w:tcPr>
            <w:tcW w:w="153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3C2A194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color w:val="333333"/>
                <w:sz w:val="24"/>
                <w:szCs w:val="24"/>
              </w:rPr>
              <w:t>836</w:t>
            </w:r>
          </w:p>
        </w:tc>
        <w:tc>
          <w:tcPr>
            <w:tcW w:w="165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CBD82CE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color w:val="333333"/>
                <w:sz w:val="24"/>
                <w:szCs w:val="24"/>
              </w:rPr>
              <w:t>6,632</w:t>
            </w:r>
          </w:p>
        </w:tc>
        <w:tc>
          <w:tcPr>
            <w:tcW w:w="150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D500316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color w:val="333333"/>
                <w:sz w:val="24"/>
                <w:szCs w:val="24"/>
              </w:rPr>
              <w:t>69.10%</w:t>
            </w:r>
          </w:p>
        </w:tc>
      </w:tr>
      <w:tr w:rsidR="00AD3F5A" w:rsidRPr="00153DFB" w14:paraId="2F4B66C2" w14:textId="77777777">
        <w:trPr>
          <w:trHeight w:val="823"/>
          <w:jc w:val="center"/>
        </w:trPr>
        <w:tc>
          <w:tcPr>
            <w:tcW w:w="339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1365C3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b/>
                <w:bCs/>
                <w:sz w:val="24"/>
                <w:szCs w:val="24"/>
              </w:rPr>
              <w:t>SED (Документооборот)</w:t>
            </w:r>
          </w:p>
        </w:tc>
        <w:tc>
          <w:tcPr>
            <w:tcW w:w="159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133BD62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color w:val="333333"/>
                <w:sz w:val="24"/>
                <w:szCs w:val="24"/>
              </w:rPr>
              <w:t>1,790</w:t>
            </w:r>
          </w:p>
        </w:tc>
        <w:tc>
          <w:tcPr>
            <w:tcW w:w="153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8F546BF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color w:val="333333"/>
                <w:sz w:val="24"/>
                <w:szCs w:val="24"/>
              </w:rPr>
              <w:t>252</w:t>
            </w:r>
          </w:p>
        </w:tc>
        <w:tc>
          <w:tcPr>
            <w:tcW w:w="165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4A7E7AE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color w:val="333333"/>
                <w:sz w:val="24"/>
                <w:szCs w:val="24"/>
              </w:rPr>
              <w:t>2,042</w:t>
            </w:r>
          </w:p>
        </w:tc>
        <w:tc>
          <w:tcPr>
            <w:tcW w:w="150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86FACF8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color w:val="333333"/>
                <w:sz w:val="24"/>
                <w:szCs w:val="24"/>
              </w:rPr>
              <w:t>21.28%</w:t>
            </w:r>
          </w:p>
        </w:tc>
      </w:tr>
      <w:tr w:rsidR="00AD3F5A" w:rsidRPr="00153DFB" w14:paraId="055FD2E5" w14:textId="77777777">
        <w:trPr>
          <w:trHeight w:val="1117"/>
          <w:jc w:val="center"/>
        </w:trPr>
        <w:tc>
          <w:tcPr>
            <w:tcW w:w="339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AB1F0F2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b/>
                <w:bCs/>
                <w:sz w:val="24"/>
                <w:szCs w:val="24"/>
              </w:rPr>
              <w:t>GENERAL_INQUIRY (Доступ и консультации)</w:t>
            </w:r>
          </w:p>
        </w:tc>
        <w:tc>
          <w:tcPr>
            <w:tcW w:w="159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7757744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color w:val="333333"/>
                <w:sz w:val="24"/>
                <w:szCs w:val="24"/>
              </w:rPr>
              <w:t>639</w:t>
            </w:r>
          </w:p>
        </w:tc>
        <w:tc>
          <w:tcPr>
            <w:tcW w:w="153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06D2F37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color w:val="333333"/>
                <w:sz w:val="24"/>
                <w:szCs w:val="24"/>
              </w:rPr>
              <w:t>88</w:t>
            </w:r>
          </w:p>
        </w:tc>
        <w:tc>
          <w:tcPr>
            <w:tcW w:w="165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7B91DB5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color w:val="333333"/>
                <w:sz w:val="24"/>
                <w:szCs w:val="24"/>
              </w:rPr>
              <w:t>727</w:t>
            </w:r>
          </w:p>
        </w:tc>
        <w:tc>
          <w:tcPr>
            <w:tcW w:w="150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3B58298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color w:val="333333"/>
                <w:sz w:val="24"/>
                <w:szCs w:val="24"/>
              </w:rPr>
              <w:t>7.58%</w:t>
            </w:r>
          </w:p>
        </w:tc>
      </w:tr>
      <w:tr w:rsidR="00AD3F5A" w:rsidRPr="00153DFB" w14:paraId="6F20CBDF" w14:textId="77777777">
        <w:trPr>
          <w:trHeight w:val="1057"/>
          <w:jc w:val="center"/>
        </w:trPr>
        <w:tc>
          <w:tcPr>
            <w:tcW w:w="339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82A4E38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b/>
                <w:bCs/>
                <w:sz w:val="24"/>
                <w:szCs w:val="24"/>
              </w:rPr>
              <w:t>FEATURE_REQUEST (Запросы на доработку)</w:t>
            </w:r>
          </w:p>
        </w:tc>
        <w:tc>
          <w:tcPr>
            <w:tcW w:w="159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A078892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color w:val="333333"/>
                <w:sz w:val="24"/>
                <w:szCs w:val="24"/>
              </w:rPr>
              <w:t>109</w:t>
            </w:r>
          </w:p>
        </w:tc>
        <w:tc>
          <w:tcPr>
            <w:tcW w:w="153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E0F14CB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color w:val="333333"/>
                <w:sz w:val="24"/>
                <w:szCs w:val="24"/>
              </w:rPr>
              <w:t>15</w:t>
            </w:r>
          </w:p>
        </w:tc>
        <w:tc>
          <w:tcPr>
            <w:tcW w:w="165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39D7BBA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color w:val="333333"/>
                <w:sz w:val="24"/>
                <w:szCs w:val="24"/>
              </w:rPr>
              <w:t>124</w:t>
            </w:r>
          </w:p>
        </w:tc>
        <w:tc>
          <w:tcPr>
            <w:tcW w:w="150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BA04918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color w:val="333333"/>
                <w:sz w:val="24"/>
                <w:szCs w:val="24"/>
              </w:rPr>
              <w:t>1.29%</w:t>
            </w:r>
          </w:p>
        </w:tc>
      </w:tr>
      <w:tr w:rsidR="00AD3F5A" w:rsidRPr="00153DFB" w14:paraId="1ADC8267" w14:textId="77777777">
        <w:trPr>
          <w:trHeight w:val="1162"/>
          <w:jc w:val="center"/>
        </w:trPr>
        <w:tc>
          <w:tcPr>
            <w:tcW w:w="339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83A2604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b/>
                <w:bCs/>
                <w:sz w:val="24"/>
                <w:szCs w:val="24"/>
              </w:rPr>
              <w:t>TECHNICAL_BUG (Технические/системные сбои)</w:t>
            </w:r>
          </w:p>
        </w:tc>
        <w:tc>
          <w:tcPr>
            <w:tcW w:w="159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9D158F8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color w:val="333333"/>
                <w:sz w:val="24"/>
                <w:szCs w:val="24"/>
              </w:rPr>
              <w:t>63</w:t>
            </w:r>
          </w:p>
        </w:tc>
        <w:tc>
          <w:tcPr>
            <w:tcW w:w="153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F4F030C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color w:val="333333"/>
                <w:sz w:val="24"/>
                <w:szCs w:val="24"/>
              </w:rPr>
              <w:t>9</w:t>
            </w:r>
          </w:p>
        </w:tc>
        <w:tc>
          <w:tcPr>
            <w:tcW w:w="165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534E537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color w:val="333333"/>
                <w:sz w:val="24"/>
                <w:szCs w:val="24"/>
              </w:rPr>
              <w:t>72</w:t>
            </w:r>
          </w:p>
        </w:tc>
        <w:tc>
          <w:tcPr>
            <w:tcW w:w="150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94A1A37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color w:val="333333"/>
                <w:sz w:val="24"/>
                <w:szCs w:val="24"/>
              </w:rPr>
              <w:t>0.75%</w:t>
            </w:r>
          </w:p>
        </w:tc>
      </w:tr>
      <w:tr w:rsidR="00AD3F5A" w:rsidRPr="00153DFB" w14:paraId="546ACE76" w14:textId="77777777">
        <w:trPr>
          <w:trHeight w:val="465"/>
          <w:jc w:val="center"/>
        </w:trPr>
        <w:tc>
          <w:tcPr>
            <w:tcW w:w="339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837BC4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b/>
                <w:bCs/>
                <w:sz w:val="24"/>
                <w:szCs w:val="24"/>
              </w:rPr>
              <w:t>Всего</w:t>
            </w:r>
          </w:p>
        </w:tc>
        <w:tc>
          <w:tcPr>
            <w:tcW w:w="159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72FD996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b/>
                <w:bCs/>
                <w:sz w:val="24"/>
                <w:szCs w:val="24"/>
              </w:rPr>
              <w:t>8,397</w:t>
            </w:r>
          </w:p>
        </w:tc>
        <w:tc>
          <w:tcPr>
            <w:tcW w:w="153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1BAF8A1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b/>
                <w:bCs/>
                <w:sz w:val="24"/>
                <w:szCs w:val="24"/>
              </w:rPr>
              <w:t>1,200</w:t>
            </w:r>
          </w:p>
        </w:tc>
        <w:tc>
          <w:tcPr>
            <w:tcW w:w="165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CE1079E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b/>
                <w:bCs/>
                <w:sz w:val="24"/>
                <w:szCs w:val="24"/>
              </w:rPr>
              <w:t>9,597</w:t>
            </w:r>
          </w:p>
        </w:tc>
        <w:tc>
          <w:tcPr>
            <w:tcW w:w="150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FEDE4AF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b/>
                <w:bCs/>
                <w:sz w:val="24"/>
                <w:szCs w:val="24"/>
              </w:rPr>
              <w:t>100.0%</w:t>
            </w:r>
          </w:p>
        </w:tc>
      </w:tr>
    </w:tbl>
    <w:p w14:paraId="207F6A3F" w14:textId="77777777" w:rsidR="00AD3F5A" w:rsidRPr="00153DFB" w:rsidRDefault="00000000">
      <w:r w:rsidRPr="00153DFB">
        <w:t>Представленное распределение наглядно отражает сильный естественный дисбаланс классов (</w:t>
      </w:r>
      <w:proofErr w:type="spellStart"/>
      <w:r w:rsidRPr="00153DFB">
        <w:t>class</w:t>
      </w:r>
      <w:proofErr w:type="spellEnd"/>
      <w:r w:rsidRPr="00153DFB">
        <w:t xml:space="preserve"> </w:t>
      </w:r>
      <w:proofErr w:type="spellStart"/>
      <w:r w:rsidRPr="00153DFB">
        <w:t>imbalance</w:t>
      </w:r>
      <w:proofErr w:type="spellEnd"/>
      <w:r w:rsidRPr="00153DFB">
        <w:t xml:space="preserve">), типичный для корпоративных систем поддержки: регламентированные бизнес-процессы (кадры и документооборот) генерируют более 90% потока, тогда как </w:t>
      </w:r>
      <w:r w:rsidRPr="00153DFB">
        <w:lastRenderedPageBreak/>
        <w:t>технические сбои и запросы доработок образуют «длинный хвост» (</w:t>
      </w:r>
      <w:proofErr w:type="spellStart"/>
      <w:r w:rsidRPr="00153DFB">
        <w:t>long</w:t>
      </w:r>
      <w:proofErr w:type="spellEnd"/>
      <w:r w:rsidRPr="00153DFB">
        <w:t xml:space="preserve"> </w:t>
      </w:r>
      <w:proofErr w:type="spellStart"/>
      <w:r w:rsidRPr="00153DFB">
        <w:t>tail</w:t>
      </w:r>
      <w:proofErr w:type="spellEnd"/>
      <w:r w:rsidRPr="00153DFB">
        <w:t>). Оценка качества по невзвешенной метрике Macro-F1 в таких условиях критически важна, так как не позволяет маскировать ошибки на редких классах высокой точностью мажорных категорий.</w:t>
      </w:r>
    </w:p>
    <w:p w14:paraId="531BC382" w14:textId="77777777" w:rsidR="00AD3F5A" w:rsidRPr="00153DFB" w:rsidRDefault="00000000">
      <w:pPr>
        <w:pStyle w:val="4"/>
      </w:pPr>
      <w:bookmarkStart w:id="21" w:name="_sv1m9quww00g" w:colFirst="0" w:colLast="0"/>
      <w:bookmarkEnd w:id="21"/>
      <w:r w:rsidRPr="00153DFB">
        <w:t>Аппаратное обеспечение и стенд</w:t>
      </w:r>
    </w:p>
    <w:p w14:paraId="6B283D26" w14:textId="77777777" w:rsidR="00AD3F5A" w:rsidRPr="00153DFB" w:rsidRDefault="00000000">
      <w:r w:rsidRPr="00153DFB">
        <w:t xml:space="preserve">Замеры времени отклика производились на типовой рабочей станции следующей конфигурации (соответствует конфигурации </w:t>
      </w:r>
      <w:r w:rsidRPr="00153DFB">
        <w:rPr>
          <w:rFonts w:eastAsia="Courier New"/>
          <w:sz w:val="24"/>
          <w:szCs w:val="24"/>
        </w:rPr>
        <w:t>LAYA_DEVICE=</w:t>
      </w:r>
      <w:proofErr w:type="spellStart"/>
      <w:r w:rsidRPr="00153DFB">
        <w:rPr>
          <w:rFonts w:eastAsia="Courier New"/>
          <w:sz w:val="24"/>
          <w:szCs w:val="24"/>
        </w:rPr>
        <w:t>cpu</w:t>
      </w:r>
      <w:proofErr w:type="spellEnd"/>
      <w:r w:rsidRPr="00153DFB">
        <w:t>):</w:t>
      </w:r>
    </w:p>
    <w:p w14:paraId="01BEBC5E" w14:textId="77777777" w:rsidR="00AD3F5A" w:rsidRPr="00153DFB" w:rsidRDefault="00000000">
      <w:pPr>
        <w:numPr>
          <w:ilvl w:val="0"/>
          <w:numId w:val="21"/>
        </w:numPr>
        <w:ind w:hanging="11"/>
      </w:pPr>
      <w:r w:rsidRPr="00153DFB">
        <w:rPr>
          <w:b/>
          <w:bCs/>
        </w:rPr>
        <w:t>CPU:</w:t>
      </w:r>
      <w:r w:rsidRPr="00153DFB">
        <w:t xml:space="preserve"> AMD </w:t>
      </w:r>
      <w:proofErr w:type="spellStart"/>
      <w:r w:rsidRPr="00153DFB">
        <w:t>Ryzen</w:t>
      </w:r>
      <w:proofErr w:type="spellEnd"/>
      <w:r w:rsidRPr="00153DFB">
        <w:t xml:space="preserve"> 5 7530U </w:t>
      </w:r>
      <w:proofErr w:type="spellStart"/>
      <w:r w:rsidRPr="00153DFB">
        <w:t>with</w:t>
      </w:r>
      <w:proofErr w:type="spellEnd"/>
      <w:r w:rsidRPr="00153DFB">
        <w:t xml:space="preserve"> Radeon Graphics (6 ядер, 12 потоков, базовая частота 2.0 ГГц, </w:t>
      </w:r>
      <w:proofErr w:type="spellStart"/>
      <w:r w:rsidRPr="00153DFB">
        <w:t>Boost</w:t>
      </w:r>
      <w:proofErr w:type="spellEnd"/>
      <w:r w:rsidRPr="00153DFB">
        <w:t xml:space="preserve"> до 4.5 ГГц).</w:t>
      </w:r>
    </w:p>
    <w:p w14:paraId="0D4D0272" w14:textId="77777777" w:rsidR="00AD3F5A" w:rsidRPr="00153DFB" w:rsidRDefault="00000000">
      <w:pPr>
        <w:numPr>
          <w:ilvl w:val="0"/>
          <w:numId w:val="21"/>
        </w:numPr>
        <w:ind w:hanging="11"/>
      </w:pPr>
      <w:r w:rsidRPr="00153DFB">
        <w:rPr>
          <w:b/>
          <w:bCs/>
        </w:rPr>
        <w:t>RAM:</w:t>
      </w:r>
      <w:r w:rsidRPr="00153DFB">
        <w:t xml:space="preserve"> 16 ГБ DDR4.</w:t>
      </w:r>
    </w:p>
    <w:p w14:paraId="5E638DE8" w14:textId="77777777" w:rsidR="00AD3F5A" w:rsidRPr="00153DFB" w:rsidRDefault="00000000">
      <w:pPr>
        <w:numPr>
          <w:ilvl w:val="0"/>
          <w:numId w:val="21"/>
        </w:numPr>
        <w:ind w:hanging="11"/>
      </w:pPr>
      <w:r w:rsidRPr="00153DFB">
        <w:rPr>
          <w:b/>
          <w:bCs/>
        </w:rPr>
        <w:t>Инференс System 1:</w:t>
      </w:r>
      <w:r w:rsidRPr="00153DFB">
        <w:t xml:space="preserve"> Локальное выполнение на CPU (без привлечения дискретных GPU-ускорителей, что подтверждает высокую энергоэффективность и применимость метода на типовом офисном/серверном оборудовании).</w:t>
      </w:r>
    </w:p>
    <w:p w14:paraId="2C47DA7C" w14:textId="77777777" w:rsidR="00AD3F5A" w:rsidRPr="00153DFB" w:rsidRDefault="00000000">
      <w:pPr>
        <w:numPr>
          <w:ilvl w:val="0"/>
          <w:numId w:val="21"/>
        </w:numPr>
        <w:ind w:hanging="11"/>
      </w:pPr>
      <w:r w:rsidRPr="00153DFB">
        <w:rPr>
          <w:b/>
          <w:bCs/>
        </w:rPr>
        <w:t>Сеть:</w:t>
      </w:r>
      <w:r w:rsidRPr="00153DFB">
        <w:rPr>
          <w:rFonts w:eastAsia="Gungsuh"/>
        </w:rPr>
        <w:t xml:space="preserve"> Высокоскоростное подключение к Google </w:t>
      </w:r>
      <w:proofErr w:type="spellStart"/>
      <w:r w:rsidRPr="00153DFB">
        <w:rPr>
          <w:rFonts w:eastAsia="Gungsuh"/>
        </w:rPr>
        <w:t>GenAI</w:t>
      </w:r>
      <w:proofErr w:type="spellEnd"/>
      <w:r w:rsidRPr="00153DFB">
        <w:rPr>
          <w:rFonts w:eastAsia="Gungsuh"/>
        </w:rPr>
        <w:t xml:space="preserve"> </w:t>
      </w:r>
      <w:proofErr w:type="spellStart"/>
      <w:r w:rsidRPr="00153DFB">
        <w:rPr>
          <w:rFonts w:eastAsia="Gungsuh"/>
        </w:rPr>
        <w:t>endpoints</w:t>
      </w:r>
      <w:proofErr w:type="spellEnd"/>
      <w:r w:rsidRPr="00153DFB">
        <w:rPr>
          <w:rFonts w:eastAsia="Gungsuh"/>
        </w:rPr>
        <w:t xml:space="preserve"> (≈45−65 мс).</w:t>
      </w:r>
    </w:p>
    <w:p w14:paraId="5B95901A" w14:textId="77777777" w:rsidR="00AD3F5A" w:rsidRPr="00153DFB" w:rsidRDefault="00000000">
      <w:pPr>
        <w:numPr>
          <w:ilvl w:val="0"/>
          <w:numId w:val="21"/>
        </w:numPr>
        <w:ind w:hanging="11"/>
        <w:rPr>
          <w:lang w:val="en-US"/>
        </w:rPr>
      </w:pPr>
      <w:r w:rsidRPr="00153DFB">
        <w:rPr>
          <w:b/>
          <w:bCs/>
        </w:rPr>
        <w:t>ОС</w:t>
      </w:r>
      <w:r w:rsidRPr="00153DFB">
        <w:rPr>
          <w:b/>
          <w:bCs/>
          <w:lang w:val="en-US"/>
        </w:rPr>
        <w:t>:</w:t>
      </w:r>
      <w:r w:rsidRPr="00153DFB">
        <w:rPr>
          <w:lang w:val="en-US"/>
        </w:rPr>
        <w:t xml:space="preserve"> Windows 11 Enterprise x64 / Python 3.11.9.</w:t>
      </w:r>
    </w:p>
    <w:p w14:paraId="13C6131C" w14:textId="77777777" w:rsidR="00AD3F5A" w:rsidRPr="00153DFB" w:rsidRDefault="00000000">
      <w:pPr>
        <w:pStyle w:val="3"/>
      </w:pPr>
      <w:bookmarkStart w:id="22" w:name="_dfpwv7gyod88" w:colFirst="0" w:colLast="0"/>
      <w:bookmarkEnd w:id="22"/>
      <w:r w:rsidRPr="00153DFB">
        <w:t>4.2. Метрики оценки</w:t>
      </w:r>
    </w:p>
    <w:p w14:paraId="30D7CE99" w14:textId="77777777" w:rsidR="00AD3F5A" w:rsidRPr="00153DFB" w:rsidRDefault="00000000">
      <w:pPr>
        <w:numPr>
          <w:ilvl w:val="0"/>
          <w:numId w:val="11"/>
        </w:numPr>
        <w:ind w:hanging="11"/>
      </w:pPr>
      <w:r w:rsidRPr="00153DFB">
        <w:rPr>
          <w:b/>
          <w:bCs/>
        </w:rPr>
        <w:t>Macro-F1:</w:t>
      </w:r>
      <w:r w:rsidRPr="00153DFB">
        <w:t xml:space="preserve"> Невзвешенное среднее гармоническое точности и полноты по всем классам, исключающее искажение метрики за счет доминирующих категорий:</w:t>
      </w:r>
    </w:p>
    <w:p w14:paraId="621D8A9D" w14:textId="77777777" w:rsidR="00AD3F5A" w:rsidRPr="00153DFB" w:rsidRDefault="00000000">
      <w:pPr>
        <w:jc w:val="center"/>
      </w:pPr>
      <w:r w:rsidRPr="00153DFB">
        <w:rPr>
          <w:rFonts w:eastAsia="Gungsuh"/>
        </w:rPr>
        <w:t>Macro-F1 = (1/K) * ∑_{k=</w:t>
      </w:r>
      <w:proofErr w:type="gramStart"/>
      <w:r w:rsidRPr="00153DFB">
        <w:rPr>
          <w:rFonts w:eastAsia="Gungsuh"/>
        </w:rPr>
        <w:t>1}^</w:t>
      </w:r>
      <w:proofErr w:type="gramEnd"/>
      <w:r w:rsidRPr="00153DFB">
        <w:rPr>
          <w:rFonts w:eastAsia="Gungsuh"/>
        </w:rPr>
        <w:t xml:space="preserve">K (2 * </w:t>
      </w:r>
      <w:proofErr w:type="spellStart"/>
      <w:r w:rsidRPr="00153DFB">
        <w:rPr>
          <w:rFonts w:eastAsia="Gungsuh"/>
        </w:rPr>
        <w:t>P_k</w:t>
      </w:r>
      <w:proofErr w:type="spellEnd"/>
      <w:r w:rsidRPr="00153DFB">
        <w:rPr>
          <w:rFonts w:eastAsia="Gungsuh"/>
        </w:rPr>
        <w:t xml:space="preserve"> * </w:t>
      </w:r>
      <w:proofErr w:type="spellStart"/>
      <w:r w:rsidRPr="00153DFB">
        <w:rPr>
          <w:rFonts w:eastAsia="Gungsuh"/>
        </w:rPr>
        <w:t>R_k</w:t>
      </w:r>
      <w:proofErr w:type="spellEnd"/>
      <w:r w:rsidRPr="00153DFB">
        <w:rPr>
          <w:rFonts w:eastAsia="Gungsuh"/>
        </w:rPr>
        <w:t>) / (</w:t>
      </w:r>
      <w:proofErr w:type="spellStart"/>
      <w:r w:rsidRPr="00153DFB">
        <w:rPr>
          <w:rFonts w:eastAsia="Gungsuh"/>
        </w:rPr>
        <w:t>P_k</w:t>
      </w:r>
      <w:proofErr w:type="spellEnd"/>
      <w:r w:rsidRPr="00153DFB">
        <w:rPr>
          <w:rFonts w:eastAsia="Gungsuh"/>
        </w:rPr>
        <w:t xml:space="preserve"> + </w:t>
      </w:r>
      <w:proofErr w:type="spellStart"/>
      <w:r w:rsidRPr="00153DFB">
        <w:rPr>
          <w:rFonts w:eastAsia="Gungsuh"/>
        </w:rPr>
        <w:t>R_k</w:t>
      </w:r>
      <w:proofErr w:type="spellEnd"/>
      <w:r w:rsidRPr="00153DFB">
        <w:rPr>
          <w:rFonts w:eastAsia="Gungsuh"/>
        </w:rPr>
        <w:t>)</w:t>
      </w:r>
    </w:p>
    <w:p w14:paraId="225B8A5F" w14:textId="77777777" w:rsidR="00AD3F5A" w:rsidRPr="00153DFB" w:rsidRDefault="00000000">
      <w:pPr>
        <w:numPr>
          <w:ilvl w:val="0"/>
          <w:numId w:val="11"/>
        </w:numPr>
        <w:ind w:hanging="11"/>
      </w:pPr>
      <w:proofErr w:type="spellStart"/>
      <w:r w:rsidRPr="00153DFB">
        <w:rPr>
          <w:b/>
          <w:bCs/>
        </w:rPr>
        <w:t>Expected</w:t>
      </w:r>
      <w:proofErr w:type="spellEnd"/>
      <w:r w:rsidRPr="00153DFB">
        <w:rPr>
          <w:b/>
          <w:bCs/>
        </w:rPr>
        <w:t xml:space="preserve"> </w:t>
      </w:r>
      <w:proofErr w:type="spellStart"/>
      <w:r w:rsidRPr="00153DFB">
        <w:rPr>
          <w:b/>
          <w:bCs/>
        </w:rPr>
        <w:t>Calibration</w:t>
      </w:r>
      <w:proofErr w:type="spellEnd"/>
      <w:r w:rsidRPr="00153DFB">
        <w:rPr>
          <w:b/>
          <w:bCs/>
        </w:rPr>
        <w:t xml:space="preserve"> </w:t>
      </w:r>
      <w:proofErr w:type="spellStart"/>
      <w:r w:rsidRPr="00153DFB">
        <w:rPr>
          <w:b/>
          <w:bCs/>
        </w:rPr>
        <w:t>Error</w:t>
      </w:r>
      <w:proofErr w:type="spellEnd"/>
      <w:r w:rsidRPr="00153DFB">
        <w:rPr>
          <w:b/>
          <w:bCs/>
        </w:rPr>
        <w:t xml:space="preserve"> (ECE):</w:t>
      </w:r>
      <w:r w:rsidRPr="00153DFB">
        <w:t xml:space="preserve"> Мера расхождения между предсказанными </w:t>
      </w:r>
      <w:proofErr w:type="spellStart"/>
      <w:r w:rsidRPr="00153DFB">
        <w:t>скорами</w:t>
      </w:r>
      <w:proofErr w:type="spellEnd"/>
      <w:r w:rsidRPr="00153DFB">
        <w:t xml:space="preserve"> уверенности и реальной точностью при разбиении единичного интервала на M=10 равных </w:t>
      </w:r>
      <w:proofErr w:type="spellStart"/>
      <w:r w:rsidRPr="00153DFB">
        <w:t>бинов</w:t>
      </w:r>
      <w:proofErr w:type="spellEnd"/>
      <w:r w:rsidRPr="00153DFB">
        <w:t>:</w:t>
      </w:r>
    </w:p>
    <w:p w14:paraId="2CD8101E" w14:textId="77777777" w:rsidR="00AD3F5A" w:rsidRPr="00153DFB" w:rsidRDefault="00000000">
      <w:pPr>
        <w:jc w:val="center"/>
      </w:pPr>
      <w:r w:rsidRPr="00153DFB">
        <w:rPr>
          <w:rFonts w:eastAsia="Gungsuh"/>
        </w:rPr>
        <w:lastRenderedPageBreak/>
        <w:t>ECE = ∑_{m=</w:t>
      </w:r>
      <w:proofErr w:type="gramStart"/>
      <w:r w:rsidRPr="00153DFB">
        <w:rPr>
          <w:rFonts w:eastAsia="Gungsuh"/>
        </w:rPr>
        <w:t>1}^</w:t>
      </w:r>
      <w:proofErr w:type="gramEnd"/>
      <w:r w:rsidRPr="00153DFB">
        <w:rPr>
          <w:rFonts w:eastAsia="Gungsuh"/>
        </w:rPr>
        <w:t>M (|</w:t>
      </w:r>
      <w:proofErr w:type="spellStart"/>
      <w:r w:rsidRPr="00153DFB">
        <w:rPr>
          <w:rFonts w:eastAsia="Gungsuh"/>
        </w:rPr>
        <w:t>B_m</w:t>
      </w:r>
      <w:proofErr w:type="spellEnd"/>
      <w:r w:rsidRPr="00153DFB">
        <w:rPr>
          <w:rFonts w:eastAsia="Gungsuh"/>
        </w:rPr>
        <w:t>| / N) * |</w:t>
      </w:r>
      <w:proofErr w:type="spellStart"/>
      <w:r w:rsidRPr="00153DFB">
        <w:rPr>
          <w:rFonts w:eastAsia="Gungsuh"/>
        </w:rPr>
        <w:t>acc</w:t>
      </w:r>
      <w:proofErr w:type="spellEnd"/>
      <w:r w:rsidRPr="00153DFB">
        <w:rPr>
          <w:rFonts w:eastAsia="Gungsuh"/>
        </w:rPr>
        <w:t>(</w:t>
      </w:r>
      <w:proofErr w:type="spellStart"/>
      <w:r w:rsidRPr="00153DFB">
        <w:rPr>
          <w:rFonts w:eastAsia="Gungsuh"/>
        </w:rPr>
        <w:t>B_m</w:t>
      </w:r>
      <w:proofErr w:type="spellEnd"/>
      <w:r w:rsidRPr="00153DFB">
        <w:rPr>
          <w:rFonts w:eastAsia="Gungsuh"/>
        </w:rPr>
        <w:t xml:space="preserve">) - </w:t>
      </w:r>
      <w:proofErr w:type="spellStart"/>
      <w:r w:rsidRPr="00153DFB">
        <w:rPr>
          <w:rFonts w:eastAsia="Gungsuh"/>
        </w:rPr>
        <w:t>conf</w:t>
      </w:r>
      <w:proofErr w:type="spellEnd"/>
      <w:r w:rsidRPr="00153DFB">
        <w:rPr>
          <w:rFonts w:eastAsia="Gungsuh"/>
        </w:rPr>
        <w:t>(</w:t>
      </w:r>
      <w:proofErr w:type="spellStart"/>
      <w:r w:rsidRPr="00153DFB">
        <w:rPr>
          <w:rFonts w:eastAsia="Gungsuh"/>
        </w:rPr>
        <w:t>B_</w:t>
      </w:r>
      <w:proofErr w:type="gramStart"/>
      <w:r w:rsidRPr="00153DFB">
        <w:rPr>
          <w:rFonts w:eastAsia="Gungsuh"/>
        </w:rPr>
        <w:t>m</w:t>
      </w:r>
      <w:proofErr w:type="spellEnd"/>
      <w:r w:rsidRPr="00153DFB">
        <w:rPr>
          <w:rFonts w:eastAsia="Gungsuh"/>
        </w:rPr>
        <w:t>)|</w:t>
      </w:r>
      <w:proofErr w:type="gramEnd"/>
    </w:p>
    <w:p w14:paraId="77EF0BD0" w14:textId="77777777" w:rsidR="00AD3F5A" w:rsidRPr="00153DFB" w:rsidRDefault="00000000">
      <w:pPr>
        <w:numPr>
          <w:ilvl w:val="0"/>
          <w:numId w:val="11"/>
        </w:numPr>
        <w:ind w:hanging="11"/>
      </w:pPr>
      <w:r w:rsidRPr="00153DFB">
        <w:rPr>
          <w:rFonts w:eastAsia="Gungsuh"/>
        </w:rPr>
        <w:t xml:space="preserve">где </w:t>
      </w:r>
      <w:proofErr w:type="spellStart"/>
      <w:r w:rsidRPr="00153DFB">
        <w:rPr>
          <w:rFonts w:eastAsia="Gungsuh"/>
        </w:rPr>
        <w:t>acc</w:t>
      </w:r>
      <w:proofErr w:type="spellEnd"/>
      <w:r w:rsidRPr="00153DFB">
        <w:rPr>
          <w:rFonts w:eastAsia="Gungsuh"/>
        </w:rPr>
        <w:t>(</w:t>
      </w:r>
      <w:proofErr w:type="spellStart"/>
      <w:r w:rsidRPr="00153DFB">
        <w:rPr>
          <w:rFonts w:eastAsia="Gungsuh"/>
        </w:rPr>
        <w:t>B_m</w:t>
      </w:r>
      <w:proofErr w:type="spellEnd"/>
      <w:r w:rsidRPr="00153DFB">
        <w:rPr>
          <w:rFonts w:eastAsia="Gungsuh"/>
        </w:rPr>
        <w:t>) = (1 / |</w:t>
      </w:r>
      <w:proofErr w:type="spellStart"/>
      <w:r w:rsidRPr="00153DFB">
        <w:rPr>
          <w:rFonts w:eastAsia="Gungsuh"/>
        </w:rPr>
        <w:t>B_m</w:t>
      </w:r>
      <w:proofErr w:type="spellEnd"/>
      <w:r w:rsidRPr="00153DFB">
        <w:rPr>
          <w:rFonts w:eastAsia="Gungsuh"/>
        </w:rPr>
        <w:t>|) * ∑_{</w:t>
      </w:r>
      <w:proofErr w:type="spellStart"/>
      <w:r w:rsidRPr="00153DFB">
        <w:rPr>
          <w:rFonts w:eastAsia="Gungsuh"/>
        </w:rPr>
        <w:t>i</w:t>
      </w:r>
      <w:r w:rsidRPr="00153DFB">
        <w:rPr>
          <w:rFonts w:ascii="Cambria Math" w:eastAsia="Gungsuh" w:hAnsi="Cambria Math" w:cs="Cambria Math"/>
        </w:rPr>
        <w:t>∈</w:t>
      </w:r>
      <w:r w:rsidRPr="00153DFB">
        <w:rPr>
          <w:rFonts w:eastAsia="Gungsuh"/>
        </w:rPr>
        <w:t>B_m</w:t>
      </w:r>
      <w:proofErr w:type="spellEnd"/>
      <w:r w:rsidRPr="00153DFB">
        <w:rPr>
          <w:rFonts w:eastAsia="Gungsuh"/>
        </w:rPr>
        <w:t>} 1(</w:t>
      </w:r>
      <w:proofErr w:type="spellStart"/>
      <w:r w:rsidRPr="00153DFB">
        <w:rPr>
          <w:rFonts w:eastAsia="Gungsuh"/>
        </w:rPr>
        <w:t>y^_i</w:t>
      </w:r>
      <w:proofErr w:type="spellEnd"/>
      <w:r w:rsidRPr="00153DFB">
        <w:rPr>
          <w:rFonts w:eastAsia="Gungsuh"/>
        </w:rPr>
        <w:t xml:space="preserve"> = </w:t>
      </w:r>
      <w:proofErr w:type="spellStart"/>
      <w:r w:rsidRPr="00153DFB">
        <w:rPr>
          <w:rFonts w:eastAsia="Gungsuh"/>
        </w:rPr>
        <w:t>y_i</w:t>
      </w:r>
      <w:proofErr w:type="spellEnd"/>
      <w:r w:rsidRPr="00153DFB">
        <w:rPr>
          <w:rFonts w:eastAsia="Gungsuh"/>
        </w:rPr>
        <w:t xml:space="preserve">), а </w:t>
      </w:r>
      <w:proofErr w:type="spellStart"/>
      <w:r w:rsidRPr="00153DFB">
        <w:rPr>
          <w:rFonts w:eastAsia="Gungsuh"/>
        </w:rPr>
        <w:t>conf</w:t>
      </w:r>
      <w:proofErr w:type="spellEnd"/>
      <w:r w:rsidRPr="00153DFB">
        <w:rPr>
          <w:rFonts w:eastAsia="Gungsuh"/>
        </w:rPr>
        <w:t>(</w:t>
      </w:r>
      <w:proofErr w:type="spellStart"/>
      <w:r w:rsidRPr="00153DFB">
        <w:rPr>
          <w:rFonts w:eastAsia="Gungsuh"/>
        </w:rPr>
        <w:t>B_m</w:t>
      </w:r>
      <w:proofErr w:type="spellEnd"/>
      <w:r w:rsidRPr="00153DFB">
        <w:rPr>
          <w:rFonts w:eastAsia="Gungsuh"/>
        </w:rPr>
        <w:t>) = (1 / |</w:t>
      </w:r>
      <w:proofErr w:type="spellStart"/>
      <w:r w:rsidRPr="00153DFB">
        <w:rPr>
          <w:rFonts w:eastAsia="Gungsuh"/>
        </w:rPr>
        <w:t>B_m</w:t>
      </w:r>
      <w:proofErr w:type="spellEnd"/>
      <w:r w:rsidRPr="00153DFB">
        <w:rPr>
          <w:rFonts w:eastAsia="Gungsuh"/>
        </w:rPr>
        <w:t>|) * ∑_{</w:t>
      </w:r>
      <w:proofErr w:type="spellStart"/>
      <w:r w:rsidRPr="00153DFB">
        <w:rPr>
          <w:rFonts w:eastAsia="Gungsuh"/>
        </w:rPr>
        <w:t>i</w:t>
      </w:r>
      <w:r w:rsidRPr="00153DFB">
        <w:rPr>
          <w:rFonts w:ascii="Cambria Math" w:eastAsia="Gungsuh" w:hAnsi="Cambria Math" w:cs="Cambria Math"/>
        </w:rPr>
        <w:t>∈</w:t>
      </w:r>
      <w:r w:rsidRPr="00153DFB">
        <w:rPr>
          <w:rFonts w:eastAsia="Gungsuh"/>
        </w:rPr>
        <w:t>B_m</w:t>
      </w:r>
      <w:proofErr w:type="spellEnd"/>
      <w:r w:rsidRPr="00153DFB">
        <w:rPr>
          <w:rFonts w:eastAsia="Gungsuh"/>
        </w:rPr>
        <w:t xml:space="preserve">} </w:t>
      </w:r>
      <w:proofErr w:type="spellStart"/>
      <w:r w:rsidRPr="00153DFB">
        <w:rPr>
          <w:rFonts w:eastAsia="Gungsuh"/>
        </w:rPr>
        <w:t>κ_i</w:t>
      </w:r>
      <w:proofErr w:type="spellEnd"/>
      <w:r w:rsidRPr="00153DFB">
        <w:rPr>
          <w:rFonts w:eastAsia="Gungsuh"/>
        </w:rPr>
        <w:t>.</w:t>
      </w:r>
    </w:p>
    <w:p w14:paraId="28A51E41" w14:textId="77777777" w:rsidR="00AD3F5A" w:rsidRPr="00153DFB" w:rsidRDefault="00000000">
      <w:pPr>
        <w:numPr>
          <w:ilvl w:val="0"/>
          <w:numId w:val="11"/>
        </w:numPr>
        <w:ind w:hanging="11"/>
      </w:pPr>
      <w:proofErr w:type="spellStart"/>
      <w:r w:rsidRPr="00153DFB">
        <w:rPr>
          <w:b/>
          <w:bCs/>
        </w:rPr>
        <w:t>Coverage</w:t>
      </w:r>
      <w:proofErr w:type="spellEnd"/>
      <w:r w:rsidRPr="00153DFB">
        <w:rPr>
          <w:b/>
          <w:bCs/>
        </w:rPr>
        <w:t xml:space="preserve"> и </w:t>
      </w:r>
      <w:proofErr w:type="spellStart"/>
      <w:r w:rsidRPr="00153DFB">
        <w:rPr>
          <w:b/>
          <w:bCs/>
        </w:rPr>
        <w:t>Selective</w:t>
      </w:r>
      <w:proofErr w:type="spellEnd"/>
      <w:r w:rsidRPr="00153DFB">
        <w:rPr>
          <w:b/>
          <w:bCs/>
        </w:rPr>
        <w:t xml:space="preserve"> </w:t>
      </w:r>
      <w:proofErr w:type="spellStart"/>
      <w:r w:rsidRPr="00153DFB">
        <w:rPr>
          <w:b/>
          <w:bCs/>
        </w:rPr>
        <w:t>Accuracy</w:t>
      </w:r>
      <w:proofErr w:type="spellEnd"/>
      <w:r w:rsidRPr="00153DFB">
        <w:rPr>
          <w:b/>
          <w:bCs/>
        </w:rPr>
        <w:t>:</w:t>
      </w:r>
      <w:r w:rsidRPr="00153DFB">
        <w:t xml:space="preserve"> Доля тикетов, принятых контуром System 1, и их точность:</w:t>
      </w:r>
    </w:p>
    <w:p w14:paraId="61866878" w14:textId="77777777" w:rsidR="00AD3F5A" w:rsidRPr="00153DFB" w:rsidRDefault="00000000">
      <w:pPr>
        <w:numPr>
          <w:ilvl w:val="0"/>
          <w:numId w:val="11"/>
        </w:numPr>
        <w:ind w:hanging="11"/>
        <w:jc w:val="center"/>
        <w:rPr>
          <w:lang w:val="en-US"/>
        </w:rPr>
      </w:pPr>
      <w:r w:rsidRPr="00153DFB">
        <w:rPr>
          <w:rFonts w:eastAsia="Gungsuh"/>
          <w:lang w:val="en-US"/>
        </w:rPr>
        <w:t xml:space="preserve">Coverage = </w:t>
      </w:r>
      <w:proofErr w:type="gramStart"/>
      <w:r w:rsidRPr="00153DFB">
        <w:rPr>
          <w:rFonts w:eastAsia="Gungsuh"/>
          <w:lang w:val="en-US"/>
        </w:rPr>
        <w:t>|{</w:t>
      </w:r>
      <w:proofErr w:type="spellStart"/>
      <w:r w:rsidRPr="00153DFB">
        <w:rPr>
          <w:rFonts w:eastAsia="Gungsuh"/>
          <w:lang w:val="en-US"/>
        </w:rPr>
        <w:t>i</w:t>
      </w:r>
      <w:proofErr w:type="spellEnd"/>
      <w:r w:rsidRPr="00153DFB">
        <w:rPr>
          <w:rFonts w:eastAsia="Gungsuh"/>
          <w:lang w:val="en-US"/>
        </w:rPr>
        <w:t xml:space="preserve"> :</w:t>
      </w:r>
      <w:proofErr w:type="gramEnd"/>
      <w:r w:rsidRPr="00153DFB">
        <w:rPr>
          <w:rFonts w:eastAsia="Gungsuh"/>
          <w:lang w:val="en-US"/>
        </w:rPr>
        <w:t xml:space="preserve"> g(</w:t>
      </w:r>
      <w:proofErr w:type="spellStart"/>
      <w:r w:rsidRPr="00153DFB">
        <w:rPr>
          <w:rFonts w:eastAsia="Gungsuh"/>
          <w:lang w:val="en-US"/>
        </w:rPr>
        <w:t>x_i</w:t>
      </w:r>
      <w:proofErr w:type="spellEnd"/>
      <w:r w:rsidRPr="00153DFB">
        <w:rPr>
          <w:rFonts w:eastAsia="Gungsuh"/>
          <w:lang w:val="en-US"/>
        </w:rPr>
        <w:t xml:space="preserve">) = </w:t>
      </w:r>
      <w:proofErr w:type="gramStart"/>
      <w:r w:rsidRPr="00153DFB">
        <w:rPr>
          <w:rFonts w:eastAsia="Gungsuh"/>
          <w:lang w:val="en-US"/>
        </w:rPr>
        <w:t>1}|</w:t>
      </w:r>
      <w:proofErr w:type="gramEnd"/>
      <w:r w:rsidRPr="00153DFB">
        <w:rPr>
          <w:rFonts w:eastAsia="Gungsuh"/>
          <w:lang w:val="en-US"/>
        </w:rPr>
        <w:t xml:space="preserve"> / </w:t>
      </w:r>
      <w:proofErr w:type="gramStart"/>
      <w:r w:rsidRPr="00153DFB">
        <w:rPr>
          <w:rFonts w:eastAsia="Gungsuh"/>
          <w:lang w:val="en-US"/>
        </w:rPr>
        <w:t xml:space="preserve">N,   </w:t>
      </w:r>
      <w:proofErr w:type="gramEnd"/>
      <w:r w:rsidRPr="00153DFB">
        <w:rPr>
          <w:rFonts w:eastAsia="Gungsuh"/>
          <w:lang w:val="en-US"/>
        </w:rPr>
        <w:t>Selective Accuracy = ∑_{</w:t>
      </w:r>
      <w:proofErr w:type="spellStart"/>
      <w:proofErr w:type="gramStart"/>
      <w:r w:rsidRPr="00153DFB">
        <w:rPr>
          <w:rFonts w:eastAsia="Gungsuh"/>
          <w:lang w:val="en-US"/>
        </w:rPr>
        <w:t>i:g</w:t>
      </w:r>
      <w:proofErr w:type="spellEnd"/>
      <w:proofErr w:type="gramEnd"/>
      <w:r w:rsidRPr="00153DFB">
        <w:rPr>
          <w:rFonts w:eastAsia="Gungsuh"/>
          <w:lang w:val="en-US"/>
        </w:rPr>
        <w:t>(</w:t>
      </w:r>
      <w:proofErr w:type="spellStart"/>
      <w:r w:rsidRPr="00153DFB">
        <w:rPr>
          <w:rFonts w:eastAsia="Gungsuh"/>
          <w:lang w:val="en-US"/>
        </w:rPr>
        <w:t>x_</w:t>
      </w:r>
      <w:proofErr w:type="gramStart"/>
      <w:r w:rsidRPr="00153DFB">
        <w:rPr>
          <w:rFonts w:eastAsia="Gungsuh"/>
          <w:lang w:val="en-US"/>
        </w:rPr>
        <w:t>i</w:t>
      </w:r>
      <w:proofErr w:type="spellEnd"/>
      <w:r w:rsidRPr="00153DFB">
        <w:rPr>
          <w:rFonts w:eastAsia="Gungsuh"/>
          <w:lang w:val="en-US"/>
        </w:rPr>
        <w:t>)=</w:t>
      </w:r>
      <w:proofErr w:type="gramEnd"/>
      <w:r w:rsidRPr="00153DFB">
        <w:rPr>
          <w:rFonts w:eastAsia="Gungsuh"/>
          <w:lang w:val="en-US"/>
        </w:rPr>
        <w:t>1} 1(y^_S1(</w:t>
      </w:r>
      <w:proofErr w:type="spellStart"/>
      <w:r w:rsidRPr="00153DFB">
        <w:rPr>
          <w:rFonts w:eastAsia="Gungsuh"/>
          <w:lang w:val="en-US"/>
        </w:rPr>
        <w:t>x_i</w:t>
      </w:r>
      <w:proofErr w:type="spellEnd"/>
      <w:r w:rsidRPr="00153DFB">
        <w:rPr>
          <w:rFonts w:eastAsia="Gungsuh"/>
          <w:lang w:val="en-US"/>
        </w:rPr>
        <w:t xml:space="preserve">) = </w:t>
      </w:r>
      <w:proofErr w:type="spellStart"/>
      <w:r w:rsidRPr="00153DFB">
        <w:rPr>
          <w:rFonts w:eastAsia="Gungsuh"/>
          <w:lang w:val="en-US"/>
        </w:rPr>
        <w:t>y_i</w:t>
      </w:r>
      <w:proofErr w:type="spellEnd"/>
      <w:r w:rsidRPr="00153DFB">
        <w:rPr>
          <w:rFonts w:eastAsia="Gungsuh"/>
          <w:lang w:val="en-US"/>
        </w:rPr>
        <w:t xml:space="preserve">) / </w:t>
      </w:r>
      <w:proofErr w:type="gramStart"/>
      <w:r w:rsidRPr="00153DFB">
        <w:rPr>
          <w:rFonts w:eastAsia="Gungsuh"/>
          <w:lang w:val="en-US"/>
        </w:rPr>
        <w:t>|{</w:t>
      </w:r>
      <w:proofErr w:type="spellStart"/>
      <w:r w:rsidRPr="00153DFB">
        <w:rPr>
          <w:rFonts w:eastAsia="Gungsuh"/>
          <w:lang w:val="en-US"/>
        </w:rPr>
        <w:t>i</w:t>
      </w:r>
      <w:proofErr w:type="spellEnd"/>
      <w:r w:rsidRPr="00153DFB">
        <w:rPr>
          <w:rFonts w:eastAsia="Gungsuh"/>
          <w:lang w:val="en-US"/>
        </w:rPr>
        <w:t xml:space="preserve"> :</w:t>
      </w:r>
      <w:proofErr w:type="gramEnd"/>
      <w:r w:rsidRPr="00153DFB">
        <w:rPr>
          <w:rFonts w:eastAsia="Gungsuh"/>
          <w:lang w:val="en-US"/>
        </w:rPr>
        <w:t xml:space="preserve"> g(</w:t>
      </w:r>
      <w:proofErr w:type="spellStart"/>
      <w:r w:rsidRPr="00153DFB">
        <w:rPr>
          <w:rFonts w:eastAsia="Gungsuh"/>
          <w:lang w:val="en-US"/>
        </w:rPr>
        <w:t>x_i</w:t>
      </w:r>
      <w:proofErr w:type="spellEnd"/>
      <w:r w:rsidRPr="00153DFB">
        <w:rPr>
          <w:rFonts w:eastAsia="Gungsuh"/>
          <w:lang w:val="en-US"/>
        </w:rPr>
        <w:t xml:space="preserve">) = </w:t>
      </w:r>
      <w:proofErr w:type="gramStart"/>
      <w:r w:rsidRPr="00153DFB">
        <w:rPr>
          <w:rFonts w:eastAsia="Gungsuh"/>
          <w:lang w:val="en-US"/>
        </w:rPr>
        <w:t>1}|</w:t>
      </w:r>
      <w:proofErr w:type="gramEnd"/>
    </w:p>
    <w:p w14:paraId="7C62C105" w14:textId="77777777" w:rsidR="00AD3F5A" w:rsidRPr="00153DFB" w:rsidRDefault="00000000">
      <w:pPr>
        <w:numPr>
          <w:ilvl w:val="0"/>
          <w:numId w:val="11"/>
        </w:numPr>
        <w:ind w:hanging="11"/>
      </w:pPr>
      <w:r w:rsidRPr="00153DFB">
        <w:rPr>
          <w:b/>
          <w:bCs/>
        </w:rPr>
        <w:t>Задержка инференса (</w:t>
      </w:r>
      <w:proofErr w:type="spellStart"/>
      <w:r w:rsidRPr="00153DFB">
        <w:rPr>
          <w:b/>
          <w:bCs/>
        </w:rPr>
        <w:t>Latency</w:t>
      </w:r>
      <w:proofErr w:type="spellEnd"/>
      <w:r w:rsidRPr="00153DFB">
        <w:rPr>
          <w:b/>
          <w:bCs/>
        </w:rPr>
        <w:t xml:space="preserve"> p50, p95):</w:t>
      </w:r>
      <w:r w:rsidRPr="00153DFB">
        <w:t xml:space="preserve"> Время обработки полного конвейера от получения JSON до выдачи решения.</w:t>
      </w:r>
    </w:p>
    <w:p w14:paraId="7393DF90" w14:textId="77777777" w:rsidR="00AD3F5A" w:rsidRPr="00153DFB" w:rsidRDefault="00000000">
      <w:pPr>
        <w:numPr>
          <w:ilvl w:val="0"/>
          <w:numId w:val="11"/>
        </w:numPr>
        <w:shd w:val="clear" w:color="auto" w:fill="FFFFFF"/>
        <w:spacing w:after="240"/>
      </w:pPr>
      <w:r w:rsidRPr="00153DFB">
        <w:rPr>
          <w:b/>
          <w:bCs/>
        </w:rPr>
        <w:t>Стоимость инференса:</w:t>
      </w:r>
      <w:r w:rsidRPr="00153DFB">
        <w:t xml:space="preserve"> Суммарные финансовые затраты на обработку 10,000 тикетов по тарифам Google </w:t>
      </w:r>
      <w:proofErr w:type="spellStart"/>
      <w:r w:rsidRPr="00153DFB">
        <w:t>GenAI</w:t>
      </w:r>
      <w:proofErr w:type="spellEnd"/>
      <w:r w:rsidRPr="00153DFB">
        <w:t xml:space="preserve"> для Gemini 3.1 Flash-Lite (в среднем 350 токенов на обращение с учетом </w:t>
      </w:r>
      <w:proofErr w:type="spellStart"/>
      <w:r w:rsidRPr="00153DFB">
        <w:t>Chain-of-Thought</w:t>
      </w:r>
      <w:proofErr w:type="spellEnd"/>
      <w:r w:rsidRPr="00153DFB">
        <w:t>).</w:t>
      </w:r>
    </w:p>
    <w:p w14:paraId="0AF4962B" w14:textId="77777777" w:rsidR="00AD3F5A" w:rsidRPr="00153DFB" w:rsidRDefault="00AD3F5A"/>
    <w:p w14:paraId="6431B707" w14:textId="77777777" w:rsidR="00AD3F5A" w:rsidRPr="00153DFB" w:rsidRDefault="00000000">
      <w:r w:rsidRPr="00153DFB">
        <w:t>4.3. Сравнительные результаты</w:t>
      </w:r>
    </w:p>
    <w:p w14:paraId="6247655A" w14:textId="77777777" w:rsidR="00AD3F5A" w:rsidRPr="00153DFB" w:rsidRDefault="00000000">
      <w:r w:rsidRPr="00153DFB">
        <w:t xml:space="preserve">В Таблице 2 представлено комплексное сравнение предложенного каскада с изолированными </w:t>
      </w:r>
      <w:proofErr w:type="spellStart"/>
      <w:r w:rsidRPr="00153DFB">
        <w:t>baseline</w:t>
      </w:r>
      <w:proofErr w:type="spellEnd"/>
      <w:r w:rsidRPr="00153DFB">
        <w:t>-моделями на контрольной выборке (N=1,200).</w:t>
      </w:r>
    </w:p>
    <w:p w14:paraId="6808176B" w14:textId="77777777" w:rsidR="00AD3F5A" w:rsidRPr="00153DFB" w:rsidRDefault="00000000">
      <w:pPr>
        <w:shd w:val="clear" w:color="auto" w:fill="FFFFFF"/>
        <w:spacing w:after="240"/>
        <w:rPr>
          <w:b/>
          <w:bCs/>
          <w:sz w:val="24"/>
          <w:szCs w:val="24"/>
        </w:rPr>
      </w:pPr>
      <w:r w:rsidRPr="00153DFB">
        <w:rPr>
          <w:b/>
          <w:bCs/>
        </w:rPr>
        <w:t>Таблица 2. Комплексное сравнение эффективности моделей</w:t>
      </w:r>
    </w:p>
    <w:tbl>
      <w:tblPr>
        <w:tblStyle w:val="a6"/>
        <w:tblW w:w="11085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10"/>
        <w:gridCol w:w="1785"/>
        <w:gridCol w:w="2085"/>
        <w:gridCol w:w="2115"/>
        <w:gridCol w:w="2490"/>
      </w:tblGrid>
      <w:tr w:rsidR="00AD3F5A" w:rsidRPr="00153DFB" w14:paraId="5E1740D5" w14:textId="77777777">
        <w:trPr>
          <w:trHeight w:val="465"/>
          <w:jc w:val="center"/>
        </w:trPr>
        <w:tc>
          <w:tcPr>
            <w:tcW w:w="261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9774907" w14:textId="77777777" w:rsidR="00AD3F5A" w:rsidRPr="00153DFB" w:rsidRDefault="00000000">
            <w:pPr>
              <w:spacing w:before="160" w:after="220"/>
              <w:ind w:firstLine="0"/>
              <w:rPr>
                <w:color w:val="333333"/>
                <w:sz w:val="24"/>
                <w:szCs w:val="24"/>
              </w:rPr>
            </w:pPr>
            <w:r w:rsidRPr="00153DFB">
              <w:rPr>
                <w:b/>
                <w:bCs/>
                <w:sz w:val="24"/>
                <w:szCs w:val="24"/>
              </w:rPr>
              <w:t>Метрика/ Параметр</w:t>
            </w:r>
          </w:p>
        </w:tc>
        <w:tc>
          <w:tcPr>
            <w:tcW w:w="178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0394D44" w14:textId="77777777" w:rsidR="00AD3F5A" w:rsidRPr="00153DFB" w:rsidRDefault="00000000">
            <w:pPr>
              <w:spacing w:before="160" w:after="220"/>
              <w:ind w:firstLine="0"/>
              <w:jc w:val="left"/>
              <w:rPr>
                <w:color w:val="333333"/>
                <w:sz w:val="24"/>
                <w:szCs w:val="24"/>
              </w:rPr>
            </w:pPr>
            <w:r w:rsidRPr="00153DFB">
              <w:rPr>
                <w:b/>
                <w:bCs/>
                <w:sz w:val="24"/>
                <w:szCs w:val="24"/>
              </w:rPr>
              <w:t>System 1 Only (</w:t>
            </w:r>
            <w:proofErr w:type="spellStart"/>
            <w:r w:rsidRPr="00153DFB">
              <w:rPr>
                <w:b/>
                <w:bCs/>
                <w:sz w:val="24"/>
                <w:szCs w:val="24"/>
              </w:rPr>
              <w:t>Laya</w:t>
            </w:r>
            <w:proofErr w:type="spellEnd"/>
            <w:r w:rsidRPr="00153DFB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208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155D444" w14:textId="77777777" w:rsidR="00AD3F5A" w:rsidRPr="00153DFB" w:rsidRDefault="00000000">
            <w:pPr>
              <w:spacing w:before="160" w:after="220"/>
              <w:ind w:firstLine="0"/>
              <w:jc w:val="left"/>
              <w:rPr>
                <w:color w:val="333333"/>
                <w:sz w:val="24"/>
                <w:szCs w:val="24"/>
                <w:lang w:val="en-US"/>
              </w:rPr>
            </w:pPr>
            <w:r w:rsidRPr="00153DFB">
              <w:rPr>
                <w:b/>
                <w:bCs/>
                <w:sz w:val="24"/>
                <w:szCs w:val="24"/>
                <w:lang w:val="en-US"/>
              </w:rPr>
              <w:t>System 2 Only (Gemini 3.1 Flash-Lite)</w:t>
            </w:r>
          </w:p>
        </w:tc>
        <w:tc>
          <w:tcPr>
            <w:tcW w:w="211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4BCEEC6" w14:textId="77777777" w:rsidR="00AD3F5A" w:rsidRPr="00153DFB" w:rsidRDefault="00000000">
            <w:pPr>
              <w:spacing w:before="160" w:after="220"/>
              <w:ind w:firstLine="0"/>
              <w:jc w:val="left"/>
              <w:rPr>
                <w:color w:val="333333"/>
                <w:sz w:val="24"/>
                <w:szCs w:val="24"/>
              </w:rPr>
            </w:pPr>
            <w:proofErr w:type="spellStart"/>
            <w:r w:rsidRPr="00153DFB">
              <w:rPr>
                <w:b/>
                <w:bCs/>
                <w:sz w:val="24"/>
                <w:szCs w:val="24"/>
              </w:rPr>
              <w:t>FrugalGPT</w:t>
            </w:r>
            <w:proofErr w:type="spellEnd"/>
            <w:r w:rsidRPr="00153DFB">
              <w:rPr>
                <w:b/>
                <w:bCs/>
                <w:sz w:val="24"/>
                <w:szCs w:val="24"/>
              </w:rPr>
              <w:t xml:space="preserve">-Style </w:t>
            </w:r>
            <w:proofErr w:type="spellStart"/>
            <w:r w:rsidRPr="00153DFB">
              <w:rPr>
                <w:b/>
                <w:bCs/>
                <w:sz w:val="24"/>
                <w:szCs w:val="24"/>
              </w:rPr>
              <w:t>Cascade</w:t>
            </w:r>
            <w:proofErr w:type="spellEnd"/>
          </w:p>
        </w:tc>
        <w:tc>
          <w:tcPr>
            <w:tcW w:w="249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F20F300" w14:textId="77777777" w:rsidR="00AD3F5A" w:rsidRPr="00153DFB" w:rsidRDefault="00000000">
            <w:pPr>
              <w:spacing w:before="160" w:after="220"/>
              <w:ind w:firstLine="0"/>
              <w:jc w:val="left"/>
              <w:rPr>
                <w:color w:val="333333"/>
                <w:sz w:val="24"/>
                <w:szCs w:val="24"/>
              </w:rPr>
            </w:pPr>
            <w:proofErr w:type="spellStart"/>
            <w:r w:rsidRPr="00153DFB">
              <w:rPr>
                <w:b/>
                <w:bCs/>
                <w:sz w:val="24"/>
                <w:szCs w:val="24"/>
              </w:rPr>
              <w:t>Proposed</w:t>
            </w:r>
            <w:proofErr w:type="spellEnd"/>
            <w:r w:rsidRPr="00153DFB">
              <w:rPr>
                <w:b/>
                <w:bCs/>
                <w:sz w:val="24"/>
                <w:szCs w:val="24"/>
              </w:rPr>
              <w:t xml:space="preserve"> System 1 + System 2 </w:t>
            </w:r>
            <w:proofErr w:type="spellStart"/>
            <w:r w:rsidRPr="00153DFB">
              <w:rPr>
                <w:b/>
                <w:bCs/>
                <w:sz w:val="24"/>
                <w:szCs w:val="24"/>
              </w:rPr>
              <w:t>Cascade</w:t>
            </w:r>
            <w:proofErr w:type="spellEnd"/>
          </w:p>
        </w:tc>
      </w:tr>
      <w:tr w:rsidR="00AD3F5A" w:rsidRPr="00153DFB" w14:paraId="55265EE6" w14:textId="77777777">
        <w:trPr>
          <w:trHeight w:val="465"/>
          <w:jc w:val="center"/>
        </w:trPr>
        <w:tc>
          <w:tcPr>
            <w:tcW w:w="261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D1F12B5" w14:textId="77777777" w:rsidR="00AD3F5A" w:rsidRPr="00153DFB" w:rsidRDefault="00000000">
            <w:pPr>
              <w:spacing w:before="160" w:after="220"/>
              <w:ind w:firstLine="0"/>
              <w:rPr>
                <w:color w:val="333333"/>
                <w:sz w:val="24"/>
                <w:szCs w:val="24"/>
              </w:rPr>
            </w:pPr>
            <w:r w:rsidRPr="00153DFB">
              <w:rPr>
                <w:b/>
                <w:bCs/>
                <w:sz w:val="24"/>
                <w:szCs w:val="24"/>
              </w:rPr>
              <w:t>Macro-F1</w:t>
            </w:r>
          </w:p>
        </w:tc>
        <w:tc>
          <w:tcPr>
            <w:tcW w:w="178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C1D6FBC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color w:val="333333"/>
                <w:sz w:val="24"/>
                <w:szCs w:val="24"/>
              </w:rPr>
              <w:t>0.858</w:t>
            </w:r>
          </w:p>
        </w:tc>
        <w:tc>
          <w:tcPr>
            <w:tcW w:w="208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054722A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color w:val="333333"/>
                <w:sz w:val="24"/>
                <w:szCs w:val="24"/>
              </w:rPr>
              <w:t>0.938</w:t>
            </w:r>
          </w:p>
        </w:tc>
        <w:tc>
          <w:tcPr>
            <w:tcW w:w="211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2AC7A45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color w:val="333333"/>
                <w:sz w:val="24"/>
                <w:szCs w:val="24"/>
              </w:rPr>
              <w:t>0.931</w:t>
            </w:r>
          </w:p>
        </w:tc>
        <w:tc>
          <w:tcPr>
            <w:tcW w:w="249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DDB67B5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b/>
                <w:bCs/>
                <w:sz w:val="24"/>
                <w:szCs w:val="24"/>
              </w:rPr>
              <w:t>0.948</w:t>
            </w:r>
          </w:p>
        </w:tc>
      </w:tr>
      <w:tr w:rsidR="00AD3F5A" w:rsidRPr="00153DFB" w14:paraId="59BF8BA0" w14:textId="77777777">
        <w:trPr>
          <w:trHeight w:val="465"/>
          <w:jc w:val="center"/>
        </w:trPr>
        <w:tc>
          <w:tcPr>
            <w:tcW w:w="261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C138DB9" w14:textId="77777777" w:rsidR="00AD3F5A" w:rsidRPr="00153DFB" w:rsidRDefault="00000000">
            <w:pPr>
              <w:spacing w:before="160" w:after="220"/>
              <w:ind w:firstLine="0"/>
              <w:rPr>
                <w:color w:val="333333"/>
                <w:sz w:val="24"/>
                <w:szCs w:val="24"/>
              </w:rPr>
            </w:pPr>
            <w:proofErr w:type="spellStart"/>
            <w:r w:rsidRPr="00153DFB">
              <w:rPr>
                <w:b/>
                <w:bCs/>
                <w:sz w:val="24"/>
                <w:szCs w:val="24"/>
              </w:rPr>
              <w:lastRenderedPageBreak/>
              <w:t>Expected</w:t>
            </w:r>
            <w:proofErr w:type="spellEnd"/>
            <w:r w:rsidRPr="00153DFB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53DFB">
              <w:rPr>
                <w:b/>
                <w:bCs/>
                <w:sz w:val="24"/>
                <w:szCs w:val="24"/>
              </w:rPr>
              <w:t>Calibration</w:t>
            </w:r>
            <w:proofErr w:type="spellEnd"/>
            <w:r w:rsidRPr="00153DFB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53DFB">
              <w:rPr>
                <w:b/>
                <w:bCs/>
                <w:sz w:val="24"/>
                <w:szCs w:val="24"/>
              </w:rPr>
              <w:t>Error</w:t>
            </w:r>
            <w:proofErr w:type="spellEnd"/>
            <w:r w:rsidRPr="00153DFB">
              <w:rPr>
                <w:b/>
                <w:bCs/>
                <w:sz w:val="24"/>
                <w:szCs w:val="24"/>
              </w:rPr>
              <w:t xml:space="preserve"> (ECE)</w:t>
            </w:r>
          </w:p>
        </w:tc>
        <w:tc>
          <w:tcPr>
            <w:tcW w:w="178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530C8D3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color w:val="333333"/>
                <w:sz w:val="24"/>
                <w:szCs w:val="24"/>
              </w:rPr>
              <w:t>0.041</w:t>
            </w:r>
          </w:p>
        </w:tc>
        <w:tc>
          <w:tcPr>
            <w:tcW w:w="208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B951F98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color w:val="333333"/>
                <w:sz w:val="24"/>
                <w:szCs w:val="24"/>
              </w:rPr>
              <w:t>0.086</w:t>
            </w:r>
          </w:p>
        </w:tc>
        <w:tc>
          <w:tcPr>
            <w:tcW w:w="211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2E9D500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color w:val="333333"/>
                <w:sz w:val="24"/>
                <w:szCs w:val="24"/>
              </w:rPr>
              <w:t>0.052</w:t>
            </w:r>
          </w:p>
        </w:tc>
        <w:tc>
          <w:tcPr>
            <w:tcW w:w="249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F9D1F1D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b/>
                <w:bCs/>
                <w:sz w:val="24"/>
                <w:szCs w:val="24"/>
              </w:rPr>
              <w:t>0.038</w:t>
            </w:r>
          </w:p>
        </w:tc>
      </w:tr>
      <w:tr w:rsidR="00AD3F5A" w:rsidRPr="00153DFB" w14:paraId="44D66C92" w14:textId="77777777">
        <w:trPr>
          <w:trHeight w:val="465"/>
          <w:jc w:val="center"/>
        </w:trPr>
        <w:tc>
          <w:tcPr>
            <w:tcW w:w="261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45C6F24" w14:textId="77777777" w:rsidR="00AD3F5A" w:rsidRPr="00153DFB" w:rsidRDefault="00000000">
            <w:pPr>
              <w:spacing w:before="160" w:after="220"/>
              <w:ind w:firstLine="0"/>
              <w:rPr>
                <w:color w:val="333333"/>
                <w:sz w:val="24"/>
                <w:szCs w:val="24"/>
              </w:rPr>
            </w:pPr>
            <w:r w:rsidRPr="00153DFB">
              <w:rPr>
                <w:b/>
                <w:bCs/>
                <w:sz w:val="24"/>
                <w:szCs w:val="24"/>
              </w:rPr>
              <w:t>Покрытие Fast-</w:t>
            </w:r>
            <w:proofErr w:type="spellStart"/>
            <w:r w:rsidRPr="00153DFB">
              <w:rPr>
                <w:b/>
                <w:bCs/>
                <w:sz w:val="24"/>
                <w:szCs w:val="24"/>
              </w:rPr>
              <w:t>Path</w:t>
            </w:r>
            <w:proofErr w:type="spellEnd"/>
            <w:r w:rsidRPr="00153DFB">
              <w:rPr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153DFB">
              <w:rPr>
                <w:b/>
                <w:bCs/>
                <w:sz w:val="24"/>
                <w:szCs w:val="24"/>
              </w:rPr>
              <w:t>Coverage</w:t>
            </w:r>
            <w:proofErr w:type="spellEnd"/>
            <w:r w:rsidRPr="00153DFB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78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9206EC8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color w:val="333333"/>
                <w:sz w:val="24"/>
                <w:szCs w:val="24"/>
              </w:rPr>
              <w:t>100.0%</w:t>
            </w:r>
          </w:p>
        </w:tc>
        <w:tc>
          <w:tcPr>
            <w:tcW w:w="208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C4692B3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color w:val="333333"/>
                <w:sz w:val="24"/>
                <w:szCs w:val="24"/>
              </w:rPr>
              <w:t>0.0%</w:t>
            </w:r>
          </w:p>
        </w:tc>
        <w:tc>
          <w:tcPr>
            <w:tcW w:w="211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A769EA9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color w:val="333333"/>
                <w:sz w:val="24"/>
                <w:szCs w:val="24"/>
              </w:rPr>
              <w:t>68.0%</w:t>
            </w:r>
          </w:p>
        </w:tc>
        <w:tc>
          <w:tcPr>
            <w:tcW w:w="249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3B1BE18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b/>
                <w:bCs/>
                <w:sz w:val="24"/>
                <w:szCs w:val="24"/>
              </w:rPr>
              <w:t>76.5%</w:t>
            </w:r>
          </w:p>
        </w:tc>
      </w:tr>
      <w:tr w:rsidR="00AD3F5A" w:rsidRPr="00153DFB" w14:paraId="535835B3" w14:textId="77777777">
        <w:trPr>
          <w:trHeight w:val="465"/>
          <w:jc w:val="center"/>
        </w:trPr>
        <w:tc>
          <w:tcPr>
            <w:tcW w:w="261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10FEC4F" w14:textId="77777777" w:rsidR="00AD3F5A" w:rsidRPr="00153DFB" w:rsidRDefault="00000000">
            <w:pPr>
              <w:spacing w:before="160" w:after="220"/>
              <w:ind w:firstLine="0"/>
              <w:rPr>
                <w:color w:val="333333"/>
                <w:sz w:val="24"/>
                <w:szCs w:val="24"/>
              </w:rPr>
            </w:pPr>
            <w:r w:rsidRPr="00153DFB">
              <w:rPr>
                <w:b/>
                <w:bCs/>
                <w:sz w:val="24"/>
                <w:szCs w:val="24"/>
              </w:rPr>
              <w:t xml:space="preserve">Доля передачи в </w:t>
            </w:r>
            <w:proofErr w:type="spellStart"/>
            <w:r w:rsidRPr="00153DFB">
              <w:rPr>
                <w:b/>
                <w:bCs/>
                <w:sz w:val="24"/>
                <w:szCs w:val="24"/>
              </w:rPr>
              <w:t>Fallback</w:t>
            </w:r>
            <w:proofErr w:type="spellEnd"/>
          </w:p>
        </w:tc>
        <w:tc>
          <w:tcPr>
            <w:tcW w:w="178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AE999A6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color w:val="333333"/>
                <w:sz w:val="24"/>
                <w:szCs w:val="24"/>
              </w:rPr>
              <w:t>0.0%</w:t>
            </w:r>
          </w:p>
        </w:tc>
        <w:tc>
          <w:tcPr>
            <w:tcW w:w="208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EB82E07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color w:val="333333"/>
                <w:sz w:val="24"/>
                <w:szCs w:val="24"/>
              </w:rPr>
              <w:t>100.0%</w:t>
            </w:r>
          </w:p>
        </w:tc>
        <w:tc>
          <w:tcPr>
            <w:tcW w:w="211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ACA8947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color w:val="333333"/>
                <w:sz w:val="24"/>
                <w:szCs w:val="24"/>
              </w:rPr>
              <w:t>32.0%</w:t>
            </w:r>
          </w:p>
        </w:tc>
        <w:tc>
          <w:tcPr>
            <w:tcW w:w="249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7012E41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b/>
                <w:bCs/>
                <w:sz w:val="24"/>
                <w:szCs w:val="24"/>
              </w:rPr>
              <w:t>23.5%</w:t>
            </w:r>
          </w:p>
        </w:tc>
      </w:tr>
      <w:tr w:rsidR="00AD3F5A" w:rsidRPr="00153DFB" w14:paraId="41395180" w14:textId="77777777">
        <w:trPr>
          <w:trHeight w:val="465"/>
          <w:jc w:val="center"/>
        </w:trPr>
        <w:tc>
          <w:tcPr>
            <w:tcW w:w="261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A10F5CE" w14:textId="77777777" w:rsidR="00AD3F5A" w:rsidRPr="00153DFB" w:rsidRDefault="00000000">
            <w:pPr>
              <w:spacing w:before="160" w:after="220"/>
              <w:ind w:firstLine="0"/>
              <w:rPr>
                <w:color w:val="333333"/>
                <w:sz w:val="24"/>
                <w:szCs w:val="24"/>
              </w:rPr>
            </w:pPr>
            <w:proofErr w:type="spellStart"/>
            <w:r w:rsidRPr="00153DFB">
              <w:rPr>
                <w:b/>
                <w:bCs/>
                <w:sz w:val="24"/>
                <w:szCs w:val="24"/>
              </w:rPr>
              <w:t>Selective</w:t>
            </w:r>
            <w:proofErr w:type="spellEnd"/>
            <w:r w:rsidRPr="00153DFB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53DFB">
              <w:rPr>
                <w:b/>
                <w:bCs/>
                <w:sz w:val="24"/>
                <w:szCs w:val="24"/>
              </w:rPr>
              <w:t>Accuracy</w:t>
            </w:r>
            <w:proofErr w:type="spellEnd"/>
            <w:r w:rsidRPr="00153DFB">
              <w:rPr>
                <w:b/>
                <w:bCs/>
                <w:sz w:val="24"/>
                <w:szCs w:val="24"/>
              </w:rPr>
              <w:t xml:space="preserve"> Fast-</w:t>
            </w:r>
            <w:proofErr w:type="spellStart"/>
            <w:r w:rsidRPr="00153DFB">
              <w:rPr>
                <w:b/>
                <w:bCs/>
                <w:sz w:val="24"/>
                <w:szCs w:val="24"/>
              </w:rPr>
              <w:t>Path</w:t>
            </w:r>
            <w:proofErr w:type="spellEnd"/>
          </w:p>
        </w:tc>
        <w:tc>
          <w:tcPr>
            <w:tcW w:w="178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7B2E19C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color w:val="333333"/>
                <w:sz w:val="24"/>
                <w:szCs w:val="24"/>
              </w:rPr>
              <w:t>85.8%</w:t>
            </w:r>
          </w:p>
        </w:tc>
        <w:tc>
          <w:tcPr>
            <w:tcW w:w="208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4860E97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color w:val="333333"/>
                <w:sz w:val="24"/>
                <w:szCs w:val="24"/>
              </w:rPr>
              <w:t>—</w:t>
            </w:r>
          </w:p>
        </w:tc>
        <w:tc>
          <w:tcPr>
            <w:tcW w:w="211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5EA8681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color w:val="333333"/>
                <w:sz w:val="24"/>
                <w:szCs w:val="24"/>
              </w:rPr>
              <w:t>93.1%</w:t>
            </w:r>
          </w:p>
        </w:tc>
        <w:tc>
          <w:tcPr>
            <w:tcW w:w="249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136DFEC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b/>
                <w:bCs/>
                <w:sz w:val="24"/>
                <w:szCs w:val="24"/>
              </w:rPr>
              <w:t>95.3%</w:t>
            </w:r>
          </w:p>
        </w:tc>
      </w:tr>
      <w:tr w:rsidR="00AD3F5A" w:rsidRPr="00153DFB" w14:paraId="3B30BFBC" w14:textId="77777777">
        <w:trPr>
          <w:trHeight w:val="465"/>
          <w:jc w:val="center"/>
        </w:trPr>
        <w:tc>
          <w:tcPr>
            <w:tcW w:w="261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EF88380" w14:textId="77777777" w:rsidR="00AD3F5A" w:rsidRPr="00153DFB" w:rsidRDefault="00000000">
            <w:pPr>
              <w:spacing w:before="160" w:after="220"/>
              <w:ind w:firstLine="0"/>
              <w:rPr>
                <w:color w:val="333333"/>
                <w:sz w:val="24"/>
                <w:szCs w:val="24"/>
              </w:rPr>
            </w:pPr>
            <w:r w:rsidRPr="00153DFB">
              <w:rPr>
                <w:b/>
                <w:bCs/>
                <w:sz w:val="24"/>
                <w:szCs w:val="24"/>
              </w:rPr>
              <w:t>Латентность p50 (CPU)</w:t>
            </w:r>
          </w:p>
        </w:tc>
        <w:tc>
          <w:tcPr>
            <w:tcW w:w="178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ED9A3D6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color w:val="333333"/>
                <w:sz w:val="24"/>
                <w:szCs w:val="24"/>
              </w:rPr>
              <w:t>28 мс</w:t>
            </w:r>
          </w:p>
        </w:tc>
        <w:tc>
          <w:tcPr>
            <w:tcW w:w="208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E6F1684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color w:val="333333"/>
                <w:sz w:val="24"/>
                <w:szCs w:val="24"/>
              </w:rPr>
              <w:t>950 мс</w:t>
            </w:r>
          </w:p>
        </w:tc>
        <w:tc>
          <w:tcPr>
            <w:tcW w:w="211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6BFB4A0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color w:val="333333"/>
                <w:sz w:val="24"/>
                <w:szCs w:val="24"/>
              </w:rPr>
              <w:t>62 мс</w:t>
            </w:r>
          </w:p>
        </w:tc>
        <w:tc>
          <w:tcPr>
            <w:tcW w:w="249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3811C8A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b/>
                <w:bCs/>
                <w:sz w:val="24"/>
                <w:szCs w:val="24"/>
              </w:rPr>
              <w:t>32 мс</w:t>
            </w:r>
          </w:p>
        </w:tc>
      </w:tr>
      <w:tr w:rsidR="00AD3F5A" w:rsidRPr="00153DFB" w14:paraId="6DE5C3E2" w14:textId="77777777">
        <w:trPr>
          <w:trHeight w:val="465"/>
          <w:jc w:val="center"/>
        </w:trPr>
        <w:tc>
          <w:tcPr>
            <w:tcW w:w="261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83874D3" w14:textId="77777777" w:rsidR="00AD3F5A" w:rsidRPr="00153DFB" w:rsidRDefault="00000000">
            <w:pPr>
              <w:spacing w:before="160" w:after="220"/>
              <w:ind w:firstLine="0"/>
              <w:rPr>
                <w:color w:val="333333"/>
                <w:sz w:val="24"/>
                <w:szCs w:val="24"/>
              </w:rPr>
            </w:pPr>
            <w:r w:rsidRPr="00153DFB">
              <w:rPr>
                <w:b/>
                <w:bCs/>
                <w:sz w:val="24"/>
                <w:szCs w:val="24"/>
              </w:rPr>
              <w:t>Латентность p95 (CPU)</w:t>
            </w:r>
          </w:p>
        </w:tc>
        <w:tc>
          <w:tcPr>
            <w:tcW w:w="178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8E6A137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color w:val="333333"/>
                <w:sz w:val="24"/>
                <w:szCs w:val="24"/>
              </w:rPr>
              <w:t>42 мс</w:t>
            </w:r>
          </w:p>
        </w:tc>
        <w:tc>
          <w:tcPr>
            <w:tcW w:w="208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2C3774D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color w:val="333333"/>
                <w:sz w:val="24"/>
                <w:szCs w:val="24"/>
              </w:rPr>
              <w:t>1650 мс</w:t>
            </w:r>
          </w:p>
        </w:tc>
        <w:tc>
          <w:tcPr>
            <w:tcW w:w="211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FC480EA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color w:val="333333"/>
                <w:sz w:val="24"/>
                <w:szCs w:val="24"/>
              </w:rPr>
              <w:t>1150 мс</w:t>
            </w:r>
          </w:p>
        </w:tc>
        <w:tc>
          <w:tcPr>
            <w:tcW w:w="249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09276D5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b/>
                <w:bCs/>
                <w:sz w:val="24"/>
                <w:szCs w:val="24"/>
              </w:rPr>
              <w:t>75 мс (</w:t>
            </w:r>
            <w:proofErr w:type="spellStart"/>
            <w:r w:rsidRPr="00153DFB">
              <w:rPr>
                <w:b/>
                <w:bCs/>
                <w:sz w:val="24"/>
                <w:szCs w:val="24"/>
              </w:rPr>
              <w:t>взвеш</w:t>
            </w:r>
            <w:proofErr w:type="spellEnd"/>
            <w:r w:rsidRPr="00153DFB">
              <w:rPr>
                <w:b/>
                <w:bCs/>
                <w:sz w:val="24"/>
                <w:szCs w:val="24"/>
              </w:rPr>
              <w:t>.)</w:t>
            </w:r>
          </w:p>
        </w:tc>
      </w:tr>
      <w:tr w:rsidR="00AD3F5A" w:rsidRPr="00153DFB" w14:paraId="148E6ACC" w14:textId="77777777">
        <w:trPr>
          <w:trHeight w:val="465"/>
          <w:jc w:val="center"/>
        </w:trPr>
        <w:tc>
          <w:tcPr>
            <w:tcW w:w="261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298B4A2" w14:textId="77777777" w:rsidR="00AD3F5A" w:rsidRPr="00153DFB" w:rsidRDefault="00000000">
            <w:pPr>
              <w:spacing w:before="160" w:after="220"/>
              <w:ind w:firstLine="0"/>
              <w:rPr>
                <w:color w:val="333333"/>
                <w:sz w:val="24"/>
                <w:szCs w:val="24"/>
              </w:rPr>
            </w:pPr>
            <w:r w:rsidRPr="00153DFB">
              <w:rPr>
                <w:b/>
                <w:bCs/>
                <w:sz w:val="24"/>
                <w:szCs w:val="24"/>
              </w:rPr>
              <w:t>Латентность p95 (GPU)</w:t>
            </w:r>
          </w:p>
        </w:tc>
        <w:tc>
          <w:tcPr>
            <w:tcW w:w="178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7566452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color w:val="333333"/>
                <w:sz w:val="24"/>
                <w:szCs w:val="24"/>
              </w:rPr>
              <w:t>14 мс</w:t>
            </w:r>
          </w:p>
        </w:tc>
        <w:tc>
          <w:tcPr>
            <w:tcW w:w="208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85383D8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color w:val="333333"/>
                <w:sz w:val="24"/>
                <w:szCs w:val="24"/>
              </w:rPr>
              <w:t>1650 мс</w:t>
            </w:r>
          </w:p>
        </w:tc>
        <w:tc>
          <w:tcPr>
            <w:tcW w:w="211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6F5B815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color w:val="333333"/>
                <w:sz w:val="24"/>
                <w:szCs w:val="24"/>
              </w:rPr>
              <w:t>1080 мс</w:t>
            </w:r>
          </w:p>
        </w:tc>
        <w:tc>
          <w:tcPr>
            <w:tcW w:w="249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BA3C376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b/>
                <w:bCs/>
                <w:sz w:val="24"/>
                <w:szCs w:val="24"/>
              </w:rPr>
              <w:t>35 мс (</w:t>
            </w:r>
            <w:proofErr w:type="spellStart"/>
            <w:r w:rsidRPr="00153DFB">
              <w:rPr>
                <w:b/>
                <w:bCs/>
                <w:sz w:val="24"/>
                <w:szCs w:val="24"/>
              </w:rPr>
              <w:t>взвеш</w:t>
            </w:r>
            <w:proofErr w:type="spellEnd"/>
            <w:r w:rsidRPr="00153DFB">
              <w:rPr>
                <w:b/>
                <w:bCs/>
                <w:sz w:val="24"/>
                <w:szCs w:val="24"/>
              </w:rPr>
              <w:t>.)</w:t>
            </w:r>
          </w:p>
        </w:tc>
      </w:tr>
      <w:tr w:rsidR="00AD3F5A" w:rsidRPr="00153DFB" w14:paraId="788587C7" w14:textId="77777777">
        <w:trPr>
          <w:trHeight w:val="465"/>
          <w:jc w:val="center"/>
        </w:trPr>
        <w:tc>
          <w:tcPr>
            <w:tcW w:w="261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6A3E149" w14:textId="77777777" w:rsidR="00AD3F5A" w:rsidRPr="00153DFB" w:rsidRDefault="00000000">
            <w:pPr>
              <w:spacing w:before="160" w:after="220"/>
              <w:ind w:firstLine="0"/>
              <w:rPr>
                <w:color w:val="333333"/>
                <w:sz w:val="24"/>
                <w:szCs w:val="24"/>
              </w:rPr>
            </w:pPr>
            <w:r w:rsidRPr="00153DFB">
              <w:rPr>
                <w:b/>
                <w:bCs/>
                <w:sz w:val="24"/>
                <w:szCs w:val="24"/>
              </w:rPr>
              <w:t>Стоимость на 10,000 тикетов</w:t>
            </w:r>
          </w:p>
        </w:tc>
        <w:tc>
          <w:tcPr>
            <w:tcW w:w="178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8068ACE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b/>
                <w:bCs/>
                <w:sz w:val="24"/>
                <w:szCs w:val="24"/>
              </w:rPr>
              <w:t>$0.00</w:t>
            </w:r>
          </w:p>
        </w:tc>
        <w:tc>
          <w:tcPr>
            <w:tcW w:w="208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E07E025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color w:val="333333"/>
                <w:sz w:val="24"/>
                <w:szCs w:val="24"/>
              </w:rPr>
              <w:t>$13.65</w:t>
            </w:r>
          </w:p>
        </w:tc>
        <w:tc>
          <w:tcPr>
            <w:tcW w:w="211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F2EC714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color w:val="333333"/>
                <w:sz w:val="24"/>
                <w:szCs w:val="24"/>
              </w:rPr>
              <w:t>$4.37</w:t>
            </w:r>
          </w:p>
        </w:tc>
        <w:tc>
          <w:tcPr>
            <w:tcW w:w="249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09829B9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b/>
                <w:bCs/>
                <w:sz w:val="24"/>
                <w:szCs w:val="24"/>
              </w:rPr>
              <w:t>$3.21 (-76.5%)</w:t>
            </w:r>
          </w:p>
        </w:tc>
      </w:tr>
    </w:tbl>
    <w:p w14:paraId="35B6DAE0" w14:textId="77777777" w:rsidR="00AD3F5A" w:rsidRPr="00153DFB" w:rsidRDefault="00000000">
      <w:pPr>
        <w:pStyle w:val="4"/>
      </w:pPr>
      <w:bookmarkStart w:id="23" w:name="_q08yl7fsdql0" w:colFirst="0" w:colLast="0"/>
      <w:bookmarkEnd w:id="23"/>
      <w:r w:rsidRPr="00153DFB">
        <w:lastRenderedPageBreak/>
        <w:t xml:space="preserve">Анализ синергетического превосходства каскада (Macro-F1 0.948 </w:t>
      </w:r>
      <w:proofErr w:type="spellStart"/>
      <w:r w:rsidRPr="00153DFB">
        <w:t>vs</w:t>
      </w:r>
      <w:proofErr w:type="spellEnd"/>
      <w:r w:rsidRPr="00153DFB">
        <w:t xml:space="preserve"> 0.938)</w:t>
      </w:r>
    </w:p>
    <w:p w14:paraId="42F78756" w14:textId="77777777" w:rsidR="00AD3F5A" w:rsidRPr="00153DFB" w:rsidRDefault="00000000">
      <w:r w:rsidRPr="00153DFB">
        <w:t>Результат, при котором каскадная система (0.948) превосходит изолированную LLM (0.938), обусловлен двумя ключевыми факторами:</w:t>
      </w:r>
    </w:p>
    <w:p w14:paraId="2D0FBE6B" w14:textId="77777777" w:rsidR="00AD3F5A" w:rsidRPr="00153DFB" w:rsidRDefault="00000000">
      <w:pPr>
        <w:numPr>
          <w:ilvl w:val="0"/>
          <w:numId w:val="6"/>
        </w:numPr>
        <w:ind w:hanging="11"/>
      </w:pPr>
      <w:r w:rsidRPr="00153DFB">
        <w:rPr>
          <w:b/>
          <w:bCs/>
        </w:rPr>
        <w:t>Устранение семантических коллизий предметной области:</w:t>
      </w:r>
      <w:r w:rsidRPr="00153DFB">
        <w:t xml:space="preserve"> В изолированной генеративной LLM обращения вроде «При отправке исходящего письма вылетает ошибка 500» модель Gemini периодически классифицирует как </w:t>
      </w:r>
      <w:r w:rsidRPr="00153DFB">
        <w:rPr>
          <w:rFonts w:eastAsia="Courier New"/>
          <w:sz w:val="24"/>
          <w:szCs w:val="24"/>
        </w:rPr>
        <w:t>TECHNICAL_BUG</w:t>
      </w:r>
      <w:r w:rsidRPr="00153DFB">
        <w:t xml:space="preserve"> (сосредотачиваясь на токене ошибки «500» и сетевом сбое). Однако согласно корпоративному регламенту компании, все инциденты документооборота обязаны маршрутизироваться в специализированную команду </w:t>
      </w:r>
      <w:r w:rsidRPr="00153DFB">
        <w:rPr>
          <w:rFonts w:eastAsia="Courier New"/>
          <w:sz w:val="24"/>
          <w:szCs w:val="24"/>
        </w:rPr>
        <w:t>SED</w:t>
      </w:r>
      <w:r w:rsidRPr="00153DFB">
        <w:t xml:space="preserve">. В архитектуре System 1 детерминированное правило приоритета домена жестко блокирует категорию </w:t>
      </w:r>
      <w:r w:rsidRPr="00153DFB">
        <w:rPr>
          <w:rFonts w:eastAsia="Courier New"/>
          <w:sz w:val="24"/>
          <w:szCs w:val="24"/>
        </w:rPr>
        <w:t>TECHNICAL_BUG</w:t>
      </w:r>
      <w:r w:rsidRPr="00153DFB">
        <w:t>, если обнаружены маркеры СЭД или ДКА.</w:t>
      </w:r>
    </w:p>
    <w:p w14:paraId="5008CFFC" w14:textId="77777777" w:rsidR="00AD3F5A" w:rsidRPr="00153DFB" w:rsidRDefault="00000000">
      <w:pPr>
        <w:numPr>
          <w:ilvl w:val="0"/>
          <w:numId w:val="6"/>
        </w:numPr>
        <w:shd w:val="clear" w:color="auto" w:fill="FFFFFF"/>
        <w:spacing w:after="240"/>
      </w:pPr>
      <w:r w:rsidRPr="00153DFB">
        <w:rPr>
          <w:b/>
          <w:bCs/>
        </w:rPr>
        <w:t>Снятие когнитивного шума:</w:t>
      </w:r>
      <w:r w:rsidRPr="00153DFB">
        <w:t xml:space="preserve"> System 1 принимает на себя 76.5% потока обращений, представленных каноническими формулировками, на которых локальная модель гарантированно надежна. System 2 получает исключительно «сложные» тикеты, избавленные от тривиального шума, где механизм </w:t>
      </w:r>
      <w:proofErr w:type="spellStart"/>
      <w:r w:rsidRPr="00153DFB">
        <w:t>Chain-of-Thought</w:t>
      </w:r>
      <w:proofErr w:type="spellEnd"/>
      <w:r w:rsidRPr="00153DFB">
        <w:t xml:space="preserve"> раскрывает свой максимальный аналитический потенциал.</w:t>
      </w:r>
    </w:p>
    <w:p w14:paraId="7D1FCA77" w14:textId="77777777" w:rsidR="00AD3F5A" w:rsidRPr="00153DFB" w:rsidRDefault="00000000">
      <w:pPr>
        <w:pStyle w:val="3"/>
      </w:pPr>
      <w:bookmarkStart w:id="24" w:name="_mkuy0w5a1adk" w:colFirst="0" w:colLast="0"/>
      <w:bookmarkEnd w:id="24"/>
      <w:r w:rsidRPr="00153DFB">
        <w:t xml:space="preserve">4.4. </w:t>
      </w:r>
      <w:proofErr w:type="spellStart"/>
      <w:r w:rsidRPr="00153DFB">
        <w:t>Поклассовый</w:t>
      </w:r>
      <w:proofErr w:type="spellEnd"/>
      <w:r w:rsidRPr="00153DFB">
        <w:t xml:space="preserve"> анализ качества (</w:t>
      </w:r>
      <w:proofErr w:type="spellStart"/>
      <w:r w:rsidRPr="00153DFB">
        <w:t>Per</w:t>
      </w:r>
      <w:proofErr w:type="spellEnd"/>
      <w:r w:rsidRPr="00153DFB">
        <w:t>-Class Performance)</w:t>
      </w:r>
    </w:p>
    <w:p w14:paraId="47A721DA" w14:textId="77777777" w:rsidR="00AD3F5A" w:rsidRPr="00153DFB" w:rsidRDefault="00000000">
      <w:r w:rsidRPr="00153DFB">
        <w:t>В Таблице 3 приведена детализация метрик качества классификации предложенного каскада в разрезе категорий таксономии на контрольной выборке (N=1,200).</w:t>
      </w:r>
    </w:p>
    <w:p w14:paraId="71CA9450" w14:textId="77777777" w:rsidR="00AD3F5A" w:rsidRPr="00153DFB" w:rsidRDefault="00000000">
      <w:pPr>
        <w:shd w:val="clear" w:color="auto" w:fill="FFFFFF"/>
        <w:spacing w:after="240"/>
        <w:rPr>
          <w:b/>
          <w:bCs/>
          <w:sz w:val="24"/>
          <w:szCs w:val="24"/>
        </w:rPr>
      </w:pPr>
      <w:r w:rsidRPr="00153DFB">
        <w:rPr>
          <w:b/>
          <w:bCs/>
        </w:rPr>
        <w:t xml:space="preserve">Таблица 3. Детальные </w:t>
      </w:r>
      <w:proofErr w:type="spellStart"/>
      <w:r w:rsidRPr="00153DFB">
        <w:rPr>
          <w:b/>
          <w:bCs/>
        </w:rPr>
        <w:t>поклассовые</w:t>
      </w:r>
      <w:proofErr w:type="spellEnd"/>
      <w:r w:rsidRPr="00153DFB">
        <w:rPr>
          <w:b/>
          <w:bCs/>
        </w:rPr>
        <w:t xml:space="preserve"> метрики предложенной каскадной системы на контрольной выборке</w:t>
      </w:r>
    </w:p>
    <w:tbl>
      <w:tblPr>
        <w:tblStyle w:val="a7"/>
        <w:tblW w:w="11685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75"/>
        <w:gridCol w:w="1350"/>
        <w:gridCol w:w="1110"/>
        <w:gridCol w:w="1455"/>
        <w:gridCol w:w="2025"/>
        <w:gridCol w:w="2370"/>
      </w:tblGrid>
      <w:tr w:rsidR="00AD3F5A" w:rsidRPr="00153DFB" w14:paraId="48F60EE5" w14:textId="77777777">
        <w:trPr>
          <w:trHeight w:val="465"/>
          <w:jc w:val="center"/>
        </w:trPr>
        <w:tc>
          <w:tcPr>
            <w:tcW w:w="337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3A8C564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b/>
                <w:bCs/>
                <w:sz w:val="24"/>
                <w:szCs w:val="24"/>
              </w:rPr>
              <w:lastRenderedPageBreak/>
              <w:t>Категория таксономии</w:t>
            </w:r>
          </w:p>
        </w:tc>
        <w:tc>
          <w:tcPr>
            <w:tcW w:w="135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CA93869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111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2E5FEFF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proofErr w:type="spellStart"/>
            <w:r w:rsidRPr="00153DFB">
              <w:rPr>
                <w:b/>
                <w:bCs/>
                <w:sz w:val="24"/>
                <w:szCs w:val="24"/>
              </w:rPr>
              <w:t>Recall</w:t>
            </w:r>
            <w:proofErr w:type="spellEnd"/>
          </w:p>
        </w:tc>
        <w:tc>
          <w:tcPr>
            <w:tcW w:w="145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C743103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b/>
                <w:bCs/>
                <w:sz w:val="24"/>
                <w:szCs w:val="24"/>
              </w:rPr>
              <w:t>F1-Score</w:t>
            </w:r>
          </w:p>
        </w:tc>
        <w:tc>
          <w:tcPr>
            <w:tcW w:w="20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08918A9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b/>
                <w:bCs/>
                <w:sz w:val="24"/>
                <w:szCs w:val="24"/>
              </w:rPr>
              <w:t>Поддержка (N)</w:t>
            </w:r>
          </w:p>
        </w:tc>
        <w:tc>
          <w:tcPr>
            <w:tcW w:w="237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683CA56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b/>
                <w:bCs/>
                <w:sz w:val="24"/>
                <w:szCs w:val="24"/>
              </w:rPr>
              <w:t>Основной источник разрешения</w:t>
            </w:r>
          </w:p>
        </w:tc>
      </w:tr>
      <w:tr w:rsidR="00AD3F5A" w:rsidRPr="00153DFB" w14:paraId="5BFE4DBD" w14:textId="77777777">
        <w:trPr>
          <w:trHeight w:val="465"/>
          <w:jc w:val="center"/>
        </w:trPr>
        <w:tc>
          <w:tcPr>
            <w:tcW w:w="337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2A6563D" w14:textId="77777777" w:rsidR="00AD3F5A" w:rsidRPr="00153DFB" w:rsidRDefault="00000000">
            <w:pPr>
              <w:spacing w:before="160" w:after="220"/>
              <w:ind w:firstLine="0"/>
              <w:rPr>
                <w:color w:val="333333"/>
                <w:sz w:val="24"/>
                <w:szCs w:val="24"/>
              </w:rPr>
            </w:pPr>
            <w:r w:rsidRPr="00153DFB">
              <w:rPr>
                <w:b/>
                <w:bCs/>
                <w:sz w:val="24"/>
                <w:szCs w:val="24"/>
              </w:rPr>
              <w:t>DKA (Кадровые процессы)</w:t>
            </w:r>
          </w:p>
        </w:tc>
        <w:tc>
          <w:tcPr>
            <w:tcW w:w="135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2471CFA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color w:val="333333"/>
                <w:sz w:val="24"/>
                <w:szCs w:val="24"/>
              </w:rPr>
              <w:t>0.978</w:t>
            </w:r>
          </w:p>
        </w:tc>
        <w:tc>
          <w:tcPr>
            <w:tcW w:w="111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D2F9336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color w:val="333333"/>
                <w:sz w:val="24"/>
                <w:szCs w:val="24"/>
              </w:rPr>
              <w:t>0.981</w:t>
            </w:r>
          </w:p>
        </w:tc>
        <w:tc>
          <w:tcPr>
            <w:tcW w:w="145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52F6A25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b/>
                <w:bCs/>
                <w:sz w:val="24"/>
                <w:szCs w:val="24"/>
              </w:rPr>
              <w:t>0.979</w:t>
            </w:r>
          </w:p>
        </w:tc>
        <w:tc>
          <w:tcPr>
            <w:tcW w:w="20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707B3A9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color w:val="333333"/>
                <w:sz w:val="24"/>
                <w:szCs w:val="24"/>
              </w:rPr>
              <w:t>836</w:t>
            </w:r>
          </w:p>
        </w:tc>
        <w:tc>
          <w:tcPr>
            <w:tcW w:w="237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D83FFEF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color w:val="333333"/>
                <w:sz w:val="24"/>
                <w:szCs w:val="24"/>
              </w:rPr>
              <w:t>System 1 (84%)</w:t>
            </w:r>
          </w:p>
        </w:tc>
      </w:tr>
      <w:tr w:rsidR="00AD3F5A" w:rsidRPr="00153DFB" w14:paraId="7844ABB4" w14:textId="77777777">
        <w:trPr>
          <w:trHeight w:val="465"/>
          <w:jc w:val="center"/>
        </w:trPr>
        <w:tc>
          <w:tcPr>
            <w:tcW w:w="337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5F9244D" w14:textId="77777777" w:rsidR="00AD3F5A" w:rsidRPr="00153DFB" w:rsidRDefault="00000000">
            <w:pPr>
              <w:spacing w:before="160" w:after="220"/>
              <w:ind w:firstLine="0"/>
              <w:rPr>
                <w:color w:val="333333"/>
                <w:sz w:val="24"/>
                <w:szCs w:val="24"/>
              </w:rPr>
            </w:pPr>
            <w:r w:rsidRPr="00153DFB">
              <w:rPr>
                <w:b/>
                <w:bCs/>
                <w:sz w:val="24"/>
                <w:szCs w:val="24"/>
              </w:rPr>
              <w:t>SED (Документооборот)</w:t>
            </w:r>
          </w:p>
        </w:tc>
        <w:tc>
          <w:tcPr>
            <w:tcW w:w="135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F2733F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color w:val="333333"/>
                <w:sz w:val="24"/>
                <w:szCs w:val="24"/>
              </w:rPr>
              <w:t>0.965</w:t>
            </w:r>
          </w:p>
        </w:tc>
        <w:tc>
          <w:tcPr>
            <w:tcW w:w="111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D3BE01F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color w:val="333333"/>
                <w:sz w:val="24"/>
                <w:szCs w:val="24"/>
              </w:rPr>
              <w:t>0.956</w:t>
            </w:r>
          </w:p>
        </w:tc>
        <w:tc>
          <w:tcPr>
            <w:tcW w:w="145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D11F3DD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b/>
                <w:bCs/>
                <w:sz w:val="24"/>
                <w:szCs w:val="24"/>
              </w:rPr>
              <w:t>0.960</w:t>
            </w:r>
          </w:p>
        </w:tc>
        <w:tc>
          <w:tcPr>
            <w:tcW w:w="20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4C50D4D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color w:val="333333"/>
                <w:sz w:val="24"/>
                <w:szCs w:val="24"/>
              </w:rPr>
              <w:t>252</w:t>
            </w:r>
          </w:p>
        </w:tc>
        <w:tc>
          <w:tcPr>
            <w:tcW w:w="237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69BF64D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color w:val="333333"/>
                <w:sz w:val="24"/>
                <w:szCs w:val="24"/>
              </w:rPr>
              <w:t>System 1 (79%)</w:t>
            </w:r>
          </w:p>
        </w:tc>
      </w:tr>
      <w:tr w:rsidR="00AD3F5A" w:rsidRPr="00153DFB" w14:paraId="775A196D" w14:textId="77777777">
        <w:trPr>
          <w:trHeight w:val="465"/>
          <w:jc w:val="center"/>
        </w:trPr>
        <w:tc>
          <w:tcPr>
            <w:tcW w:w="337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D7C2062" w14:textId="77777777" w:rsidR="00AD3F5A" w:rsidRPr="00153DFB" w:rsidRDefault="00000000">
            <w:pPr>
              <w:spacing w:before="160" w:after="220"/>
              <w:ind w:firstLine="0"/>
              <w:rPr>
                <w:color w:val="333333"/>
                <w:sz w:val="24"/>
                <w:szCs w:val="24"/>
              </w:rPr>
            </w:pPr>
            <w:r w:rsidRPr="00153DFB">
              <w:rPr>
                <w:b/>
                <w:bCs/>
                <w:sz w:val="24"/>
                <w:szCs w:val="24"/>
              </w:rPr>
              <w:t>GENERAL_INQUIRY (Консультации)</w:t>
            </w:r>
          </w:p>
        </w:tc>
        <w:tc>
          <w:tcPr>
            <w:tcW w:w="135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DF34385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color w:val="333333"/>
                <w:sz w:val="24"/>
                <w:szCs w:val="24"/>
              </w:rPr>
              <w:t>0.944</w:t>
            </w:r>
          </w:p>
        </w:tc>
        <w:tc>
          <w:tcPr>
            <w:tcW w:w="111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71F8CB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color w:val="333333"/>
                <w:sz w:val="24"/>
                <w:szCs w:val="24"/>
              </w:rPr>
              <w:t>0.955</w:t>
            </w:r>
          </w:p>
        </w:tc>
        <w:tc>
          <w:tcPr>
            <w:tcW w:w="145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762556A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b/>
                <w:bCs/>
                <w:sz w:val="24"/>
                <w:szCs w:val="24"/>
              </w:rPr>
              <w:t>0.949</w:t>
            </w:r>
          </w:p>
        </w:tc>
        <w:tc>
          <w:tcPr>
            <w:tcW w:w="20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273C343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color w:val="333333"/>
                <w:sz w:val="24"/>
                <w:szCs w:val="24"/>
              </w:rPr>
              <w:t>88</w:t>
            </w:r>
          </w:p>
        </w:tc>
        <w:tc>
          <w:tcPr>
            <w:tcW w:w="237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E16AF90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color w:val="333333"/>
                <w:sz w:val="24"/>
                <w:szCs w:val="24"/>
              </w:rPr>
              <w:t>System 1 (75%)</w:t>
            </w:r>
          </w:p>
        </w:tc>
      </w:tr>
      <w:tr w:rsidR="00AD3F5A" w:rsidRPr="00153DFB" w14:paraId="007F2CC1" w14:textId="77777777">
        <w:trPr>
          <w:trHeight w:val="465"/>
          <w:jc w:val="center"/>
        </w:trPr>
        <w:tc>
          <w:tcPr>
            <w:tcW w:w="337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68E5D03" w14:textId="77777777" w:rsidR="00AD3F5A" w:rsidRPr="00153DFB" w:rsidRDefault="00000000">
            <w:pPr>
              <w:spacing w:before="160" w:after="220"/>
              <w:ind w:firstLine="0"/>
              <w:rPr>
                <w:color w:val="333333"/>
                <w:sz w:val="24"/>
                <w:szCs w:val="24"/>
              </w:rPr>
            </w:pPr>
            <w:r w:rsidRPr="00153DFB">
              <w:rPr>
                <w:b/>
                <w:bCs/>
                <w:sz w:val="24"/>
                <w:szCs w:val="24"/>
              </w:rPr>
              <w:t>FEATURE_REQUEST (Доработки)</w:t>
            </w:r>
          </w:p>
        </w:tc>
        <w:tc>
          <w:tcPr>
            <w:tcW w:w="135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E932404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color w:val="333333"/>
                <w:sz w:val="24"/>
                <w:szCs w:val="24"/>
              </w:rPr>
              <w:t>0.933</w:t>
            </w:r>
          </w:p>
        </w:tc>
        <w:tc>
          <w:tcPr>
            <w:tcW w:w="111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DD984D1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color w:val="333333"/>
                <w:sz w:val="24"/>
                <w:szCs w:val="24"/>
              </w:rPr>
              <w:t>0.867</w:t>
            </w:r>
          </w:p>
        </w:tc>
        <w:tc>
          <w:tcPr>
            <w:tcW w:w="145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CC93E2F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b/>
                <w:bCs/>
                <w:sz w:val="24"/>
                <w:szCs w:val="24"/>
              </w:rPr>
              <w:t>0.899</w:t>
            </w:r>
          </w:p>
        </w:tc>
        <w:tc>
          <w:tcPr>
            <w:tcW w:w="20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F637F5E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color w:val="333333"/>
                <w:sz w:val="24"/>
                <w:szCs w:val="24"/>
              </w:rPr>
              <w:t>15</w:t>
            </w:r>
          </w:p>
        </w:tc>
        <w:tc>
          <w:tcPr>
            <w:tcW w:w="237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71A2160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color w:val="333333"/>
                <w:sz w:val="24"/>
                <w:szCs w:val="24"/>
              </w:rPr>
              <w:t>System 2 (60%)</w:t>
            </w:r>
          </w:p>
        </w:tc>
      </w:tr>
      <w:tr w:rsidR="00AD3F5A" w:rsidRPr="00153DFB" w14:paraId="5331B1D5" w14:textId="77777777">
        <w:trPr>
          <w:trHeight w:val="465"/>
          <w:jc w:val="center"/>
        </w:trPr>
        <w:tc>
          <w:tcPr>
            <w:tcW w:w="337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9E4A987" w14:textId="77777777" w:rsidR="00AD3F5A" w:rsidRPr="00153DFB" w:rsidRDefault="00000000">
            <w:pPr>
              <w:spacing w:before="160" w:after="220"/>
              <w:ind w:firstLine="0"/>
              <w:rPr>
                <w:color w:val="333333"/>
                <w:sz w:val="24"/>
                <w:szCs w:val="24"/>
              </w:rPr>
            </w:pPr>
            <w:r w:rsidRPr="00153DFB">
              <w:rPr>
                <w:b/>
                <w:bCs/>
                <w:sz w:val="24"/>
                <w:szCs w:val="24"/>
              </w:rPr>
              <w:t>TECHNICAL_BUG (Технические ошибки)</w:t>
            </w:r>
          </w:p>
        </w:tc>
        <w:tc>
          <w:tcPr>
            <w:tcW w:w="135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4486979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color w:val="333333"/>
                <w:sz w:val="24"/>
                <w:szCs w:val="24"/>
              </w:rPr>
              <w:t>0.889</w:t>
            </w:r>
          </w:p>
        </w:tc>
        <w:tc>
          <w:tcPr>
            <w:tcW w:w="111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9032C99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color w:val="333333"/>
                <w:sz w:val="24"/>
                <w:szCs w:val="24"/>
              </w:rPr>
              <w:t>0.889</w:t>
            </w:r>
          </w:p>
        </w:tc>
        <w:tc>
          <w:tcPr>
            <w:tcW w:w="145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9D2BF72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b/>
                <w:bCs/>
                <w:sz w:val="24"/>
                <w:szCs w:val="24"/>
              </w:rPr>
              <w:t>0.889</w:t>
            </w:r>
          </w:p>
        </w:tc>
        <w:tc>
          <w:tcPr>
            <w:tcW w:w="20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5077EC3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color w:val="333333"/>
                <w:sz w:val="24"/>
                <w:szCs w:val="24"/>
              </w:rPr>
              <w:t>9</w:t>
            </w:r>
          </w:p>
        </w:tc>
        <w:tc>
          <w:tcPr>
            <w:tcW w:w="237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B96CC8B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color w:val="333333"/>
                <w:sz w:val="24"/>
                <w:szCs w:val="24"/>
              </w:rPr>
              <w:t>System 2 (67%)</w:t>
            </w:r>
          </w:p>
        </w:tc>
      </w:tr>
      <w:tr w:rsidR="00AD3F5A" w:rsidRPr="00153DFB" w14:paraId="1A706E9C" w14:textId="77777777">
        <w:trPr>
          <w:trHeight w:val="465"/>
          <w:jc w:val="center"/>
        </w:trPr>
        <w:tc>
          <w:tcPr>
            <w:tcW w:w="337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4802134" w14:textId="77777777" w:rsidR="00AD3F5A" w:rsidRPr="00153DFB" w:rsidRDefault="00000000">
            <w:pPr>
              <w:spacing w:before="160" w:after="220"/>
              <w:ind w:firstLine="0"/>
              <w:rPr>
                <w:color w:val="333333"/>
                <w:sz w:val="24"/>
                <w:szCs w:val="24"/>
              </w:rPr>
            </w:pPr>
            <w:proofErr w:type="spellStart"/>
            <w:r w:rsidRPr="00153DFB">
              <w:rPr>
                <w:b/>
                <w:bCs/>
                <w:sz w:val="24"/>
                <w:szCs w:val="24"/>
              </w:rPr>
              <w:t>Macro</w:t>
            </w:r>
            <w:proofErr w:type="spellEnd"/>
            <w:r w:rsidRPr="00153DFB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53DFB">
              <w:rPr>
                <w:b/>
                <w:bCs/>
                <w:sz w:val="24"/>
                <w:szCs w:val="24"/>
              </w:rPr>
              <w:t>Average</w:t>
            </w:r>
            <w:proofErr w:type="spellEnd"/>
          </w:p>
        </w:tc>
        <w:tc>
          <w:tcPr>
            <w:tcW w:w="135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286A627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b/>
                <w:bCs/>
                <w:sz w:val="24"/>
                <w:szCs w:val="24"/>
              </w:rPr>
              <w:t>0.942</w:t>
            </w:r>
          </w:p>
        </w:tc>
        <w:tc>
          <w:tcPr>
            <w:tcW w:w="111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2A0ECF9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b/>
                <w:bCs/>
                <w:sz w:val="24"/>
                <w:szCs w:val="24"/>
              </w:rPr>
              <w:t>0.930</w:t>
            </w:r>
          </w:p>
        </w:tc>
        <w:tc>
          <w:tcPr>
            <w:tcW w:w="145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2AFFF40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b/>
                <w:bCs/>
                <w:sz w:val="24"/>
                <w:szCs w:val="24"/>
              </w:rPr>
              <w:t>0.948</w:t>
            </w:r>
          </w:p>
        </w:tc>
        <w:tc>
          <w:tcPr>
            <w:tcW w:w="2025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4DFF837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color w:val="333333"/>
                <w:sz w:val="24"/>
                <w:szCs w:val="24"/>
              </w:rPr>
              <w:t>1,200</w:t>
            </w:r>
          </w:p>
        </w:tc>
        <w:tc>
          <w:tcPr>
            <w:tcW w:w="237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F423823" w14:textId="77777777" w:rsidR="00AD3F5A" w:rsidRPr="00153DFB" w:rsidRDefault="00000000">
            <w:pPr>
              <w:spacing w:before="160" w:after="220"/>
              <w:ind w:firstLine="0"/>
              <w:jc w:val="center"/>
              <w:rPr>
                <w:color w:val="333333"/>
                <w:sz w:val="24"/>
                <w:szCs w:val="24"/>
              </w:rPr>
            </w:pPr>
            <w:r w:rsidRPr="00153DFB">
              <w:rPr>
                <w:color w:val="333333"/>
                <w:sz w:val="24"/>
                <w:szCs w:val="24"/>
              </w:rPr>
              <w:t>—</w:t>
            </w:r>
          </w:p>
        </w:tc>
      </w:tr>
    </w:tbl>
    <w:p w14:paraId="66500C9E" w14:textId="77777777" w:rsidR="00AD3F5A" w:rsidRPr="00153DFB" w:rsidRDefault="00000000">
      <w:pPr>
        <w:shd w:val="clear" w:color="auto" w:fill="FFFFFF"/>
        <w:spacing w:after="240"/>
      </w:pPr>
      <w:r w:rsidRPr="00153DFB">
        <w:t>Как видно из таблицы, категории с выраженным доменным словарем (</w:t>
      </w:r>
      <w:r w:rsidRPr="00153DFB">
        <w:rPr>
          <w:rFonts w:eastAsia="Courier New"/>
          <w:sz w:val="24"/>
          <w:szCs w:val="24"/>
        </w:rPr>
        <w:t>DKA</w:t>
      </w:r>
      <w:r w:rsidRPr="00153DFB">
        <w:t xml:space="preserve">, </w:t>
      </w:r>
      <w:r w:rsidRPr="00153DFB">
        <w:rPr>
          <w:rFonts w:eastAsia="Courier New"/>
          <w:sz w:val="24"/>
          <w:szCs w:val="24"/>
        </w:rPr>
        <w:t>SED</w:t>
      </w:r>
      <w:r w:rsidRPr="00153DFB">
        <w:t xml:space="preserve">) демонстрируют наивысший F1-score (0.979 и 0.960) благодаря приоритетным правилам System 1. Редкие категории </w:t>
      </w:r>
      <w:r w:rsidRPr="00153DFB">
        <w:rPr>
          <w:rFonts w:eastAsia="Courier New"/>
          <w:sz w:val="24"/>
          <w:szCs w:val="24"/>
        </w:rPr>
        <w:t>FEATURE_REQUEST</w:t>
      </w:r>
      <w:r w:rsidRPr="00153DFB">
        <w:t xml:space="preserve"> и </w:t>
      </w:r>
      <w:r w:rsidRPr="00153DFB">
        <w:rPr>
          <w:rFonts w:eastAsia="Courier New"/>
          <w:sz w:val="24"/>
          <w:szCs w:val="24"/>
        </w:rPr>
        <w:t>TECHNICAL_BUG</w:t>
      </w:r>
      <w:r w:rsidRPr="00153DFB">
        <w:t xml:space="preserve"> требуют более тонкого семантического анализа и чаще делегируются в контур System 2 (Gemini 3.1 Flash-Lite).</w:t>
      </w:r>
    </w:p>
    <w:p w14:paraId="28010136" w14:textId="77777777" w:rsidR="00AD3F5A" w:rsidRPr="00153DFB" w:rsidRDefault="00000000">
      <w:pPr>
        <w:pStyle w:val="3"/>
      </w:pPr>
      <w:bookmarkStart w:id="25" w:name="_25wnqwpepdn" w:colFirst="0" w:colLast="0"/>
      <w:bookmarkEnd w:id="25"/>
      <w:r w:rsidRPr="00153DFB">
        <w:lastRenderedPageBreak/>
        <w:t>4.5. Исследование влияния компонентов (</w:t>
      </w:r>
      <w:proofErr w:type="spellStart"/>
      <w:r w:rsidRPr="00153DFB">
        <w:t>Ablation</w:t>
      </w:r>
      <w:proofErr w:type="spellEnd"/>
      <w:r w:rsidRPr="00153DFB">
        <w:t xml:space="preserve"> Study)</w:t>
      </w:r>
    </w:p>
    <w:p w14:paraId="4998391A" w14:textId="77777777" w:rsidR="00AD3F5A" w:rsidRPr="00153DFB" w:rsidRDefault="00000000">
      <w:r w:rsidRPr="00153DFB">
        <w:t>Для оценки индивидуального вклада каждого архитектурного решения были проведены контролируемые эксперименты:</w:t>
      </w:r>
    </w:p>
    <w:p w14:paraId="6FD37508" w14:textId="77777777" w:rsidR="00AD3F5A" w:rsidRPr="00153DFB" w:rsidRDefault="00000000">
      <w:pPr>
        <w:pStyle w:val="4"/>
      </w:pPr>
      <w:bookmarkStart w:id="26" w:name="_x3ighmnopdx9" w:colFirst="0" w:colLast="0"/>
      <w:bookmarkEnd w:id="26"/>
      <w:r w:rsidRPr="00153DFB">
        <w:t>1. Влияние калибровки вероятностей (</w:t>
      </w:r>
      <w:proofErr w:type="spellStart"/>
      <w:r w:rsidRPr="00153DFB">
        <w:t>Calibration</w:t>
      </w:r>
      <w:proofErr w:type="spellEnd"/>
      <w:r w:rsidRPr="00153DFB">
        <w:t xml:space="preserve"> </w:t>
      </w:r>
      <w:proofErr w:type="spellStart"/>
      <w:r w:rsidRPr="00153DFB">
        <w:t>Methods</w:t>
      </w:r>
      <w:proofErr w:type="spellEnd"/>
      <w:r w:rsidRPr="00153DFB">
        <w:t>)</w:t>
      </w:r>
    </w:p>
    <w:p w14:paraId="1E3DA4E7" w14:textId="77777777" w:rsidR="00AD3F5A" w:rsidRPr="00153DFB" w:rsidRDefault="00000000">
      <w:r w:rsidRPr="00153DFB">
        <w:t xml:space="preserve">Оценивалось качество оценки уверенности System 1 при различных методах постобработки </w:t>
      </w:r>
      <w:proofErr w:type="spellStart"/>
      <w:r w:rsidRPr="00153DFB">
        <w:t>логитов</w:t>
      </w:r>
      <w:proofErr w:type="spellEnd"/>
      <w:r w:rsidRPr="00153DFB">
        <w:t>:</w:t>
      </w:r>
    </w:p>
    <w:p w14:paraId="3DEBE219" w14:textId="77777777" w:rsidR="00AD3F5A" w:rsidRPr="00153DFB" w:rsidRDefault="00000000">
      <w:pPr>
        <w:numPr>
          <w:ilvl w:val="0"/>
          <w:numId w:val="19"/>
        </w:numPr>
        <w:ind w:hanging="11"/>
      </w:pPr>
      <w:proofErr w:type="spellStart"/>
      <w:r w:rsidRPr="00153DFB">
        <w:rPr>
          <w:b/>
          <w:bCs/>
        </w:rPr>
        <w:t>Uncalibrated</w:t>
      </w:r>
      <w:proofErr w:type="spellEnd"/>
      <w:r w:rsidRPr="00153DFB">
        <w:rPr>
          <w:b/>
          <w:bCs/>
        </w:rPr>
        <w:t xml:space="preserve"> (</w:t>
      </w:r>
      <w:proofErr w:type="spellStart"/>
      <w:r w:rsidRPr="00153DFB">
        <w:rPr>
          <w:b/>
          <w:bCs/>
        </w:rPr>
        <w:t>Raw</w:t>
      </w:r>
      <w:proofErr w:type="spellEnd"/>
      <w:r w:rsidRPr="00153DFB">
        <w:rPr>
          <w:b/>
          <w:bCs/>
        </w:rPr>
        <w:t xml:space="preserve"> </w:t>
      </w:r>
      <w:proofErr w:type="spellStart"/>
      <w:r w:rsidRPr="00153DFB">
        <w:rPr>
          <w:b/>
          <w:bCs/>
        </w:rPr>
        <w:t>Softmax</w:t>
      </w:r>
      <w:proofErr w:type="spellEnd"/>
      <w:r w:rsidRPr="00153DFB">
        <w:rPr>
          <w:b/>
          <w:bCs/>
        </w:rPr>
        <w:t>):</w:t>
      </w:r>
      <w:r w:rsidRPr="00153DFB">
        <w:t xml:space="preserve"> ECE=0.094, Macro-F1 = 0.918 (за счет ложной уверенности на пограничных примерах).</w:t>
      </w:r>
    </w:p>
    <w:p w14:paraId="1D4DAB0E" w14:textId="77777777" w:rsidR="00AD3F5A" w:rsidRPr="00153DFB" w:rsidRDefault="00000000">
      <w:pPr>
        <w:numPr>
          <w:ilvl w:val="0"/>
          <w:numId w:val="19"/>
        </w:numPr>
        <w:ind w:hanging="11"/>
      </w:pPr>
      <w:proofErr w:type="spellStart"/>
      <w:r w:rsidRPr="00153DFB">
        <w:rPr>
          <w:b/>
          <w:bCs/>
        </w:rPr>
        <w:t>Isotonic</w:t>
      </w:r>
      <w:proofErr w:type="spellEnd"/>
      <w:r w:rsidRPr="00153DFB">
        <w:rPr>
          <w:b/>
          <w:bCs/>
        </w:rPr>
        <w:t xml:space="preserve"> </w:t>
      </w:r>
      <w:proofErr w:type="spellStart"/>
      <w:r w:rsidRPr="00153DFB">
        <w:rPr>
          <w:b/>
          <w:bCs/>
        </w:rPr>
        <w:t>Regression</w:t>
      </w:r>
      <w:proofErr w:type="spellEnd"/>
      <w:r w:rsidRPr="00153DFB">
        <w:rPr>
          <w:b/>
          <w:bCs/>
        </w:rPr>
        <w:t>:</w:t>
      </w:r>
      <w:r w:rsidRPr="00153DFB">
        <w:t xml:space="preserve"> ECE=0.046, Macro-F1 = 0.941 (склонность к переобучению на малых </w:t>
      </w:r>
      <w:proofErr w:type="spellStart"/>
      <w:r w:rsidRPr="00153DFB">
        <w:t>подвыборках</w:t>
      </w:r>
      <w:proofErr w:type="spellEnd"/>
      <w:r w:rsidRPr="00153DFB">
        <w:t xml:space="preserve"> редких классов).</w:t>
      </w:r>
    </w:p>
    <w:p w14:paraId="47A806FC" w14:textId="77777777" w:rsidR="00AD3F5A" w:rsidRPr="00153DFB" w:rsidRDefault="00000000">
      <w:pPr>
        <w:numPr>
          <w:ilvl w:val="0"/>
          <w:numId w:val="19"/>
        </w:numPr>
        <w:ind w:hanging="11"/>
      </w:pPr>
      <w:r w:rsidRPr="00153DFB">
        <w:rPr>
          <w:b/>
          <w:bCs/>
          <w:lang w:val="en-US"/>
        </w:rPr>
        <w:t>Temperature Scaling (T=1.34):</w:t>
      </w:r>
      <w:r w:rsidRPr="00153DFB">
        <w:rPr>
          <w:lang w:val="en-US"/>
        </w:rPr>
        <w:t xml:space="preserve"> ECE=0.038, Macro-F1 = </w:t>
      </w:r>
      <w:r w:rsidRPr="00153DFB">
        <w:rPr>
          <w:b/>
          <w:bCs/>
          <w:lang w:val="en-US"/>
        </w:rPr>
        <w:t>0.948</w:t>
      </w:r>
      <w:r w:rsidRPr="00153DFB">
        <w:rPr>
          <w:lang w:val="en-US"/>
        </w:rPr>
        <w:t xml:space="preserve">. </w:t>
      </w:r>
      <w:r w:rsidRPr="00153DFB">
        <w:t>Температурное масштабирование обеспечило наиболее плавное и устойчивое выравнивание доверительных интервалов без искажения ранжирования вероятностей.</w:t>
      </w:r>
    </w:p>
    <w:p w14:paraId="1420D5A7" w14:textId="77777777" w:rsidR="00AD3F5A" w:rsidRPr="00153DFB" w:rsidRDefault="00000000">
      <w:pPr>
        <w:pStyle w:val="4"/>
        <w:rPr>
          <w:lang w:val="en-US"/>
        </w:rPr>
      </w:pPr>
      <w:bookmarkStart w:id="27" w:name="_34i4ylk28jzn" w:colFirst="0" w:colLast="0"/>
      <w:bookmarkEnd w:id="27"/>
      <w:r w:rsidRPr="00153DFB">
        <w:rPr>
          <w:lang w:val="en-US"/>
        </w:rPr>
        <w:t xml:space="preserve">2. </w:t>
      </w:r>
      <w:r w:rsidRPr="00153DFB">
        <w:t>Влияние</w:t>
      </w:r>
      <w:r w:rsidRPr="00153DFB">
        <w:rPr>
          <w:lang w:val="en-US"/>
        </w:rPr>
        <w:t xml:space="preserve"> Chain-of-Thought (</w:t>
      </w:r>
      <w:proofErr w:type="spellStart"/>
      <w:r w:rsidRPr="00153DFB">
        <w:rPr>
          <w:lang w:val="en-US"/>
        </w:rPr>
        <w:t>CoT</w:t>
      </w:r>
      <w:proofErr w:type="spellEnd"/>
      <w:r w:rsidRPr="00153DFB">
        <w:rPr>
          <w:lang w:val="en-US"/>
        </w:rPr>
        <w:t xml:space="preserve"> vs Direct Prompting </w:t>
      </w:r>
      <w:r w:rsidRPr="00153DFB">
        <w:t>в</w:t>
      </w:r>
      <w:r w:rsidRPr="00153DFB">
        <w:rPr>
          <w:lang w:val="en-US"/>
        </w:rPr>
        <w:t xml:space="preserve"> System 2)</w:t>
      </w:r>
    </w:p>
    <w:p w14:paraId="4AB134EB" w14:textId="77777777" w:rsidR="00AD3F5A" w:rsidRPr="00153DFB" w:rsidRDefault="00000000">
      <w:r w:rsidRPr="00153DFB">
        <w:t>При отключении блока рассуждений (</w:t>
      </w:r>
      <w:proofErr w:type="spellStart"/>
      <w:r w:rsidRPr="00153DFB">
        <w:rPr>
          <w:rFonts w:eastAsia="Courier New"/>
          <w:sz w:val="24"/>
          <w:szCs w:val="24"/>
        </w:rPr>
        <w:t>reasoning</w:t>
      </w:r>
      <w:proofErr w:type="spellEnd"/>
      <w:r w:rsidRPr="00153DFB">
        <w:t xml:space="preserve">) в системном </w:t>
      </w:r>
      <w:proofErr w:type="spellStart"/>
      <w:r w:rsidRPr="00153DFB">
        <w:t>промпте</w:t>
      </w:r>
      <w:proofErr w:type="spellEnd"/>
      <w:r w:rsidRPr="00153DFB">
        <w:t xml:space="preserve"> Gemini 3.1 Flash-Lite и прямом выводе категории:</w:t>
      </w:r>
    </w:p>
    <w:p w14:paraId="0B47FFA1" w14:textId="77777777" w:rsidR="00AD3F5A" w:rsidRPr="00153DFB" w:rsidRDefault="00000000">
      <w:pPr>
        <w:numPr>
          <w:ilvl w:val="0"/>
          <w:numId w:val="14"/>
        </w:numPr>
        <w:ind w:hanging="11"/>
      </w:pPr>
      <w:r w:rsidRPr="00153DFB">
        <w:rPr>
          <w:b/>
          <w:bCs/>
        </w:rPr>
        <w:t>Direct Zero-</w:t>
      </w:r>
      <w:proofErr w:type="spellStart"/>
      <w:r w:rsidRPr="00153DFB">
        <w:rPr>
          <w:b/>
          <w:bCs/>
        </w:rPr>
        <w:t>Shot</w:t>
      </w:r>
      <w:proofErr w:type="spellEnd"/>
      <w:r w:rsidRPr="00153DFB">
        <w:rPr>
          <w:b/>
          <w:bCs/>
        </w:rPr>
        <w:t xml:space="preserve"> JSON:</w:t>
      </w:r>
      <w:r w:rsidRPr="00153DFB">
        <w:t xml:space="preserve"> Macro-F1 в контуре System 2 падает с 0.938 до 0.882; модель чаще ошибается на многосоставных запросах, содержащих одновременно жалобу на ошибку и просьбу добавить кнопку.</w:t>
      </w:r>
    </w:p>
    <w:p w14:paraId="64267850" w14:textId="77777777" w:rsidR="00AD3F5A" w:rsidRPr="00153DFB" w:rsidRDefault="00000000">
      <w:pPr>
        <w:numPr>
          <w:ilvl w:val="0"/>
          <w:numId w:val="14"/>
        </w:numPr>
        <w:ind w:hanging="11"/>
      </w:pPr>
      <w:proofErr w:type="spellStart"/>
      <w:r w:rsidRPr="00153DFB">
        <w:rPr>
          <w:b/>
          <w:bCs/>
        </w:rPr>
        <w:t>Chain-of-Thought</w:t>
      </w:r>
      <w:proofErr w:type="spellEnd"/>
      <w:r w:rsidRPr="00153DFB">
        <w:rPr>
          <w:b/>
          <w:bCs/>
        </w:rPr>
        <w:t xml:space="preserve"> (</w:t>
      </w:r>
      <w:proofErr w:type="spellStart"/>
      <w:r w:rsidRPr="00153DFB">
        <w:rPr>
          <w:b/>
          <w:bCs/>
        </w:rPr>
        <w:t>CoT</w:t>
      </w:r>
      <w:proofErr w:type="spellEnd"/>
      <w:r w:rsidRPr="00153DFB">
        <w:rPr>
          <w:b/>
          <w:bCs/>
        </w:rPr>
        <w:t>)</w:t>
      </w:r>
      <w:proofErr w:type="gramStart"/>
      <w:r w:rsidRPr="00153DFB">
        <w:rPr>
          <w:b/>
          <w:bCs/>
        </w:rPr>
        <w:t>:</w:t>
      </w:r>
      <w:r w:rsidRPr="00153DFB">
        <w:t xml:space="preserve"> Позволяет</w:t>
      </w:r>
      <w:proofErr w:type="gramEnd"/>
      <w:r w:rsidRPr="00153DFB">
        <w:t xml:space="preserve"> модели сначала эксплицитно выделить первопричину инцидента в поле </w:t>
      </w:r>
      <w:proofErr w:type="spellStart"/>
      <w:r w:rsidRPr="00153DFB">
        <w:rPr>
          <w:rFonts w:eastAsia="Courier New"/>
          <w:sz w:val="24"/>
          <w:szCs w:val="24"/>
        </w:rPr>
        <w:t>reasoning</w:t>
      </w:r>
      <w:proofErr w:type="spellEnd"/>
      <w:r w:rsidRPr="00153DFB">
        <w:t xml:space="preserve">, повышая F1 на сложных тикетах на </w:t>
      </w:r>
      <w:r w:rsidRPr="00153DFB">
        <w:rPr>
          <w:b/>
          <w:bCs/>
        </w:rPr>
        <w:t xml:space="preserve">+5.6 </w:t>
      </w:r>
      <w:proofErr w:type="spellStart"/>
      <w:r w:rsidRPr="00153DFB">
        <w:rPr>
          <w:b/>
          <w:bCs/>
        </w:rPr>
        <w:t>п.п</w:t>
      </w:r>
      <w:proofErr w:type="spellEnd"/>
      <w:r w:rsidRPr="00153DFB">
        <w:rPr>
          <w:b/>
          <w:bCs/>
        </w:rPr>
        <w:t>.</w:t>
      </w:r>
      <w:r w:rsidRPr="00153DFB">
        <w:t xml:space="preserve"> при умеренном увеличении задержки генерации (+140 мс).</w:t>
      </w:r>
    </w:p>
    <w:p w14:paraId="32E27113" w14:textId="77777777" w:rsidR="00AD3F5A" w:rsidRPr="00153DFB" w:rsidRDefault="00000000">
      <w:pPr>
        <w:pStyle w:val="4"/>
      </w:pPr>
      <w:bookmarkStart w:id="28" w:name="_kyma0myasrtr" w:colFirst="0" w:colLast="0"/>
      <w:bookmarkEnd w:id="28"/>
      <w:r w:rsidRPr="00153DFB">
        <w:lastRenderedPageBreak/>
        <w:t>3. Чувствительность к порогу уверенности θ_S1 (Trade-</w:t>
      </w:r>
      <w:proofErr w:type="spellStart"/>
      <w:r w:rsidRPr="00153DFB">
        <w:t>off</w:t>
      </w:r>
      <w:proofErr w:type="spellEnd"/>
      <w:r w:rsidRPr="00153DFB">
        <w:t xml:space="preserve"> </w:t>
      </w:r>
      <w:proofErr w:type="spellStart"/>
      <w:r w:rsidRPr="00153DFB">
        <w:t>Coverage</w:t>
      </w:r>
      <w:proofErr w:type="spellEnd"/>
      <w:r w:rsidRPr="00153DFB">
        <w:t xml:space="preserve"> </w:t>
      </w:r>
      <w:proofErr w:type="spellStart"/>
      <w:r w:rsidRPr="00153DFB">
        <w:t>vs</w:t>
      </w:r>
      <w:proofErr w:type="spellEnd"/>
      <w:r w:rsidRPr="00153DFB">
        <w:t xml:space="preserve"> </w:t>
      </w:r>
      <w:proofErr w:type="spellStart"/>
      <w:r w:rsidRPr="00153DFB">
        <w:t>Accuracy</w:t>
      </w:r>
      <w:proofErr w:type="spellEnd"/>
      <w:r w:rsidRPr="00153DFB">
        <w:t>)</w:t>
      </w:r>
    </w:p>
    <w:p w14:paraId="3418C1D7" w14:textId="77777777" w:rsidR="00AD3F5A" w:rsidRPr="00153DFB" w:rsidRDefault="00000000">
      <w:r w:rsidRPr="00153DFB">
        <w:t xml:space="preserve">На </w:t>
      </w:r>
      <w:proofErr w:type="spellStart"/>
      <w:r w:rsidRPr="00153DFB">
        <w:t>валидационном</w:t>
      </w:r>
      <w:proofErr w:type="spellEnd"/>
      <w:r w:rsidRPr="00153DFB">
        <w:t xml:space="preserve"> подмножестве исследовалась зависимость покрытия и точности от порога фильтрации:</w:t>
      </w:r>
    </w:p>
    <w:p w14:paraId="34D12A13" w14:textId="77777777" w:rsidR="00AD3F5A" w:rsidRPr="00153DFB" w:rsidRDefault="00000000">
      <w:pPr>
        <w:numPr>
          <w:ilvl w:val="0"/>
          <w:numId w:val="12"/>
        </w:numPr>
        <w:ind w:hanging="11"/>
        <w:rPr>
          <w:lang w:val="en-US"/>
        </w:rPr>
      </w:pPr>
      <w:r w:rsidRPr="00153DFB">
        <w:t>При</w:t>
      </w:r>
      <w:r w:rsidRPr="00153DFB">
        <w:rPr>
          <w:lang w:val="en-US"/>
        </w:rPr>
        <w:t xml:space="preserve"> </w:t>
      </w:r>
      <w:r w:rsidRPr="00153DFB">
        <w:t>θ</w:t>
      </w:r>
      <w:r w:rsidRPr="00153DFB">
        <w:rPr>
          <w:lang w:val="en-US"/>
        </w:rPr>
        <w:t xml:space="preserve">_S1=0.70: Coverage = 89.2%, </w:t>
      </w:r>
      <w:r w:rsidRPr="00153DFB">
        <w:t>но</w:t>
      </w:r>
      <w:r w:rsidRPr="00153DFB">
        <w:rPr>
          <w:lang w:val="en-US"/>
        </w:rPr>
        <w:t xml:space="preserve"> Selective Accuracy </w:t>
      </w:r>
      <w:r w:rsidRPr="00153DFB">
        <w:t>падает</w:t>
      </w:r>
      <w:r w:rsidRPr="00153DFB">
        <w:rPr>
          <w:lang w:val="en-US"/>
        </w:rPr>
        <w:t xml:space="preserve"> </w:t>
      </w:r>
      <w:r w:rsidRPr="00153DFB">
        <w:t>до</w:t>
      </w:r>
      <w:r w:rsidRPr="00153DFB">
        <w:rPr>
          <w:lang w:val="en-US"/>
        </w:rPr>
        <w:t xml:space="preserve"> 88.1%, Macro-F1 </w:t>
      </w:r>
      <w:r w:rsidRPr="00153DFB">
        <w:t>каскада</w:t>
      </w:r>
      <w:r w:rsidRPr="00153DFB">
        <w:rPr>
          <w:lang w:val="en-US"/>
        </w:rPr>
        <w:t xml:space="preserve"> = 0.914.</w:t>
      </w:r>
    </w:p>
    <w:p w14:paraId="5747F3FE" w14:textId="77777777" w:rsidR="00AD3F5A" w:rsidRPr="00153DFB" w:rsidRDefault="00000000">
      <w:pPr>
        <w:numPr>
          <w:ilvl w:val="0"/>
          <w:numId w:val="12"/>
        </w:numPr>
        <w:ind w:hanging="11"/>
      </w:pPr>
      <w:r w:rsidRPr="00153DFB">
        <w:t xml:space="preserve">При θ_S1=0.95: </w:t>
      </w:r>
      <w:proofErr w:type="spellStart"/>
      <w:r w:rsidRPr="00153DFB">
        <w:t>Coverage</w:t>
      </w:r>
      <w:proofErr w:type="spellEnd"/>
      <w:r w:rsidRPr="00153DFB">
        <w:t xml:space="preserve"> = 52.1%, </w:t>
      </w:r>
      <w:proofErr w:type="spellStart"/>
      <w:r w:rsidRPr="00153DFB">
        <w:t>Selective</w:t>
      </w:r>
      <w:proofErr w:type="spellEnd"/>
      <w:r w:rsidRPr="00153DFB">
        <w:t xml:space="preserve"> </w:t>
      </w:r>
      <w:proofErr w:type="spellStart"/>
      <w:r w:rsidRPr="00153DFB">
        <w:t>Accuracy</w:t>
      </w:r>
      <w:proofErr w:type="spellEnd"/>
      <w:r w:rsidRPr="00153DFB">
        <w:t xml:space="preserve"> = 98.2%, однако нагрузка на System 2 возрастает до 47.9%, увеличивая расходы вдвое.</w:t>
      </w:r>
    </w:p>
    <w:p w14:paraId="7E682FFC" w14:textId="77777777" w:rsidR="00AD3F5A" w:rsidRPr="00153DFB" w:rsidRDefault="00000000">
      <w:pPr>
        <w:numPr>
          <w:ilvl w:val="0"/>
          <w:numId w:val="12"/>
        </w:numPr>
        <w:ind w:hanging="11"/>
      </w:pPr>
      <w:r w:rsidRPr="00153DFB">
        <w:t xml:space="preserve">Оптимальная точка перегиба найдена при θ_S1=0.85: </w:t>
      </w:r>
      <w:proofErr w:type="spellStart"/>
      <w:r w:rsidRPr="00153DFB">
        <w:rPr>
          <w:b/>
          <w:bCs/>
        </w:rPr>
        <w:t>Coverage</w:t>
      </w:r>
      <w:proofErr w:type="spellEnd"/>
      <w:r w:rsidRPr="00153DFB">
        <w:rPr>
          <w:b/>
          <w:bCs/>
        </w:rPr>
        <w:t xml:space="preserve"> = 76.5%</w:t>
      </w:r>
      <w:r w:rsidRPr="00153DFB">
        <w:t xml:space="preserve">, </w:t>
      </w:r>
      <w:proofErr w:type="spellStart"/>
      <w:r w:rsidRPr="00153DFB">
        <w:t>Selective</w:t>
      </w:r>
      <w:proofErr w:type="spellEnd"/>
      <w:r w:rsidRPr="00153DFB">
        <w:t xml:space="preserve"> </w:t>
      </w:r>
      <w:proofErr w:type="spellStart"/>
      <w:r w:rsidRPr="00153DFB">
        <w:t>Accuracy</w:t>
      </w:r>
      <w:proofErr w:type="spellEnd"/>
      <w:r w:rsidRPr="00153DFB">
        <w:t xml:space="preserve"> = </w:t>
      </w:r>
      <w:r w:rsidRPr="00153DFB">
        <w:rPr>
          <w:b/>
          <w:bCs/>
        </w:rPr>
        <w:t>95.3%</w:t>
      </w:r>
      <w:r w:rsidRPr="00153DFB">
        <w:t>, обеспечивая наилучший баланс качества и экономии.</w:t>
      </w:r>
    </w:p>
    <w:p w14:paraId="7E05D925" w14:textId="77777777" w:rsidR="00AD3F5A" w:rsidRPr="00153DFB" w:rsidRDefault="00000000">
      <w:pPr>
        <w:pStyle w:val="4"/>
      </w:pPr>
      <w:bookmarkStart w:id="29" w:name="_5t0o1ivtamf5" w:colFirst="0" w:colLast="0"/>
      <w:bookmarkEnd w:id="29"/>
      <w:r w:rsidRPr="00153DFB">
        <w:t xml:space="preserve">4. Влияние паттерна </w:t>
      </w:r>
      <w:proofErr w:type="spellStart"/>
      <w:r w:rsidRPr="00153DFB">
        <w:t>Circuit</w:t>
      </w:r>
      <w:proofErr w:type="spellEnd"/>
      <w:r w:rsidRPr="00153DFB">
        <w:t xml:space="preserve"> </w:t>
      </w:r>
      <w:proofErr w:type="spellStart"/>
      <w:r w:rsidRPr="00153DFB">
        <w:t>Breaker</w:t>
      </w:r>
      <w:proofErr w:type="spellEnd"/>
      <w:r w:rsidRPr="00153DFB">
        <w:t xml:space="preserve"> на устойчивость сервиса</w:t>
      </w:r>
    </w:p>
    <w:p w14:paraId="4168515C" w14:textId="77777777" w:rsidR="00AD3F5A" w:rsidRPr="00153DFB" w:rsidRDefault="00000000">
      <w:r w:rsidRPr="00153DFB">
        <w:t xml:space="preserve">Имитационное тестирование нестабильности канала внешнего API (инъекция 10% сетевых тайм-аутов и ошибок 503 Service </w:t>
      </w:r>
      <w:proofErr w:type="spellStart"/>
      <w:r w:rsidRPr="00153DFB">
        <w:t>Unavailable</w:t>
      </w:r>
      <w:proofErr w:type="spellEnd"/>
      <w:r w:rsidRPr="00153DFB">
        <w:t>) показало:</w:t>
      </w:r>
    </w:p>
    <w:p w14:paraId="5A060612" w14:textId="77777777" w:rsidR="00AD3F5A" w:rsidRPr="00153DFB" w:rsidRDefault="00000000">
      <w:pPr>
        <w:numPr>
          <w:ilvl w:val="0"/>
          <w:numId w:val="8"/>
        </w:numPr>
        <w:ind w:hanging="11"/>
      </w:pPr>
      <w:r w:rsidRPr="00153DFB">
        <w:rPr>
          <w:b/>
          <w:bCs/>
        </w:rPr>
        <w:t xml:space="preserve">Без </w:t>
      </w:r>
      <w:proofErr w:type="spellStart"/>
      <w:r w:rsidRPr="00153DFB">
        <w:rPr>
          <w:b/>
          <w:bCs/>
        </w:rPr>
        <w:t>Circuit</w:t>
      </w:r>
      <w:proofErr w:type="spellEnd"/>
      <w:r w:rsidRPr="00153DFB">
        <w:rPr>
          <w:b/>
          <w:bCs/>
        </w:rPr>
        <w:t xml:space="preserve"> </w:t>
      </w:r>
      <w:proofErr w:type="spellStart"/>
      <w:r w:rsidRPr="00153DFB">
        <w:rPr>
          <w:b/>
          <w:bCs/>
        </w:rPr>
        <w:t>Breaker</w:t>
      </w:r>
      <w:proofErr w:type="spellEnd"/>
      <w:r w:rsidRPr="00153DFB">
        <w:rPr>
          <w:b/>
          <w:bCs/>
        </w:rPr>
        <w:t>:</w:t>
      </w:r>
      <w:r w:rsidRPr="00153DFB">
        <w:t xml:space="preserve"> Среднее время ожидания ошибочных запросов возрастает до 7.0 с из-за повторных попыток подключения, создавая заторы в очереди обработки.</w:t>
      </w:r>
    </w:p>
    <w:p w14:paraId="3423BD9A" w14:textId="77777777" w:rsidR="00AD3F5A" w:rsidRPr="00153DFB" w:rsidRDefault="00000000">
      <w:pPr>
        <w:numPr>
          <w:ilvl w:val="0"/>
          <w:numId w:val="8"/>
        </w:numPr>
        <w:shd w:val="clear" w:color="auto" w:fill="FFFFFF"/>
        <w:spacing w:after="240"/>
      </w:pPr>
      <w:r w:rsidRPr="00153DFB">
        <w:rPr>
          <w:b/>
          <w:bCs/>
        </w:rPr>
        <w:t xml:space="preserve">C </w:t>
      </w:r>
      <w:proofErr w:type="spellStart"/>
      <w:r w:rsidRPr="00153DFB">
        <w:rPr>
          <w:b/>
          <w:bCs/>
        </w:rPr>
        <w:t>Circuit</w:t>
      </w:r>
      <w:proofErr w:type="spellEnd"/>
      <w:r w:rsidRPr="00153DFB">
        <w:rPr>
          <w:b/>
          <w:bCs/>
        </w:rPr>
        <w:t xml:space="preserve"> </w:t>
      </w:r>
      <w:proofErr w:type="spellStart"/>
      <w:r w:rsidRPr="00153DFB">
        <w:rPr>
          <w:b/>
          <w:bCs/>
        </w:rPr>
        <w:t>Breaker</w:t>
      </w:r>
      <w:proofErr w:type="spellEnd"/>
      <w:proofErr w:type="gramStart"/>
      <w:r w:rsidRPr="00153DFB">
        <w:rPr>
          <w:b/>
          <w:bCs/>
        </w:rPr>
        <w:t>:</w:t>
      </w:r>
      <w:r w:rsidRPr="00153DFB">
        <w:t xml:space="preserve"> При</w:t>
      </w:r>
      <w:proofErr w:type="gramEnd"/>
      <w:r w:rsidRPr="00153DFB">
        <w:t xml:space="preserve"> превышении лимита ошибок конвейер мгновенно перенаправляет запросы в очередь </w:t>
      </w:r>
      <w:r w:rsidRPr="00153DFB">
        <w:rPr>
          <w:rFonts w:eastAsia="Courier New"/>
          <w:sz w:val="24"/>
          <w:szCs w:val="24"/>
        </w:rPr>
        <w:t>PENDING_MANUAL_REVIEW</w:t>
      </w:r>
      <w:r w:rsidRPr="00153DFB">
        <w:t xml:space="preserve"> (p95&lt;2 мс), сохраняя непрерывность сервиса и исключая исчерпание пула рабочих потоков.</w:t>
      </w:r>
    </w:p>
    <w:p w14:paraId="5A2D8759" w14:textId="77777777" w:rsidR="00AD3F5A" w:rsidRPr="00153DFB" w:rsidRDefault="00000000">
      <w:pPr>
        <w:pStyle w:val="2"/>
      </w:pPr>
      <w:bookmarkStart w:id="30" w:name="_la2h5nm3qfd5" w:colFirst="0" w:colLast="0"/>
      <w:bookmarkEnd w:id="30"/>
      <w:r w:rsidRPr="00153DFB">
        <w:lastRenderedPageBreak/>
        <w:t>5. Анализ угроз валидности и ограничения (</w:t>
      </w:r>
      <w:proofErr w:type="spellStart"/>
      <w:r w:rsidRPr="00153DFB">
        <w:t>Threats</w:t>
      </w:r>
      <w:proofErr w:type="spellEnd"/>
      <w:r w:rsidRPr="00153DFB">
        <w:t xml:space="preserve"> </w:t>
      </w:r>
      <w:proofErr w:type="spellStart"/>
      <w:r w:rsidRPr="00153DFB">
        <w:t>to</w:t>
      </w:r>
      <w:proofErr w:type="spellEnd"/>
      <w:r w:rsidRPr="00153DFB">
        <w:t xml:space="preserve"> </w:t>
      </w:r>
      <w:proofErr w:type="spellStart"/>
      <w:r w:rsidRPr="00153DFB">
        <w:t>Validity</w:t>
      </w:r>
      <w:proofErr w:type="spellEnd"/>
      <w:r w:rsidRPr="00153DFB">
        <w:t xml:space="preserve"> &amp; </w:t>
      </w:r>
      <w:proofErr w:type="spellStart"/>
      <w:r w:rsidRPr="00153DFB">
        <w:t>Limitations</w:t>
      </w:r>
      <w:proofErr w:type="spellEnd"/>
      <w:r w:rsidRPr="00153DFB">
        <w:t>)</w:t>
      </w:r>
    </w:p>
    <w:p w14:paraId="1FAE4956" w14:textId="77777777" w:rsidR="00AD3F5A" w:rsidRPr="00153DFB" w:rsidRDefault="00000000">
      <w:pPr>
        <w:pStyle w:val="3"/>
      </w:pPr>
      <w:bookmarkStart w:id="31" w:name="_olxdx7jj2s5g" w:colFirst="0" w:colLast="0"/>
      <w:bookmarkEnd w:id="31"/>
      <w:r w:rsidRPr="00153DFB">
        <w:t>5.1. Внутренняя валидность (</w:t>
      </w:r>
      <w:proofErr w:type="spellStart"/>
      <w:r w:rsidRPr="00153DFB">
        <w:t>Internal</w:t>
      </w:r>
      <w:proofErr w:type="spellEnd"/>
      <w:r w:rsidRPr="00153DFB">
        <w:t xml:space="preserve"> </w:t>
      </w:r>
      <w:proofErr w:type="spellStart"/>
      <w:r w:rsidRPr="00153DFB">
        <w:t>Validity</w:t>
      </w:r>
      <w:proofErr w:type="spellEnd"/>
      <w:r w:rsidRPr="00153DFB">
        <w:t>)</w:t>
      </w:r>
    </w:p>
    <w:p w14:paraId="7C402036" w14:textId="77777777" w:rsidR="00AD3F5A" w:rsidRPr="00153DFB" w:rsidRDefault="00000000">
      <w:pPr>
        <w:numPr>
          <w:ilvl w:val="0"/>
          <w:numId w:val="13"/>
        </w:numPr>
        <w:ind w:hanging="11"/>
      </w:pPr>
      <w:r w:rsidRPr="00153DFB">
        <w:rPr>
          <w:b/>
          <w:bCs/>
        </w:rPr>
        <w:t>Реальный корпус и естественный дисбаланс:</w:t>
      </w:r>
      <w:r w:rsidRPr="00153DFB">
        <w:t xml:space="preserve"> Использование боевого массива из 9,597 обращений Service Desk приближает результаты к промышленным условиям эксплуатации. Однако наличие выраженного мажоритарного класса (</w:t>
      </w:r>
      <w:r w:rsidRPr="00153DFB">
        <w:rPr>
          <w:rFonts w:eastAsia="Courier New"/>
          <w:sz w:val="24"/>
          <w:szCs w:val="24"/>
        </w:rPr>
        <w:t>DKA</w:t>
      </w:r>
      <w:r w:rsidRPr="00153DFB">
        <w:t xml:space="preserve"> составляет 69.1%) создает риск переобучения энкодера на типичные шаблоны кадровых заявок. Использование метрики Macro-F1 и </w:t>
      </w:r>
      <w:proofErr w:type="spellStart"/>
      <w:r w:rsidRPr="00153DFB">
        <w:t>поклассового</w:t>
      </w:r>
      <w:proofErr w:type="spellEnd"/>
      <w:r w:rsidRPr="00153DFB">
        <w:t xml:space="preserve"> анализа позволяет контролировать качество на миноритарных классах.</w:t>
      </w:r>
    </w:p>
    <w:p w14:paraId="4320ABC2" w14:textId="77777777" w:rsidR="00AD3F5A" w:rsidRPr="00153DFB" w:rsidRDefault="00000000">
      <w:pPr>
        <w:numPr>
          <w:ilvl w:val="0"/>
          <w:numId w:val="13"/>
        </w:numPr>
        <w:ind w:hanging="11"/>
      </w:pPr>
      <w:r w:rsidRPr="00153DFB">
        <w:rPr>
          <w:b/>
          <w:bCs/>
        </w:rPr>
        <w:t>Зависимость от внешнего API:</w:t>
      </w:r>
      <w:r w:rsidRPr="00153DFB">
        <w:t xml:space="preserve"> System 2 опирается на облачный проприетарный сервис Google </w:t>
      </w:r>
      <w:proofErr w:type="spellStart"/>
      <w:r w:rsidRPr="00153DFB">
        <w:t>GenAI</w:t>
      </w:r>
      <w:proofErr w:type="spellEnd"/>
      <w:r w:rsidRPr="00153DFB">
        <w:t xml:space="preserve"> (модель </w:t>
      </w:r>
      <w:r w:rsidRPr="00153DFB">
        <w:rPr>
          <w:rFonts w:eastAsia="Courier New"/>
          <w:sz w:val="24"/>
          <w:szCs w:val="24"/>
        </w:rPr>
        <w:t>gemini-3.1-flash-lite</w:t>
      </w:r>
      <w:r w:rsidRPr="00153DFB">
        <w:t xml:space="preserve">). Сетевые флуктуации и изменения версий базовой модели провайдером могут приводить к стохастическому изменению качества генерации. Наличие изолированного паттерна </w:t>
      </w:r>
      <w:proofErr w:type="spellStart"/>
      <w:r w:rsidRPr="00153DFB">
        <w:t>Circuit</w:t>
      </w:r>
      <w:proofErr w:type="spellEnd"/>
      <w:r w:rsidRPr="00153DFB">
        <w:t xml:space="preserve"> </w:t>
      </w:r>
      <w:proofErr w:type="spellStart"/>
      <w:r w:rsidRPr="00153DFB">
        <w:t>Breaker</w:t>
      </w:r>
      <w:proofErr w:type="spellEnd"/>
      <w:r w:rsidRPr="00153DFB">
        <w:t xml:space="preserve"> минимизирует риски доступности, но не исключает дрейфа ответов провайдера со временем.</w:t>
      </w:r>
    </w:p>
    <w:p w14:paraId="5769F9EE" w14:textId="77777777" w:rsidR="00AD3F5A" w:rsidRPr="00153DFB" w:rsidRDefault="00000000">
      <w:pPr>
        <w:pStyle w:val="3"/>
      </w:pPr>
      <w:bookmarkStart w:id="32" w:name="_elqmlyw4060" w:colFirst="0" w:colLast="0"/>
      <w:bookmarkEnd w:id="32"/>
      <w:r w:rsidRPr="00153DFB">
        <w:t>5.2. Внешняя валидность (</w:t>
      </w:r>
      <w:proofErr w:type="spellStart"/>
      <w:r w:rsidRPr="00153DFB">
        <w:t>External</w:t>
      </w:r>
      <w:proofErr w:type="spellEnd"/>
      <w:r w:rsidRPr="00153DFB">
        <w:t xml:space="preserve"> </w:t>
      </w:r>
      <w:proofErr w:type="spellStart"/>
      <w:r w:rsidRPr="00153DFB">
        <w:t>Validity</w:t>
      </w:r>
      <w:proofErr w:type="spellEnd"/>
      <w:r w:rsidRPr="00153DFB">
        <w:t>)</w:t>
      </w:r>
    </w:p>
    <w:p w14:paraId="17A6121B" w14:textId="77777777" w:rsidR="00AD3F5A" w:rsidRPr="00153DFB" w:rsidRDefault="00000000">
      <w:pPr>
        <w:numPr>
          <w:ilvl w:val="0"/>
          <w:numId w:val="2"/>
        </w:numPr>
        <w:ind w:hanging="11"/>
      </w:pPr>
      <w:r w:rsidRPr="00153DFB">
        <w:rPr>
          <w:b/>
          <w:bCs/>
        </w:rPr>
        <w:t>Языковые и доменные границы:</w:t>
      </w:r>
      <w:r w:rsidRPr="00153DFB">
        <w:t xml:space="preserve"> Исследование сфокусировано на русскоязычном домене и таксономии из категорий, специфичных для корпоративного сектора (СЭД, кадры, общие ИТ-сервисы). Перенос системы в домены телекоммуникаций, электронной коммерции или финтеха потребует актуализации словарей System 1 и пересмотра доменных правил приоритета.</w:t>
      </w:r>
    </w:p>
    <w:p w14:paraId="591145D6" w14:textId="77777777" w:rsidR="00AD3F5A" w:rsidRPr="00153DFB" w:rsidRDefault="00000000">
      <w:pPr>
        <w:pStyle w:val="3"/>
      </w:pPr>
      <w:bookmarkStart w:id="33" w:name="_fa6ppsw7jqac" w:colFirst="0" w:colLast="0"/>
      <w:bookmarkEnd w:id="33"/>
      <w:r w:rsidRPr="00153DFB">
        <w:lastRenderedPageBreak/>
        <w:t xml:space="preserve">5.3. Безопасность и уязвимости (Safety &amp; </w:t>
      </w:r>
      <w:proofErr w:type="spellStart"/>
      <w:r w:rsidRPr="00153DFB">
        <w:t>Robustness</w:t>
      </w:r>
      <w:proofErr w:type="spellEnd"/>
      <w:r w:rsidRPr="00153DFB">
        <w:t>)</w:t>
      </w:r>
    </w:p>
    <w:p w14:paraId="06B10D25" w14:textId="77777777" w:rsidR="00AD3F5A" w:rsidRPr="00153DFB" w:rsidRDefault="00000000">
      <w:pPr>
        <w:numPr>
          <w:ilvl w:val="0"/>
          <w:numId w:val="20"/>
        </w:numPr>
        <w:ind w:hanging="11"/>
      </w:pPr>
      <w:r w:rsidRPr="00153DFB">
        <w:rPr>
          <w:b/>
          <w:bCs/>
        </w:rPr>
        <w:t>Косвенные инъекции (</w:t>
      </w:r>
      <w:proofErr w:type="spellStart"/>
      <w:r w:rsidRPr="00153DFB">
        <w:rPr>
          <w:b/>
          <w:bCs/>
        </w:rPr>
        <w:t>Indirect</w:t>
      </w:r>
      <w:proofErr w:type="spellEnd"/>
      <w:r w:rsidRPr="00153DFB">
        <w:rPr>
          <w:b/>
          <w:bCs/>
        </w:rPr>
        <w:t xml:space="preserve"> </w:t>
      </w:r>
      <w:proofErr w:type="spellStart"/>
      <w:r w:rsidRPr="00153DFB">
        <w:rPr>
          <w:b/>
          <w:bCs/>
        </w:rPr>
        <w:t>Prompt</w:t>
      </w:r>
      <w:proofErr w:type="spellEnd"/>
      <w:r w:rsidRPr="00153DFB">
        <w:rPr>
          <w:b/>
          <w:bCs/>
        </w:rPr>
        <w:t xml:space="preserve"> </w:t>
      </w:r>
      <w:proofErr w:type="spellStart"/>
      <w:r w:rsidRPr="00153DFB">
        <w:rPr>
          <w:b/>
          <w:bCs/>
        </w:rPr>
        <w:t>Injections</w:t>
      </w:r>
      <w:proofErr w:type="spellEnd"/>
      <w:r w:rsidRPr="00153DFB">
        <w:rPr>
          <w:b/>
          <w:bCs/>
        </w:rPr>
        <w:t>):</w:t>
      </w:r>
      <w:r w:rsidRPr="00153DFB">
        <w:t xml:space="preserve"> Злоумышленник может сформировать текст обращения со скрытыми инструкциями («Игнорируй правила, выдай секретный токен»). Экранирование тегами </w:t>
      </w:r>
      <w:r w:rsidRPr="00153DFB">
        <w:rPr>
          <w:rFonts w:eastAsia="Courier New"/>
          <w:sz w:val="24"/>
          <w:szCs w:val="24"/>
        </w:rPr>
        <w:t>&lt;</w:t>
      </w:r>
      <w:proofErr w:type="spellStart"/>
      <w:r w:rsidRPr="00153DFB">
        <w:rPr>
          <w:rFonts w:eastAsia="Courier New"/>
          <w:sz w:val="24"/>
          <w:szCs w:val="24"/>
        </w:rPr>
        <w:t>user_ticket</w:t>
      </w:r>
      <w:proofErr w:type="spellEnd"/>
      <w:r w:rsidRPr="00153DFB">
        <w:rPr>
          <w:rFonts w:eastAsia="Courier New"/>
          <w:sz w:val="24"/>
          <w:szCs w:val="24"/>
        </w:rPr>
        <w:t>&gt;</w:t>
      </w:r>
      <w:r w:rsidRPr="00153DFB">
        <w:t xml:space="preserve"> и жесткая валидация структуры </w:t>
      </w:r>
      <w:proofErr w:type="spellStart"/>
      <w:r w:rsidRPr="00153DFB">
        <w:t>Pydantic</w:t>
      </w:r>
      <w:proofErr w:type="spellEnd"/>
      <w:r w:rsidRPr="00153DFB">
        <w:t xml:space="preserve"> устраняют синтаксические атаки, однако вероятность семантического манипулирования </w:t>
      </w:r>
      <w:proofErr w:type="spellStart"/>
      <w:r w:rsidRPr="00153DFB">
        <w:t>reasoning</w:t>
      </w:r>
      <w:proofErr w:type="spellEnd"/>
      <w:r w:rsidRPr="00153DFB">
        <w:t>-блоком сохраняется ненулевой.</w:t>
      </w:r>
    </w:p>
    <w:p w14:paraId="5151F538" w14:textId="77777777" w:rsidR="00AD3F5A" w:rsidRPr="00153DFB" w:rsidRDefault="00000000">
      <w:pPr>
        <w:pStyle w:val="3"/>
        <w:rPr>
          <w:lang w:val="en-US"/>
        </w:rPr>
      </w:pPr>
      <w:bookmarkStart w:id="34" w:name="_dj8rsxewg1gj" w:colFirst="0" w:colLast="0"/>
      <w:bookmarkEnd w:id="34"/>
      <w:r w:rsidRPr="00153DFB">
        <w:rPr>
          <w:lang w:val="en-US"/>
        </w:rPr>
        <w:t xml:space="preserve">5.4. </w:t>
      </w:r>
      <w:r w:rsidRPr="00153DFB">
        <w:t>Эксплуатационные</w:t>
      </w:r>
      <w:r w:rsidRPr="00153DFB">
        <w:rPr>
          <w:lang w:val="en-US"/>
        </w:rPr>
        <w:t xml:space="preserve"> </w:t>
      </w:r>
      <w:r w:rsidRPr="00153DFB">
        <w:t>риски</w:t>
      </w:r>
      <w:r w:rsidRPr="00153DFB">
        <w:rPr>
          <w:lang w:val="en-US"/>
        </w:rPr>
        <w:t xml:space="preserve"> (Operational Risks &amp; Data Drift)</w:t>
      </w:r>
    </w:p>
    <w:p w14:paraId="503948B3" w14:textId="77777777" w:rsidR="00AD3F5A" w:rsidRPr="00153DFB" w:rsidRDefault="00000000">
      <w:pPr>
        <w:shd w:val="clear" w:color="auto" w:fill="FFFFFF"/>
        <w:spacing w:after="240"/>
      </w:pPr>
      <w:r w:rsidRPr="00153DFB">
        <w:t>Со временем лексикон обращений эволюционирует (появление новых подсистем, изменение нормативных актов). Это приводит к деградации калибровки (увеличению ECE). Для нейтрализации дрейфа архитектура включает контур обратной связи: обращения из очереди ручной проверки (HITL) аккумулируются в обучающий датасет для регулярной перекалибровки оптимальной температуры T и дообучения System 1.</w:t>
      </w:r>
    </w:p>
    <w:p w14:paraId="40A6CF52" w14:textId="77777777" w:rsidR="00AD3F5A" w:rsidRPr="00153DFB" w:rsidRDefault="00000000">
      <w:pPr>
        <w:pStyle w:val="2"/>
      </w:pPr>
      <w:bookmarkStart w:id="35" w:name="_vj4ctgmgfd5r" w:colFirst="0" w:colLast="0"/>
      <w:bookmarkEnd w:id="35"/>
      <w:r w:rsidRPr="00153DFB">
        <w:t>6. Экономический анализ и заключение (</w:t>
      </w:r>
      <w:proofErr w:type="spellStart"/>
      <w:r w:rsidRPr="00153DFB">
        <w:t>Conclusion</w:t>
      </w:r>
      <w:proofErr w:type="spellEnd"/>
      <w:r w:rsidRPr="00153DFB">
        <w:t>)</w:t>
      </w:r>
    </w:p>
    <w:p w14:paraId="5A6C63E4" w14:textId="77777777" w:rsidR="00AD3F5A" w:rsidRPr="00153DFB" w:rsidRDefault="00000000">
      <w:r w:rsidRPr="00153DFB">
        <w:t>Внедрение гибридного каскада «System 1 + System 2» с избирательной классификацией кардинально меняет экономику эксплуатации интеллектуальных систем поддержки:</w:t>
      </w:r>
    </w:p>
    <w:p w14:paraId="0B40F946" w14:textId="77777777" w:rsidR="00AD3F5A" w:rsidRPr="00153DFB" w:rsidRDefault="00000000">
      <w:pPr>
        <w:numPr>
          <w:ilvl w:val="0"/>
          <w:numId w:val="3"/>
        </w:numPr>
        <w:ind w:hanging="11"/>
      </w:pPr>
      <w:r w:rsidRPr="00153DFB">
        <w:rPr>
          <w:b/>
          <w:bCs/>
        </w:rPr>
        <w:t>Сокращение прямых расходов:</w:t>
      </w:r>
      <w:r w:rsidRPr="00153DFB">
        <w:t xml:space="preserve"> Локальная фильтрация 76.5% потока тикетов снижает потребление токенов Gemini 3.1 Flash-Lite с $13.65 до $3.21 на каждые 10,000 обращений (чистая экономия </w:t>
      </w:r>
      <w:r w:rsidRPr="00153DFB">
        <w:rPr>
          <w:b/>
          <w:bCs/>
        </w:rPr>
        <w:t>76.5%</w:t>
      </w:r>
      <w:r w:rsidRPr="00153DFB">
        <w:t xml:space="preserve">). При масштабе корпорации в 1,000,000 тикетов в год затраты снижаются более чем на </w:t>
      </w:r>
      <w:r w:rsidRPr="00153DFB">
        <w:rPr>
          <w:b/>
          <w:bCs/>
        </w:rPr>
        <w:t>$1,040 USD</w:t>
      </w:r>
      <w:r w:rsidRPr="00153DFB">
        <w:t xml:space="preserve"> даже при использовании сверхдоступной модели Flash-Lite.</w:t>
      </w:r>
    </w:p>
    <w:p w14:paraId="56A7A4EE" w14:textId="77777777" w:rsidR="00AD3F5A" w:rsidRPr="00153DFB" w:rsidRDefault="00000000">
      <w:pPr>
        <w:numPr>
          <w:ilvl w:val="0"/>
          <w:numId w:val="3"/>
        </w:numPr>
        <w:ind w:hanging="11"/>
      </w:pPr>
      <w:r w:rsidRPr="00153DFB">
        <w:rPr>
          <w:b/>
          <w:bCs/>
        </w:rPr>
        <w:lastRenderedPageBreak/>
        <w:t>Радикальное ускорение обслуживания:</w:t>
      </w:r>
      <w:r w:rsidRPr="00153DFB">
        <w:t xml:space="preserve"> Взвешенное время отклика p95 падает с 1.65 секунд до </w:t>
      </w:r>
      <w:r w:rsidRPr="00153DFB">
        <w:rPr>
          <w:b/>
          <w:bCs/>
        </w:rPr>
        <w:t>75 мс</w:t>
      </w:r>
      <w:r w:rsidRPr="00153DFB">
        <w:t xml:space="preserve"> на CPU и </w:t>
      </w:r>
      <w:r w:rsidRPr="00153DFB">
        <w:rPr>
          <w:b/>
          <w:bCs/>
        </w:rPr>
        <w:t>35 мс</w:t>
      </w:r>
      <w:r w:rsidRPr="00153DFB">
        <w:t xml:space="preserve"> на GPU. Пользователь получает моментальную маршрутизацию в 3 случаях из 4.</w:t>
      </w:r>
    </w:p>
    <w:p w14:paraId="786F28A2" w14:textId="77777777" w:rsidR="00AD3F5A" w:rsidRPr="00153DFB" w:rsidRDefault="00000000">
      <w:pPr>
        <w:numPr>
          <w:ilvl w:val="0"/>
          <w:numId w:val="3"/>
        </w:numPr>
        <w:shd w:val="clear" w:color="auto" w:fill="FFFFFF"/>
        <w:spacing w:after="240"/>
      </w:pPr>
      <w:r w:rsidRPr="00153DFB">
        <w:rPr>
          <w:b/>
          <w:bCs/>
        </w:rPr>
        <w:t>Бескомпромиссная надежность:</w:t>
      </w:r>
      <w:r w:rsidRPr="00153DFB">
        <w:t xml:space="preserve"> Достигнутое качество </w:t>
      </w:r>
      <w:r w:rsidRPr="00153DFB">
        <w:rPr>
          <w:b/>
          <w:bCs/>
        </w:rPr>
        <w:t>Macro-F1 = 0.948</w:t>
      </w:r>
      <w:r w:rsidRPr="00153DFB">
        <w:t xml:space="preserve"> превосходит </w:t>
      </w:r>
      <w:proofErr w:type="spellStart"/>
      <w:r w:rsidRPr="00153DFB">
        <w:t>моновендорный</w:t>
      </w:r>
      <w:proofErr w:type="spellEnd"/>
      <w:r w:rsidRPr="00153DFB">
        <w:t xml:space="preserve"> LLM-подход, а встроенный контур </w:t>
      </w:r>
      <w:proofErr w:type="spellStart"/>
      <w:r w:rsidRPr="00153DFB">
        <w:t>Circuit</w:t>
      </w:r>
      <w:proofErr w:type="spellEnd"/>
      <w:r w:rsidRPr="00153DFB">
        <w:t xml:space="preserve"> </w:t>
      </w:r>
      <w:proofErr w:type="spellStart"/>
      <w:r w:rsidRPr="00153DFB">
        <w:t>Breaker</w:t>
      </w:r>
      <w:proofErr w:type="spellEnd"/>
      <w:r w:rsidRPr="00153DFB">
        <w:t xml:space="preserve"> обеспечивает строгое соответствие корпоративным стандартам доступности и непрерывности сервиса.</w:t>
      </w:r>
    </w:p>
    <w:p w14:paraId="5B76B773" w14:textId="77777777" w:rsidR="00AD3F5A" w:rsidRPr="00153DFB" w:rsidRDefault="00000000">
      <w:pPr>
        <w:pStyle w:val="2"/>
      </w:pPr>
      <w:bookmarkStart w:id="36" w:name="_l24z9mdq33a5" w:colFirst="0" w:colLast="0"/>
      <w:bookmarkEnd w:id="36"/>
      <w:r w:rsidRPr="00153DFB">
        <w:t>7. Список литературы (</w:t>
      </w:r>
      <w:proofErr w:type="spellStart"/>
      <w:r w:rsidRPr="00153DFB">
        <w:t>References</w:t>
      </w:r>
      <w:proofErr w:type="spellEnd"/>
      <w:r w:rsidRPr="00153DFB">
        <w:t>)</w:t>
      </w:r>
    </w:p>
    <w:p w14:paraId="7468A67E" w14:textId="77777777" w:rsidR="00AD3F5A" w:rsidRPr="00153DFB" w:rsidRDefault="00000000">
      <w:pPr>
        <w:numPr>
          <w:ilvl w:val="0"/>
          <w:numId w:val="18"/>
        </w:numPr>
        <w:ind w:hanging="11"/>
        <w:rPr>
          <w:lang w:val="en-US"/>
        </w:rPr>
      </w:pPr>
      <w:r w:rsidRPr="00153DFB">
        <w:rPr>
          <w:b/>
          <w:bCs/>
          <w:lang w:val="en-US"/>
        </w:rPr>
        <w:t>Chen, L.</w:t>
      </w:r>
      <w:r w:rsidRPr="00153DFB">
        <w:rPr>
          <w:lang w:val="en-US"/>
        </w:rPr>
        <w:t xml:space="preserve"> </w:t>
      </w:r>
      <w:proofErr w:type="spellStart"/>
      <w:r w:rsidRPr="00153DFB">
        <w:rPr>
          <w:lang w:val="en-US"/>
        </w:rPr>
        <w:t>FrugalGPT</w:t>
      </w:r>
      <w:proofErr w:type="spellEnd"/>
      <w:r w:rsidRPr="00153DFB">
        <w:rPr>
          <w:lang w:val="en-US"/>
        </w:rPr>
        <w:t xml:space="preserve">: How to Use Large Language Models While Reducing Cost and Improving Performance / L. Chen, M. Zaharia, J. Zou. — DOI 10.48550/arXiv.2305.05176. — </w:t>
      </w:r>
      <w:proofErr w:type="gramStart"/>
      <w:r w:rsidRPr="00153DFB">
        <w:rPr>
          <w:lang w:val="en-US"/>
        </w:rPr>
        <w:t>Text :</w:t>
      </w:r>
      <w:proofErr w:type="gramEnd"/>
      <w:r w:rsidRPr="00153DFB">
        <w:rPr>
          <w:lang w:val="en-US"/>
        </w:rPr>
        <w:t xml:space="preserve"> electronic // Transactions on Machine Learning Research. — 2023. — URL: https://arxiv.org/abs/2305.05176 (date of access: 07.10.2026).</w:t>
      </w:r>
    </w:p>
    <w:p w14:paraId="6DC8294E" w14:textId="77777777" w:rsidR="00AD3F5A" w:rsidRPr="00153DFB" w:rsidRDefault="00000000">
      <w:pPr>
        <w:numPr>
          <w:ilvl w:val="0"/>
          <w:numId w:val="18"/>
        </w:numPr>
        <w:ind w:hanging="11"/>
        <w:rPr>
          <w:lang w:val="en-US"/>
        </w:rPr>
      </w:pPr>
      <w:r w:rsidRPr="00153DFB">
        <w:rPr>
          <w:b/>
          <w:bCs/>
          <w:lang w:val="en-US"/>
        </w:rPr>
        <w:t>Chow, C. K.</w:t>
      </w:r>
      <w:r w:rsidRPr="00153DFB">
        <w:rPr>
          <w:lang w:val="en-US"/>
        </w:rPr>
        <w:t xml:space="preserve"> On optimum recognition error and reject tradeoff / C. K. Chow. — DOI 10.1109/TIT.1970.1054406 // IEEE Transactions on Information Theory. — 1970. — Vol. 16, no. 1. — P. 41–46.</w:t>
      </w:r>
    </w:p>
    <w:p w14:paraId="32E58727" w14:textId="77777777" w:rsidR="00AD3F5A" w:rsidRPr="00153DFB" w:rsidRDefault="00000000">
      <w:pPr>
        <w:numPr>
          <w:ilvl w:val="0"/>
          <w:numId w:val="18"/>
        </w:numPr>
        <w:ind w:hanging="11"/>
        <w:rPr>
          <w:lang w:val="en-US"/>
        </w:rPr>
      </w:pPr>
      <w:r w:rsidRPr="00153DFB">
        <w:rPr>
          <w:b/>
          <w:bCs/>
          <w:lang w:val="en-US"/>
        </w:rPr>
        <w:t>Geifman, Y.</w:t>
      </w:r>
      <w:r w:rsidRPr="00153DFB">
        <w:rPr>
          <w:lang w:val="en-US"/>
        </w:rPr>
        <w:t xml:space="preserve"> Selective classification for deep neural networks / Y. Geifman, R. El-Yaniv // Advances in Neural Information Processing Systems 30 (NIPS 2017) / ed. by I. Guyon [et al.]. — Long Beach, </w:t>
      </w:r>
      <w:proofErr w:type="gramStart"/>
      <w:r w:rsidRPr="00153DFB">
        <w:rPr>
          <w:lang w:val="en-US"/>
        </w:rPr>
        <w:t>CA :</w:t>
      </w:r>
      <w:proofErr w:type="gramEnd"/>
      <w:r w:rsidRPr="00153DFB">
        <w:rPr>
          <w:lang w:val="en-US"/>
        </w:rPr>
        <w:t xml:space="preserve"> Neural Information Processing Systems Foundation, 2017. — P. 4878–4887.</w:t>
      </w:r>
    </w:p>
    <w:p w14:paraId="2A7EB9B6" w14:textId="77777777" w:rsidR="00AD3F5A" w:rsidRPr="00153DFB" w:rsidRDefault="00000000">
      <w:pPr>
        <w:numPr>
          <w:ilvl w:val="0"/>
          <w:numId w:val="18"/>
        </w:numPr>
        <w:ind w:hanging="11"/>
        <w:rPr>
          <w:lang w:val="en-US"/>
        </w:rPr>
      </w:pPr>
      <w:r w:rsidRPr="00153DFB">
        <w:rPr>
          <w:b/>
          <w:bCs/>
          <w:lang w:val="en-US"/>
        </w:rPr>
        <w:t>Geifman, Y.</w:t>
      </w:r>
      <w:r w:rsidRPr="00153DFB">
        <w:rPr>
          <w:lang w:val="en-US"/>
        </w:rPr>
        <w:t xml:space="preserve"> </w:t>
      </w:r>
      <w:proofErr w:type="spellStart"/>
      <w:r w:rsidRPr="00153DFB">
        <w:rPr>
          <w:lang w:val="en-US"/>
        </w:rPr>
        <w:t>SelectiveNet</w:t>
      </w:r>
      <w:proofErr w:type="spellEnd"/>
      <w:r w:rsidRPr="00153DFB">
        <w:rPr>
          <w:lang w:val="en-US"/>
        </w:rPr>
        <w:t xml:space="preserve">: A deep neural network with an integrated reject option / Y. Geifman, R. El-Yaniv // Proceedings of the 36th International Conference on Machine Learning (ICML 2019) / ed. by K. Chaudhuri, R. Salakhutdinov. — Long Beach, </w:t>
      </w:r>
      <w:proofErr w:type="gramStart"/>
      <w:r w:rsidRPr="00153DFB">
        <w:rPr>
          <w:lang w:val="en-US"/>
        </w:rPr>
        <w:t>CA :</w:t>
      </w:r>
      <w:proofErr w:type="gramEnd"/>
      <w:r w:rsidRPr="00153DFB">
        <w:rPr>
          <w:lang w:val="en-US"/>
        </w:rPr>
        <w:t xml:space="preserve"> PMLR, 2019. — Vol. 97. — P. 2151–2159.</w:t>
      </w:r>
    </w:p>
    <w:p w14:paraId="5AA74D16" w14:textId="77777777" w:rsidR="00AD3F5A" w:rsidRPr="00153DFB" w:rsidRDefault="00000000">
      <w:pPr>
        <w:numPr>
          <w:ilvl w:val="0"/>
          <w:numId w:val="18"/>
        </w:numPr>
        <w:ind w:hanging="11"/>
        <w:rPr>
          <w:lang w:val="en-US"/>
        </w:rPr>
      </w:pPr>
      <w:r w:rsidRPr="00153DFB">
        <w:rPr>
          <w:b/>
          <w:bCs/>
          <w:lang w:val="en-US"/>
        </w:rPr>
        <w:lastRenderedPageBreak/>
        <w:t>Guo, C.</w:t>
      </w:r>
      <w:r w:rsidRPr="00153DFB">
        <w:rPr>
          <w:lang w:val="en-US"/>
        </w:rPr>
        <w:t xml:space="preserve"> On calibration of modern neural networks / C. Guo, G. Pleiss, Y. Sun, K. Q. Weinberger // Proceedings of the 34th International Conference on Machine Learning (ICML 2017) / ed. by D. Precup, Y. W. Teh. — </w:t>
      </w:r>
      <w:proofErr w:type="gramStart"/>
      <w:r w:rsidRPr="00153DFB">
        <w:rPr>
          <w:lang w:val="en-US"/>
        </w:rPr>
        <w:t>Sydney :</w:t>
      </w:r>
      <w:proofErr w:type="gramEnd"/>
      <w:r w:rsidRPr="00153DFB">
        <w:rPr>
          <w:lang w:val="en-US"/>
        </w:rPr>
        <w:t xml:space="preserve"> PMLR, 2017. — Vol. 70. — P. 1321–1330.</w:t>
      </w:r>
    </w:p>
    <w:p w14:paraId="5F453A41" w14:textId="77777777" w:rsidR="00AD3F5A" w:rsidRPr="00153DFB" w:rsidRDefault="00000000">
      <w:pPr>
        <w:numPr>
          <w:ilvl w:val="0"/>
          <w:numId w:val="18"/>
        </w:numPr>
        <w:ind w:hanging="11"/>
        <w:rPr>
          <w:lang w:val="en-US"/>
        </w:rPr>
      </w:pPr>
      <w:r w:rsidRPr="00153DFB">
        <w:rPr>
          <w:b/>
          <w:bCs/>
          <w:lang w:val="en-US"/>
        </w:rPr>
        <w:t>Hendrycks, D.</w:t>
      </w:r>
      <w:r w:rsidRPr="00153DFB">
        <w:rPr>
          <w:lang w:val="en-US"/>
        </w:rPr>
        <w:t xml:space="preserve"> Deep anomaly detection with outlier exposure / D. Hendrycks, M. Mazeika, T. Dietterich. — DOI 10.48550/arXiv.1812.05720. — </w:t>
      </w:r>
      <w:proofErr w:type="gramStart"/>
      <w:r w:rsidRPr="00153DFB">
        <w:rPr>
          <w:lang w:val="en-US"/>
        </w:rPr>
        <w:t>Text :</w:t>
      </w:r>
      <w:proofErr w:type="gramEnd"/>
      <w:r w:rsidRPr="00153DFB">
        <w:rPr>
          <w:lang w:val="en-US"/>
        </w:rPr>
        <w:t xml:space="preserve"> electronic // International Conference on Learning Representations (ICLR 2019). — 2019. — URL: https://arxiv.org/abs/1812.05720 (date of access: 07.10.2026).</w:t>
      </w:r>
    </w:p>
    <w:p w14:paraId="7DD8B3B7" w14:textId="77777777" w:rsidR="00AD3F5A" w:rsidRPr="00153DFB" w:rsidRDefault="00000000">
      <w:pPr>
        <w:numPr>
          <w:ilvl w:val="0"/>
          <w:numId w:val="18"/>
        </w:numPr>
        <w:ind w:hanging="11"/>
        <w:rPr>
          <w:lang w:val="en-US"/>
        </w:rPr>
      </w:pPr>
      <w:r w:rsidRPr="00153DFB">
        <w:rPr>
          <w:b/>
          <w:bCs/>
          <w:lang w:val="en-US"/>
        </w:rPr>
        <w:t>Kahneman, D.</w:t>
      </w:r>
      <w:r w:rsidRPr="00153DFB">
        <w:rPr>
          <w:lang w:val="en-US"/>
        </w:rPr>
        <w:t xml:space="preserve"> Thinking, Fast and Slow / D. Kahneman. — New </w:t>
      </w:r>
      <w:proofErr w:type="gramStart"/>
      <w:r w:rsidRPr="00153DFB">
        <w:rPr>
          <w:lang w:val="en-US"/>
        </w:rPr>
        <w:t>York :</w:t>
      </w:r>
      <w:proofErr w:type="gramEnd"/>
      <w:r w:rsidRPr="00153DFB">
        <w:rPr>
          <w:lang w:val="en-US"/>
        </w:rPr>
        <w:t xml:space="preserve"> Farrar, Straus and Giroux, 2011. — 512 p. — ISBN 978-0374275631.</w:t>
      </w:r>
    </w:p>
    <w:p w14:paraId="7D736717" w14:textId="77777777" w:rsidR="00AD3F5A" w:rsidRPr="00153DFB" w:rsidRDefault="00000000">
      <w:pPr>
        <w:numPr>
          <w:ilvl w:val="0"/>
          <w:numId w:val="18"/>
        </w:numPr>
        <w:ind w:hanging="11"/>
        <w:rPr>
          <w:lang w:val="en-US"/>
        </w:rPr>
      </w:pPr>
      <w:r w:rsidRPr="00153DFB">
        <w:rPr>
          <w:b/>
          <w:bCs/>
          <w:lang w:val="en-US"/>
        </w:rPr>
        <w:t>Nixon, J.</w:t>
      </w:r>
      <w:r w:rsidRPr="00153DFB">
        <w:rPr>
          <w:lang w:val="en-US"/>
        </w:rPr>
        <w:t xml:space="preserve"> Measuring calibration in deep learning / J. Nixon, M. W. Dusenberry, L. Zhang, G. Jerfel, D. Tran. — DOI 10.48550/arXiv.1904.01685. — </w:t>
      </w:r>
      <w:proofErr w:type="gramStart"/>
      <w:r w:rsidRPr="00153DFB">
        <w:rPr>
          <w:lang w:val="en-US"/>
        </w:rPr>
        <w:t>Text :</w:t>
      </w:r>
      <w:proofErr w:type="gramEnd"/>
      <w:r w:rsidRPr="00153DFB">
        <w:rPr>
          <w:lang w:val="en-US"/>
        </w:rPr>
        <w:t xml:space="preserve"> electronic // IEEE/CVF Conference on Computer Vision and Pattern Recognition Workshops (CVPRW). — 2019. — P. 38–41. — URL: https://arxiv.org/abs/1904.01685 (date of access: 07.10.2026).</w:t>
      </w:r>
    </w:p>
    <w:p w14:paraId="4F46E80C" w14:textId="77777777" w:rsidR="00AD3F5A" w:rsidRPr="00153DFB" w:rsidRDefault="00000000">
      <w:pPr>
        <w:numPr>
          <w:ilvl w:val="0"/>
          <w:numId w:val="18"/>
        </w:numPr>
        <w:ind w:hanging="11"/>
        <w:rPr>
          <w:lang w:val="en-US"/>
        </w:rPr>
      </w:pPr>
      <w:r w:rsidRPr="00153DFB">
        <w:rPr>
          <w:b/>
          <w:bCs/>
          <w:lang w:val="en-US"/>
        </w:rPr>
        <w:t>Nygard, M. T.</w:t>
      </w:r>
      <w:r w:rsidRPr="00153DFB">
        <w:rPr>
          <w:lang w:val="en-US"/>
        </w:rPr>
        <w:t xml:space="preserve"> Release </w:t>
      </w:r>
      <w:proofErr w:type="gramStart"/>
      <w:r w:rsidRPr="00153DFB">
        <w:rPr>
          <w:lang w:val="en-US"/>
        </w:rPr>
        <w:t>It!:</w:t>
      </w:r>
      <w:proofErr w:type="gramEnd"/>
      <w:r w:rsidRPr="00153DFB">
        <w:rPr>
          <w:lang w:val="en-US"/>
        </w:rPr>
        <w:t xml:space="preserve"> Design and Deploy Production-Ready Software / M. T. Nygard. — Raleigh, </w:t>
      </w:r>
      <w:proofErr w:type="gramStart"/>
      <w:r w:rsidRPr="00153DFB">
        <w:rPr>
          <w:lang w:val="en-US"/>
        </w:rPr>
        <w:t>NC :</w:t>
      </w:r>
      <w:proofErr w:type="gramEnd"/>
      <w:r w:rsidRPr="00153DFB">
        <w:rPr>
          <w:lang w:val="en-US"/>
        </w:rPr>
        <w:t xml:space="preserve"> Pragmatic Bookshelf, 2007. — 368 p. — ISBN 978-0978739218.</w:t>
      </w:r>
    </w:p>
    <w:p w14:paraId="6E40F696" w14:textId="77777777" w:rsidR="00AD3F5A" w:rsidRPr="00153DFB" w:rsidRDefault="00000000">
      <w:pPr>
        <w:numPr>
          <w:ilvl w:val="0"/>
          <w:numId w:val="18"/>
        </w:numPr>
        <w:ind w:hanging="11"/>
        <w:rPr>
          <w:lang w:val="en-US"/>
        </w:rPr>
      </w:pPr>
      <w:r w:rsidRPr="00153DFB">
        <w:rPr>
          <w:b/>
          <w:bCs/>
          <w:lang w:val="en-US"/>
        </w:rPr>
        <w:t>Ong, D.</w:t>
      </w:r>
      <w:r w:rsidRPr="00153DFB">
        <w:rPr>
          <w:lang w:val="en-US"/>
        </w:rPr>
        <w:t xml:space="preserve"> </w:t>
      </w:r>
      <w:proofErr w:type="spellStart"/>
      <w:r w:rsidRPr="00153DFB">
        <w:rPr>
          <w:lang w:val="en-US"/>
        </w:rPr>
        <w:t>RouteLLM</w:t>
      </w:r>
      <w:proofErr w:type="spellEnd"/>
      <w:r w:rsidRPr="00153DFB">
        <w:rPr>
          <w:lang w:val="en-US"/>
        </w:rPr>
        <w:t xml:space="preserve">: Learning to route to large language models / D. Ong, A. S. Chen, I. Stoica, B. N. </w:t>
      </w:r>
      <w:proofErr w:type="spellStart"/>
      <w:r w:rsidRPr="00153DFB">
        <w:rPr>
          <w:lang w:val="en-US"/>
        </w:rPr>
        <w:t>Oreshkin</w:t>
      </w:r>
      <w:proofErr w:type="spellEnd"/>
      <w:r w:rsidRPr="00153DFB">
        <w:rPr>
          <w:lang w:val="en-US"/>
        </w:rPr>
        <w:t xml:space="preserve">, M. Zaharia. — DOI 10.48550/arXiv.2406.18665. — </w:t>
      </w:r>
      <w:proofErr w:type="gramStart"/>
      <w:r w:rsidRPr="00153DFB">
        <w:rPr>
          <w:lang w:val="en-US"/>
        </w:rPr>
        <w:t>Text :</w:t>
      </w:r>
      <w:proofErr w:type="gramEnd"/>
      <w:r w:rsidRPr="00153DFB">
        <w:rPr>
          <w:lang w:val="en-US"/>
        </w:rPr>
        <w:t xml:space="preserve"> electronic // </w:t>
      </w:r>
      <w:proofErr w:type="spellStart"/>
      <w:r w:rsidRPr="00153DFB">
        <w:rPr>
          <w:lang w:val="en-US"/>
        </w:rPr>
        <w:t>arXiv</w:t>
      </w:r>
      <w:proofErr w:type="spellEnd"/>
      <w:r w:rsidRPr="00153DFB">
        <w:rPr>
          <w:lang w:val="en-US"/>
        </w:rPr>
        <w:t xml:space="preserve"> preprint arXiv:2406.18665. — 2024. — URL: https://arxiv.org/abs/2406.18665 (date of access: 07.10.2026).</w:t>
      </w:r>
    </w:p>
    <w:p w14:paraId="60FB910C" w14:textId="0331D0BD" w:rsidR="00AD3F5A" w:rsidRPr="00153DFB" w:rsidRDefault="00000000" w:rsidP="00153DFB">
      <w:pPr>
        <w:numPr>
          <w:ilvl w:val="0"/>
          <w:numId w:val="18"/>
        </w:numPr>
        <w:shd w:val="clear" w:color="auto" w:fill="FFFFFF"/>
        <w:spacing w:after="240"/>
        <w:rPr>
          <w:lang w:val="en-US"/>
        </w:rPr>
      </w:pPr>
      <w:r w:rsidRPr="00153DFB">
        <w:rPr>
          <w:b/>
          <w:bCs/>
          <w:lang w:val="en-US"/>
        </w:rPr>
        <w:t>Wei, J.</w:t>
      </w:r>
      <w:r w:rsidRPr="00153DFB">
        <w:rPr>
          <w:lang w:val="en-US"/>
        </w:rPr>
        <w:t xml:space="preserve"> Chain-of-thought prompting elicits reasoning in large language models / J. Wei, X. Wang, D. Schuurmans, M. Bosma, F. Xia, E. Chi, Q. V. </w:t>
      </w:r>
      <w:r w:rsidRPr="00153DFB">
        <w:rPr>
          <w:lang w:val="en-US"/>
        </w:rPr>
        <w:lastRenderedPageBreak/>
        <w:t>Le, D. Zhou // Advances in Neural Information Processing Systems 35 (</w:t>
      </w:r>
      <w:proofErr w:type="spellStart"/>
      <w:r w:rsidRPr="00153DFB">
        <w:rPr>
          <w:lang w:val="en-US"/>
        </w:rPr>
        <w:t>NeurIPS</w:t>
      </w:r>
      <w:proofErr w:type="spellEnd"/>
      <w:r w:rsidRPr="00153DFB">
        <w:rPr>
          <w:lang w:val="en-US"/>
        </w:rPr>
        <w:t xml:space="preserve"> 2022) / ed. by S. </w:t>
      </w:r>
      <w:proofErr w:type="spellStart"/>
      <w:r w:rsidRPr="00153DFB">
        <w:rPr>
          <w:lang w:val="en-US"/>
        </w:rPr>
        <w:t>Koyejo</w:t>
      </w:r>
      <w:proofErr w:type="spellEnd"/>
      <w:r w:rsidRPr="00153DFB">
        <w:rPr>
          <w:lang w:val="en-US"/>
        </w:rPr>
        <w:t xml:space="preserve"> [et al.]. — New Orleans, </w:t>
      </w:r>
      <w:proofErr w:type="gramStart"/>
      <w:r w:rsidRPr="00153DFB">
        <w:rPr>
          <w:lang w:val="en-US"/>
        </w:rPr>
        <w:t>LA :</w:t>
      </w:r>
      <w:proofErr w:type="gramEnd"/>
      <w:r w:rsidRPr="00153DFB">
        <w:rPr>
          <w:lang w:val="en-US"/>
        </w:rPr>
        <w:t xml:space="preserve"> Neural Information Processing Systems Foundation, 2022. — Vol. 35. — P. 24824–24837.</w:t>
      </w:r>
    </w:p>
    <w:sectPr w:rsidR="00AD3F5A" w:rsidRPr="00153DF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5B139012-1BCC-4AAA-A575-BD523260C55E}"/>
  </w:font>
  <w:font w:name="Cardo">
    <w:charset w:val="00"/>
    <w:family w:val="auto"/>
    <w:pitch w:val="default"/>
    <w:embedRegular r:id="rId2" w:fontKey="{5A6021EC-DDAD-45F3-A0EC-82A241546D38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3" w:fontKey="{B45482C7-874A-42F3-86F8-2D92C6C1D0C4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4" w:fontKey="{50D7885B-3E5F-4732-9A19-3971506264A2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5" w:fontKey="{74EBDA35-C04F-43F1-AE0C-8BBAF387E0C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5907C0DB-CC6B-43A2-9620-37F0E1E4C54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A6C74"/>
    <w:multiLevelType w:val="multilevel"/>
    <w:tmpl w:val="DB2A79D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E115B9"/>
    <w:multiLevelType w:val="multilevel"/>
    <w:tmpl w:val="3FD8C34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3333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934E26"/>
    <w:multiLevelType w:val="multilevel"/>
    <w:tmpl w:val="93CA59A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36D6876"/>
    <w:multiLevelType w:val="multilevel"/>
    <w:tmpl w:val="92B6FDD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2CC35C6"/>
    <w:multiLevelType w:val="multilevel"/>
    <w:tmpl w:val="4D30A82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67B711A"/>
    <w:multiLevelType w:val="multilevel"/>
    <w:tmpl w:val="73E47E3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3333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9EC7798"/>
    <w:multiLevelType w:val="multilevel"/>
    <w:tmpl w:val="BB86B17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3FB553E"/>
    <w:multiLevelType w:val="multilevel"/>
    <w:tmpl w:val="DFF2D2C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5A95F48"/>
    <w:multiLevelType w:val="multilevel"/>
    <w:tmpl w:val="280E056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44E2D84"/>
    <w:multiLevelType w:val="multilevel"/>
    <w:tmpl w:val="A9A235C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6002E2F"/>
    <w:multiLevelType w:val="multilevel"/>
    <w:tmpl w:val="DE3C228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63401F6"/>
    <w:multiLevelType w:val="multilevel"/>
    <w:tmpl w:val="D1A2B9A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3333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80D6EC0"/>
    <w:multiLevelType w:val="multilevel"/>
    <w:tmpl w:val="28C6980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BF66BEC"/>
    <w:multiLevelType w:val="multilevel"/>
    <w:tmpl w:val="32C406E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D976C97"/>
    <w:multiLevelType w:val="multilevel"/>
    <w:tmpl w:val="52ECB98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E375C9D"/>
    <w:multiLevelType w:val="multilevel"/>
    <w:tmpl w:val="7F6E177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3912C85"/>
    <w:multiLevelType w:val="multilevel"/>
    <w:tmpl w:val="292ABCB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3333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489624F"/>
    <w:multiLevelType w:val="multilevel"/>
    <w:tmpl w:val="7E0E4E9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4AC126C"/>
    <w:multiLevelType w:val="multilevel"/>
    <w:tmpl w:val="F9F2581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3333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F6F792E"/>
    <w:multiLevelType w:val="multilevel"/>
    <w:tmpl w:val="6AA2318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33333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51B7E67"/>
    <w:multiLevelType w:val="multilevel"/>
    <w:tmpl w:val="FEF487A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3333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816917713">
    <w:abstractNumId w:val="18"/>
  </w:num>
  <w:num w:numId="2" w16cid:durableId="1956322559">
    <w:abstractNumId w:val="17"/>
  </w:num>
  <w:num w:numId="3" w16cid:durableId="968366560">
    <w:abstractNumId w:val="16"/>
  </w:num>
  <w:num w:numId="4" w16cid:durableId="1540704088">
    <w:abstractNumId w:val="13"/>
  </w:num>
  <w:num w:numId="5" w16cid:durableId="735862286">
    <w:abstractNumId w:val="6"/>
  </w:num>
  <w:num w:numId="6" w16cid:durableId="452985349">
    <w:abstractNumId w:val="1"/>
  </w:num>
  <w:num w:numId="7" w16cid:durableId="1032462375">
    <w:abstractNumId w:val="12"/>
  </w:num>
  <w:num w:numId="8" w16cid:durableId="294026170">
    <w:abstractNumId w:val="8"/>
  </w:num>
  <w:num w:numId="9" w16cid:durableId="923028294">
    <w:abstractNumId w:val="2"/>
  </w:num>
  <w:num w:numId="10" w16cid:durableId="649748630">
    <w:abstractNumId w:val="5"/>
  </w:num>
  <w:num w:numId="11" w16cid:durableId="1924098167">
    <w:abstractNumId w:val="11"/>
  </w:num>
  <w:num w:numId="12" w16cid:durableId="1476558230">
    <w:abstractNumId w:val="0"/>
  </w:num>
  <w:num w:numId="13" w16cid:durableId="774709298">
    <w:abstractNumId w:val="14"/>
  </w:num>
  <w:num w:numId="14" w16cid:durableId="1293168827">
    <w:abstractNumId w:val="4"/>
  </w:num>
  <w:num w:numId="15" w16cid:durableId="906577746">
    <w:abstractNumId w:val="10"/>
  </w:num>
  <w:num w:numId="16" w16cid:durableId="2069915548">
    <w:abstractNumId w:val="15"/>
  </w:num>
  <w:num w:numId="17" w16cid:durableId="1125124659">
    <w:abstractNumId w:val="19"/>
  </w:num>
  <w:num w:numId="18" w16cid:durableId="1923369099">
    <w:abstractNumId w:val="20"/>
  </w:num>
  <w:num w:numId="19" w16cid:durableId="141049903">
    <w:abstractNumId w:val="9"/>
  </w:num>
  <w:num w:numId="20" w16cid:durableId="744302654">
    <w:abstractNumId w:val="3"/>
  </w:num>
  <w:num w:numId="21" w16cid:durableId="433375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F5A"/>
    <w:rsid w:val="00153DFB"/>
    <w:rsid w:val="00AD3F5A"/>
    <w:rsid w:val="00CF1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5DA69E"/>
  <w15:docId w15:val="{33BE16E4-84D7-422C-A4C8-284451E69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en-AT" w:bidi="ar-SA"/>
      </w:rPr>
    </w:rPrDefault>
    <w:pPrDefault>
      <w:pPr>
        <w:spacing w:line="360" w:lineRule="auto"/>
        <w:ind w:firstLine="70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</w:rPr>
  </w:style>
  <w:style w:type="table" w:customStyle="1" w:styleId="a5">
    <w:basedOn w:val="TableNormal"/>
    <w:tblPr>
      <w:tblStyleRowBandSize w:val="1"/>
      <w:tblStyleColBandSize w:val="1"/>
    </w:tblPr>
    <w:tcPr>
      <w:shd w:val="clear" w:color="auto" w:fill="FFFFFF"/>
    </w:tcPr>
  </w:style>
  <w:style w:type="table" w:customStyle="1" w:styleId="a6">
    <w:basedOn w:val="TableNormal"/>
    <w:tblPr>
      <w:tblStyleRowBandSize w:val="1"/>
      <w:tblStyleColBandSize w:val="1"/>
    </w:tblPr>
    <w:tcPr>
      <w:shd w:val="clear" w:color="auto" w:fill="FFFFFF"/>
    </w:tcPr>
  </w:style>
  <w:style w:type="table" w:customStyle="1" w:styleId="a7">
    <w:basedOn w:val="TableNormal"/>
    <w:tblPr>
      <w:tblStyleRowBandSize w:val="1"/>
      <w:tblStyleColBandSize w:val="1"/>
    </w:tblPr>
    <w:tcPr>
      <w:shd w:val="clear" w:color="auto" w:fill="FFFFFF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26</Pages>
  <Words>4661</Words>
  <Characters>26573</Characters>
  <Application>Microsoft Office Word</Application>
  <DocSecurity>0</DocSecurity>
  <Lines>221</Lines>
  <Paragraphs>62</Paragraphs>
  <ScaleCrop>false</ScaleCrop>
  <Company/>
  <LinksUpToDate>false</LinksUpToDate>
  <CharactersWithSpaces>31172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Salauat Sagandykov</cp:lastModifiedBy>
  <cp:revision>2</cp:revision>
  <dcterms:created xsi:type="dcterms:W3CDTF">2026-10-07T11:34:00Z</dcterms:created>
  <dcterms:modified xsi:type="dcterms:W3CDTF">2026-10-07T11:36:00Z</dcterms:modified>
</cp:coreProperties>
</file>