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(You) </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Citysville Department of Transportation</w:t>
      </w: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study traffic congestion issues within the formal city limits of Citysville. The project will identify the top 10 “hotspot” areas of traffic congestion in the city using traffic sensor data. After identifying the top 10 areas, the project will study the causes of congestion in each area, and identify recommendations for reducing congestion at each “hotspot”. Each recommendation should include cost estimates, as well as an estimate of how much congestion each fix will reduce. The final deliverable will recommend the 3 most cost-effective recommendations for reducing congestion, recommending the fixes that will do the most good for the least cost. </w:t>
      </w: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325"/>
        <w:tblGridChange w:id="0">
          <w:tblGrid>
            <w:gridCol w:w="4755"/>
            <w:gridCol w:w="5325"/>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traffic congestion sensor data from Dept of Transportation’s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hotspots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DOT data to identify 10 worst hotspots for congestion.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congestion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Study each hotspot to understand causes. This stage may require additional data gathering using sensors and/or cameras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congestion relief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 for alleviating each congestion hotspot. Estimate costs for each recommendation. Estimate amount of congestion relief. Rank suggestions by relief, divided by cost.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 and recommendations to Department of Transportation. </w:t>
            </w:r>
          </w:p>
        </w:tc>
      </w:tr>
    </w:tbl>
    <w:p w:rsidR="00000000" w:rsidDel="00000000" w:rsidP="00000000" w:rsidRDefault="00000000" w:rsidRPr="00000000" w14:paraId="00000017">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9">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For instance, “this project does not involve a summation of 2019 data analysis”</w:t>
      </w: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Any areas outside the city limits of Citysville, as defined by the city charter. </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Implementing any solutions or recommendations</w:t>
      </w:r>
    </w:p>
    <w:p w:rsidR="00000000" w:rsidDel="00000000" w:rsidP="00000000" w:rsidRDefault="00000000" w:rsidRPr="00000000" w14:paraId="0000001C">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No traffic data older than 5 years will be considered in the project</w:t>
      </w:r>
      <w:r w:rsidDel="00000000" w:rsidR="00000000" w:rsidRPr="00000000">
        <w:rPr>
          <w:rtl w:val="0"/>
        </w:rPr>
      </w:r>
    </w:p>
    <w:p w:rsidR="00000000" w:rsidDel="00000000" w:rsidP="00000000" w:rsidRDefault="00000000" w:rsidRPr="00000000" w14:paraId="0000001D">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E">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F">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Hotspot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visualization of the most congested areas in the city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 and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recommendations for each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each of the 10 hotspots, including times, causes, recommendations for alleviating, and cost-benefit analysis for each hotspot. </w:t>
            </w:r>
          </w:p>
        </w:tc>
      </w:tr>
    </w:tbl>
    <w:p w:rsidR="00000000" w:rsidDel="00000000" w:rsidP="00000000" w:rsidRDefault="00000000" w:rsidRPr="00000000" w14:paraId="00000028">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C">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Review of all data sources from DOT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data analysis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Hotspot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 worst hotspots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visualization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 of recommendations for each hotspot, including cost estimates and effectiveness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work, analysis, methodologies, and findings.</w:t>
            </w:r>
          </w:p>
        </w:tc>
      </w:tr>
    </w:tbl>
    <w:p w:rsidR="00000000" w:rsidDel="00000000" w:rsidP="00000000" w:rsidRDefault="00000000" w:rsidRPr="00000000" w14:paraId="00000042">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3">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4">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5">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March 31, 2021</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