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F3D5" w14:textId="3975FC83" w:rsidR="009466C8" w:rsidRPr="00405EE5" w:rsidRDefault="009466C8" w:rsidP="00AE5D2B">
      <w:pPr>
        <w:tabs>
          <w:tab w:val="left" w:pos="3690"/>
        </w:tabs>
        <w:ind w:right="-871"/>
        <w:rPr>
          <w:rFonts w:ascii="Tahoma" w:hAnsi="Tahoma" w:cs="Tahoma"/>
          <w:noProof/>
          <w:sz w:val="20"/>
          <w:lang w:val="id-ID"/>
        </w:rPr>
      </w:pPr>
      <w:r w:rsidRPr="00405EE5">
        <w:rPr>
          <w:noProof/>
          <w:lang w:val="id-ID"/>
        </w:rPr>
        <w:t xml:space="preserve">                       </w:t>
      </w:r>
      <w:r w:rsidR="008051BA" w:rsidRPr="00405EE5">
        <w:rPr>
          <w:rFonts w:ascii="Tahoma" w:hAnsi="Tahoma" w:cs="Tahoma"/>
          <w:noProof/>
          <w:snapToGrid/>
          <w:sz w:val="20"/>
          <w:lang w:val="id-ID" w:eastAsia="en-GB"/>
        </w:rPr>
        <w:drawing>
          <wp:anchor distT="0" distB="0" distL="114300" distR="114300" simplePos="0" relativeHeight="251656192" behindDoc="1" locked="0" layoutInCell="1" allowOverlap="1" wp14:anchorId="0B15D286" wp14:editId="6238D5FC">
            <wp:simplePos x="0" y="0"/>
            <wp:positionH relativeFrom="column">
              <wp:posOffset>-128270</wp:posOffset>
            </wp:positionH>
            <wp:positionV relativeFrom="paragraph">
              <wp:posOffset>1270</wp:posOffset>
            </wp:positionV>
            <wp:extent cx="842645" cy="80073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C2B63" w14:textId="07FE5213" w:rsidR="009466C8" w:rsidRPr="0091375C" w:rsidRDefault="009466C8" w:rsidP="00294F47">
      <w:pPr>
        <w:tabs>
          <w:tab w:val="left" w:pos="2169"/>
          <w:tab w:val="center" w:pos="4513"/>
        </w:tabs>
        <w:jc w:val="center"/>
        <w:rPr>
          <w:rFonts w:ascii="Tahoma" w:hAnsi="Tahoma" w:cs="Tahoma"/>
          <w:b/>
          <w:noProof/>
          <w:sz w:val="20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 xml:space="preserve">SEKRETARIAT KOMISI PENILAI AMDAL </w:t>
      </w:r>
      <w:r w:rsidR="0091375C">
        <w:rPr>
          <w:rFonts w:ascii="Tahoma" w:hAnsi="Tahoma" w:cs="Tahoma"/>
          <w:b/>
          <w:noProof/>
          <w:sz w:val="20"/>
        </w:rPr>
        <w:t>${authority}</w:t>
      </w:r>
    </w:p>
    <w:p w14:paraId="15A95C4B" w14:textId="77777777" w:rsidR="009466C8" w:rsidRPr="00405EE5" w:rsidRDefault="009466C8" w:rsidP="00294F47">
      <w:pPr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KEMENTERIAN LINGKUNGAN HIDUP DAN KEHUTANAN</w:t>
      </w:r>
    </w:p>
    <w:p w14:paraId="1D466F3B" w14:textId="77777777" w:rsidR="00294F47" w:rsidRDefault="00A8298B" w:rsidP="00294F47">
      <w:pPr>
        <w:spacing w:before="20" w:after="20"/>
        <w:ind w:right="-871"/>
        <w:jc w:val="center"/>
        <w:rPr>
          <w:rFonts w:ascii="Tahoma" w:hAnsi="Tahoma" w:cs="Tahoma"/>
          <w:sz w:val="16"/>
          <w:szCs w:val="16"/>
        </w:rPr>
      </w:pPr>
      <w:r w:rsidRPr="00294F47">
        <w:rPr>
          <w:rFonts w:ascii="Tahoma" w:hAnsi="Tahoma" w:cs="Tahoma"/>
          <w:sz w:val="16"/>
          <w:szCs w:val="16"/>
        </w:rPr>
        <w:t>Gedung Manggala Wanabakti Blok IV Lantai 6 Wing C – Jl. Jend. Gatot Subroto, Jakarta 10270</w:t>
      </w:r>
    </w:p>
    <w:p w14:paraId="3225F6F0" w14:textId="77777777" w:rsidR="009466C8" w:rsidRPr="00294F47" w:rsidRDefault="00A8298B" w:rsidP="00294F47">
      <w:pPr>
        <w:spacing w:before="20" w:after="20"/>
        <w:ind w:right="-871"/>
        <w:jc w:val="center"/>
        <w:rPr>
          <w:rFonts w:ascii="Tahoma" w:hAnsi="Tahoma" w:cs="Tahoma"/>
          <w:sz w:val="16"/>
          <w:szCs w:val="16"/>
        </w:rPr>
      </w:pPr>
      <w:r w:rsidRPr="00294F47">
        <w:rPr>
          <w:rFonts w:ascii="Tahoma" w:hAnsi="Tahoma" w:cs="Tahoma"/>
          <w:sz w:val="16"/>
          <w:szCs w:val="16"/>
        </w:rPr>
        <w:t>Telepon (021) 5705090; Faksimile 5705090</w:t>
      </w:r>
    </w:p>
    <w:p w14:paraId="757F1A1E" w14:textId="77777777" w:rsidR="00733A86" w:rsidRPr="00A8298B" w:rsidRDefault="00733A86" w:rsidP="009466C8">
      <w:pPr>
        <w:spacing w:before="20" w:after="20"/>
        <w:ind w:left="2160"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A973909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ANDAL</w:t>
            </w:r>
            <w:r w:rsidR="00D7355F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6B087C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A72E39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1930A3D7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1E19E5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63B83D00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9CB075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064961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622AB38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A77F82" w14:textId="1DDF99F9" w:rsidR="0069355F" w:rsidRDefault="008051BA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  <w:highlight w:val="yellow"/>
        </w:rPr>
      </w:pPr>
      <w:r w:rsidRPr="00405EE5">
        <w:rPr>
          <w:rFonts w:ascii="Tahoma" w:hAnsi="Tahoma" w:cs="Tahoma"/>
          <w:noProof/>
          <w:snapToGrid/>
          <w:sz w:val="20"/>
          <w:lang w:val="id-ID" w:eastAsia="en-GB"/>
        </w:rPr>
        <w:lastRenderedPageBreak/>
        <w:drawing>
          <wp:anchor distT="0" distB="0" distL="114300" distR="114300" simplePos="0" relativeHeight="251657216" behindDoc="1" locked="0" layoutInCell="1" allowOverlap="1" wp14:anchorId="5F3A0A10" wp14:editId="40B27ED2">
            <wp:simplePos x="0" y="0"/>
            <wp:positionH relativeFrom="column">
              <wp:posOffset>-128270</wp:posOffset>
            </wp:positionH>
            <wp:positionV relativeFrom="paragraph">
              <wp:posOffset>179070</wp:posOffset>
            </wp:positionV>
            <wp:extent cx="842645" cy="80073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3790A" w14:textId="77777777" w:rsidR="00D25C4B" w:rsidRPr="00405EE5" w:rsidRDefault="00D25C4B" w:rsidP="00C908E9">
      <w:pPr>
        <w:tabs>
          <w:tab w:val="left" w:pos="3690"/>
        </w:tabs>
        <w:ind w:right="-871"/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SEKRETARIAT KOMISI PENILAI AMDAL PUSAT</w:t>
      </w:r>
    </w:p>
    <w:p w14:paraId="00D7542C" w14:textId="77777777" w:rsidR="00D25C4B" w:rsidRPr="00405EE5" w:rsidRDefault="00D25C4B" w:rsidP="007861E4">
      <w:pPr>
        <w:ind w:firstLine="720"/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KEMENTERIAN LINGKUNGAN HIDUP DAN KEHUTANAN</w:t>
      </w:r>
    </w:p>
    <w:p w14:paraId="5FC4BFCC" w14:textId="77777777" w:rsidR="00A8298B" w:rsidRPr="00715AA5" w:rsidRDefault="00A8298B" w:rsidP="00A8298B">
      <w:pPr>
        <w:spacing w:before="20" w:after="20"/>
        <w:ind w:right="-871" w:firstLine="720"/>
        <w:jc w:val="center"/>
        <w:rPr>
          <w:rFonts w:ascii="Tahoma" w:hAnsi="Tahoma" w:cs="Tahoma"/>
          <w:sz w:val="16"/>
          <w:szCs w:val="16"/>
        </w:rPr>
      </w:pPr>
      <w:r w:rsidRPr="00715AA5">
        <w:rPr>
          <w:rFonts w:ascii="Tahoma" w:hAnsi="Tahoma" w:cs="Tahoma"/>
          <w:sz w:val="16"/>
          <w:szCs w:val="16"/>
        </w:rPr>
        <w:t>Gedung Manggala Wanabakti Blok IV Lantai 6 Wing C – Jl. Jend. Gatot Subroto, Jakarta 10270</w:t>
      </w:r>
    </w:p>
    <w:p w14:paraId="19FEEE92" w14:textId="77777777" w:rsidR="00D25C4B" w:rsidRPr="00715AA5" w:rsidRDefault="00A8298B" w:rsidP="00A8298B">
      <w:pPr>
        <w:spacing w:before="20" w:after="20"/>
        <w:ind w:left="2160" w:right="-871"/>
        <w:rPr>
          <w:rFonts w:ascii="Tahoma" w:hAnsi="Tahoma" w:cs="Tahoma"/>
          <w:noProof/>
          <w:sz w:val="16"/>
          <w:szCs w:val="16"/>
          <w:lang w:val="id-ID"/>
        </w:rPr>
      </w:pPr>
      <w:r w:rsidRPr="00715AA5">
        <w:rPr>
          <w:rFonts w:ascii="Tahoma" w:hAnsi="Tahoma" w:cs="Tahoma"/>
          <w:sz w:val="16"/>
          <w:szCs w:val="16"/>
        </w:rPr>
        <w:t>Telepon (021) 5705090; Faksimile 5705090</w:t>
      </w:r>
    </w:p>
    <w:p w14:paraId="641326D6" w14:textId="77777777" w:rsidR="00D25C4B" w:rsidRDefault="00D25C4B" w:rsidP="00D25C4B">
      <w:pPr>
        <w:tabs>
          <w:tab w:val="left" w:pos="3690"/>
        </w:tabs>
        <w:rPr>
          <w:noProof/>
          <w:sz w:val="20"/>
          <w:lang w:val="id-ID"/>
        </w:rPr>
      </w:pPr>
    </w:p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71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726"/>
        <w:gridCol w:w="770"/>
        <w:gridCol w:w="910"/>
        <w:gridCol w:w="4731"/>
      </w:tblGrid>
      <w:tr w:rsidR="00D25C4B" w:rsidRPr="00715AA5" w14:paraId="391901F2" w14:textId="77777777" w:rsidTr="00E52A7B">
        <w:trPr>
          <w:trHeight w:val="809"/>
        </w:trPr>
        <w:tc>
          <w:tcPr>
            <w:tcW w:w="10711" w:type="dxa"/>
            <w:gridSpan w:val="5"/>
            <w:shd w:val="clear" w:color="auto" w:fill="BFBFBF"/>
          </w:tcPr>
          <w:p w14:paraId="37FF9D30" w14:textId="77777777" w:rsidR="00D25C4B" w:rsidRPr="00715AA5" w:rsidRDefault="00D25C4B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47F1B906" w:rsidR="00D25C4B" w:rsidRPr="00715AA5" w:rsidRDefault="004D3FE0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ANDAL RKL-RPL</w:t>
            </w:r>
            <w:r w:rsidR="00F803FB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Rencana </w:t>
            </w:r>
            <w:r w:rsidR="00F803FB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1D179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F803FB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1D179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D25C4B" w:rsidRPr="00715AA5" w14:paraId="779F534C" w14:textId="77777777" w:rsidTr="00E52A7B">
        <w:trPr>
          <w:trHeight w:val="466"/>
        </w:trPr>
        <w:tc>
          <w:tcPr>
            <w:tcW w:w="574" w:type="dxa"/>
            <w:shd w:val="clear" w:color="auto" w:fill="BFBFBF"/>
            <w:vAlign w:val="center"/>
          </w:tcPr>
          <w:p w14:paraId="0F6C6BD8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726" w:type="dxa"/>
            <w:shd w:val="clear" w:color="auto" w:fill="BFBFBF"/>
            <w:vAlign w:val="center"/>
          </w:tcPr>
          <w:p w14:paraId="4D72098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770" w:type="dxa"/>
            <w:shd w:val="clear" w:color="auto" w:fill="BFBFBF"/>
            <w:vAlign w:val="center"/>
          </w:tcPr>
          <w:p w14:paraId="2AE41B2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910" w:type="dxa"/>
            <w:shd w:val="clear" w:color="auto" w:fill="BFBFBF"/>
            <w:vAlign w:val="center"/>
          </w:tcPr>
          <w:p w14:paraId="0BF31106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4731" w:type="dxa"/>
            <w:shd w:val="clear" w:color="auto" w:fill="BFBFBF"/>
            <w:vAlign w:val="center"/>
          </w:tcPr>
          <w:p w14:paraId="06E0C2D7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D25C4B" w:rsidRPr="00715AA5" w14:paraId="1CD08CD9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4B765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726" w:type="dxa"/>
            <w:shd w:val="clear" w:color="auto" w:fill="FFFFFF"/>
          </w:tcPr>
          <w:p w14:paraId="080862B2" w14:textId="77777777" w:rsidR="00D25C4B" w:rsidRPr="00715AA5" w:rsidRDefault="003277D9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esesuaian lokasi rencana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usaha dan/atau 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>kegiatan dengan RTRW yang berlaku</w:t>
            </w:r>
          </w:p>
        </w:tc>
        <w:tc>
          <w:tcPr>
            <w:tcW w:w="770" w:type="dxa"/>
            <w:shd w:val="clear" w:color="auto" w:fill="FFFFFF"/>
          </w:tcPr>
          <w:p w14:paraId="44BEEDC7" w14:textId="748E8F21" w:rsidR="00D25C4B" w:rsidRPr="00715AA5" w:rsidRDefault="00172A4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{tata_ruang_yes}</w:t>
            </w:r>
          </w:p>
        </w:tc>
        <w:tc>
          <w:tcPr>
            <w:tcW w:w="910" w:type="dxa"/>
            <w:shd w:val="clear" w:color="auto" w:fill="FFFFFF"/>
          </w:tcPr>
          <w:p w14:paraId="6BB4BE16" w14:textId="1C15D6F5" w:rsidR="00D25C4B" w:rsidRPr="00715AA5" w:rsidRDefault="00172A4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{tata_ruang_no}</w:t>
            </w:r>
          </w:p>
        </w:tc>
        <w:tc>
          <w:tcPr>
            <w:tcW w:w="4731" w:type="dxa"/>
            <w:shd w:val="clear" w:color="auto" w:fill="FFFFFF"/>
          </w:tcPr>
          <w:p w14:paraId="0FED472F" w14:textId="0CE4331F" w:rsidR="00FD2291" w:rsidRPr="00715AA5" w:rsidRDefault="00172A49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881C0A">
              <w:rPr>
                <w:rFonts w:ascii="Tahoma" w:hAnsi="Tahoma" w:cs="Tahoma"/>
                <w:noProof/>
                <w:sz w:val="16"/>
                <w:szCs w:val="16"/>
              </w:rPr>
              <w:t>{tata_ruang_ket}</w:t>
            </w:r>
          </w:p>
        </w:tc>
      </w:tr>
      <w:tr w:rsidR="00D25C4B" w:rsidRPr="00715AA5" w14:paraId="53AFB1AA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07B8323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726" w:type="dxa"/>
            <w:shd w:val="clear" w:color="auto" w:fill="FFFFFF"/>
          </w:tcPr>
          <w:p w14:paraId="406AD8C5" w14:textId="77777777" w:rsidR="00D25C4B" w:rsidRPr="00715AA5" w:rsidRDefault="003277D9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</w:t>
            </w:r>
            <w:r w:rsidR="00096A58" w:rsidRPr="00715AA5">
              <w:rPr>
                <w:rFonts w:ascii="Tahoma" w:hAnsi="Tahoma" w:cs="Tahoma"/>
                <w:noProof/>
                <w:sz w:val="16"/>
                <w:szCs w:val="16"/>
              </w:rPr>
              <w:t>lakukan</w:t>
            </w:r>
          </w:p>
        </w:tc>
        <w:tc>
          <w:tcPr>
            <w:tcW w:w="770" w:type="dxa"/>
            <w:shd w:val="clear" w:color="auto" w:fill="FFFFFF"/>
          </w:tcPr>
          <w:p w14:paraId="5E0ADC46" w14:textId="4807F185" w:rsidR="00D25C4B" w:rsidRPr="00715AA5" w:rsidRDefault="00FE4D0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{persetujuan_awal_yes}</w:t>
            </w:r>
          </w:p>
        </w:tc>
        <w:tc>
          <w:tcPr>
            <w:tcW w:w="910" w:type="dxa"/>
            <w:shd w:val="clear" w:color="auto" w:fill="FFFFFF"/>
          </w:tcPr>
          <w:p w14:paraId="61B15A0C" w14:textId="6D280528" w:rsidR="00D25C4B" w:rsidRPr="00715AA5" w:rsidRDefault="00FA520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{persetujuan_awal_no}</w:t>
            </w:r>
          </w:p>
        </w:tc>
        <w:tc>
          <w:tcPr>
            <w:tcW w:w="4731" w:type="dxa"/>
            <w:shd w:val="clear" w:color="auto" w:fill="FFFFFF"/>
          </w:tcPr>
          <w:p w14:paraId="65C50DCF" w14:textId="41A2DF97" w:rsidR="00F803FB" w:rsidRPr="00FD2291" w:rsidRDefault="00F774F9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97B35">
              <w:rPr>
                <w:rFonts w:ascii="Tahoma" w:hAnsi="Tahoma" w:cs="Tahoma"/>
                <w:noProof/>
                <w:sz w:val="16"/>
                <w:szCs w:val="16"/>
              </w:rPr>
              <w:t>{persetujuan_awal_ket}</w:t>
            </w:r>
          </w:p>
        </w:tc>
      </w:tr>
      <w:tr w:rsidR="00096A58" w:rsidRPr="00715AA5" w14:paraId="666BB60B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163F9D14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726" w:type="dxa"/>
            <w:shd w:val="clear" w:color="auto" w:fill="FFFFFF"/>
          </w:tcPr>
          <w:p w14:paraId="2179C556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arahan penyusunan dokumen lingkungan</w:t>
            </w:r>
          </w:p>
        </w:tc>
        <w:tc>
          <w:tcPr>
            <w:tcW w:w="770" w:type="dxa"/>
            <w:shd w:val="clear" w:color="auto" w:fill="FFFFFF"/>
          </w:tcPr>
          <w:p w14:paraId="57942924" w14:textId="26B897C1" w:rsidR="00096A58" w:rsidRPr="00715AA5" w:rsidRDefault="003846B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A04172">
              <w:rPr>
                <w:rFonts w:ascii="Tahoma" w:hAnsi="Tahoma" w:cs="Tahoma"/>
                <w:noProof/>
                <w:sz w:val="16"/>
                <w:szCs w:val="16"/>
              </w:rPr>
              <w:t>{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hasil_</w:t>
            </w:r>
            <w:r w:rsidR="00C67E90">
              <w:rPr>
                <w:rFonts w:ascii="Tahoma" w:hAnsi="Tahoma" w:cs="Tahoma"/>
                <w:noProof/>
                <w:sz w:val="16"/>
                <w:szCs w:val="16"/>
              </w:rPr>
              <w:t>p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enapisan_yes</w:t>
            </w:r>
            <w:r w:rsidR="00A04172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910" w:type="dxa"/>
            <w:shd w:val="clear" w:color="auto" w:fill="FFFFFF"/>
          </w:tcPr>
          <w:p w14:paraId="69FB2D0E" w14:textId="3DCCE139" w:rsidR="00096A58" w:rsidRPr="00715AA5" w:rsidRDefault="00721FCD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67BF6">
              <w:rPr>
                <w:rFonts w:ascii="Tahoma" w:hAnsi="Tahoma" w:cs="Tahoma"/>
                <w:noProof/>
                <w:sz w:val="16"/>
                <w:szCs w:val="16"/>
              </w:rPr>
              <w:t>{hasil_penapisan_no}</w:t>
            </w:r>
          </w:p>
        </w:tc>
        <w:tc>
          <w:tcPr>
            <w:tcW w:w="4731" w:type="dxa"/>
            <w:shd w:val="clear" w:color="auto" w:fill="FFFFFF"/>
          </w:tcPr>
          <w:p w14:paraId="63FC7043" w14:textId="5AA329A6" w:rsidR="002C50E1" w:rsidRPr="00715AA5" w:rsidRDefault="00BB0292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838BE">
              <w:rPr>
                <w:rFonts w:ascii="Tahoma" w:hAnsi="Tahoma" w:cs="Tahoma"/>
                <w:noProof/>
                <w:sz w:val="16"/>
                <w:szCs w:val="16"/>
              </w:rPr>
              <w:t>{hasil_penapisan_ket}</w:t>
            </w:r>
          </w:p>
        </w:tc>
      </w:tr>
      <w:tr w:rsidR="00096A58" w:rsidRPr="00715AA5" w14:paraId="5E71425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D33BFE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726" w:type="dxa"/>
            <w:shd w:val="clear" w:color="auto" w:fill="FFFFFF"/>
          </w:tcPr>
          <w:p w14:paraId="5556D192" w14:textId="77777777" w:rsidR="00096A58" w:rsidRPr="00715AA5" w:rsidRDefault="00096A58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770" w:type="dxa"/>
            <w:shd w:val="clear" w:color="auto" w:fill="FFFFFF"/>
          </w:tcPr>
          <w:p w14:paraId="7EB2AC25" w14:textId="7B888A45" w:rsidR="00096A58" w:rsidRPr="00715AA5" w:rsidRDefault="003303A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9369BB">
              <w:rPr>
                <w:rFonts w:ascii="Tahoma" w:hAnsi="Tahoma" w:cs="Tahoma"/>
                <w:noProof/>
                <w:sz w:val="16"/>
                <w:szCs w:val="16"/>
              </w:rPr>
              <w:t>{surat_penyusun_yes}</w:t>
            </w:r>
          </w:p>
        </w:tc>
        <w:tc>
          <w:tcPr>
            <w:tcW w:w="910" w:type="dxa"/>
            <w:shd w:val="clear" w:color="auto" w:fill="FFFFFF"/>
          </w:tcPr>
          <w:p w14:paraId="27830D0A" w14:textId="5596CA02" w:rsidR="00096A58" w:rsidRPr="00715AA5" w:rsidRDefault="002B646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969AB">
              <w:rPr>
                <w:rFonts w:ascii="Tahoma" w:hAnsi="Tahoma" w:cs="Tahoma"/>
                <w:noProof/>
                <w:sz w:val="16"/>
                <w:szCs w:val="16"/>
              </w:rPr>
              <w:t>{surat_penyusun_no}</w:t>
            </w:r>
          </w:p>
        </w:tc>
        <w:tc>
          <w:tcPr>
            <w:tcW w:w="4731" w:type="dxa"/>
            <w:shd w:val="clear" w:color="auto" w:fill="FFFFFF"/>
          </w:tcPr>
          <w:p w14:paraId="0946066D" w14:textId="1A7E1D0B" w:rsidR="00FD2291" w:rsidRPr="00715AA5" w:rsidRDefault="00882329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11B28">
              <w:rPr>
                <w:rFonts w:ascii="Tahoma" w:hAnsi="Tahoma" w:cs="Tahoma"/>
                <w:noProof/>
                <w:sz w:val="16"/>
                <w:szCs w:val="16"/>
              </w:rPr>
              <w:t>{surat_penyusun_ket}</w:t>
            </w:r>
          </w:p>
        </w:tc>
      </w:tr>
      <w:tr w:rsidR="00096A58" w:rsidRPr="00715AA5" w14:paraId="6DF4504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A09D22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726" w:type="dxa"/>
            <w:shd w:val="clear" w:color="auto" w:fill="FFFFFF"/>
          </w:tcPr>
          <w:p w14:paraId="25D0DD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770" w:type="dxa"/>
            <w:shd w:val="clear" w:color="auto" w:fill="FFFFFF"/>
          </w:tcPr>
          <w:p w14:paraId="58CA2563" w14:textId="03207A81" w:rsidR="00096A58" w:rsidRPr="00715AA5" w:rsidRDefault="008631C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{sertifikasi_penyusun_yes}</w:t>
            </w:r>
          </w:p>
        </w:tc>
        <w:tc>
          <w:tcPr>
            <w:tcW w:w="910" w:type="dxa"/>
            <w:shd w:val="clear" w:color="auto" w:fill="FFFFFF"/>
          </w:tcPr>
          <w:p w14:paraId="5E091B8F" w14:textId="2B1AEC17" w:rsidR="00096A58" w:rsidRPr="00715AA5" w:rsidRDefault="00740457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{sertifikasi_penyusun_no}</w:t>
            </w:r>
          </w:p>
        </w:tc>
        <w:tc>
          <w:tcPr>
            <w:tcW w:w="4731" w:type="dxa"/>
            <w:shd w:val="clear" w:color="auto" w:fill="FFFFFF"/>
          </w:tcPr>
          <w:p w14:paraId="12C0150D" w14:textId="7663395D" w:rsidR="00FD2291" w:rsidRPr="00715AA5" w:rsidRDefault="002F3059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{sertifikasi_penyusun_ket}</w:t>
            </w:r>
          </w:p>
        </w:tc>
      </w:tr>
      <w:tr w:rsidR="00096A58" w:rsidRPr="00715AA5" w14:paraId="3778F628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0B8118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726" w:type="dxa"/>
            <w:shd w:val="clear" w:color="auto" w:fill="FFFFFF"/>
          </w:tcPr>
          <w:p w14:paraId="408627C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770" w:type="dxa"/>
            <w:shd w:val="clear" w:color="auto" w:fill="FFFFFF"/>
          </w:tcPr>
          <w:p w14:paraId="75B04000" w14:textId="43953A57" w:rsidR="00096A58" w:rsidRPr="00715AA5" w:rsidRDefault="004A458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{peta_yes}</w:t>
            </w:r>
          </w:p>
        </w:tc>
        <w:tc>
          <w:tcPr>
            <w:tcW w:w="910" w:type="dxa"/>
            <w:shd w:val="clear" w:color="auto" w:fill="FFFFFF"/>
          </w:tcPr>
          <w:p w14:paraId="059429E1" w14:textId="659A5CF5" w:rsidR="00096A58" w:rsidRPr="00715AA5" w:rsidRDefault="00D6317E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{peta_no}</w:t>
            </w:r>
          </w:p>
        </w:tc>
        <w:tc>
          <w:tcPr>
            <w:tcW w:w="4731" w:type="dxa"/>
            <w:shd w:val="clear" w:color="auto" w:fill="FFFFFF"/>
          </w:tcPr>
          <w:p w14:paraId="2017432E" w14:textId="23B78F87" w:rsidR="00096A58" w:rsidRPr="00715AA5" w:rsidRDefault="005F526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{peta_ket}</w:t>
            </w:r>
          </w:p>
        </w:tc>
      </w:tr>
      <w:tr w:rsidR="00096A58" w:rsidRPr="00715AA5" w14:paraId="1373326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882A1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726" w:type="dxa"/>
            <w:shd w:val="clear" w:color="auto" w:fill="FFFFFF"/>
          </w:tcPr>
          <w:p w14:paraId="20C341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770" w:type="dxa"/>
            <w:shd w:val="clear" w:color="auto" w:fill="FFFFFF"/>
          </w:tcPr>
          <w:p w14:paraId="7DB08A64" w14:textId="61D09EB7" w:rsidR="00096A58" w:rsidRPr="00715AA5" w:rsidRDefault="00967C3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{konsul_publik_yes}</w:t>
            </w:r>
          </w:p>
        </w:tc>
        <w:tc>
          <w:tcPr>
            <w:tcW w:w="910" w:type="dxa"/>
            <w:shd w:val="clear" w:color="auto" w:fill="FFFFFF"/>
          </w:tcPr>
          <w:p w14:paraId="78BA2233" w14:textId="07E2C2F2" w:rsidR="00096A58" w:rsidRPr="00715AA5" w:rsidRDefault="009D294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{konsul_publik_no}</w:t>
            </w:r>
          </w:p>
        </w:tc>
        <w:tc>
          <w:tcPr>
            <w:tcW w:w="4731" w:type="dxa"/>
            <w:shd w:val="clear" w:color="auto" w:fill="FFFFFF"/>
          </w:tcPr>
          <w:p w14:paraId="17BEF2BE" w14:textId="0E055546" w:rsidR="009C5DDA" w:rsidRPr="00715AA5" w:rsidRDefault="00381C5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{konsul_publik_ket}</w:t>
            </w:r>
          </w:p>
        </w:tc>
      </w:tr>
      <w:tr w:rsidR="00096A58" w:rsidRPr="00715AA5" w14:paraId="1F02541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5604E10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726" w:type="dxa"/>
            <w:shd w:val="clear" w:color="auto" w:fill="FFFFFF"/>
          </w:tcPr>
          <w:p w14:paraId="1A9F96B4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770" w:type="dxa"/>
            <w:shd w:val="clear" w:color="auto" w:fill="FFFFFF"/>
          </w:tcPr>
          <w:p w14:paraId="77653787" w14:textId="15D51058" w:rsidR="00096A58" w:rsidRPr="00715AA5" w:rsidRDefault="00E74B5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{cv_penyusun_yes}</w:t>
            </w:r>
          </w:p>
        </w:tc>
        <w:tc>
          <w:tcPr>
            <w:tcW w:w="910" w:type="dxa"/>
            <w:shd w:val="clear" w:color="auto" w:fill="FFFFFF"/>
          </w:tcPr>
          <w:p w14:paraId="01102278" w14:textId="5A0DF460" w:rsidR="00096A58" w:rsidRPr="00715AA5" w:rsidRDefault="00FC275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{cv_penyusun_no}</w:t>
            </w:r>
          </w:p>
        </w:tc>
        <w:tc>
          <w:tcPr>
            <w:tcW w:w="4731" w:type="dxa"/>
            <w:shd w:val="clear" w:color="auto" w:fill="FFFFFF"/>
          </w:tcPr>
          <w:p w14:paraId="630702C6" w14:textId="3DFBAF1C" w:rsidR="00096A58" w:rsidRPr="00715AA5" w:rsidRDefault="005E64A4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{cv_penyusun_ket}</w:t>
            </w:r>
          </w:p>
        </w:tc>
      </w:tr>
      <w:tr w:rsidR="00096A58" w:rsidRPr="00715AA5" w14:paraId="37BC315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76042A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726" w:type="dxa"/>
            <w:shd w:val="clear" w:color="auto" w:fill="FFFFFF"/>
          </w:tcPr>
          <w:p w14:paraId="02E9F42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</w:t>
            </w:r>
            <w:r w:rsidR="00E52A7B" w:rsidRPr="00715AA5">
              <w:rPr>
                <w:rFonts w:ascii="Tahoma" w:hAnsi="Tahoma" w:cs="Tahoma"/>
                <w:noProof/>
                <w:sz w:val="16"/>
                <w:szCs w:val="16"/>
              </w:rPr>
              <w:t>kumen sesuai dengan PermenLH 16/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2012</w:t>
            </w:r>
          </w:p>
        </w:tc>
        <w:tc>
          <w:tcPr>
            <w:tcW w:w="770" w:type="dxa"/>
            <w:shd w:val="clear" w:color="auto" w:fill="FFFFFF"/>
          </w:tcPr>
          <w:p w14:paraId="644792AB" w14:textId="20202012" w:rsidR="00096A58" w:rsidRPr="00715AA5" w:rsidRDefault="000E750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{sistematika_penyusunan_yes}</w:t>
            </w:r>
          </w:p>
        </w:tc>
        <w:tc>
          <w:tcPr>
            <w:tcW w:w="910" w:type="dxa"/>
            <w:shd w:val="clear" w:color="auto" w:fill="FFFFFF"/>
          </w:tcPr>
          <w:p w14:paraId="28D28D8E" w14:textId="56B68EEA" w:rsidR="00096A58" w:rsidRPr="00715AA5" w:rsidRDefault="000C6BF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{sistematika_penyusunan_no}</w:t>
            </w:r>
          </w:p>
        </w:tc>
        <w:tc>
          <w:tcPr>
            <w:tcW w:w="4731" w:type="dxa"/>
            <w:shd w:val="clear" w:color="auto" w:fill="FFFFFF"/>
          </w:tcPr>
          <w:p w14:paraId="308D4C7D" w14:textId="236DDFCE" w:rsidR="00096A58" w:rsidRPr="00715AA5" w:rsidRDefault="00A64D13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{sistematika_penyusunan_ket}</w:t>
            </w:r>
          </w:p>
        </w:tc>
      </w:tr>
      <w:tr w:rsidR="000A3B86" w:rsidRPr="00715AA5" w14:paraId="7532D366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79ADDDC4" w14:textId="1C7AC167" w:rsidR="000A3B86" w:rsidRPr="00715AA5" w:rsidRDefault="000A3B86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726" w:type="dxa"/>
            <w:shd w:val="clear" w:color="auto" w:fill="FFFFFF"/>
          </w:tcPr>
          <w:p w14:paraId="1E21AA5B" w14:textId="46B873D2" w:rsidR="000A3B86" w:rsidRPr="00715AA5" w:rsidRDefault="000A3B86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770" w:type="dxa"/>
            <w:shd w:val="clear" w:color="auto" w:fill="FFFFFF"/>
          </w:tcPr>
          <w:p w14:paraId="0C912C2B" w14:textId="4C3B9EBD" w:rsidR="000A3B86" w:rsidRDefault="00F53EB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{pertek_yes}</w:t>
            </w:r>
          </w:p>
        </w:tc>
        <w:tc>
          <w:tcPr>
            <w:tcW w:w="910" w:type="dxa"/>
            <w:shd w:val="clear" w:color="auto" w:fill="FFFFFF"/>
          </w:tcPr>
          <w:p w14:paraId="38582F8F" w14:textId="22EC59A0" w:rsidR="000A3B86" w:rsidRDefault="00D5765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{pertek_no}</w:t>
            </w:r>
          </w:p>
        </w:tc>
        <w:tc>
          <w:tcPr>
            <w:tcW w:w="4731" w:type="dxa"/>
            <w:shd w:val="clear" w:color="auto" w:fill="FFFFFF"/>
          </w:tcPr>
          <w:p w14:paraId="2A2554CC" w14:textId="43CEAA4E" w:rsidR="000A3B86" w:rsidRDefault="003D771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{pertek_ket}</w:t>
            </w:r>
          </w:p>
        </w:tc>
      </w:tr>
      <w:tr w:rsidR="0065100E" w:rsidRPr="00715AA5" w14:paraId="0FDCC8F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5936EF4" w14:textId="78F8E217" w:rsidR="0065100E" w:rsidRDefault="0065100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11</w:t>
            </w:r>
          </w:p>
        </w:tc>
        <w:tc>
          <w:tcPr>
            <w:tcW w:w="3726" w:type="dxa"/>
            <w:shd w:val="clear" w:color="auto" w:fill="FFFFFF"/>
          </w:tcPr>
          <w:p w14:paraId="74145F6E" w14:textId="03E81851" w:rsidR="0065100E" w:rsidRDefault="0065100E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770" w:type="dxa"/>
            <w:shd w:val="clear" w:color="auto" w:fill="FFFFFF"/>
          </w:tcPr>
          <w:p w14:paraId="4C9DE22A" w14:textId="292AC6EC" w:rsidR="0065100E" w:rsidRDefault="00890C7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{peta_titik_yes}</w:t>
            </w:r>
          </w:p>
        </w:tc>
        <w:tc>
          <w:tcPr>
            <w:tcW w:w="910" w:type="dxa"/>
            <w:shd w:val="clear" w:color="auto" w:fill="FFFFFF"/>
          </w:tcPr>
          <w:p w14:paraId="5FFA51FA" w14:textId="3B196107" w:rsidR="0065100E" w:rsidRDefault="00F4023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{peta_titik_no}</w:t>
            </w:r>
          </w:p>
        </w:tc>
        <w:tc>
          <w:tcPr>
            <w:tcW w:w="4731" w:type="dxa"/>
            <w:shd w:val="clear" w:color="auto" w:fill="FFFFFF"/>
          </w:tcPr>
          <w:p w14:paraId="2127D32A" w14:textId="74670E28" w:rsidR="0065100E" w:rsidRDefault="000C24A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{peta_titik_ket}</w:t>
            </w:r>
          </w:p>
        </w:tc>
      </w:tr>
      <w:tr w:rsidR="003754B0" w:rsidRPr="00715AA5" w14:paraId="0E60820E" w14:textId="77777777" w:rsidTr="00E52A7B">
        <w:trPr>
          <w:trHeight w:val="585"/>
        </w:trPr>
        <w:tc>
          <w:tcPr>
            <w:tcW w:w="4300" w:type="dxa"/>
            <w:gridSpan w:val="2"/>
            <w:shd w:val="clear" w:color="auto" w:fill="FFFFFF"/>
          </w:tcPr>
          <w:p w14:paraId="49BD15CB" w14:textId="77777777" w:rsidR="003754B0" w:rsidRPr="00715AA5" w:rsidRDefault="003754B0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411" w:type="dxa"/>
            <w:gridSpan w:val="3"/>
            <w:shd w:val="clear" w:color="auto" w:fill="FFFFFF"/>
          </w:tcPr>
          <w:p w14:paraId="75F9E203" w14:textId="6E3F5679" w:rsidR="00665ACE" w:rsidRPr="00D40DA3" w:rsidRDefault="00593971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A118B9">
              <w:rPr>
                <w:rFonts w:ascii="Tahoma" w:hAnsi="Tahoma" w:cs="Tahoma"/>
                <w:sz w:val="16"/>
                <w:szCs w:val="16"/>
              </w:rPr>
              <w:t>{notes}</w:t>
            </w:r>
          </w:p>
        </w:tc>
      </w:tr>
      <w:tr w:rsidR="00096A58" w:rsidRPr="00715AA5" w14:paraId="7BDB573E" w14:textId="77777777" w:rsidTr="00E52A7B">
        <w:trPr>
          <w:trHeight w:val="761"/>
        </w:trPr>
        <w:tc>
          <w:tcPr>
            <w:tcW w:w="5980" w:type="dxa"/>
            <w:gridSpan w:val="4"/>
            <w:tcBorders>
              <w:bottom w:val="nil"/>
            </w:tcBorders>
          </w:tcPr>
          <w:p w14:paraId="276A1B6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 dan Izin Lingkungan,</w:t>
            </w:r>
          </w:p>
          <w:p w14:paraId="04D3018B" w14:textId="0F9BDCD6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4B5B9B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4731" w:type="dxa"/>
            <w:tcBorders>
              <w:bottom w:val="nil"/>
            </w:tcBorders>
          </w:tcPr>
          <w:p w14:paraId="2DEEF4C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4E9D110A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D0138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96A58" w:rsidRPr="00715AA5" w14:paraId="49EE7213" w14:textId="77777777" w:rsidTr="00E52A7B">
        <w:trPr>
          <w:trHeight w:val="1300"/>
        </w:trPr>
        <w:tc>
          <w:tcPr>
            <w:tcW w:w="5980" w:type="dxa"/>
            <w:gridSpan w:val="4"/>
            <w:tcBorders>
              <w:top w:val="nil"/>
            </w:tcBorders>
          </w:tcPr>
          <w:p w14:paraId="28AEEFD8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096A58" w:rsidRPr="00715AA5" w:rsidRDefault="00096A58" w:rsidP="00253AD6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51898E62" w:rsidR="00096A58" w:rsidRPr="00715AA5" w:rsidRDefault="00253AD6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4731" w:type="dxa"/>
            <w:tcBorders>
              <w:top w:val="nil"/>
            </w:tcBorders>
          </w:tcPr>
          <w:p w14:paraId="3F35E4C5" w14:textId="70063BC8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C908E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1963150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B1EB2"/>
    <w:rsid w:val="005B2235"/>
    <w:rsid w:val="005B7188"/>
    <w:rsid w:val="005C0502"/>
    <w:rsid w:val="005D232D"/>
    <w:rsid w:val="005D2AD4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2C35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78E5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B2825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67</cp:revision>
  <cp:lastPrinted>2019-11-26T10:47:00Z</cp:lastPrinted>
  <dcterms:created xsi:type="dcterms:W3CDTF">2022-01-12T03:31:00Z</dcterms:created>
  <dcterms:modified xsi:type="dcterms:W3CDTF">2022-01-24T02:30:00Z</dcterms:modified>
</cp:coreProperties>
</file>