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C712" w14:textId="670BE52A" w:rsidR="0063304A" w:rsidRPr="0063304A" w:rsidRDefault="0063304A" w:rsidP="0063304A">
      <w:pPr>
        <w:pStyle w:val="Podnadpis"/>
        <w:ind w:left="1440" w:firstLine="1440"/>
        <w:jc w:val="right"/>
        <w:rPr>
          <w:noProof/>
          <w:lang w:val="en-GB"/>
        </w:rPr>
      </w:pPr>
      <w:r w:rsidRPr="0063304A">
        <w:rPr>
          <w:noProof/>
          <w:lang w:val="en-GB"/>
        </w:rPr>
        <w:t>Investor Brief</w:t>
      </w:r>
    </w:p>
    <w:p w14:paraId="6DC74B97" w14:textId="77777777" w:rsidR="0063304A" w:rsidRPr="0063304A" w:rsidRDefault="0063304A" w:rsidP="0063304A">
      <w:pPr>
        <w:jc w:val="right"/>
        <w:rPr>
          <w:noProof/>
          <w:lang w:val="en-GB"/>
        </w:rPr>
      </w:pPr>
      <w:r w:rsidRPr="0063304A">
        <w:rPr>
          <w:noProof/>
          <w:lang w:val="en-GB"/>
        </w:rPr>
        <w:t>Datum: 28. 4. 2026</w:t>
      </w:r>
      <w:r w:rsidRPr="0063304A">
        <w:rPr>
          <w:noProof/>
          <w:lang w:val="en-GB"/>
        </w:rPr>
        <w:br/>
        <w:t>Doména: https://aegis.d-international.eu</w:t>
      </w:r>
      <w:r w:rsidRPr="0063304A">
        <w:rPr>
          <w:noProof/>
          <w:lang w:val="en-GB"/>
        </w:rPr>
        <w:br/>
        <w:t>Produktové jméno: AEGIS</w:t>
      </w:r>
      <w:r w:rsidRPr="0063304A">
        <w:rPr>
          <w:noProof/>
          <w:lang w:val="en-GB"/>
        </w:rPr>
        <w:br/>
        <w:t>Produktová 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tev:</w:t>
      </w:r>
      <w:r w:rsidRPr="0063304A">
        <w:rPr>
          <w:rFonts w:ascii="Tenorite" w:hAnsi="Tenorite" w:cs="Tenorite"/>
          <w:noProof/>
          <w:lang w:val="en-GB"/>
        </w:rPr>
        <w:t> </w:t>
      </w:r>
      <w:r w:rsidRPr="0063304A">
        <w:rPr>
          <w:noProof/>
          <w:lang w:val="en-GB"/>
        </w:rPr>
        <w:t>Protokol: Aegis</w:t>
      </w:r>
    </w:p>
    <w:p w14:paraId="11ABE0E3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1. Jednov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  <w:r w:rsidRPr="0063304A">
        <w:rPr>
          <w:b/>
          <w:bCs/>
          <w:noProof/>
          <w:lang w:val="en-GB"/>
        </w:rPr>
        <w:t>t</w:t>
      </w:r>
      <w:r w:rsidRPr="0063304A">
        <w:rPr>
          <w:rFonts w:ascii="Tenorite" w:hAnsi="Tenorite" w:cs="Tenorite"/>
          <w:b/>
          <w:bCs/>
          <w:noProof/>
          <w:lang w:val="en-GB"/>
        </w:rPr>
        <w:t>é</w:t>
      </w:r>
      <w:r w:rsidRPr="0063304A">
        <w:rPr>
          <w:b/>
          <w:bCs/>
          <w:noProof/>
          <w:lang w:val="en-GB"/>
        </w:rPr>
        <w:t xml:space="preserve"> shrnut</w:t>
      </w:r>
      <w:r w:rsidRPr="0063304A">
        <w:rPr>
          <w:rFonts w:ascii="Tenorite" w:hAnsi="Tenorite" w:cs="Tenorite"/>
          <w:b/>
          <w:bCs/>
          <w:noProof/>
          <w:lang w:val="en-GB"/>
        </w:rPr>
        <w:t>í</w:t>
      </w:r>
    </w:p>
    <w:p w14:paraId="09DF0FDA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AEGIS je local-first AI obranná vrstva pro web, která detekuje 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vzorce v rozhran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, 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episuje 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tlakov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prvky do neutr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podoby a vrac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u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ivateli kontrolu nad pozornost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, soukrom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m a rozhodov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m.</w:t>
      </w:r>
    </w:p>
    <w:p w14:paraId="4D6FD830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2. Co je problém</w:t>
      </w:r>
    </w:p>
    <w:p w14:paraId="56C599E7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Sou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asn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web je optimalizovan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pro konverzi, ne pro u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ivatele.</w:t>
      </w:r>
    </w:p>
    <w:p w14:paraId="5BCF700D" w14:textId="77777777" w:rsidR="0063304A" w:rsidRDefault="0063304A" w:rsidP="0063304A">
      <w:pPr>
        <w:rPr>
          <w:noProof/>
          <w:lang w:val="en-GB"/>
        </w:rPr>
        <w:sectPr w:rsidR="0063304A" w:rsidSect="00CF768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75AE2568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To se prakticky projevuje takto:</w:t>
      </w:r>
    </w:p>
    <w:p w14:paraId="34DDF59A" w14:textId="77777777" w:rsidR="0063304A" w:rsidRPr="0063304A" w:rsidRDefault="0063304A" w:rsidP="0063304A">
      <w:pPr>
        <w:numPr>
          <w:ilvl w:val="0"/>
          <w:numId w:val="7"/>
        </w:numPr>
        <w:rPr>
          <w:noProof/>
          <w:lang w:val="en-GB"/>
        </w:rPr>
      </w:pPr>
      <w:r w:rsidRPr="0063304A">
        <w:rPr>
          <w:noProof/>
          <w:lang w:val="en-GB"/>
        </w:rPr>
        <w:t>rozhraní používají urgency, scarcity a confirmshaming</w:t>
      </w:r>
    </w:p>
    <w:p w14:paraId="4223E14C" w14:textId="77777777" w:rsidR="0063304A" w:rsidRPr="0063304A" w:rsidRDefault="0063304A" w:rsidP="0063304A">
      <w:pPr>
        <w:numPr>
          <w:ilvl w:val="0"/>
          <w:numId w:val="7"/>
        </w:numPr>
        <w:rPr>
          <w:noProof/>
          <w:lang w:val="en-GB"/>
        </w:rPr>
      </w:pPr>
      <w:r w:rsidRPr="0063304A">
        <w:rPr>
          <w:noProof/>
          <w:lang w:val="en-GB"/>
        </w:rPr>
        <w:t xml:space="preserve">cookie bannery jsou 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asto asymetricky navr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en</w:t>
      </w:r>
      <w:r w:rsidRPr="0063304A">
        <w:rPr>
          <w:rFonts w:ascii="Tenorite" w:hAnsi="Tenorite" w:cs="Tenorite"/>
          <w:noProof/>
          <w:lang w:val="en-GB"/>
        </w:rPr>
        <w:t>é</w:t>
      </w:r>
    </w:p>
    <w:p w14:paraId="7586FDF8" w14:textId="77777777" w:rsidR="0063304A" w:rsidRPr="0063304A" w:rsidRDefault="0063304A" w:rsidP="0063304A">
      <w:pPr>
        <w:numPr>
          <w:ilvl w:val="0"/>
          <w:numId w:val="7"/>
        </w:numPr>
        <w:rPr>
          <w:noProof/>
          <w:lang w:val="en-GB"/>
        </w:rPr>
      </w:pPr>
      <w:r w:rsidRPr="0063304A">
        <w:rPr>
          <w:noProof/>
          <w:lang w:val="en-GB"/>
        </w:rPr>
        <w:t>reklamní a tracking vrstva vytvá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tlak i tam, kde ji u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ivatel nevn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m</w:t>
      </w:r>
      <w:r w:rsidRPr="0063304A">
        <w:rPr>
          <w:rFonts w:ascii="Tenorite" w:hAnsi="Tenorite" w:cs="Tenorite"/>
          <w:noProof/>
          <w:lang w:val="en-GB"/>
        </w:rPr>
        <w:t>á</w:t>
      </w:r>
    </w:p>
    <w:p w14:paraId="56C9F95F" w14:textId="77777777" w:rsidR="0063304A" w:rsidRPr="0063304A" w:rsidRDefault="0063304A" w:rsidP="0063304A">
      <w:pPr>
        <w:numPr>
          <w:ilvl w:val="0"/>
          <w:numId w:val="7"/>
        </w:numPr>
        <w:rPr>
          <w:noProof/>
          <w:lang w:val="en-GB"/>
        </w:rPr>
      </w:pPr>
      <w:r w:rsidRPr="0063304A">
        <w:rPr>
          <w:noProof/>
          <w:lang w:val="en-GB"/>
        </w:rPr>
        <w:t>b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privacy 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stroje 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s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rFonts w:ascii="Cambria" w:hAnsi="Cambria" w:cs="Cambria"/>
          <w:noProof/>
          <w:lang w:val="en-GB"/>
        </w:rPr>
        <w:t>ť</w:t>
      </w:r>
      <w:r w:rsidRPr="0063304A">
        <w:rPr>
          <w:noProof/>
          <w:lang w:val="en-GB"/>
        </w:rPr>
        <w:t>, bannery nebo cookies, ale ne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psychologickou manipulaci jako celek</w:t>
      </w:r>
    </w:p>
    <w:p w14:paraId="1D70891B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D</w:t>
      </w:r>
      <w:r w:rsidRPr="0063304A">
        <w:rPr>
          <w:rFonts w:ascii="Cambria" w:hAnsi="Cambria" w:cs="Cambria"/>
          <w:b/>
          <w:bCs/>
          <w:noProof/>
          <w:lang w:val="en-GB"/>
        </w:rPr>
        <w:t>ů</w:t>
      </w:r>
      <w:r w:rsidRPr="0063304A">
        <w:rPr>
          <w:b/>
          <w:bCs/>
          <w:noProof/>
          <w:lang w:val="en-GB"/>
        </w:rPr>
        <w:t>sledek:</w:t>
      </w:r>
    </w:p>
    <w:p w14:paraId="01489140" w14:textId="77777777" w:rsidR="0063304A" w:rsidRPr="0063304A" w:rsidRDefault="0063304A" w:rsidP="0063304A">
      <w:pPr>
        <w:numPr>
          <w:ilvl w:val="0"/>
          <w:numId w:val="8"/>
        </w:numPr>
        <w:rPr>
          <w:noProof/>
          <w:lang w:val="en-GB"/>
        </w:rPr>
      </w:pPr>
      <w:r w:rsidRPr="0063304A">
        <w:rPr>
          <w:noProof/>
          <w:lang w:val="en-GB"/>
        </w:rPr>
        <w:t>vyšší kognitivní zát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rFonts w:ascii="Tenorite" w:hAnsi="Tenorite" w:cs="Tenorite"/>
          <w:noProof/>
          <w:lang w:val="en-GB"/>
        </w:rPr>
        <w:t>ž</w:t>
      </w:r>
    </w:p>
    <w:p w14:paraId="57F8FFD1" w14:textId="77777777" w:rsidR="0063304A" w:rsidRPr="0063304A" w:rsidRDefault="0063304A" w:rsidP="0063304A">
      <w:pPr>
        <w:numPr>
          <w:ilvl w:val="0"/>
          <w:numId w:val="8"/>
        </w:numPr>
        <w:rPr>
          <w:noProof/>
          <w:lang w:val="en-GB"/>
        </w:rPr>
      </w:pPr>
      <w:r w:rsidRPr="0063304A">
        <w:rPr>
          <w:noProof/>
          <w:lang w:val="en-GB"/>
        </w:rPr>
        <w:t>nižší d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>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ra v digit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prost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ed</w:t>
      </w:r>
      <w:r w:rsidRPr="0063304A">
        <w:rPr>
          <w:rFonts w:ascii="Tenorite" w:hAnsi="Tenorite" w:cs="Tenorite"/>
          <w:noProof/>
          <w:lang w:val="en-GB"/>
        </w:rPr>
        <w:t>í</w:t>
      </w:r>
    </w:p>
    <w:p w14:paraId="067ADE48" w14:textId="77777777" w:rsidR="0063304A" w:rsidRPr="0063304A" w:rsidRDefault="0063304A" w:rsidP="0063304A">
      <w:pPr>
        <w:numPr>
          <w:ilvl w:val="0"/>
          <w:numId w:val="8"/>
        </w:numPr>
        <w:rPr>
          <w:noProof/>
          <w:lang w:val="en-GB"/>
        </w:rPr>
      </w:pPr>
      <w:r w:rsidRPr="0063304A">
        <w:rPr>
          <w:noProof/>
          <w:lang w:val="en-GB"/>
        </w:rPr>
        <w:t>slabší kontrola nad rozhodováním</w:t>
      </w:r>
    </w:p>
    <w:p w14:paraId="32AE1792" w14:textId="77777777" w:rsidR="0063304A" w:rsidRPr="0063304A" w:rsidRDefault="0063304A" w:rsidP="0063304A">
      <w:pPr>
        <w:numPr>
          <w:ilvl w:val="0"/>
          <w:numId w:val="8"/>
        </w:numPr>
        <w:rPr>
          <w:noProof/>
          <w:lang w:val="en-GB"/>
        </w:rPr>
      </w:pPr>
      <w:r w:rsidRPr="0063304A">
        <w:rPr>
          <w:noProof/>
          <w:lang w:val="en-GB"/>
        </w:rPr>
        <w:t>vyšší pravd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podobnost ukvapen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ch nebo nev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hodn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ch krok</w:t>
      </w:r>
      <w:r w:rsidRPr="0063304A">
        <w:rPr>
          <w:rFonts w:ascii="Cambria" w:hAnsi="Cambria" w:cs="Cambria"/>
          <w:noProof/>
          <w:lang w:val="en-GB"/>
        </w:rPr>
        <w:t>ů</w:t>
      </w:r>
    </w:p>
    <w:p w14:paraId="400A87CD" w14:textId="77777777" w:rsidR="0063304A" w:rsidRDefault="0063304A" w:rsidP="0063304A">
      <w:pPr>
        <w:pStyle w:val="Nadpis1"/>
        <w:rPr>
          <w:b/>
          <w:bCs/>
          <w:noProof/>
          <w:lang w:val="en-GB"/>
        </w:rPr>
        <w:sectPr w:rsidR="0063304A" w:rsidSect="0063304A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5BCB0458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 xml:space="preserve">3. Co AEGIS </w:t>
      </w:r>
      <w:r w:rsidRPr="0063304A">
        <w:rPr>
          <w:rFonts w:ascii="Cambria" w:hAnsi="Cambria" w:cs="Cambria"/>
          <w:b/>
          <w:bCs/>
          <w:noProof/>
          <w:lang w:val="en-GB"/>
        </w:rPr>
        <w:t>ř</w:t>
      </w:r>
      <w:r w:rsidRPr="0063304A">
        <w:rPr>
          <w:b/>
          <w:bCs/>
          <w:noProof/>
          <w:lang w:val="en-GB"/>
        </w:rPr>
        <w:t>e</w:t>
      </w:r>
      <w:r w:rsidRPr="0063304A">
        <w:rPr>
          <w:rFonts w:ascii="Tenorite" w:hAnsi="Tenorite" w:cs="Tenorite"/>
          <w:b/>
          <w:bCs/>
          <w:noProof/>
          <w:lang w:val="en-GB"/>
        </w:rPr>
        <w:t>ší</w:t>
      </w:r>
    </w:p>
    <w:p w14:paraId="167288AD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AEGIS funguje jako "obranná vrstva nad webem", ne jen jako další adblock.</w:t>
      </w:r>
    </w:p>
    <w:p w14:paraId="7AEDD8BB" w14:textId="77777777" w:rsidR="0063304A" w:rsidRDefault="0063304A" w:rsidP="0063304A">
      <w:pPr>
        <w:rPr>
          <w:b/>
          <w:bCs/>
          <w:noProof/>
          <w:lang w:val="en-GB"/>
        </w:rPr>
        <w:sectPr w:rsidR="0063304A" w:rsidSect="0063304A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42F20D1E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 xml:space="preserve">Jádro </w:t>
      </w:r>
      <w:r w:rsidRPr="0063304A">
        <w:rPr>
          <w:rFonts w:ascii="Cambria" w:hAnsi="Cambria" w:cs="Cambria"/>
          <w:b/>
          <w:bCs/>
          <w:noProof/>
          <w:lang w:val="en-GB"/>
        </w:rPr>
        <w:t>ř</w:t>
      </w:r>
      <w:r w:rsidRPr="0063304A">
        <w:rPr>
          <w:b/>
          <w:bCs/>
          <w:noProof/>
          <w:lang w:val="en-GB"/>
        </w:rPr>
        <w:t>e</w:t>
      </w:r>
      <w:r w:rsidRPr="0063304A">
        <w:rPr>
          <w:rFonts w:ascii="Tenorite" w:hAnsi="Tenorite" w:cs="Tenorite"/>
          <w:b/>
          <w:bCs/>
          <w:noProof/>
          <w:lang w:val="en-GB"/>
        </w:rPr>
        <w:t>š</w:t>
      </w:r>
      <w:r w:rsidRPr="0063304A">
        <w:rPr>
          <w:b/>
          <w:bCs/>
          <w:noProof/>
          <w:lang w:val="en-GB"/>
        </w:rPr>
        <w:t>en</w:t>
      </w:r>
      <w:r w:rsidRPr="0063304A">
        <w:rPr>
          <w:rFonts w:ascii="Tenorite" w:hAnsi="Tenorite" w:cs="Tenorite"/>
          <w:b/>
          <w:bCs/>
          <w:noProof/>
          <w:lang w:val="en-GB"/>
        </w:rPr>
        <w:t>í</w:t>
      </w:r>
      <w:r w:rsidRPr="0063304A">
        <w:rPr>
          <w:b/>
          <w:bCs/>
          <w:noProof/>
          <w:lang w:val="en-GB"/>
        </w:rPr>
        <w:t>:</w:t>
      </w:r>
    </w:p>
    <w:p w14:paraId="5AEE218C" w14:textId="77777777" w:rsidR="0063304A" w:rsidRPr="0063304A" w:rsidRDefault="0063304A" w:rsidP="0063304A">
      <w:pPr>
        <w:numPr>
          <w:ilvl w:val="0"/>
          <w:numId w:val="9"/>
        </w:numPr>
        <w:spacing w:before="0"/>
        <w:ind w:left="360"/>
        <w:rPr>
          <w:noProof/>
          <w:lang w:val="en-GB"/>
        </w:rPr>
      </w:pPr>
      <w:r w:rsidRPr="0063304A">
        <w:rPr>
          <w:noProof/>
          <w:lang w:val="en-GB"/>
        </w:rPr>
        <w:t xml:space="preserve">stránku 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 xml:space="preserve">te jako </w:t>
      </w:r>
      <w:r w:rsidRPr="0063304A">
        <w:rPr>
          <w:rFonts w:ascii="Tenorite" w:hAnsi="Tenorite" w:cs="Tenorite"/>
          <w:noProof/>
          <w:lang w:val="en-GB"/>
        </w:rPr>
        <w:t>ú</w:t>
      </w:r>
      <w:r w:rsidRPr="0063304A">
        <w:rPr>
          <w:noProof/>
          <w:lang w:val="en-GB"/>
        </w:rPr>
        <w:t>tokov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povrch</w:t>
      </w:r>
    </w:p>
    <w:p w14:paraId="7C89D60A" w14:textId="77777777" w:rsidR="0063304A" w:rsidRPr="0063304A" w:rsidRDefault="0063304A" w:rsidP="0063304A">
      <w:pPr>
        <w:numPr>
          <w:ilvl w:val="0"/>
          <w:numId w:val="9"/>
        </w:numPr>
        <w:spacing w:before="0"/>
        <w:ind w:left="360"/>
        <w:rPr>
          <w:noProof/>
          <w:lang w:val="en-GB"/>
        </w:rPr>
      </w:pPr>
      <w:r w:rsidRPr="0063304A">
        <w:rPr>
          <w:noProof/>
          <w:lang w:val="en-GB"/>
        </w:rPr>
        <w:t>detekuje 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patterny v textu, vizu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lu a chov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str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nky</w:t>
      </w:r>
    </w:p>
    <w:p w14:paraId="4EE54A33" w14:textId="77777777" w:rsidR="0063304A" w:rsidRPr="0063304A" w:rsidRDefault="0063304A" w:rsidP="0063304A">
      <w:pPr>
        <w:numPr>
          <w:ilvl w:val="0"/>
          <w:numId w:val="9"/>
        </w:numPr>
        <w:spacing w:before="0"/>
        <w:ind w:left="360"/>
        <w:rPr>
          <w:noProof/>
          <w:lang w:val="en-GB"/>
        </w:rPr>
      </w:pPr>
      <w:r w:rsidRPr="0063304A">
        <w:rPr>
          <w:noProof/>
          <w:lang w:val="en-GB"/>
        </w:rPr>
        <w:t>umí bezpe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zas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hnout do DOMu</w:t>
      </w:r>
    </w:p>
    <w:p w14:paraId="4D5C5713" w14:textId="77777777" w:rsidR="0063304A" w:rsidRPr="0063304A" w:rsidRDefault="0063304A" w:rsidP="0063304A">
      <w:pPr>
        <w:numPr>
          <w:ilvl w:val="0"/>
          <w:numId w:val="9"/>
        </w:numPr>
        <w:spacing w:before="0"/>
        <w:ind w:left="360"/>
        <w:rPr>
          <w:noProof/>
          <w:lang w:val="en-GB"/>
        </w:rPr>
      </w:pPr>
      <w:r w:rsidRPr="0063304A">
        <w:rPr>
          <w:noProof/>
          <w:lang w:val="en-GB"/>
        </w:rPr>
        <w:t>drží zásah auditovateln</w:t>
      </w:r>
      <w:r w:rsidRPr="0063304A">
        <w:rPr>
          <w:rFonts w:ascii="Cambria" w:hAnsi="Cambria" w:cs="Cambria"/>
          <w:noProof/>
          <w:lang w:val="en-GB"/>
        </w:rPr>
        <w:t>ě</w:t>
      </w:r>
    </w:p>
    <w:p w14:paraId="6A8557DB" w14:textId="77777777" w:rsidR="0063304A" w:rsidRDefault="0063304A" w:rsidP="0063304A">
      <w:pPr>
        <w:numPr>
          <w:ilvl w:val="0"/>
          <w:numId w:val="9"/>
        </w:numPr>
        <w:spacing w:before="0"/>
        <w:ind w:left="360"/>
        <w:rPr>
          <w:noProof/>
          <w:lang w:val="en-GB"/>
        </w:rPr>
      </w:pPr>
      <w:r w:rsidRPr="0063304A">
        <w:rPr>
          <w:noProof/>
          <w:lang w:val="en-GB"/>
        </w:rPr>
        <w:t>umož</w:t>
      </w:r>
      <w:r w:rsidRPr="0063304A">
        <w:rPr>
          <w:rFonts w:ascii="Cambria" w:hAnsi="Cambria" w:cs="Cambria"/>
          <w:noProof/>
          <w:lang w:val="en-GB"/>
        </w:rPr>
        <w:t>ň</w:t>
      </w:r>
      <w:r w:rsidRPr="0063304A">
        <w:rPr>
          <w:noProof/>
          <w:lang w:val="en-GB"/>
        </w:rPr>
        <w:t>uje revert</w:t>
      </w:r>
    </w:p>
    <w:p w14:paraId="38B8B589" w14:textId="77777777" w:rsidR="0063304A" w:rsidRDefault="0063304A" w:rsidP="0063304A">
      <w:pPr>
        <w:rPr>
          <w:noProof/>
          <w:lang w:val="en-GB"/>
        </w:rPr>
      </w:pPr>
    </w:p>
    <w:p w14:paraId="4B730063" w14:textId="77777777" w:rsidR="0063304A" w:rsidRDefault="0063304A" w:rsidP="0063304A">
      <w:pPr>
        <w:rPr>
          <w:b/>
          <w:bCs/>
          <w:noProof/>
          <w:lang w:val="en-GB"/>
        </w:rPr>
      </w:pPr>
    </w:p>
    <w:p w14:paraId="35093D4D" w14:textId="77777777" w:rsidR="0063304A" w:rsidRDefault="0063304A" w:rsidP="0063304A">
      <w:pPr>
        <w:rPr>
          <w:b/>
          <w:bCs/>
          <w:noProof/>
          <w:lang w:val="en-GB"/>
        </w:rPr>
      </w:pPr>
    </w:p>
    <w:p w14:paraId="1888523D" w14:textId="15E2B36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Produktové pilí</w:t>
      </w:r>
      <w:r w:rsidRPr="0063304A">
        <w:rPr>
          <w:rFonts w:ascii="Cambria" w:hAnsi="Cambria" w:cs="Cambria"/>
          <w:b/>
          <w:bCs/>
          <w:noProof/>
          <w:lang w:val="en-GB"/>
        </w:rPr>
        <w:t>ř</w:t>
      </w:r>
      <w:r w:rsidRPr="0063304A">
        <w:rPr>
          <w:b/>
          <w:bCs/>
          <w:noProof/>
          <w:lang w:val="en-GB"/>
        </w:rPr>
        <w:t>e:</w:t>
      </w:r>
    </w:p>
    <w:p w14:paraId="40C7B44B" w14:textId="77777777" w:rsidR="0063304A" w:rsidRPr="0063304A" w:rsidRDefault="0063304A" w:rsidP="0063304A">
      <w:pPr>
        <w:numPr>
          <w:ilvl w:val="0"/>
          <w:numId w:val="10"/>
        </w:numPr>
        <w:ind w:left="20"/>
        <w:rPr>
          <w:noProof/>
          <w:lang w:val="en-GB"/>
        </w:rPr>
      </w:pPr>
      <w:r w:rsidRPr="0063304A">
        <w:rPr>
          <w:noProof/>
          <w:lang w:val="en-GB"/>
        </w:rPr>
        <w:t>detekce 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 pattern</w:t>
      </w:r>
      <w:r w:rsidRPr="0063304A">
        <w:rPr>
          <w:rFonts w:ascii="Cambria" w:hAnsi="Cambria" w:cs="Cambria"/>
          <w:noProof/>
          <w:lang w:val="en-GB"/>
        </w:rPr>
        <w:t>ů</w:t>
      </w:r>
    </w:p>
    <w:p w14:paraId="485C7BAF" w14:textId="77777777" w:rsidR="0063304A" w:rsidRPr="0063304A" w:rsidRDefault="0063304A" w:rsidP="0063304A">
      <w:pPr>
        <w:numPr>
          <w:ilvl w:val="0"/>
          <w:numId w:val="10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rewrite tlakových text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 xml:space="preserve"> do neutr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podoby</w:t>
      </w:r>
    </w:p>
    <w:p w14:paraId="1F01CBA2" w14:textId="77777777" w:rsidR="0063304A" w:rsidRPr="0063304A" w:rsidRDefault="0063304A" w:rsidP="0063304A">
      <w:pPr>
        <w:numPr>
          <w:ilvl w:val="0"/>
          <w:numId w:val="10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suppression urgency efekt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 xml:space="preserve"> bez rozbit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layoutu</w:t>
      </w:r>
    </w:p>
    <w:p w14:paraId="22EDBE46" w14:textId="77777777" w:rsidR="0063304A" w:rsidRPr="0063304A" w:rsidRDefault="0063304A" w:rsidP="0063304A">
      <w:pPr>
        <w:numPr>
          <w:ilvl w:val="0"/>
          <w:numId w:val="10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cookie override pro srozumiteln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j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consent flow</w:t>
      </w:r>
    </w:p>
    <w:p w14:paraId="15A954A8" w14:textId="77777777" w:rsidR="0063304A" w:rsidRPr="0063304A" w:rsidRDefault="0063304A" w:rsidP="0063304A">
      <w:pPr>
        <w:numPr>
          <w:ilvl w:val="0"/>
          <w:numId w:val="10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revert DOM pro vratitelnost zásahu</w:t>
      </w:r>
    </w:p>
    <w:p w14:paraId="1C21609D" w14:textId="77777777" w:rsidR="0063304A" w:rsidRPr="0063304A" w:rsidRDefault="0063304A" w:rsidP="0063304A">
      <w:pPr>
        <w:numPr>
          <w:ilvl w:val="0"/>
          <w:numId w:val="10"/>
        </w:numPr>
        <w:spacing w:before="0"/>
        <w:ind w:left="20" w:right="510"/>
        <w:rPr>
          <w:noProof/>
          <w:lang w:val="en-GB"/>
        </w:rPr>
      </w:pPr>
      <w:r w:rsidRPr="0063304A">
        <w:rPr>
          <w:noProof/>
          <w:lang w:val="en-GB"/>
        </w:rPr>
        <w:t>lokální inference 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es AEGIS endpoint a voliteln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Ollama backend</w:t>
      </w:r>
    </w:p>
    <w:p w14:paraId="11A089AE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  <w:sectPr w:rsidR="0063304A" w:rsidRPr="0063304A" w:rsidSect="0063304A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478427A0" w14:textId="77777777" w:rsidR="0063304A" w:rsidRPr="0063304A" w:rsidRDefault="0063304A" w:rsidP="0063304A">
      <w:pPr>
        <w:pStyle w:val="Nadpis1"/>
        <w:rPr>
          <w:b/>
          <w:bCs/>
          <w:noProof/>
          <w:lang w:val="fr-CH"/>
        </w:rPr>
      </w:pPr>
      <w:r w:rsidRPr="0063304A">
        <w:rPr>
          <w:b/>
          <w:bCs/>
          <w:noProof/>
          <w:lang w:val="fr-CH"/>
        </w:rPr>
        <w:lastRenderedPageBreak/>
        <w:t>4. Pro</w:t>
      </w:r>
      <w:r w:rsidRPr="0063304A">
        <w:rPr>
          <w:rFonts w:ascii="Cambria" w:hAnsi="Cambria" w:cs="Cambria"/>
          <w:b/>
          <w:bCs/>
          <w:noProof/>
          <w:lang w:val="fr-CH"/>
        </w:rPr>
        <w:t>č</w:t>
      </w:r>
      <w:r w:rsidRPr="0063304A">
        <w:rPr>
          <w:b/>
          <w:bCs/>
          <w:noProof/>
          <w:lang w:val="fr-CH"/>
        </w:rPr>
        <w:t xml:space="preserve"> je to d</w:t>
      </w:r>
      <w:r w:rsidRPr="0063304A">
        <w:rPr>
          <w:rFonts w:ascii="Cambria" w:hAnsi="Cambria" w:cs="Cambria"/>
          <w:b/>
          <w:bCs/>
          <w:noProof/>
          <w:lang w:val="fr-CH"/>
        </w:rPr>
        <w:t>ů</w:t>
      </w:r>
      <w:r w:rsidRPr="0063304A">
        <w:rPr>
          <w:b/>
          <w:bCs/>
          <w:noProof/>
          <w:lang w:val="fr-CH"/>
        </w:rPr>
        <w:t>le</w:t>
      </w:r>
      <w:r w:rsidRPr="0063304A">
        <w:rPr>
          <w:rFonts w:ascii="Tenorite" w:hAnsi="Tenorite" w:cs="Tenorite"/>
          <w:b/>
          <w:bCs/>
          <w:noProof/>
          <w:lang w:val="fr-CH"/>
        </w:rPr>
        <w:t>ž</w:t>
      </w:r>
      <w:r w:rsidRPr="0063304A">
        <w:rPr>
          <w:b/>
          <w:bCs/>
          <w:noProof/>
          <w:lang w:val="fr-CH"/>
        </w:rPr>
        <w:t>it</w:t>
      </w:r>
      <w:r w:rsidRPr="0063304A">
        <w:rPr>
          <w:rFonts w:ascii="Tenorite" w:hAnsi="Tenorite" w:cs="Tenorite"/>
          <w:b/>
          <w:bCs/>
          <w:noProof/>
          <w:lang w:val="fr-CH"/>
        </w:rPr>
        <w:t>é</w:t>
      </w:r>
      <w:r w:rsidRPr="0063304A">
        <w:rPr>
          <w:b/>
          <w:bCs/>
          <w:noProof/>
          <w:lang w:val="fr-CH"/>
        </w:rPr>
        <w:t xml:space="preserve"> pr</w:t>
      </w:r>
      <w:r w:rsidRPr="0063304A">
        <w:rPr>
          <w:rFonts w:ascii="Tenorite" w:hAnsi="Tenorite" w:cs="Tenorite"/>
          <w:b/>
          <w:bCs/>
          <w:noProof/>
          <w:lang w:val="fr-CH"/>
        </w:rPr>
        <w:t>á</w:t>
      </w:r>
      <w:r w:rsidRPr="0063304A">
        <w:rPr>
          <w:b/>
          <w:bCs/>
          <w:noProof/>
          <w:lang w:val="fr-CH"/>
        </w:rPr>
        <w:t>v</w:t>
      </w:r>
      <w:r w:rsidRPr="0063304A">
        <w:rPr>
          <w:rFonts w:ascii="Cambria" w:hAnsi="Cambria" w:cs="Cambria"/>
          <w:b/>
          <w:bCs/>
          <w:noProof/>
          <w:lang w:val="fr-CH"/>
        </w:rPr>
        <w:t>ě</w:t>
      </w:r>
      <w:r w:rsidRPr="0063304A">
        <w:rPr>
          <w:b/>
          <w:bCs/>
          <w:noProof/>
          <w:lang w:val="fr-CH"/>
        </w:rPr>
        <w:t xml:space="preserve"> te</w:t>
      </w:r>
      <w:r w:rsidRPr="0063304A">
        <w:rPr>
          <w:rFonts w:ascii="Cambria" w:hAnsi="Cambria" w:cs="Cambria"/>
          <w:b/>
          <w:bCs/>
          <w:noProof/>
          <w:lang w:val="fr-CH"/>
        </w:rPr>
        <w:t>ď</w:t>
      </w:r>
    </w:p>
    <w:p w14:paraId="03656AB4" w14:textId="77777777" w:rsidR="0063304A" w:rsidRPr="0063304A" w:rsidRDefault="0063304A" w:rsidP="0063304A">
      <w:pPr>
        <w:rPr>
          <w:b/>
          <w:bCs/>
          <w:noProof/>
          <w:lang w:val="fr-CH"/>
        </w:rPr>
        <w:sectPr w:rsidR="0063304A" w:rsidRPr="0063304A" w:rsidSect="0063304A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33F0EEA1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Timing je silný ze t</w:t>
      </w:r>
      <w:r w:rsidRPr="0063304A">
        <w:rPr>
          <w:rFonts w:ascii="Cambria" w:hAnsi="Cambria" w:cs="Cambria"/>
          <w:b/>
          <w:bCs/>
          <w:noProof/>
          <w:lang w:val="en-GB"/>
        </w:rPr>
        <w:t>ř</w:t>
      </w:r>
      <w:r w:rsidRPr="0063304A">
        <w:rPr>
          <w:rFonts w:ascii="Tenorite" w:hAnsi="Tenorite" w:cs="Tenorite"/>
          <w:b/>
          <w:bCs/>
          <w:noProof/>
          <w:lang w:val="en-GB"/>
        </w:rPr>
        <w:t>í</w:t>
      </w:r>
      <w:r w:rsidRPr="0063304A">
        <w:rPr>
          <w:b/>
          <w:bCs/>
          <w:noProof/>
          <w:lang w:val="en-GB"/>
        </w:rPr>
        <w:t xml:space="preserve"> d</w:t>
      </w:r>
      <w:r w:rsidRPr="0063304A">
        <w:rPr>
          <w:rFonts w:ascii="Cambria" w:hAnsi="Cambria" w:cs="Cambria"/>
          <w:b/>
          <w:bCs/>
          <w:noProof/>
          <w:lang w:val="en-GB"/>
        </w:rPr>
        <w:t>ů</w:t>
      </w:r>
      <w:r w:rsidRPr="0063304A">
        <w:rPr>
          <w:b/>
          <w:bCs/>
          <w:noProof/>
          <w:lang w:val="en-GB"/>
        </w:rPr>
        <w:t>vod</w:t>
      </w:r>
      <w:r w:rsidRPr="0063304A">
        <w:rPr>
          <w:rFonts w:ascii="Cambria" w:hAnsi="Cambria" w:cs="Cambria"/>
          <w:b/>
          <w:bCs/>
          <w:noProof/>
          <w:lang w:val="en-GB"/>
        </w:rPr>
        <w:t>ů</w:t>
      </w:r>
      <w:r w:rsidRPr="0063304A">
        <w:rPr>
          <w:b/>
          <w:bCs/>
          <w:noProof/>
          <w:lang w:val="en-GB"/>
        </w:rPr>
        <w:t>:</w:t>
      </w:r>
    </w:p>
    <w:p w14:paraId="3CFF7799" w14:textId="77777777" w:rsidR="0063304A" w:rsidRPr="0063304A" w:rsidRDefault="0063304A" w:rsidP="0063304A">
      <w:pPr>
        <w:numPr>
          <w:ilvl w:val="0"/>
          <w:numId w:val="11"/>
        </w:numPr>
        <w:rPr>
          <w:noProof/>
          <w:lang w:val="en-GB"/>
        </w:rPr>
      </w:pPr>
      <w:r w:rsidRPr="0063304A">
        <w:rPr>
          <w:noProof/>
          <w:lang w:val="en-GB"/>
        </w:rPr>
        <w:t>AI zvyšuje objem i 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esnost 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 UI pattern</w:t>
      </w:r>
      <w:r w:rsidRPr="0063304A">
        <w:rPr>
          <w:rFonts w:ascii="Cambria" w:hAnsi="Cambria" w:cs="Cambria"/>
          <w:noProof/>
          <w:lang w:val="en-GB"/>
        </w:rPr>
        <w:t>ů</w:t>
      </w:r>
    </w:p>
    <w:p w14:paraId="2F9BEBA5" w14:textId="77777777" w:rsidR="0063304A" w:rsidRPr="0063304A" w:rsidRDefault="0063304A" w:rsidP="0063304A">
      <w:pPr>
        <w:numPr>
          <w:ilvl w:val="0"/>
          <w:numId w:val="11"/>
        </w:numPr>
        <w:rPr>
          <w:noProof/>
          <w:lang w:val="en-GB"/>
        </w:rPr>
      </w:pPr>
      <w:r w:rsidRPr="0063304A">
        <w:rPr>
          <w:noProof/>
          <w:lang w:val="en-GB"/>
        </w:rPr>
        <w:t>local inference je dnes technicky proveditelná i mimo cloud</w:t>
      </w:r>
    </w:p>
    <w:p w14:paraId="0BABE23A" w14:textId="77777777" w:rsidR="0063304A" w:rsidRPr="0063304A" w:rsidRDefault="0063304A" w:rsidP="0063304A">
      <w:pPr>
        <w:numPr>
          <w:ilvl w:val="0"/>
          <w:numId w:val="11"/>
        </w:numPr>
        <w:rPr>
          <w:noProof/>
          <w:lang w:val="en-GB"/>
        </w:rPr>
      </w:pPr>
      <w:r w:rsidRPr="0063304A">
        <w:rPr>
          <w:noProof/>
          <w:lang w:val="en-GB"/>
        </w:rPr>
        <w:t>privacy a d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>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ra v digit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prost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ed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est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vaj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b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t okrajov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t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>ma</w:t>
      </w:r>
    </w:p>
    <w:p w14:paraId="5C1270E8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AEGIS stojí na pr</w:t>
      </w:r>
      <w:r w:rsidRPr="0063304A">
        <w:rPr>
          <w:rFonts w:ascii="Cambria" w:hAnsi="Cambria" w:cs="Cambria"/>
          <w:b/>
          <w:bCs/>
          <w:noProof/>
          <w:lang w:val="en-GB"/>
        </w:rPr>
        <w:t>ů</w:t>
      </w:r>
      <w:r w:rsidRPr="0063304A">
        <w:rPr>
          <w:b/>
          <w:bCs/>
          <w:noProof/>
          <w:lang w:val="en-GB"/>
        </w:rPr>
        <w:t>niku t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  <w:r w:rsidRPr="0063304A">
        <w:rPr>
          <w:b/>
          <w:bCs/>
          <w:noProof/>
          <w:lang w:val="en-GB"/>
        </w:rPr>
        <w:t>chto trend</w:t>
      </w:r>
      <w:r w:rsidRPr="0063304A">
        <w:rPr>
          <w:rFonts w:ascii="Cambria" w:hAnsi="Cambria" w:cs="Cambria"/>
          <w:b/>
          <w:bCs/>
          <w:noProof/>
          <w:lang w:val="en-GB"/>
        </w:rPr>
        <w:t>ů</w:t>
      </w:r>
      <w:r w:rsidRPr="0063304A">
        <w:rPr>
          <w:b/>
          <w:bCs/>
          <w:noProof/>
          <w:lang w:val="en-GB"/>
        </w:rPr>
        <w:t>:</w:t>
      </w:r>
    </w:p>
    <w:p w14:paraId="4A826A11" w14:textId="77777777" w:rsidR="0063304A" w:rsidRPr="0063304A" w:rsidRDefault="0063304A" w:rsidP="0063304A">
      <w:pPr>
        <w:numPr>
          <w:ilvl w:val="0"/>
          <w:numId w:val="12"/>
        </w:numPr>
        <w:rPr>
          <w:noProof/>
          <w:lang w:val="en-GB"/>
        </w:rPr>
      </w:pPr>
      <w:r w:rsidRPr="0063304A">
        <w:rPr>
          <w:noProof/>
          <w:lang w:val="en-GB"/>
        </w:rPr>
        <w:t>privacy by default</w:t>
      </w:r>
    </w:p>
    <w:p w14:paraId="082BFCB3" w14:textId="77777777" w:rsidR="0063304A" w:rsidRPr="0063304A" w:rsidRDefault="0063304A" w:rsidP="0063304A">
      <w:pPr>
        <w:numPr>
          <w:ilvl w:val="0"/>
          <w:numId w:val="12"/>
        </w:numPr>
        <w:rPr>
          <w:noProof/>
          <w:lang w:val="en-GB"/>
        </w:rPr>
      </w:pPr>
      <w:r w:rsidRPr="0063304A">
        <w:rPr>
          <w:noProof/>
          <w:lang w:val="en-GB"/>
        </w:rPr>
        <w:t>local / on-prem AI</w:t>
      </w:r>
    </w:p>
    <w:p w14:paraId="1A8A0F6F" w14:textId="77777777" w:rsidR="0063304A" w:rsidRPr="0063304A" w:rsidRDefault="0063304A" w:rsidP="0063304A">
      <w:pPr>
        <w:numPr>
          <w:ilvl w:val="0"/>
          <w:numId w:val="12"/>
        </w:numPr>
        <w:rPr>
          <w:noProof/>
          <w:lang w:val="en-GB"/>
        </w:rPr>
      </w:pPr>
      <w:r w:rsidRPr="0063304A">
        <w:rPr>
          <w:noProof/>
          <w:lang w:val="en-GB"/>
        </w:rPr>
        <w:t>digital wellbeing</w:t>
      </w:r>
    </w:p>
    <w:p w14:paraId="3D7ED5D7" w14:textId="77777777" w:rsidR="0063304A" w:rsidRPr="0063304A" w:rsidRDefault="0063304A" w:rsidP="0063304A">
      <w:pPr>
        <w:numPr>
          <w:ilvl w:val="0"/>
          <w:numId w:val="12"/>
        </w:numPr>
        <w:rPr>
          <w:noProof/>
          <w:lang w:val="en-GB"/>
        </w:rPr>
      </w:pPr>
      <w:r w:rsidRPr="0063304A">
        <w:rPr>
          <w:noProof/>
          <w:lang w:val="en-GB"/>
        </w:rPr>
        <w:t>d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>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ryhodn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AI obrana</w:t>
      </w:r>
    </w:p>
    <w:p w14:paraId="64BB27AC" w14:textId="77777777" w:rsidR="0063304A" w:rsidRDefault="0063304A" w:rsidP="0063304A">
      <w:pPr>
        <w:pStyle w:val="Nadpis1"/>
        <w:rPr>
          <w:b/>
          <w:bCs/>
          <w:noProof/>
          <w:lang w:val="en-GB"/>
        </w:rPr>
        <w:sectPr w:rsidR="0063304A" w:rsidSect="0063304A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45DE5BA4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5. Co je dnes opravdu hotové</w:t>
      </w:r>
    </w:p>
    <w:p w14:paraId="7E6E87CE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AEGIS už není jen vizuální koncept.</w:t>
      </w:r>
    </w:p>
    <w:p w14:paraId="715CD2E2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Aktuální MVP obsahuje:</w:t>
      </w:r>
    </w:p>
    <w:p w14:paraId="11131B6B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ve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ejn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produktov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web na</w:t>
      </w:r>
      <w:r w:rsidRPr="0063304A">
        <w:rPr>
          <w:rFonts w:ascii="Tenorite" w:hAnsi="Tenorite" w:cs="Tenorite"/>
          <w:noProof/>
          <w:lang w:val="en-GB"/>
        </w:rPr>
        <w:t> </w:t>
      </w:r>
      <w:r w:rsidRPr="0063304A">
        <w:rPr>
          <w:noProof/>
          <w:lang w:val="en-GB"/>
        </w:rPr>
        <w:t>aegis.d-international.eu</w:t>
      </w:r>
    </w:p>
    <w:p w14:paraId="250FA054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produktové sekce a architekturu Protokol: Aegis</w:t>
      </w:r>
    </w:p>
    <w:p w14:paraId="638682CA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analytickou vrstvu Expected Results 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mo v AEGIS experience</w:t>
      </w:r>
    </w:p>
    <w:p w14:paraId="3A547C24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browser extension scaffold v Manifest V3</w:t>
      </w:r>
    </w:p>
    <w:p w14:paraId="562B351D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typed contracts mezi content skriptem, background workerem, sidepanelem a inference bridge</w:t>
      </w:r>
    </w:p>
    <w:p w14:paraId="52A170AD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heuristický content scanner</w:t>
      </w:r>
    </w:p>
    <w:p w14:paraId="166C8035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první reálné DOM zásahy:</w:t>
      </w:r>
    </w:p>
    <w:p w14:paraId="5B7F1F2F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rewrite</w:t>
      </w:r>
    </w:p>
    <w:p w14:paraId="36DC352D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urgency suppression</w:t>
      </w:r>
    </w:p>
    <w:p w14:paraId="38F0D6CA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cookie banner normalization</w:t>
      </w:r>
    </w:p>
    <w:p w14:paraId="0A6CDC40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revert DOM</w:t>
      </w:r>
    </w:p>
    <w:p w14:paraId="0D4A4710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lokální endpoint /api/aegis/evaluate</w:t>
      </w:r>
    </w:p>
    <w:p w14:paraId="7594F30C" w14:textId="77777777" w:rsidR="0063304A" w:rsidRPr="0063304A" w:rsidRDefault="0063304A" w:rsidP="0063304A">
      <w:pPr>
        <w:numPr>
          <w:ilvl w:val="0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fail-soft inference flow:</w:t>
      </w:r>
    </w:p>
    <w:p w14:paraId="6E3D0313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fr-CH"/>
        </w:rPr>
      </w:pPr>
      <w:r w:rsidRPr="0063304A">
        <w:rPr>
          <w:noProof/>
          <w:lang w:val="fr-CH"/>
        </w:rPr>
        <w:t>když b</w:t>
      </w:r>
      <w:r w:rsidRPr="0063304A">
        <w:rPr>
          <w:rFonts w:ascii="Cambria" w:hAnsi="Cambria" w:cs="Cambria"/>
          <w:noProof/>
          <w:lang w:val="fr-CH"/>
        </w:rPr>
        <w:t>ě</w:t>
      </w:r>
      <w:r w:rsidRPr="0063304A">
        <w:rPr>
          <w:rFonts w:ascii="Tenorite" w:hAnsi="Tenorite" w:cs="Tenorite"/>
          <w:noProof/>
          <w:lang w:val="fr-CH"/>
        </w:rPr>
        <w:t>ží</w:t>
      </w:r>
      <w:r w:rsidRPr="0063304A">
        <w:rPr>
          <w:noProof/>
          <w:lang w:val="fr-CH"/>
        </w:rPr>
        <w:t xml:space="preserve"> Ollama, pou</w:t>
      </w:r>
      <w:r w:rsidRPr="0063304A">
        <w:rPr>
          <w:rFonts w:ascii="Tenorite" w:hAnsi="Tenorite" w:cs="Tenorite"/>
          <w:noProof/>
          <w:lang w:val="fr-CH"/>
        </w:rPr>
        <w:t>ž</w:t>
      </w:r>
      <w:r w:rsidRPr="0063304A">
        <w:rPr>
          <w:noProof/>
          <w:lang w:val="fr-CH"/>
        </w:rPr>
        <w:t>ije se lok</w:t>
      </w:r>
      <w:r w:rsidRPr="0063304A">
        <w:rPr>
          <w:rFonts w:ascii="Tenorite" w:hAnsi="Tenorite" w:cs="Tenorite"/>
          <w:noProof/>
          <w:lang w:val="fr-CH"/>
        </w:rPr>
        <w:t>á</w:t>
      </w:r>
      <w:r w:rsidRPr="0063304A">
        <w:rPr>
          <w:noProof/>
          <w:lang w:val="fr-CH"/>
        </w:rPr>
        <w:t>ln</w:t>
      </w:r>
      <w:r w:rsidRPr="0063304A">
        <w:rPr>
          <w:rFonts w:ascii="Tenorite" w:hAnsi="Tenorite" w:cs="Tenorite"/>
          <w:noProof/>
          <w:lang w:val="fr-CH"/>
        </w:rPr>
        <w:t>í</w:t>
      </w:r>
      <w:r w:rsidRPr="0063304A">
        <w:rPr>
          <w:noProof/>
          <w:lang w:val="fr-CH"/>
        </w:rPr>
        <w:t xml:space="preserve"> model</w:t>
      </w:r>
    </w:p>
    <w:p w14:paraId="35ABE983" w14:textId="77777777" w:rsidR="0063304A" w:rsidRPr="0063304A" w:rsidRDefault="0063304A" w:rsidP="0063304A">
      <w:pPr>
        <w:numPr>
          <w:ilvl w:val="1"/>
          <w:numId w:val="13"/>
        </w:numPr>
        <w:spacing w:before="0"/>
        <w:rPr>
          <w:noProof/>
          <w:lang w:val="en-GB"/>
        </w:rPr>
      </w:pPr>
      <w:r w:rsidRPr="0063304A">
        <w:rPr>
          <w:noProof/>
          <w:lang w:val="en-GB"/>
        </w:rPr>
        <w:t>když neb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rFonts w:ascii="Tenorite" w:hAnsi="Tenorite" w:cs="Tenorite"/>
          <w:noProof/>
          <w:lang w:val="en-GB"/>
        </w:rPr>
        <w:t>ží</w:t>
      </w:r>
      <w:r w:rsidRPr="0063304A">
        <w:rPr>
          <w:noProof/>
          <w:lang w:val="en-GB"/>
        </w:rPr>
        <w:t>, syst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>m 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ejde do AEGIS local policy fallbacku</w:t>
      </w:r>
    </w:p>
    <w:p w14:paraId="1F2A18F0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>6. Co ješt</w:t>
      </w:r>
      <w:r w:rsidRPr="00B41E78">
        <w:rPr>
          <w:rFonts w:ascii="Cambria" w:hAnsi="Cambria" w:cs="Cambria"/>
          <w:b/>
          <w:bCs/>
          <w:noProof/>
          <w:lang w:val="en-GB"/>
        </w:rPr>
        <w:t>ě</w:t>
      </w:r>
      <w:r w:rsidRPr="00B41E78">
        <w:rPr>
          <w:b/>
          <w:bCs/>
          <w:noProof/>
          <w:lang w:val="en-GB"/>
        </w:rPr>
        <w:t xml:space="preserve"> hotov</w:t>
      </w:r>
      <w:r w:rsidRPr="00B41E78">
        <w:rPr>
          <w:rFonts w:ascii="Tenorite" w:hAnsi="Tenorite" w:cs="Tenorite"/>
          <w:b/>
          <w:bCs/>
          <w:noProof/>
          <w:lang w:val="en-GB"/>
        </w:rPr>
        <w:t>é</w:t>
      </w:r>
      <w:r w:rsidRPr="00B41E78">
        <w:rPr>
          <w:b/>
          <w:bCs/>
          <w:noProof/>
          <w:lang w:val="en-GB"/>
        </w:rPr>
        <w:t xml:space="preserve"> nen</w:t>
      </w:r>
      <w:r w:rsidRPr="00B41E78">
        <w:rPr>
          <w:rFonts w:ascii="Tenorite" w:hAnsi="Tenorite" w:cs="Tenorite"/>
          <w:b/>
          <w:bCs/>
          <w:noProof/>
          <w:lang w:val="en-GB"/>
        </w:rPr>
        <w:t>í</w:t>
      </w:r>
    </w:p>
    <w:p w14:paraId="2D0B7A91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Tohle je d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>le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it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ct poctiv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:</w:t>
      </w:r>
    </w:p>
    <w:p w14:paraId="2C69DC2D" w14:textId="77777777" w:rsidR="0063304A" w:rsidRPr="0063304A" w:rsidRDefault="0063304A" w:rsidP="0063304A">
      <w:pPr>
        <w:numPr>
          <w:ilvl w:val="0"/>
          <w:numId w:val="14"/>
        </w:numPr>
        <w:rPr>
          <w:noProof/>
          <w:lang w:val="en-GB"/>
        </w:rPr>
      </w:pPr>
      <w:r w:rsidRPr="0063304A">
        <w:rPr>
          <w:noProof/>
          <w:lang w:val="en-GB"/>
        </w:rPr>
        <w:t>není to ješt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distribuovateln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production extension verze</w:t>
      </w:r>
    </w:p>
    <w:p w14:paraId="74307978" w14:textId="77777777" w:rsidR="0063304A" w:rsidRPr="0063304A" w:rsidRDefault="0063304A" w:rsidP="0063304A">
      <w:pPr>
        <w:numPr>
          <w:ilvl w:val="0"/>
          <w:numId w:val="14"/>
        </w:numPr>
        <w:rPr>
          <w:noProof/>
          <w:lang w:val="en-GB"/>
        </w:rPr>
      </w:pPr>
      <w:r w:rsidRPr="0063304A">
        <w:rPr>
          <w:noProof/>
          <w:lang w:val="en-GB"/>
        </w:rPr>
        <w:t>nemáme ješt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uzav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product-market fit</w:t>
      </w:r>
    </w:p>
    <w:p w14:paraId="02B0E99B" w14:textId="77777777" w:rsidR="0063304A" w:rsidRPr="0063304A" w:rsidRDefault="0063304A" w:rsidP="0063304A">
      <w:pPr>
        <w:numPr>
          <w:ilvl w:val="0"/>
          <w:numId w:val="14"/>
        </w:numPr>
        <w:rPr>
          <w:noProof/>
          <w:lang w:val="en-GB"/>
        </w:rPr>
      </w:pPr>
      <w:r w:rsidRPr="0063304A">
        <w:rPr>
          <w:noProof/>
          <w:lang w:val="en-GB"/>
        </w:rPr>
        <w:t>nemáme zatím produk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validovanou precision/recall metriku modelu</w:t>
      </w:r>
    </w:p>
    <w:p w14:paraId="57FEA045" w14:textId="77777777" w:rsidR="0063304A" w:rsidRPr="0063304A" w:rsidRDefault="0063304A" w:rsidP="0063304A">
      <w:pPr>
        <w:numPr>
          <w:ilvl w:val="0"/>
          <w:numId w:val="14"/>
        </w:numPr>
        <w:rPr>
          <w:noProof/>
          <w:lang w:val="en-GB"/>
        </w:rPr>
      </w:pPr>
      <w:r w:rsidRPr="0063304A">
        <w:rPr>
          <w:noProof/>
          <w:lang w:val="en-GB"/>
        </w:rPr>
        <w:t>unpacked Chrome flow ješt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pot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ebuje form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end-to-end ov</w:t>
      </w:r>
      <w:r w:rsidRPr="0063304A">
        <w:rPr>
          <w:rFonts w:ascii="Cambria" w:hAnsi="Cambria" w:cs="Cambria"/>
          <w:noProof/>
          <w:lang w:val="en-GB"/>
        </w:rPr>
        <w:t>ěř</w:t>
      </w:r>
      <w:r w:rsidRPr="0063304A">
        <w:rPr>
          <w:noProof/>
          <w:lang w:val="en-GB"/>
        </w:rPr>
        <w:t>en</w:t>
      </w:r>
      <w:r w:rsidRPr="0063304A">
        <w:rPr>
          <w:rFonts w:ascii="Tenorite" w:hAnsi="Tenorite" w:cs="Tenorite"/>
          <w:noProof/>
          <w:lang w:val="en-GB"/>
        </w:rPr>
        <w:t>í</w:t>
      </w:r>
    </w:p>
    <w:p w14:paraId="5E57636A" w14:textId="77777777" w:rsidR="0063304A" w:rsidRDefault="0063304A" w:rsidP="0063304A">
      <w:pPr>
        <w:numPr>
          <w:ilvl w:val="0"/>
          <w:numId w:val="14"/>
        </w:numPr>
        <w:rPr>
          <w:noProof/>
          <w:lang w:val="fr-CH"/>
        </w:rPr>
      </w:pPr>
      <w:r w:rsidRPr="0063304A">
        <w:rPr>
          <w:noProof/>
          <w:lang w:val="fr-CH"/>
        </w:rPr>
        <w:t>enterprise audit a governance vrstva je ve roadmap</w:t>
      </w:r>
      <w:r w:rsidRPr="0063304A">
        <w:rPr>
          <w:rFonts w:ascii="Cambria" w:hAnsi="Cambria" w:cs="Cambria"/>
          <w:noProof/>
          <w:lang w:val="fr-CH"/>
        </w:rPr>
        <w:t>ě</w:t>
      </w:r>
      <w:r w:rsidRPr="0063304A">
        <w:rPr>
          <w:noProof/>
          <w:lang w:val="fr-CH"/>
        </w:rPr>
        <w:t>, ne v hotov</w:t>
      </w:r>
      <w:r w:rsidRPr="0063304A">
        <w:rPr>
          <w:rFonts w:ascii="Tenorite" w:hAnsi="Tenorite" w:cs="Tenorite"/>
          <w:noProof/>
          <w:lang w:val="fr-CH"/>
        </w:rPr>
        <w:t>é</w:t>
      </w:r>
      <w:r w:rsidRPr="0063304A">
        <w:rPr>
          <w:noProof/>
          <w:lang w:val="fr-CH"/>
        </w:rPr>
        <w:t xml:space="preserve"> verzi</w:t>
      </w:r>
    </w:p>
    <w:p w14:paraId="6127D27F" w14:textId="77777777" w:rsidR="0063304A" w:rsidRDefault="0063304A" w:rsidP="0063304A">
      <w:pPr>
        <w:rPr>
          <w:noProof/>
          <w:lang w:val="fr-CH"/>
        </w:rPr>
      </w:pPr>
    </w:p>
    <w:p w14:paraId="1126DD35" w14:textId="77777777" w:rsidR="0063304A" w:rsidRDefault="0063304A" w:rsidP="0063304A">
      <w:pPr>
        <w:rPr>
          <w:noProof/>
          <w:lang w:val="fr-CH"/>
        </w:rPr>
      </w:pPr>
    </w:p>
    <w:p w14:paraId="598DBD03" w14:textId="77777777" w:rsidR="0063304A" w:rsidRPr="0063304A" w:rsidRDefault="0063304A" w:rsidP="0063304A">
      <w:pPr>
        <w:pStyle w:val="Nadpis1"/>
        <w:rPr>
          <w:b/>
          <w:bCs/>
        </w:rPr>
      </w:pPr>
      <w:r w:rsidRPr="0063304A">
        <w:rPr>
          <w:b/>
          <w:bCs/>
        </w:rPr>
        <w:t>7. Pro</w:t>
      </w:r>
      <w:r w:rsidRPr="0063304A">
        <w:rPr>
          <w:rFonts w:ascii="Cambria" w:hAnsi="Cambria" w:cs="Cambria"/>
          <w:b/>
          <w:bCs/>
        </w:rPr>
        <w:t>č</w:t>
      </w:r>
      <w:r w:rsidRPr="0063304A">
        <w:rPr>
          <w:b/>
          <w:bCs/>
        </w:rPr>
        <w:t xml:space="preserve"> to není "jen další adblock"</w:t>
      </w:r>
    </w:p>
    <w:p w14:paraId="2D98FE53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Adblock blokuje reklamní a sí</w:t>
      </w:r>
      <w:r w:rsidRPr="0063304A">
        <w:rPr>
          <w:rFonts w:ascii="Cambria" w:hAnsi="Cambria" w:cs="Cambria"/>
          <w:noProof/>
          <w:lang w:val="en-GB"/>
        </w:rPr>
        <w:t>ť</w:t>
      </w:r>
      <w:r w:rsidRPr="0063304A">
        <w:rPr>
          <w:noProof/>
          <w:lang w:val="en-GB"/>
        </w:rPr>
        <w:t>ov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artefakty.</w:t>
      </w:r>
      <w:r w:rsidRPr="0063304A">
        <w:rPr>
          <w:noProof/>
          <w:lang w:val="en-GB"/>
        </w:rPr>
        <w:br/>
        <w:t xml:space="preserve">AEGIS interpretuje </w:t>
      </w:r>
      <w:r w:rsidRPr="0063304A">
        <w:rPr>
          <w:rFonts w:ascii="Tenorite" w:hAnsi="Tenorite" w:cs="Tenorite"/>
          <w:noProof/>
          <w:lang w:val="en-GB"/>
        </w:rPr>
        <w:t>ú</w:t>
      </w:r>
      <w:r w:rsidRPr="0063304A">
        <w:rPr>
          <w:noProof/>
          <w:lang w:val="en-GB"/>
        </w:rPr>
        <w:t>mysl rozhran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.</w:t>
      </w:r>
    </w:p>
    <w:p w14:paraId="61616EA6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To je zásadní rozdíl:</w:t>
      </w:r>
    </w:p>
    <w:p w14:paraId="71DEAE7E" w14:textId="77777777" w:rsidR="0063304A" w:rsidRPr="0063304A" w:rsidRDefault="0063304A" w:rsidP="0063304A">
      <w:pPr>
        <w:numPr>
          <w:ilvl w:val="0"/>
          <w:numId w:val="15"/>
        </w:numPr>
        <w:rPr>
          <w:noProof/>
          <w:lang w:val="en-GB"/>
        </w:rPr>
      </w:pPr>
      <w:r w:rsidRPr="0063304A">
        <w:rPr>
          <w:noProof/>
          <w:lang w:val="en-GB"/>
        </w:rPr>
        <w:t>adblock: blokuje prvky</w:t>
      </w:r>
    </w:p>
    <w:p w14:paraId="06D90FF6" w14:textId="77777777" w:rsidR="0063304A" w:rsidRPr="0063304A" w:rsidRDefault="0063304A" w:rsidP="0063304A">
      <w:pPr>
        <w:numPr>
          <w:ilvl w:val="0"/>
          <w:numId w:val="15"/>
        </w:numPr>
        <w:rPr>
          <w:noProof/>
          <w:lang w:val="en-GB"/>
        </w:rPr>
      </w:pPr>
      <w:r w:rsidRPr="0063304A">
        <w:rPr>
          <w:noProof/>
          <w:lang w:val="en-GB"/>
        </w:rPr>
        <w:t>privacy tool: omezuje tracking</w:t>
      </w:r>
    </w:p>
    <w:p w14:paraId="50461154" w14:textId="77777777" w:rsidR="0063304A" w:rsidRPr="0063304A" w:rsidRDefault="0063304A" w:rsidP="0063304A">
      <w:pPr>
        <w:numPr>
          <w:ilvl w:val="0"/>
          <w:numId w:val="15"/>
        </w:numPr>
        <w:rPr>
          <w:noProof/>
          <w:lang w:val="en-GB"/>
        </w:rPr>
      </w:pPr>
      <w:r w:rsidRPr="0063304A">
        <w:rPr>
          <w:noProof/>
          <w:lang w:val="en-GB"/>
        </w:rPr>
        <w:t xml:space="preserve">AEGIS: 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te str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nku jako rozhodovac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prost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ed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a chr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samotn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</w:t>
      </w:r>
      <w:r w:rsidRPr="0063304A">
        <w:rPr>
          <w:rFonts w:ascii="Tenorite" w:hAnsi="Tenorite" w:cs="Tenorite"/>
          <w:noProof/>
          <w:lang w:val="en-GB"/>
        </w:rPr>
        <w:t>ú</w:t>
      </w:r>
      <w:r w:rsidRPr="0063304A">
        <w:rPr>
          <w:noProof/>
          <w:lang w:val="en-GB"/>
        </w:rPr>
        <w:t>sudek u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ivatele</w:t>
      </w:r>
    </w:p>
    <w:p w14:paraId="2B13AFDD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To z AEGIS d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l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z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klad nov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kategorie:</w:t>
      </w:r>
      <w:r w:rsidRPr="0063304A">
        <w:rPr>
          <w:noProof/>
          <w:lang w:val="en-GB"/>
        </w:rPr>
        <w:br/>
        <w:t>cognitive defense software</w:t>
      </w:r>
    </w:p>
    <w:p w14:paraId="2D4E7DCA" w14:textId="77777777" w:rsidR="0063304A" w:rsidRPr="0063304A" w:rsidRDefault="0063304A" w:rsidP="0063304A">
      <w:pPr>
        <w:pStyle w:val="Nadpis1"/>
        <w:rPr>
          <w:b/>
          <w:bCs/>
        </w:rPr>
      </w:pPr>
      <w:r w:rsidRPr="0063304A">
        <w:rPr>
          <w:b/>
          <w:bCs/>
        </w:rPr>
        <w:t>8. Kde je obchodní potenciál</w:t>
      </w:r>
    </w:p>
    <w:p w14:paraId="373C7351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AEGIS m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e b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t monetizovan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ve 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ech lini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ch:</w:t>
      </w:r>
    </w:p>
    <w:p w14:paraId="0579DAFD" w14:textId="77777777" w:rsidR="0063304A" w:rsidRDefault="0063304A" w:rsidP="0063304A">
      <w:pPr>
        <w:rPr>
          <w:b/>
          <w:bCs/>
          <w:noProof/>
          <w:lang w:val="en-GB"/>
        </w:rPr>
        <w:sectPr w:rsidR="0063304A" w:rsidSect="0063304A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2520C876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B2C</w:t>
      </w:r>
    </w:p>
    <w:p w14:paraId="75B72F21" w14:textId="77777777" w:rsidR="0063304A" w:rsidRPr="0063304A" w:rsidRDefault="0063304A" w:rsidP="0063304A">
      <w:pPr>
        <w:numPr>
          <w:ilvl w:val="0"/>
          <w:numId w:val="16"/>
        </w:numPr>
        <w:spacing w:before="0"/>
        <w:ind w:left="77" w:right="227"/>
        <w:rPr>
          <w:noProof/>
          <w:lang w:val="en-GB"/>
        </w:rPr>
      </w:pPr>
      <w:r w:rsidRPr="0063304A">
        <w:rPr>
          <w:noProof/>
          <w:lang w:val="en-GB"/>
        </w:rPr>
        <w:t>freemium extension</w:t>
      </w:r>
    </w:p>
    <w:p w14:paraId="0F980425" w14:textId="77777777" w:rsidR="0063304A" w:rsidRPr="0063304A" w:rsidRDefault="0063304A" w:rsidP="0063304A">
      <w:pPr>
        <w:numPr>
          <w:ilvl w:val="0"/>
          <w:numId w:val="16"/>
        </w:numPr>
        <w:spacing w:before="0"/>
        <w:ind w:left="77" w:right="227"/>
        <w:rPr>
          <w:noProof/>
          <w:lang w:val="en-GB"/>
        </w:rPr>
      </w:pPr>
      <w:r w:rsidRPr="0063304A">
        <w:rPr>
          <w:noProof/>
          <w:lang w:val="en-GB"/>
        </w:rPr>
        <w:t>placený pro režim:</w:t>
      </w:r>
    </w:p>
    <w:p w14:paraId="55E3BC5B" w14:textId="77777777" w:rsidR="0063304A" w:rsidRPr="0063304A" w:rsidRDefault="0063304A" w:rsidP="0063304A">
      <w:pPr>
        <w:numPr>
          <w:ilvl w:val="1"/>
          <w:numId w:val="16"/>
        </w:numPr>
        <w:spacing w:before="0"/>
        <w:ind w:left="530" w:right="227"/>
        <w:rPr>
          <w:noProof/>
          <w:lang w:val="en-GB"/>
        </w:rPr>
      </w:pPr>
      <w:r w:rsidRPr="0063304A">
        <w:rPr>
          <w:noProof/>
          <w:lang w:val="en-GB"/>
        </w:rPr>
        <w:t>advanced rewrite</w:t>
      </w:r>
    </w:p>
    <w:p w14:paraId="1CBDE2C0" w14:textId="77777777" w:rsidR="0063304A" w:rsidRPr="0063304A" w:rsidRDefault="0063304A" w:rsidP="0063304A">
      <w:pPr>
        <w:numPr>
          <w:ilvl w:val="1"/>
          <w:numId w:val="16"/>
        </w:numPr>
        <w:spacing w:before="0"/>
        <w:ind w:left="530" w:right="227"/>
        <w:rPr>
          <w:noProof/>
          <w:lang w:val="en-GB"/>
        </w:rPr>
      </w:pPr>
      <w:r w:rsidRPr="0063304A">
        <w:rPr>
          <w:noProof/>
          <w:lang w:val="en-GB"/>
        </w:rPr>
        <w:t>AI explanation</w:t>
      </w:r>
    </w:p>
    <w:p w14:paraId="3BB0A49C" w14:textId="77777777" w:rsidR="0063304A" w:rsidRPr="0063304A" w:rsidRDefault="0063304A" w:rsidP="0063304A">
      <w:pPr>
        <w:numPr>
          <w:ilvl w:val="1"/>
          <w:numId w:val="16"/>
        </w:numPr>
        <w:spacing w:before="0"/>
        <w:ind w:left="530" w:right="227"/>
        <w:rPr>
          <w:noProof/>
          <w:lang w:val="en-GB"/>
        </w:rPr>
      </w:pPr>
      <w:r w:rsidRPr="0063304A">
        <w:rPr>
          <w:noProof/>
          <w:lang w:val="en-GB"/>
        </w:rPr>
        <w:t>session history</w:t>
      </w:r>
    </w:p>
    <w:p w14:paraId="02A7CBBE" w14:textId="77777777" w:rsidR="0063304A" w:rsidRPr="0063304A" w:rsidRDefault="0063304A" w:rsidP="0063304A">
      <w:pPr>
        <w:numPr>
          <w:ilvl w:val="1"/>
          <w:numId w:val="16"/>
        </w:numPr>
        <w:spacing w:before="0"/>
        <w:ind w:left="530" w:right="227"/>
        <w:rPr>
          <w:noProof/>
          <w:lang w:val="en-GB"/>
        </w:rPr>
      </w:pPr>
      <w:r w:rsidRPr="0063304A">
        <w:rPr>
          <w:noProof/>
          <w:lang w:val="en-GB"/>
        </w:rPr>
        <w:t>audit log</w:t>
      </w:r>
    </w:p>
    <w:p w14:paraId="1715E146" w14:textId="77777777" w:rsidR="0063304A" w:rsidRDefault="0063304A" w:rsidP="0063304A">
      <w:pPr>
        <w:rPr>
          <w:b/>
          <w:bCs/>
          <w:noProof/>
          <w:lang w:val="en-GB"/>
        </w:rPr>
      </w:pPr>
    </w:p>
    <w:p w14:paraId="7A3FEE0B" w14:textId="3D6FF34D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B2B / teams</w:t>
      </w:r>
    </w:p>
    <w:p w14:paraId="019C1AC8" w14:textId="77777777" w:rsidR="0063304A" w:rsidRPr="0063304A" w:rsidRDefault="0063304A" w:rsidP="0063304A">
      <w:pPr>
        <w:numPr>
          <w:ilvl w:val="0"/>
          <w:numId w:val="17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týmové licence</w:t>
      </w:r>
    </w:p>
    <w:p w14:paraId="5CBC1BBC" w14:textId="77777777" w:rsidR="0063304A" w:rsidRPr="0063304A" w:rsidRDefault="0063304A" w:rsidP="0063304A">
      <w:pPr>
        <w:numPr>
          <w:ilvl w:val="0"/>
          <w:numId w:val="17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interní ochrana zam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stnanc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 xml:space="preserve"> v citliv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>ch workflow</w:t>
      </w:r>
    </w:p>
    <w:p w14:paraId="3780D42A" w14:textId="77777777" w:rsidR="0063304A" w:rsidRPr="0063304A" w:rsidRDefault="0063304A" w:rsidP="0063304A">
      <w:pPr>
        <w:numPr>
          <w:ilvl w:val="0"/>
          <w:numId w:val="17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bezpe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nostn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/ compliance / wellbeing sc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</w:t>
      </w:r>
    </w:p>
    <w:p w14:paraId="64581E88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Enterprise / on-prem</w:t>
      </w:r>
    </w:p>
    <w:p w14:paraId="239827FE" w14:textId="77777777" w:rsidR="0063304A" w:rsidRPr="0063304A" w:rsidRDefault="0063304A" w:rsidP="0063304A">
      <w:pPr>
        <w:numPr>
          <w:ilvl w:val="0"/>
          <w:numId w:val="18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local inference</w:t>
      </w:r>
    </w:p>
    <w:p w14:paraId="1F42F3EC" w14:textId="77777777" w:rsidR="0063304A" w:rsidRPr="0063304A" w:rsidRDefault="0063304A" w:rsidP="0063304A">
      <w:pPr>
        <w:numPr>
          <w:ilvl w:val="0"/>
          <w:numId w:val="18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policy-driven zásahy</w:t>
      </w:r>
    </w:p>
    <w:p w14:paraId="6694647F" w14:textId="77777777" w:rsidR="0063304A" w:rsidRPr="0063304A" w:rsidRDefault="0063304A" w:rsidP="0063304A">
      <w:pPr>
        <w:numPr>
          <w:ilvl w:val="0"/>
          <w:numId w:val="18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audit export</w:t>
      </w:r>
    </w:p>
    <w:p w14:paraId="65E04C14" w14:textId="77777777" w:rsidR="0063304A" w:rsidRPr="0063304A" w:rsidRDefault="0063304A" w:rsidP="0063304A">
      <w:pPr>
        <w:numPr>
          <w:ilvl w:val="0"/>
          <w:numId w:val="18"/>
        </w:numPr>
        <w:spacing w:before="0"/>
        <w:ind w:left="20"/>
        <w:rPr>
          <w:noProof/>
          <w:lang w:val="en-GB"/>
        </w:rPr>
      </w:pPr>
      <w:r w:rsidRPr="0063304A">
        <w:rPr>
          <w:noProof/>
          <w:lang w:val="en-GB"/>
        </w:rPr>
        <w:t>fleet deployment</w:t>
      </w:r>
    </w:p>
    <w:p w14:paraId="2ED2E21F" w14:textId="77777777" w:rsidR="0063304A" w:rsidRDefault="0063304A" w:rsidP="0063304A">
      <w:pPr>
        <w:rPr>
          <w:b/>
          <w:bCs/>
          <w:noProof/>
          <w:lang w:val="en-GB"/>
        </w:rPr>
        <w:sectPr w:rsidR="0063304A" w:rsidSect="0063304A">
          <w:type w:val="continuous"/>
          <w:pgSz w:w="12240" w:h="15840"/>
          <w:pgMar w:top="360" w:right="1080" w:bottom="288" w:left="1080" w:header="0" w:footer="432" w:gutter="0"/>
          <w:cols w:num="3" w:space="720"/>
          <w:docGrid w:linePitch="360"/>
        </w:sectPr>
      </w:pPr>
    </w:p>
    <w:p w14:paraId="68D38357" w14:textId="77777777" w:rsidR="0063304A" w:rsidRPr="0063304A" w:rsidRDefault="0063304A" w:rsidP="0063304A">
      <w:pPr>
        <w:pStyle w:val="Nadpis1"/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9. Co je moat</w:t>
      </w:r>
    </w:p>
    <w:p w14:paraId="156285E9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Moat není jen design nebo branding. Je to kombinace:</w:t>
      </w:r>
    </w:p>
    <w:p w14:paraId="7FB8054C" w14:textId="77777777" w:rsidR="0063304A" w:rsidRPr="0063304A" w:rsidRDefault="0063304A" w:rsidP="0063304A">
      <w:pPr>
        <w:numPr>
          <w:ilvl w:val="0"/>
          <w:numId w:val="19"/>
        </w:numPr>
        <w:rPr>
          <w:noProof/>
          <w:lang w:val="en-GB"/>
        </w:rPr>
      </w:pPr>
      <w:r w:rsidRPr="0063304A">
        <w:rPr>
          <w:noProof/>
          <w:lang w:val="en-GB"/>
        </w:rPr>
        <w:t>local-first inference architektury</w:t>
      </w:r>
    </w:p>
    <w:p w14:paraId="51B023A7" w14:textId="77777777" w:rsidR="0063304A" w:rsidRPr="0063304A" w:rsidRDefault="0063304A" w:rsidP="0063304A">
      <w:pPr>
        <w:numPr>
          <w:ilvl w:val="0"/>
          <w:numId w:val="19"/>
        </w:numPr>
        <w:rPr>
          <w:noProof/>
          <w:lang w:val="en-GB"/>
        </w:rPr>
      </w:pPr>
      <w:r w:rsidRPr="0063304A">
        <w:rPr>
          <w:noProof/>
          <w:lang w:val="en-GB"/>
        </w:rPr>
        <w:t>typed intervention modelu flag / rewrite / block / revert</w:t>
      </w:r>
    </w:p>
    <w:p w14:paraId="6D549EFF" w14:textId="77777777" w:rsidR="0063304A" w:rsidRPr="0063304A" w:rsidRDefault="0063304A" w:rsidP="0063304A">
      <w:pPr>
        <w:numPr>
          <w:ilvl w:val="0"/>
          <w:numId w:val="19"/>
        </w:numPr>
        <w:rPr>
          <w:noProof/>
          <w:lang w:val="en-GB"/>
        </w:rPr>
      </w:pPr>
      <w:r w:rsidRPr="0063304A">
        <w:rPr>
          <w:noProof/>
          <w:lang w:val="en-GB"/>
        </w:rPr>
        <w:t>budoucího datasetu 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 pattern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 xml:space="preserve"> v 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e</w:t>
      </w:r>
      <w:r w:rsidRPr="0063304A">
        <w:rPr>
          <w:rFonts w:ascii="Tenorite" w:hAnsi="Tenorite" w:cs="Tenorite"/>
          <w:noProof/>
          <w:lang w:val="en-GB"/>
        </w:rPr>
        <w:t>š</w:t>
      </w:r>
      <w:r w:rsidRPr="0063304A">
        <w:rPr>
          <w:noProof/>
          <w:lang w:val="en-GB"/>
        </w:rPr>
        <w:t>tin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a dal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>ch jazyc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</w:t>
      </w:r>
    </w:p>
    <w:p w14:paraId="62649AF7" w14:textId="77777777" w:rsidR="0063304A" w:rsidRPr="0063304A" w:rsidRDefault="0063304A" w:rsidP="0063304A">
      <w:pPr>
        <w:numPr>
          <w:ilvl w:val="0"/>
          <w:numId w:val="19"/>
        </w:numPr>
        <w:rPr>
          <w:noProof/>
          <w:lang w:val="en-GB"/>
        </w:rPr>
      </w:pPr>
      <w:r w:rsidRPr="0063304A">
        <w:rPr>
          <w:noProof/>
          <w:lang w:val="en-GB"/>
        </w:rPr>
        <w:t>auditovatelnosti zásahu</w:t>
      </w:r>
    </w:p>
    <w:p w14:paraId="4899D929" w14:textId="77777777" w:rsidR="0063304A" w:rsidRPr="0063304A" w:rsidRDefault="0063304A" w:rsidP="0063304A">
      <w:pPr>
        <w:numPr>
          <w:ilvl w:val="0"/>
          <w:numId w:val="19"/>
        </w:numPr>
        <w:rPr>
          <w:noProof/>
          <w:lang w:val="en-GB"/>
        </w:rPr>
      </w:pPr>
      <w:r w:rsidRPr="0063304A">
        <w:rPr>
          <w:noProof/>
          <w:lang w:val="en-GB"/>
        </w:rPr>
        <w:t>jasného positioning "AI obrana proti manipulaci"</w:t>
      </w:r>
    </w:p>
    <w:p w14:paraId="512CD528" w14:textId="77777777" w:rsidR="0063304A" w:rsidRPr="0063304A" w:rsidRDefault="0063304A" w:rsidP="0063304A">
      <w:pPr>
        <w:rPr>
          <w:b/>
          <w:bCs/>
          <w:noProof/>
          <w:lang w:val="fr-CH"/>
        </w:rPr>
      </w:pPr>
      <w:r w:rsidRPr="0063304A">
        <w:rPr>
          <w:b/>
          <w:bCs/>
          <w:noProof/>
          <w:lang w:val="fr-CH"/>
        </w:rPr>
        <w:t>Nejv</w:t>
      </w:r>
      <w:r w:rsidRPr="0063304A">
        <w:rPr>
          <w:rFonts w:ascii="Cambria" w:hAnsi="Cambria" w:cs="Cambria"/>
          <w:b/>
          <w:bCs/>
          <w:noProof/>
          <w:lang w:val="fr-CH"/>
        </w:rPr>
        <w:t>ě</w:t>
      </w:r>
      <w:r w:rsidRPr="0063304A">
        <w:rPr>
          <w:b/>
          <w:bCs/>
          <w:noProof/>
          <w:lang w:val="fr-CH"/>
        </w:rPr>
        <w:t>t</w:t>
      </w:r>
      <w:r w:rsidRPr="0063304A">
        <w:rPr>
          <w:rFonts w:ascii="Tenorite" w:hAnsi="Tenorite" w:cs="Tenorite"/>
          <w:b/>
          <w:bCs/>
          <w:noProof/>
          <w:lang w:val="fr-CH"/>
        </w:rPr>
        <w:t>ší</w:t>
      </w:r>
      <w:r w:rsidRPr="0063304A">
        <w:rPr>
          <w:b/>
          <w:bCs/>
          <w:noProof/>
          <w:lang w:val="fr-CH"/>
        </w:rPr>
        <w:t xml:space="preserve"> s</w:t>
      </w:r>
      <w:r w:rsidRPr="0063304A">
        <w:rPr>
          <w:rFonts w:ascii="Tenorite" w:hAnsi="Tenorite" w:cs="Tenorite"/>
          <w:b/>
          <w:bCs/>
          <w:noProof/>
          <w:lang w:val="fr-CH"/>
        </w:rPr>
        <w:t>í</w:t>
      </w:r>
      <w:r w:rsidRPr="0063304A">
        <w:rPr>
          <w:b/>
          <w:bCs/>
          <w:noProof/>
          <w:lang w:val="fr-CH"/>
        </w:rPr>
        <w:t xml:space="preserve">la produktu je v tom, </w:t>
      </w:r>
      <w:r w:rsidRPr="0063304A">
        <w:rPr>
          <w:rFonts w:ascii="Tenorite" w:hAnsi="Tenorite" w:cs="Tenorite"/>
          <w:b/>
          <w:bCs/>
          <w:noProof/>
          <w:lang w:val="fr-CH"/>
        </w:rPr>
        <w:t>ž</w:t>
      </w:r>
      <w:r w:rsidRPr="0063304A">
        <w:rPr>
          <w:b/>
          <w:bCs/>
          <w:noProof/>
          <w:lang w:val="fr-CH"/>
        </w:rPr>
        <w:t>e je sou</w:t>
      </w:r>
      <w:r w:rsidRPr="0063304A">
        <w:rPr>
          <w:rFonts w:ascii="Cambria" w:hAnsi="Cambria" w:cs="Cambria"/>
          <w:b/>
          <w:bCs/>
          <w:noProof/>
          <w:lang w:val="fr-CH"/>
        </w:rPr>
        <w:t>č</w:t>
      </w:r>
      <w:r w:rsidRPr="0063304A">
        <w:rPr>
          <w:b/>
          <w:bCs/>
          <w:noProof/>
          <w:lang w:val="fr-CH"/>
        </w:rPr>
        <w:t>asn</w:t>
      </w:r>
      <w:r w:rsidRPr="0063304A">
        <w:rPr>
          <w:rFonts w:ascii="Cambria" w:hAnsi="Cambria" w:cs="Cambria"/>
          <w:b/>
          <w:bCs/>
          <w:noProof/>
          <w:lang w:val="fr-CH"/>
        </w:rPr>
        <w:t>ě</w:t>
      </w:r>
      <w:r w:rsidRPr="0063304A">
        <w:rPr>
          <w:b/>
          <w:bCs/>
          <w:noProof/>
          <w:lang w:val="fr-CH"/>
        </w:rPr>
        <w:t>:</w:t>
      </w:r>
    </w:p>
    <w:p w14:paraId="3FFA4283" w14:textId="77777777" w:rsidR="0063304A" w:rsidRPr="0063304A" w:rsidRDefault="0063304A" w:rsidP="0063304A">
      <w:pPr>
        <w:numPr>
          <w:ilvl w:val="0"/>
          <w:numId w:val="20"/>
        </w:numPr>
        <w:rPr>
          <w:noProof/>
          <w:lang w:val="en-GB"/>
        </w:rPr>
      </w:pPr>
      <w:r w:rsidRPr="0063304A">
        <w:rPr>
          <w:noProof/>
          <w:lang w:val="en-GB"/>
        </w:rPr>
        <w:t>privacy-oriented</w:t>
      </w:r>
    </w:p>
    <w:p w14:paraId="7ED67367" w14:textId="77777777" w:rsidR="0063304A" w:rsidRPr="0063304A" w:rsidRDefault="0063304A" w:rsidP="0063304A">
      <w:pPr>
        <w:numPr>
          <w:ilvl w:val="0"/>
          <w:numId w:val="20"/>
        </w:numPr>
        <w:rPr>
          <w:noProof/>
          <w:lang w:val="en-GB"/>
        </w:rPr>
      </w:pPr>
      <w:r w:rsidRPr="0063304A">
        <w:rPr>
          <w:noProof/>
          <w:lang w:val="en-GB"/>
        </w:rPr>
        <w:t>intervention-capable</w:t>
      </w:r>
    </w:p>
    <w:p w14:paraId="04163221" w14:textId="77777777" w:rsidR="0063304A" w:rsidRPr="0063304A" w:rsidRDefault="0063304A" w:rsidP="0063304A">
      <w:pPr>
        <w:numPr>
          <w:ilvl w:val="0"/>
          <w:numId w:val="20"/>
        </w:numPr>
        <w:rPr>
          <w:noProof/>
          <w:lang w:val="en-GB"/>
        </w:rPr>
      </w:pPr>
      <w:r w:rsidRPr="0063304A">
        <w:rPr>
          <w:noProof/>
          <w:lang w:val="en-GB"/>
        </w:rPr>
        <w:t>AI-native</w:t>
      </w:r>
    </w:p>
    <w:p w14:paraId="628DCB44" w14:textId="77777777" w:rsidR="0063304A" w:rsidRPr="0063304A" w:rsidRDefault="0063304A" w:rsidP="0063304A">
      <w:pPr>
        <w:numPr>
          <w:ilvl w:val="0"/>
          <w:numId w:val="20"/>
        </w:numPr>
        <w:rPr>
          <w:noProof/>
          <w:lang w:val="en-GB"/>
        </w:rPr>
      </w:pPr>
      <w:r w:rsidRPr="0063304A">
        <w:rPr>
          <w:noProof/>
          <w:lang w:val="en-GB"/>
        </w:rPr>
        <w:t>auditovatelný</w:t>
      </w:r>
    </w:p>
    <w:p w14:paraId="74BBE124" w14:textId="55CEA114" w:rsidR="0063304A" w:rsidRPr="00B41E78" w:rsidRDefault="0063304A" w:rsidP="00B41E78">
      <w:pPr>
        <w:pStyle w:val="Nadpis1"/>
        <w:tabs>
          <w:tab w:val="right" w:pos="9072"/>
        </w:tabs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>10. Odhadovaný produktový dopad</w:t>
      </w:r>
      <w:r w:rsidR="00B41E78">
        <w:rPr>
          <w:b/>
          <w:bCs/>
          <w:noProof/>
          <w:lang w:val="en-GB"/>
        </w:rPr>
        <w:tab/>
      </w:r>
    </w:p>
    <w:p w14:paraId="66B9226E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V embedded analytické vrstv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AEGIS dnes pracujeme s orienta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modelovou projekc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:</w:t>
      </w:r>
    </w:p>
    <w:p w14:paraId="676AB5A4" w14:textId="77777777" w:rsidR="0063304A" w:rsidRPr="0063304A" w:rsidRDefault="0063304A" w:rsidP="0063304A">
      <w:pPr>
        <w:numPr>
          <w:ilvl w:val="0"/>
          <w:numId w:val="21"/>
        </w:numPr>
        <w:rPr>
          <w:noProof/>
          <w:lang w:val="en-GB"/>
        </w:rPr>
      </w:pPr>
      <w:r w:rsidRPr="0063304A">
        <w:rPr>
          <w:noProof/>
          <w:lang w:val="en-GB"/>
        </w:rPr>
        <w:t>efektivita: +145 %</w:t>
      </w:r>
    </w:p>
    <w:p w14:paraId="03C75310" w14:textId="77777777" w:rsidR="0063304A" w:rsidRPr="0063304A" w:rsidRDefault="0063304A" w:rsidP="0063304A">
      <w:pPr>
        <w:numPr>
          <w:ilvl w:val="0"/>
          <w:numId w:val="21"/>
        </w:numPr>
        <w:rPr>
          <w:noProof/>
          <w:lang w:val="en-GB"/>
        </w:rPr>
      </w:pPr>
      <w:r w:rsidRPr="0063304A">
        <w:rPr>
          <w:noProof/>
          <w:lang w:val="en-GB"/>
        </w:rPr>
        <w:t>snížení kritických rizik: -88 %</w:t>
      </w:r>
    </w:p>
    <w:p w14:paraId="10CA314E" w14:textId="77777777" w:rsidR="0063304A" w:rsidRPr="0063304A" w:rsidRDefault="0063304A" w:rsidP="0063304A">
      <w:pPr>
        <w:numPr>
          <w:ilvl w:val="0"/>
          <w:numId w:val="21"/>
        </w:numPr>
        <w:rPr>
          <w:noProof/>
          <w:lang w:val="en-GB"/>
        </w:rPr>
      </w:pPr>
      <w:r w:rsidRPr="0063304A">
        <w:rPr>
          <w:noProof/>
          <w:lang w:val="en-GB"/>
        </w:rPr>
        <w:t>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edpokl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dan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break-even:</w:t>
      </w:r>
      <w:r w:rsidRPr="0063304A">
        <w:rPr>
          <w:rFonts w:ascii="Tenorite" w:hAnsi="Tenorite" w:cs="Tenorite"/>
          <w:noProof/>
          <w:lang w:val="en-GB"/>
        </w:rPr>
        <w:t> </w:t>
      </w:r>
      <w:r w:rsidRPr="0063304A">
        <w:rPr>
          <w:noProof/>
          <w:lang w:val="en-GB"/>
        </w:rPr>
        <w:t>4,5 m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s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ce</w:t>
      </w:r>
    </w:p>
    <w:p w14:paraId="37D2426C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Tyto hodnoty nejsou zatím produk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 xml:space="preserve"> validovan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traction data.</w:t>
      </w:r>
      <w:r w:rsidRPr="0063304A">
        <w:rPr>
          <w:noProof/>
          <w:lang w:val="en-GB"/>
        </w:rPr>
        <w:br/>
        <w:t>Jsou to modelov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sc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 pro prezentaci o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ek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van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ho dopadu a ekonomiky 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</w:t>
      </w:r>
      <w:r w:rsidRPr="0063304A">
        <w:rPr>
          <w:rFonts w:ascii="Tenorite" w:hAnsi="Tenorite" w:cs="Tenorite"/>
          <w:noProof/>
          <w:lang w:val="en-GB"/>
        </w:rPr>
        <w:t>š</w:t>
      </w:r>
      <w:r w:rsidRPr="0063304A">
        <w:rPr>
          <w:noProof/>
          <w:lang w:val="en-GB"/>
        </w:rPr>
        <w:t>en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.</w:t>
      </w:r>
    </w:p>
    <w:p w14:paraId="184AEED8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>11. Roadmapa na dalších 6-12 m</w:t>
      </w:r>
      <w:r w:rsidRPr="00B41E78">
        <w:rPr>
          <w:rFonts w:ascii="Cambria" w:hAnsi="Cambria" w:cs="Cambria"/>
          <w:b/>
          <w:bCs/>
          <w:noProof/>
          <w:lang w:val="en-GB"/>
        </w:rPr>
        <w:t>ě</w:t>
      </w:r>
      <w:r w:rsidRPr="00B41E78">
        <w:rPr>
          <w:b/>
          <w:bCs/>
          <w:noProof/>
          <w:lang w:val="en-GB"/>
        </w:rPr>
        <w:t>s</w:t>
      </w:r>
      <w:r w:rsidRPr="00B41E78">
        <w:rPr>
          <w:rFonts w:ascii="Tenorite" w:hAnsi="Tenorite" w:cs="Tenorite"/>
          <w:b/>
          <w:bCs/>
          <w:noProof/>
          <w:lang w:val="en-GB"/>
        </w:rPr>
        <w:t>í</w:t>
      </w:r>
      <w:r w:rsidRPr="00B41E78">
        <w:rPr>
          <w:b/>
          <w:bCs/>
          <w:noProof/>
          <w:lang w:val="en-GB"/>
        </w:rPr>
        <w:t>c</w:t>
      </w:r>
      <w:r w:rsidRPr="00B41E78">
        <w:rPr>
          <w:rFonts w:ascii="Cambria" w:hAnsi="Cambria" w:cs="Cambria"/>
          <w:b/>
          <w:bCs/>
          <w:noProof/>
          <w:lang w:val="en-GB"/>
        </w:rPr>
        <w:t>ů</w:t>
      </w:r>
    </w:p>
    <w:p w14:paraId="0DB9A47F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Krátkodob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</w:p>
    <w:p w14:paraId="25E84F51" w14:textId="77777777" w:rsidR="0063304A" w:rsidRPr="0063304A" w:rsidRDefault="0063304A" w:rsidP="0063304A">
      <w:pPr>
        <w:numPr>
          <w:ilvl w:val="0"/>
          <w:numId w:val="22"/>
        </w:numPr>
        <w:rPr>
          <w:noProof/>
          <w:lang w:val="en-GB"/>
        </w:rPr>
      </w:pPr>
      <w:r w:rsidRPr="0063304A">
        <w:rPr>
          <w:noProof/>
          <w:lang w:val="en-GB"/>
        </w:rPr>
        <w:t>ov</w:t>
      </w:r>
      <w:r w:rsidRPr="0063304A">
        <w:rPr>
          <w:rFonts w:ascii="Cambria" w:hAnsi="Cambria" w:cs="Cambria"/>
          <w:noProof/>
          <w:lang w:val="en-GB"/>
        </w:rPr>
        <w:t>ěř</w:t>
      </w:r>
      <w:r w:rsidRPr="0063304A">
        <w:rPr>
          <w:noProof/>
          <w:lang w:val="en-GB"/>
        </w:rPr>
        <w:t>it unpacked Chrome flow end-to-end</w:t>
      </w:r>
    </w:p>
    <w:p w14:paraId="5C378C39" w14:textId="77777777" w:rsidR="0063304A" w:rsidRPr="0063304A" w:rsidRDefault="0063304A" w:rsidP="0063304A">
      <w:pPr>
        <w:numPr>
          <w:ilvl w:val="0"/>
          <w:numId w:val="22"/>
        </w:numPr>
        <w:rPr>
          <w:noProof/>
          <w:lang w:val="en-GB"/>
        </w:rPr>
      </w:pPr>
      <w:r w:rsidRPr="0063304A">
        <w:rPr>
          <w:noProof/>
          <w:lang w:val="en-GB"/>
        </w:rPr>
        <w:t>napojit live threat feed na skute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runtime data</w:t>
      </w:r>
    </w:p>
    <w:p w14:paraId="5A0B5094" w14:textId="77777777" w:rsidR="0063304A" w:rsidRPr="0063304A" w:rsidRDefault="0063304A" w:rsidP="0063304A">
      <w:pPr>
        <w:numPr>
          <w:ilvl w:val="0"/>
          <w:numId w:val="22"/>
        </w:numPr>
        <w:rPr>
          <w:noProof/>
          <w:lang w:val="en-GB"/>
        </w:rPr>
      </w:pPr>
      <w:r w:rsidRPr="0063304A">
        <w:rPr>
          <w:noProof/>
          <w:lang w:val="en-GB"/>
        </w:rPr>
        <w:t>dotáhnout audit trail a export</w:t>
      </w:r>
    </w:p>
    <w:p w14:paraId="7F1F30DA" w14:textId="77777777" w:rsidR="0063304A" w:rsidRPr="0063304A" w:rsidRDefault="0063304A" w:rsidP="0063304A">
      <w:pPr>
        <w:numPr>
          <w:ilvl w:val="0"/>
          <w:numId w:val="22"/>
        </w:numPr>
        <w:rPr>
          <w:noProof/>
          <w:lang w:val="en-GB"/>
        </w:rPr>
      </w:pPr>
      <w:r w:rsidRPr="0063304A">
        <w:rPr>
          <w:noProof/>
          <w:lang w:val="en-GB"/>
        </w:rPr>
        <w:t>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ipravit demo s lok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Ollama inference</w:t>
      </w:r>
    </w:p>
    <w:p w14:paraId="6AA21B65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St</w:t>
      </w:r>
      <w:r w:rsidRPr="0063304A">
        <w:rPr>
          <w:rFonts w:ascii="Cambria" w:hAnsi="Cambria" w:cs="Cambria"/>
          <w:b/>
          <w:bCs/>
          <w:noProof/>
          <w:lang w:val="en-GB"/>
        </w:rPr>
        <w:t>ř</w:t>
      </w:r>
      <w:r w:rsidRPr="0063304A">
        <w:rPr>
          <w:b/>
          <w:bCs/>
          <w:noProof/>
          <w:lang w:val="en-GB"/>
        </w:rPr>
        <w:t>edn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  <w:r w:rsidRPr="0063304A">
        <w:rPr>
          <w:b/>
          <w:bCs/>
          <w:noProof/>
          <w:lang w:val="en-GB"/>
        </w:rPr>
        <w:t>dob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</w:p>
    <w:p w14:paraId="6801E9CD" w14:textId="77777777" w:rsidR="0063304A" w:rsidRPr="0063304A" w:rsidRDefault="0063304A" w:rsidP="0063304A">
      <w:pPr>
        <w:numPr>
          <w:ilvl w:val="0"/>
          <w:numId w:val="23"/>
        </w:numPr>
        <w:rPr>
          <w:noProof/>
          <w:lang w:val="en-GB"/>
        </w:rPr>
      </w:pPr>
      <w:r w:rsidRPr="0063304A">
        <w:rPr>
          <w:noProof/>
          <w:lang w:val="en-GB"/>
        </w:rPr>
        <w:t>p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ipravit dataset manipula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ch pattern</w:t>
      </w:r>
      <w:r w:rsidRPr="0063304A">
        <w:rPr>
          <w:rFonts w:ascii="Cambria" w:hAnsi="Cambria" w:cs="Cambria"/>
          <w:noProof/>
          <w:lang w:val="en-GB"/>
        </w:rPr>
        <w:t>ů</w:t>
      </w:r>
    </w:p>
    <w:p w14:paraId="2C733DD5" w14:textId="77777777" w:rsidR="0063304A" w:rsidRPr="0063304A" w:rsidRDefault="0063304A" w:rsidP="0063304A">
      <w:pPr>
        <w:numPr>
          <w:ilvl w:val="0"/>
          <w:numId w:val="23"/>
        </w:numPr>
        <w:rPr>
          <w:noProof/>
          <w:lang w:val="en-GB"/>
        </w:rPr>
      </w:pPr>
      <w:r w:rsidRPr="0063304A">
        <w:rPr>
          <w:noProof/>
          <w:lang w:val="en-GB"/>
        </w:rPr>
        <w:t>rozší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 xml:space="preserve">it intervention model o 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zen</w:t>
      </w:r>
      <w:r w:rsidRPr="0063304A">
        <w:rPr>
          <w:rFonts w:ascii="Tenorite" w:hAnsi="Tenorite" w:cs="Tenorite"/>
          <w:noProof/>
          <w:lang w:val="en-GB"/>
        </w:rPr>
        <w:t>ý </w:t>
      </w:r>
      <w:r w:rsidRPr="0063304A">
        <w:rPr>
          <w:noProof/>
          <w:lang w:val="en-GB"/>
        </w:rPr>
        <w:t>block</w:t>
      </w:r>
    </w:p>
    <w:p w14:paraId="5C17DE7B" w14:textId="77777777" w:rsidR="0063304A" w:rsidRPr="0063304A" w:rsidRDefault="0063304A" w:rsidP="0063304A">
      <w:pPr>
        <w:numPr>
          <w:ilvl w:val="0"/>
          <w:numId w:val="23"/>
        </w:numPr>
        <w:rPr>
          <w:noProof/>
          <w:lang w:val="en-GB"/>
        </w:rPr>
      </w:pPr>
      <w:r w:rsidRPr="0063304A">
        <w:rPr>
          <w:noProof/>
          <w:lang w:val="en-GB"/>
        </w:rPr>
        <w:t>zavést vault / quarantine historii</w:t>
      </w:r>
    </w:p>
    <w:p w14:paraId="1ABF072D" w14:textId="77777777" w:rsidR="0063304A" w:rsidRPr="0063304A" w:rsidRDefault="0063304A" w:rsidP="0063304A">
      <w:pPr>
        <w:numPr>
          <w:ilvl w:val="0"/>
          <w:numId w:val="23"/>
        </w:numPr>
        <w:rPr>
          <w:noProof/>
          <w:lang w:val="en-GB"/>
        </w:rPr>
      </w:pPr>
      <w:r w:rsidRPr="0063304A">
        <w:rPr>
          <w:noProof/>
          <w:lang w:val="en-GB"/>
        </w:rPr>
        <w:t>otestovat první B2C a design-partner scéná</w:t>
      </w:r>
      <w:r w:rsidRPr="0063304A">
        <w:rPr>
          <w:rFonts w:ascii="Cambria" w:hAnsi="Cambria" w:cs="Cambria"/>
          <w:noProof/>
          <w:lang w:val="en-GB"/>
        </w:rPr>
        <w:t>ř</w:t>
      </w:r>
    </w:p>
    <w:p w14:paraId="2D8311CE" w14:textId="77777777" w:rsidR="0063304A" w:rsidRPr="0063304A" w:rsidRDefault="0063304A" w:rsidP="0063304A">
      <w:pPr>
        <w:rPr>
          <w:b/>
          <w:bCs/>
          <w:noProof/>
          <w:lang w:val="en-GB"/>
        </w:rPr>
      </w:pPr>
      <w:r w:rsidRPr="0063304A">
        <w:rPr>
          <w:b/>
          <w:bCs/>
          <w:noProof/>
          <w:lang w:val="en-GB"/>
        </w:rPr>
        <w:t>Dlouhodob</w:t>
      </w:r>
      <w:r w:rsidRPr="0063304A">
        <w:rPr>
          <w:rFonts w:ascii="Cambria" w:hAnsi="Cambria" w:cs="Cambria"/>
          <w:b/>
          <w:bCs/>
          <w:noProof/>
          <w:lang w:val="en-GB"/>
        </w:rPr>
        <w:t>ě</w:t>
      </w:r>
    </w:p>
    <w:p w14:paraId="184ED81E" w14:textId="77777777" w:rsidR="0063304A" w:rsidRPr="0063304A" w:rsidRDefault="0063304A" w:rsidP="0063304A">
      <w:pPr>
        <w:numPr>
          <w:ilvl w:val="0"/>
          <w:numId w:val="24"/>
        </w:numPr>
        <w:rPr>
          <w:noProof/>
          <w:lang w:val="en-GB"/>
        </w:rPr>
      </w:pPr>
      <w:r w:rsidRPr="0063304A">
        <w:rPr>
          <w:noProof/>
          <w:lang w:val="en-GB"/>
        </w:rPr>
        <w:t>cross-browser support</w:t>
      </w:r>
    </w:p>
    <w:p w14:paraId="23C5A6EE" w14:textId="77777777" w:rsidR="0063304A" w:rsidRPr="0063304A" w:rsidRDefault="0063304A" w:rsidP="0063304A">
      <w:pPr>
        <w:numPr>
          <w:ilvl w:val="0"/>
          <w:numId w:val="24"/>
        </w:numPr>
        <w:rPr>
          <w:noProof/>
          <w:lang w:val="en-GB"/>
        </w:rPr>
      </w:pPr>
      <w:r w:rsidRPr="0063304A">
        <w:rPr>
          <w:noProof/>
          <w:lang w:val="en-GB"/>
        </w:rPr>
        <w:t>enterprise distribution</w:t>
      </w:r>
    </w:p>
    <w:p w14:paraId="70A1BC7E" w14:textId="77777777" w:rsidR="0063304A" w:rsidRPr="0063304A" w:rsidRDefault="0063304A" w:rsidP="0063304A">
      <w:pPr>
        <w:numPr>
          <w:ilvl w:val="0"/>
          <w:numId w:val="24"/>
        </w:numPr>
        <w:rPr>
          <w:noProof/>
          <w:lang w:val="en-GB"/>
        </w:rPr>
      </w:pPr>
      <w:r w:rsidRPr="0063304A">
        <w:rPr>
          <w:noProof/>
          <w:lang w:val="en-GB"/>
        </w:rPr>
        <w:t>policy engine pro organizace</w:t>
      </w:r>
    </w:p>
    <w:p w14:paraId="07C92B48" w14:textId="77777777" w:rsidR="0063304A" w:rsidRPr="0063304A" w:rsidRDefault="0063304A" w:rsidP="0063304A">
      <w:pPr>
        <w:numPr>
          <w:ilvl w:val="0"/>
          <w:numId w:val="24"/>
        </w:numPr>
        <w:rPr>
          <w:noProof/>
          <w:lang w:val="en-GB"/>
        </w:rPr>
      </w:pPr>
      <w:r w:rsidRPr="0063304A">
        <w:rPr>
          <w:noProof/>
          <w:lang w:val="en-GB"/>
        </w:rPr>
        <w:t>session-level cognitive defense</w:t>
      </w:r>
    </w:p>
    <w:p w14:paraId="4B8E2639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>12. Nejv</w:t>
      </w:r>
      <w:r w:rsidRPr="00B41E78">
        <w:rPr>
          <w:rFonts w:ascii="Cambria" w:hAnsi="Cambria" w:cs="Cambria"/>
          <w:b/>
          <w:bCs/>
          <w:noProof/>
          <w:lang w:val="en-GB"/>
        </w:rPr>
        <w:t>ě</w:t>
      </w:r>
      <w:r w:rsidRPr="00B41E78">
        <w:rPr>
          <w:b/>
          <w:bCs/>
          <w:noProof/>
          <w:lang w:val="en-GB"/>
        </w:rPr>
        <w:t>t</w:t>
      </w:r>
      <w:r w:rsidRPr="00B41E78">
        <w:rPr>
          <w:rFonts w:ascii="Tenorite" w:hAnsi="Tenorite" w:cs="Tenorite"/>
          <w:b/>
          <w:bCs/>
          <w:noProof/>
          <w:lang w:val="en-GB"/>
        </w:rPr>
        <w:t>ší</w:t>
      </w:r>
      <w:r w:rsidRPr="00B41E78">
        <w:rPr>
          <w:b/>
          <w:bCs/>
          <w:noProof/>
          <w:lang w:val="en-GB"/>
        </w:rPr>
        <w:t xml:space="preserve"> rizika</w:t>
      </w:r>
    </w:p>
    <w:p w14:paraId="275D33F9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Transparentn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:</w:t>
      </w:r>
    </w:p>
    <w:p w14:paraId="3D9F9413" w14:textId="77777777" w:rsidR="0063304A" w:rsidRPr="0063304A" w:rsidRDefault="0063304A" w:rsidP="0063304A">
      <w:pPr>
        <w:numPr>
          <w:ilvl w:val="0"/>
          <w:numId w:val="25"/>
        </w:numPr>
        <w:rPr>
          <w:noProof/>
          <w:lang w:val="en-GB"/>
        </w:rPr>
      </w:pPr>
      <w:r w:rsidRPr="0063304A">
        <w:rPr>
          <w:noProof/>
          <w:lang w:val="en-GB"/>
        </w:rPr>
        <w:t>product-market fit se musí teprve potvrdit</w:t>
      </w:r>
    </w:p>
    <w:p w14:paraId="2E0074B8" w14:textId="77777777" w:rsidR="0063304A" w:rsidRPr="0063304A" w:rsidRDefault="0063304A" w:rsidP="0063304A">
      <w:pPr>
        <w:numPr>
          <w:ilvl w:val="0"/>
          <w:numId w:val="25"/>
        </w:numPr>
        <w:rPr>
          <w:noProof/>
          <w:lang w:val="fr-CH"/>
        </w:rPr>
      </w:pPr>
      <w:r w:rsidRPr="0063304A">
        <w:rPr>
          <w:noProof/>
          <w:lang w:val="fr-CH"/>
        </w:rPr>
        <w:t>false positives musí být velmi dob</w:t>
      </w:r>
      <w:r w:rsidRPr="0063304A">
        <w:rPr>
          <w:rFonts w:ascii="Cambria" w:hAnsi="Cambria" w:cs="Cambria"/>
          <w:noProof/>
          <w:lang w:val="fr-CH"/>
        </w:rPr>
        <w:t>ř</w:t>
      </w:r>
      <w:r w:rsidRPr="0063304A">
        <w:rPr>
          <w:noProof/>
          <w:lang w:val="fr-CH"/>
        </w:rPr>
        <w:t>e zvl</w:t>
      </w:r>
      <w:r w:rsidRPr="0063304A">
        <w:rPr>
          <w:rFonts w:ascii="Tenorite" w:hAnsi="Tenorite" w:cs="Tenorite"/>
          <w:noProof/>
          <w:lang w:val="fr-CH"/>
        </w:rPr>
        <w:t>á</w:t>
      </w:r>
      <w:r w:rsidRPr="0063304A">
        <w:rPr>
          <w:noProof/>
          <w:lang w:val="fr-CH"/>
        </w:rPr>
        <w:t>dnut</w:t>
      </w:r>
      <w:r w:rsidRPr="0063304A">
        <w:rPr>
          <w:rFonts w:ascii="Tenorite" w:hAnsi="Tenorite" w:cs="Tenorite"/>
          <w:noProof/>
          <w:lang w:val="fr-CH"/>
        </w:rPr>
        <w:t>é</w:t>
      </w:r>
    </w:p>
    <w:p w14:paraId="628A8C2F" w14:textId="77777777" w:rsidR="0063304A" w:rsidRPr="0063304A" w:rsidRDefault="0063304A" w:rsidP="0063304A">
      <w:pPr>
        <w:numPr>
          <w:ilvl w:val="0"/>
          <w:numId w:val="25"/>
        </w:numPr>
        <w:rPr>
          <w:noProof/>
          <w:lang w:val="en-GB"/>
        </w:rPr>
      </w:pPr>
      <w:r w:rsidRPr="0063304A">
        <w:rPr>
          <w:noProof/>
          <w:lang w:val="en-GB"/>
        </w:rPr>
        <w:t>zásahy do DOMu budou vždy citlivé na variabilitu web</w:t>
      </w:r>
      <w:r w:rsidRPr="0063304A">
        <w:rPr>
          <w:rFonts w:ascii="Cambria" w:hAnsi="Cambria" w:cs="Cambria"/>
          <w:noProof/>
          <w:lang w:val="en-GB"/>
        </w:rPr>
        <w:t>ů</w:t>
      </w:r>
    </w:p>
    <w:p w14:paraId="7830E301" w14:textId="77777777" w:rsidR="0063304A" w:rsidRPr="0063304A" w:rsidRDefault="0063304A" w:rsidP="0063304A">
      <w:pPr>
        <w:numPr>
          <w:ilvl w:val="0"/>
          <w:numId w:val="25"/>
        </w:numPr>
        <w:rPr>
          <w:noProof/>
          <w:lang w:val="en-GB"/>
        </w:rPr>
      </w:pPr>
      <w:r w:rsidRPr="0063304A">
        <w:rPr>
          <w:noProof/>
          <w:lang w:val="en-GB"/>
        </w:rPr>
        <w:t>enterprise adoption bude vyžadovat silné governance a audit schopnosti</w:t>
      </w:r>
    </w:p>
    <w:p w14:paraId="068187D7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>13. Investi</w:t>
      </w:r>
      <w:r w:rsidRPr="00B41E78">
        <w:rPr>
          <w:rFonts w:ascii="Cambria" w:hAnsi="Cambria" w:cs="Cambria"/>
          <w:b/>
          <w:bCs/>
          <w:noProof/>
          <w:lang w:val="en-GB"/>
        </w:rPr>
        <w:t>č</w:t>
      </w:r>
      <w:r w:rsidRPr="00B41E78">
        <w:rPr>
          <w:b/>
          <w:bCs/>
          <w:noProof/>
          <w:lang w:val="en-GB"/>
        </w:rPr>
        <w:t>n</w:t>
      </w:r>
      <w:r w:rsidRPr="00B41E78">
        <w:rPr>
          <w:rFonts w:ascii="Tenorite" w:hAnsi="Tenorite" w:cs="Tenorite"/>
          <w:b/>
          <w:bCs/>
          <w:noProof/>
          <w:lang w:val="en-GB"/>
        </w:rPr>
        <w:t>í</w:t>
      </w:r>
      <w:r w:rsidRPr="00B41E78">
        <w:rPr>
          <w:b/>
          <w:bCs/>
          <w:noProof/>
          <w:lang w:val="en-GB"/>
        </w:rPr>
        <w:t xml:space="preserve"> teze</w:t>
      </w:r>
    </w:p>
    <w:p w14:paraId="3244FAEE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Pokud vznikla vrstva pro blokaci reklam a vrstva pro blokaci tracker</w:t>
      </w:r>
      <w:r w:rsidRPr="0063304A">
        <w:rPr>
          <w:rFonts w:ascii="Cambria" w:hAnsi="Cambria" w:cs="Cambria"/>
          <w:noProof/>
          <w:lang w:val="en-GB"/>
        </w:rPr>
        <w:t>ů</w:t>
      </w:r>
      <w:r w:rsidRPr="0063304A">
        <w:rPr>
          <w:noProof/>
          <w:lang w:val="en-GB"/>
        </w:rPr>
        <w:t>, dal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logick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vrstva je obrana proti manipulaci samotn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>ho rozhodovac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ho prost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ed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.</w:t>
      </w:r>
    </w:p>
    <w:p w14:paraId="1B5B3C4D" w14:textId="77777777" w:rsidR="0063304A" w:rsidRPr="0063304A" w:rsidRDefault="0063304A" w:rsidP="0063304A">
      <w:pPr>
        <w:rPr>
          <w:noProof/>
          <w:lang w:val="fr-CH"/>
        </w:rPr>
      </w:pPr>
      <w:r w:rsidRPr="0063304A">
        <w:rPr>
          <w:noProof/>
          <w:lang w:val="fr-CH"/>
        </w:rPr>
        <w:t>AEGIS se nesnaží jen "vylepšit UX".</w:t>
      </w:r>
      <w:r w:rsidRPr="0063304A">
        <w:rPr>
          <w:noProof/>
          <w:lang w:val="fr-CH"/>
        </w:rPr>
        <w:br/>
        <w:t>Snaží se otev</w:t>
      </w:r>
      <w:r w:rsidRPr="0063304A">
        <w:rPr>
          <w:rFonts w:ascii="Cambria" w:hAnsi="Cambria" w:cs="Cambria"/>
          <w:noProof/>
          <w:lang w:val="fr-CH"/>
        </w:rPr>
        <w:t>ř</w:t>
      </w:r>
      <w:r w:rsidRPr="0063304A">
        <w:rPr>
          <w:rFonts w:ascii="Tenorite" w:hAnsi="Tenorite" w:cs="Tenorite"/>
          <w:noProof/>
          <w:lang w:val="fr-CH"/>
        </w:rPr>
        <w:t>í</w:t>
      </w:r>
      <w:r w:rsidRPr="0063304A">
        <w:rPr>
          <w:noProof/>
          <w:lang w:val="fr-CH"/>
        </w:rPr>
        <w:t>t novou kategorii:</w:t>
      </w:r>
      <w:r w:rsidRPr="0063304A">
        <w:rPr>
          <w:noProof/>
          <w:lang w:val="fr-CH"/>
        </w:rPr>
        <w:br/>
        <w:t>software, kter</w:t>
      </w:r>
      <w:r w:rsidRPr="0063304A">
        <w:rPr>
          <w:rFonts w:ascii="Tenorite" w:hAnsi="Tenorite" w:cs="Tenorite"/>
          <w:noProof/>
          <w:lang w:val="fr-CH"/>
        </w:rPr>
        <w:t>ý</w:t>
      </w:r>
      <w:r w:rsidRPr="0063304A">
        <w:rPr>
          <w:noProof/>
          <w:lang w:val="fr-CH"/>
        </w:rPr>
        <w:t xml:space="preserve"> chr</w:t>
      </w:r>
      <w:r w:rsidRPr="0063304A">
        <w:rPr>
          <w:rFonts w:ascii="Tenorite" w:hAnsi="Tenorite" w:cs="Tenorite"/>
          <w:noProof/>
          <w:lang w:val="fr-CH"/>
        </w:rPr>
        <w:t>á</w:t>
      </w:r>
      <w:r w:rsidRPr="0063304A">
        <w:rPr>
          <w:noProof/>
          <w:lang w:val="fr-CH"/>
        </w:rPr>
        <w:t>n</w:t>
      </w:r>
      <w:r w:rsidRPr="0063304A">
        <w:rPr>
          <w:rFonts w:ascii="Tenorite" w:hAnsi="Tenorite" w:cs="Tenorite"/>
          <w:noProof/>
          <w:lang w:val="fr-CH"/>
        </w:rPr>
        <w:t>í</w:t>
      </w:r>
      <w:r w:rsidRPr="0063304A">
        <w:rPr>
          <w:noProof/>
          <w:lang w:val="fr-CH"/>
        </w:rPr>
        <w:t xml:space="preserve"> lidsk</w:t>
      </w:r>
      <w:r w:rsidRPr="0063304A">
        <w:rPr>
          <w:rFonts w:ascii="Tenorite" w:hAnsi="Tenorite" w:cs="Tenorite"/>
          <w:noProof/>
          <w:lang w:val="fr-CH"/>
        </w:rPr>
        <w:t>ý</w:t>
      </w:r>
      <w:r w:rsidRPr="0063304A">
        <w:rPr>
          <w:noProof/>
          <w:lang w:val="fr-CH"/>
        </w:rPr>
        <w:t xml:space="preserve"> </w:t>
      </w:r>
      <w:r w:rsidRPr="0063304A">
        <w:rPr>
          <w:rFonts w:ascii="Tenorite" w:hAnsi="Tenorite" w:cs="Tenorite"/>
          <w:noProof/>
          <w:lang w:val="fr-CH"/>
        </w:rPr>
        <w:t>ú</w:t>
      </w:r>
      <w:r w:rsidRPr="0063304A">
        <w:rPr>
          <w:noProof/>
          <w:lang w:val="fr-CH"/>
        </w:rPr>
        <w:t>sudek v digit</w:t>
      </w:r>
      <w:r w:rsidRPr="0063304A">
        <w:rPr>
          <w:rFonts w:ascii="Tenorite" w:hAnsi="Tenorite" w:cs="Tenorite"/>
          <w:noProof/>
          <w:lang w:val="fr-CH"/>
        </w:rPr>
        <w:t>á</w:t>
      </w:r>
      <w:r w:rsidRPr="0063304A">
        <w:rPr>
          <w:noProof/>
          <w:lang w:val="fr-CH"/>
        </w:rPr>
        <w:t>ln</w:t>
      </w:r>
      <w:r w:rsidRPr="0063304A">
        <w:rPr>
          <w:rFonts w:ascii="Tenorite" w:hAnsi="Tenorite" w:cs="Tenorite"/>
          <w:noProof/>
          <w:lang w:val="fr-CH"/>
        </w:rPr>
        <w:t>í</w:t>
      </w:r>
      <w:r w:rsidRPr="0063304A">
        <w:rPr>
          <w:noProof/>
          <w:lang w:val="fr-CH"/>
        </w:rPr>
        <w:t>m prost</w:t>
      </w:r>
      <w:r w:rsidRPr="0063304A">
        <w:rPr>
          <w:rFonts w:ascii="Cambria" w:hAnsi="Cambria" w:cs="Cambria"/>
          <w:noProof/>
          <w:lang w:val="fr-CH"/>
        </w:rPr>
        <w:t>ř</w:t>
      </w:r>
      <w:r w:rsidRPr="0063304A">
        <w:rPr>
          <w:noProof/>
          <w:lang w:val="fr-CH"/>
        </w:rPr>
        <w:t>ed</w:t>
      </w:r>
      <w:r w:rsidRPr="0063304A">
        <w:rPr>
          <w:rFonts w:ascii="Tenorite" w:hAnsi="Tenorite" w:cs="Tenorite"/>
          <w:noProof/>
          <w:lang w:val="fr-CH"/>
        </w:rPr>
        <w:t>í</w:t>
      </w:r>
    </w:p>
    <w:p w14:paraId="16252686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 xml:space="preserve">14. O co si </w:t>
      </w:r>
      <w:r w:rsidRPr="00B41E78">
        <w:rPr>
          <w:rFonts w:ascii="Cambria" w:hAnsi="Cambria" w:cs="Cambria"/>
          <w:b/>
          <w:bCs/>
          <w:noProof/>
          <w:lang w:val="en-GB"/>
        </w:rPr>
        <w:t>ř</w:t>
      </w:r>
      <w:r w:rsidRPr="00B41E78">
        <w:rPr>
          <w:rFonts w:ascii="Tenorite" w:hAnsi="Tenorite" w:cs="Tenorite"/>
          <w:b/>
          <w:bCs/>
          <w:noProof/>
          <w:lang w:val="en-GB"/>
        </w:rPr>
        <w:t>í</w:t>
      </w:r>
      <w:r w:rsidRPr="00B41E78">
        <w:rPr>
          <w:b/>
          <w:bCs/>
          <w:noProof/>
          <w:lang w:val="en-GB"/>
        </w:rPr>
        <w:t>k</w:t>
      </w:r>
      <w:r w:rsidRPr="00B41E78">
        <w:rPr>
          <w:rFonts w:ascii="Tenorite" w:hAnsi="Tenorite" w:cs="Tenorite"/>
          <w:b/>
          <w:bCs/>
          <w:noProof/>
          <w:lang w:val="en-GB"/>
        </w:rPr>
        <w:t>á</w:t>
      </w:r>
      <w:r w:rsidRPr="00B41E78">
        <w:rPr>
          <w:b/>
          <w:bCs/>
          <w:noProof/>
          <w:lang w:val="en-GB"/>
        </w:rPr>
        <w:t>me</w:t>
      </w:r>
    </w:p>
    <w:p w14:paraId="2A43A046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Pro investory je vhodné formulovat ask jako:</w:t>
      </w:r>
    </w:p>
    <w:p w14:paraId="7F685CBE" w14:textId="77777777" w:rsidR="0063304A" w:rsidRPr="0063304A" w:rsidRDefault="0063304A" w:rsidP="0063304A">
      <w:pPr>
        <w:numPr>
          <w:ilvl w:val="0"/>
          <w:numId w:val="26"/>
        </w:numPr>
        <w:rPr>
          <w:noProof/>
          <w:lang w:val="en-GB"/>
        </w:rPr>
      </w:pPr>
      <w:r w:rsidRPr="0063304A">
        <w:rPr>
          <w:noProof/>
          <w:lang w:val="en-GB"/>
        </w:rPr>
        <w:t>kapitál na dotažení MVP do distribuovatelné extension verze</w:t>
      </w:r>
    </w:p>
    <w:p w14:paraId="61BAD185" w14:textId="77777777" w:rsidR="0063304A" w:rsidRPr="0063304A" w:rsidRDefault="0063304A" w:rsidP="0063304A">
      <w:pPr>
        <w:numPr>
          <w:ilvl w:val="0"/>
          <w:numId w:val="26"/>
        </w:numPr>
        <w:rPr>
          <w:noProof/>
          <w:lang w:val="fr-CH"/>
        </w:rPr>
      </w:pPr>
      <w:r w:rsidRPr="0063304A">
        <w:rPr>
          <w:noProof/>
          <w:lang w:val="fr-CH"/>
        </w:rPr>
        <w:t>finance na validaci user demand a pilotní adopci</w:t>
      </w:r>
    </w:p>
    <w:p w14:paraId="5704B5C1" w14:textId="77777777" w:rsidR="0063304A" w:rsidRPr="0063304A" w:rsidRDefault="0063304A" w:rsidP="0063304A">
      <w:pPr>
        <w:numPr>
          <w:ilvl w:val="0"/>
          <w:numId w:val="26"/>
        </w:numPr>
        <w:rPr>
          <w:noProof/>
          <w:lang w:val="en-GB"/>
        </w:rPr>
      </w:pPr>
      <w:r w:rsidRPr="0063304A">
        <w:rPr>
          <w:noProof/>
          <w:lang w:val="en-GB"/>
        </w:rPr>
        <w:t>rozpo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et na inference kvalitu, dataset a enterprise-grade audit layer</w:t>
      </w:r>
    </w:p>
    <w:p w14:paraId="6ABD902B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Praktické rámování:</w:t>
      </w:r>
    </w:p>
    <w:p w14:paraId="0550A069" w14:textId="77777777" w:rsidR="0063304A" w:rsidRPr="0063304A" w:rsidRDefault="0063304A" w:rsidP="0063304A">
      <w:pPr>
        <w:numPr>
          <w:ilvl w:val="0"/>
          <w:numId w:val="27"/>
        </w:numPr>
        <w:rPr>
          <w:noProof/>
          <w:lang w:val="en-GB"/>
        </w:rPr>
      </w:pPr>
      <w:r w:rsidRPr="0063304A">
        <w:rPr>
          <w:noProof/>
          <w:lang w:val="en-GB"/>
        </w:rPr>
        <w:t>pre-seed / seed</w:t>
      </w:r>
    </w:p>
    <w:p w14:paraId="01268702" w14:textId="77777777" w:rsidR="0063304A" w:rsidRPr="0063304A" w:rsidRDefault="0063304A" w:rsidP="0063304A">
      <w:pPr>
        <w:numPr>
          <w:ilvl w:val="0"/>
          <w:numId w:val="27"/>
        </w:numPr>
        <w:rPr>
          <w:noProof/>
          <w:lang w:val="en-GB"/>
        </w:rPr>
      </w:pPr>
      <w:r w:rsidRPr="0063304A">
        <w:rPr>
          <w:noProof/>
          <w:lang w:val="en-GB"/>
        </w:rPr>
        <w:t>pilot capital</w:t>
      </w:r>
    </w:p>
    <w:p w14:paraId="3E16074E" w14:textId="77777777" w:rsidR="0063304A" w:rsidRPr="0063304A" w:rsidRDefault="0063304A" w:rsidP="0063304A">
      <w:pPr>
        <w:numPr>
          <w:ilvl w:val="0"/>
          <w:numId w:val="27"/>
        </w:numPr>
        <w:rPr>
          <w:noProof/>
          <w:lang w:val="en-GB"/>
        </w:rPr>
      </w:pPr>
      <w:r w:rsidRPr="0063304A">
        <w:rPr>
          <w:noProof/>
          <w:lang w:val="en-GB"/>
        </w:rPr>
        <w:t>strategický design partner + validace</w:t>
      </w:r>
    </w:p>
    <w:p w14:paraId="6E232249" w14:textId="77777777" w:rsidR="0063304A" w:rsidRPr="00B41E78" w:rsidRDefault="0063304A" w:rsidP="00B41E78">
      <w:pPr>
        <w:pStyle w:val="Nadpis1"/>
        <w:rPr>
          <w:b/>
          <w:bCs/>
          <w:noProof/>
          <w:lang w:val="en-GB"/>
        </w:rPr>
      </w:pPr>
      <w:r w:rsidRPr="00B41E78">
        <w:rPr>
          <w:b/>
          <w:bCs/>
          <w:noProof/>
          <w:lang w:val="en-GB"/>
        </w:rPr>
        <w:t xml:space="preserve">15. Co </w:t>
      </w:r>
      <w:r w:rsidRPr="00B41E78">
        <w:rPr>
          <w:rFonts w:ascii="Cambria" w:hAnsi="Cambria" w:cs="Cambria"/>
          <w:b/>
          <w:bCs/>
          <w:noProof/>
          <w:lang w:val="en-GB"/>
        </w:rPr>
        <w:t>ř</w:t>
      </w:r>
      <w:r w:rsidRPr="00B41E78">
        <w:rPr>
          <w:rFonts w:ascii="Tenorite" w:hAnsi="Tenorite" w:cs="Tenorite"/>
          <w:b/>
          <w:bCs/>
          <w:noProof/>
          <w:lang w:val="en-GB"/>
        </w:rPr>
        <w:t>í</w:t>
      </w:r>
      <w:r w:rsidRPr="00B41E78">
        <w:rPr>
          <w:b/>
          <w:bCs/>
          <w:noProof/>
          <w:lang w:val="en-GB"/>
        </w:rPr>
        <w:t>ct v jedn</w:t>
      </w:r>
      <w:r w:rsidRPr="00B41E78">
        <w:rPr>
          <w:rFonts w:ascii="Tenorite" w:hAnsi="Tenorite" w:cs="Tenorite"/>
          <w:b/>
          <w:bCs/>
          <w:noProof/>
          <w:lang w:val="en-GB"/>
        </w:rPr>
        <w:t>é</w:t>
      </w:r>
      <w:r w:rsidRPr="00B41E78">
        <w:rPr>
          <w:b/>
          <w:bCs/>
          <w:noProof/>
          <w:lang w:val="en-GB"/>
        </w:rPr>
        <w:t xml:space="preserve"> minut</w:t>
      </w:r>
      <w:r w:rsidRPr="00B41E78">
        <w:rPr>
          <w:rFonts w:ascii="Cambria" w:hAnsi="Cambria" w:cs="Cambria"/>
          <w:b/>
          <w:bCs/>
          <w:noProof/>
          <w:lang w:val="en-GB"/>
        </w:rPr>
        <w:t>ě</w:t>
      </w:r>
    </w:p>
    <w:p w14:paraId="54E745DA" w14:textId="77777777" w:rsidR="0063304A" w:rsidRPr="0063304A" w:rsidRDefault="0063304A" w:rsidP="0063304A">
      <w:pPr>
        <w:rPr>
          <w:noProof/>
          <w:lang w:val="en-GB"/>
        </w:rPr>
      </w:pPr>
      <w:r w:rsidRPr="0063304A">
        <w:rPr>
          <w:noProof/>
          <w:lang w:val="en-GB"/>
        </w:rPr>
        <w:t>"AEGIS je AI obranná vrstva pro web, která ne</w:t>
      </w:r>
      <w:r w:rsidRPr="0063304A">
        <w:rPr>
          <w:rFonts w:ascii="Cambria" w:hAnsi="Cambria" w:cs="Cambria"/>
          <w:noProof/>
          <w:lang w:val="en-GB"/>
        </w:rPr>
        <w:t>ř</w:t>
      </w:r>
      <w:r w:rsidRPr="0063304A">
        <w:rPr>
          <w:noProof/>
          <w:lang w:val="en-GB"/>
        </w:rPr>
        <w:t>e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jen reklamu nebo tracking, ale samotn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mechanismus, jak internet manipuluje pozornost a rozhodov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>. Dnes u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 xml:space="preserve"> m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me funk</w:t>
      </w:r>
      <w:r w:rsidRPr="0063304A">
        <w:rPr>
          <w:rFonts w:ascii="Cambria" w:hAnsi="Cambria" w:cs="Cambria"/>
          <w:noProof/>
          <w:lang w:val="en-GB"/>
        </w:rPr>
        <w:t>č</w:t>
      </w:r>
      <w:r w:rsidRPr="0063304A">
        <w:rPr>
          <w:noProof/>
          <w:lang w:val="en-GB"/>
        </w:rPr>
        <w:t>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MVP stack: browser extension, sidepanel, typed intervention flow, prvn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re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é</w:t>
      </w:r>
      <w:r w:rsidRPr="0063304A">
        <w:rPr>
          <w:noProof/>
          <w:lang w:val="en-GB"/>
        </w:rPr>
        <w:t xml:space="preserve"> DOM z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sahy, lok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ln</w:t>
      </w:r>
      <w:r w:rsidRPr="0063304A">
        <w:rPr>
          <w:rFonts w:ascii="Tenorite" w:hAnsi="Tenorite" w:cs="Tenorite"/>
          <w:noProof/>
          <w:lang w:val="en-GB"/>
        </w:rPr>
        <w:t>í</w:t>
      </w:r>
      <w:r w:rsidRPr="0063304A">
        <w:rPr>
          <w:noProof/>
          <w:lang w:val="en-GB"/>
        </w:rPr>
        <w:t xml:space="preserve"> inference endpoint a revert. Dal</w:t>
      </w:r>
      <w:r w:rsidRPr="0063304A">
        <w:rPr>
          <w:rFonts w:ascii="Tenorite" w:hAnsi="Tenorite" w:cs="Tenorite"/>
          <w:noProof/>
          <w:lang w:val="en-GB"/>
        </w:rPr>
        <w:t>ší</w:t>
      </w:r>
      <w:r w:rsidRPr="0063304A">
        <w:rPr>
          <w:noProof/>
          <w:lang w:val="en-GB"/>
        </w:rPr>
        <w:t xml:space="preserve"> krok je z toho ud</w:t>
      </w:r>
      <w:r w:rsidRPr="0063304A">
        <w:rPr>
          <w:rFonts w:ascii="Cambria" w:hAnsi="Cambria" w:cs="Cambria"/>
          <w:noProof/>
          <w:lang w:val="en-GB"/>
        </w:rPr>
        <w:t>ě</w:t>
      </w:r>
      <w:r w:rsidRPr="0063304A">
        <w:rPr>
          <w:noProof/>
          <w:lang w:val="en-GB"/>
        </w:rPr>
        <w:t>lat distribuovateln</w:t>
      </w:r>
      <w:r w:rsidRPr="0063304A">
        <w:rPr>
          <w:rFonts w:ascii="Tenorite" w:hAnsi="Tenorite" w:cs="Tenorite"/>
          <w:noProof/>
          <w:lang w:val="en-GB"/>
        </w:rPr>
        <w:t>ý</w:t>
      </w:r>
      <w:r w:rsidRPr="0063304A">
        <w:rPr>
          <w:noProof/>
          <w:lang w:val="en-GB"/>
        </w:rPr>
        <w:t xml:space="preserve"> produkt a ov</w:t>
      </w:r>
      <w:r w:rsidRPr="0063304A">
        <w:rPr>
          <w:rFonts w:ascii="Cambria" w:hAnsi="Cambria" w:cs="Cambria"/>
          <w:noProof/>
          <w:lang w:val="en-GB"/>
        </w:rPr>
        <w:t>ěř</w:t>
      </w:r>
      <w:r w:rsidRPr="0063304A">
        <w:rPr>
          <w:noProof/>
          <w:lang w:val="en-GB"/>
        </w:rPr>
        <w:t xml:space="preserve">it, </w:t>
      </w:r>
      <w:r w:rsidRPr="0063304A">
        <w:rPr>
          <w:rFonts w:ascii="Tenorite" w:hAnsi="Tenorite" w:cs="Tenorite"/>
          <w:noProof/>
          <w:lang w:val="en-GB"/>
        </w:rPr>
        <w:t>ž</w:t>
      </w:r>
      <w:r w:rsidRPr="0063304A">
        <w:rPr>
          <w:noProof/>
          <w:lang w:val="en-GB"/>
        </w:rPr>
        <w:t>e z privacy n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>stroje vznik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nov</w:t>
      </w:r>
      <w:r w:rsidRPr="0063304A">
        <w:rPr>
          <w:rFonts w:ascii="Tenorite" w:hAnsi="Tenorite" w:cs="Tenorite"/>
          <w:noProof/>
          <w:lang w:val="en-GB"/>
        </w:rPr>
        <w:t>á</w:t>
      </w:r>
      <w:r w:rsidRPr="0063304A">
        <w:rPr>
          <w:noProof/>
          <w:lang w:val="en-GB"/>
        </w:rPr>
        <w:t xml:space="preserve"> kategorie: cognitive defense software."</w:t>
      </w:r>
    </w:p>
    <w:p w14:paraId="476F956F" w14:textId="77777777" w:rsidR="0063304A" w:rsidRPr="00B41E78" w:rsidRDefault="0063304A" w:rsidP="00B41E78">
      <w:pPr>
        <w:pStyle w:val="Nadpis1"/>
        <w:rPr>
          <w:b/>
          <w:bCs/>
          <w:noProof/>
          <w:color w:val="EE0000"/>
          <w:lang w:val="en-GB"/>
        </w:rPr>
      </w:pPr>
      <w:r w:rsidRPr="00B41E78">
        <w:rPr>
          <w:b/>
          <w:bCs/>
          <w:noProof/>
          <w:color w:val="EE0000"/>
          <w:lang w:val="en-GB"/>
        </w:rPr>
        <w:t>16. Co v prezentaci nep</w:t>
      </w:r>
      <w:r w:rsidRPr="00B41E78">
        <w:rPr>
          <w:rFonts w:ascii="Cambria" w:hAnsi="Cambria" w:cs="Cambria"/>
          <w:b/>
          <w:bCs/>
          <w:noProof/>
          <w:color w:val="EE0000"/>
          <w:lang w:val="en-GB"/>
        </w:rPr>
        <w:t>ř</w:t>
      </w:r>
      <w:r w:rsidRPr="00B41E78">
        <w:rPr>
          <w:b/>
          <w:bCs/>
          <w:noProof/>
          <w:color w:val="EE0000"/>
          <w:lang w:val="en-GB"/>
        </w:rPr>
        <w:t>eh</w:t>
      </w:r>
      <w:r w:rsidRPr="00B41E78">
        <w:rPr>
          <w:rFonts w:ascii="Tenorite" w:hAnsi="Tenorite" w:cs="Tenorite"/>
          <w:b/>
          <w:bCs/>
          <w:noProof/>
          <w:color w:val="EE0000"/>
          <w:lang w:val="en-GB"/>
        </w:rPr>
        <w:t>á</w:t>
      </w:r>
      <w:r w:rsidRPr="00B41E78">
        <w:rPr>
          <w:b/>
          <w:bCs/>
          <w:noProof/>
          <w:color w:val="EE0000"/>
          <w:lang w:val="en-GB"/>
        </w:rPr>
        <w:t>n</w:t>
      </w:r>
      <w:r w:rsidRPr="00B41E78">
        <w:rPr>
          <w:rFonts w:ascii="Cambria" w:hAnsi="Cambria" w:cs="Cambria"/>
          <w:b/>
          <w:bCs/>
          <w:noProof/>
          <w:color w:val="EE0000"/>
          <w:lang w:val="en-GB"/>
        </w:rPr>
        <w:t>ě</w:t>
      </w:r>
      <w:r w:rsidRPr="00B41E78">
        <w:rPr>
          <w:b/>
          <w:bCs/>
          <w:noProof/>
          <w:color w:val="EE0000"/>
          <w:lang w:val="en-GB"/>
        </w:rPr>
        <w:t>t</w:t>
      </w:r>
    </w:p>
    <w:p w14:paraId="57176EE7" w14:textId="77777777" w:rsidR="00B41E78" w:rsidRDefault="00B41E78" w:rsidP="00B41E78">
      <w:pPr>
        <w:spacing w:before="0"/>
        <w:rPr>
          <w:noProof/>
          <w:color w:val="EE0000"/>
          <w:lang w:val="en-GB"/>
        </w:rPr>
        <w:sectPr w:rsidR="00B41E78" w:rsidSect="0063304A">
          <w:type w:val="continuous"/>
          <w:pgSz w:w="12240" w:h="15840"/>
          <w:pgMar w:top="360" w:right="1080" w:bottom="288" w:left="1080" w:header="0" w:footer="432" w:gutter="0"/>
          <w:cols w:space="720"/>
          <w:docGrid w:linePitch="360"/>
        </w:sectPr>
      </w:pPr>
    </w:p>
    <w:p w14:paraId="1EC4A9FA" w14:textId="77777777" w:rsidR="0063304A" w:rsidRPr="00B41E78" w:rsidRDefault="0063304A" w:rsidP="00B41E78">
      <w:pPr>
        <w:spacing w:before="0"/>
        <w:rPr>
          <w:b/>
          <w:bCs/>
          <w:noProof/>
          <w:color w:val="EE0000"/>
          <w:lang w:val="en-GB"/>
        </w:rPr>
      </w:pPr>
      <w:r w:rsidRPr="00B41E78">
        <w:rPr>
          <w:b/>
          <w:bCs/>
          <w:noProof/>
          <w:color w:val="EE0000"/>
          <w:lang w:val="en-GB"/>
        </w:rPr>
        <w:t>Ne</w:t>
      </w:r>
      <w:r w:rsidRPr="00B41E78">
        <w:rPr>
          <w:rFonts w:ascii="Cambria" w:hAnsi="Cambria" w:cs="Cambria"/>
          <w:b/>
          <w:bCs/>
          <w:noProof/>
          <w:color w:val="EE0000"/>
          <w:lang w:val="en-GB"/>
        </w:rPr>
        <w:t>ř</w:t>
      </w:r>
      <w:r w:rsidRPr="00B41E78">
        <w:rPr>
          <w:rFonts w:ascii="Tenorite" w:hAnsi="Tenorite" w:cs="Tenorite"/>
          <w:b/>
          <w:bCs/>
          <w:noProof/>
          <w:color w:val="EE0000"/>
          <w:lang w:val="en-GB"/>
        </w:rPr>
        <w:t>í</w:t>
      </w:r>
      <w:r w:rsidRPr="00B41E78">
        <w:rPr>
          <w:b/>
          <w:bCs/>
          <w:noProof/>
          <w:color w:val="EE0000"/>
          <w:lang w:val="en-GB"/>
        </w:rPr>
        <w:t>kat:</w:t>
      </w:r>
    </w:p>
    <w:p w14:paraId="79B9AFD0" w14:textId="77777777" w:rsidR="0063304A" w:rsidRPr="00B41E78" w:rsidRDefault="0063304A" w:rsidP="00B41E78">
      <w:pPr>
        <w:numPr>
          <w:ilvl w:val="0"/>
          <w:numId w:val="28"/>
        </w:numPr>
        <w:spacing w:before="0"/>
        <w:ind w:left="247"/>
        <w:rPr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>že je produkt enterprise-ready</w:t>
      </w:r>
    </w:p>
    <w:p w14:paraId="639AB027" w14:textId="77777777" w:rsidR="0063304A" w:rsidRPr="00B41E78" w:rsidRDefault="0063304A" w:rsidP="00B41E78">
      <w:pPr>
        <w:numPr>
          <w:ilvl w:val="0"/>
          <w:numId w:val="28"/>
        </w:numPr>
        <w:spacing w:before="0"/>
        <w:ind w:left="247"/>
        <w:rPr>
          <w:noProof/>
          <w:color w:val="EE0000"/>
          <w:lang w:val="fr-CH"/>
        </w:rPr>
      </w:pPr>
      <w:r w:rsidRPr="00B41E78">
        <w:rPr>
          <w:noProof/>
          <w:color w:val="EE0000"/>
          <w:lang w:val="fr-CH"/>
        </w:rPr>
        <w:t>že je model validovaný na produk</w:t>
      </w:r>
      <w:r w:rsidRPr="00B41E78">
        <w:rPr>
          <w:rFonts w:ascii="Cambria" w:hAnsi="Cambria" w:cs="Cambria"/>
          <w:noProof/>
          <w:color w:val="EE0000"/>
          <w:lang w:val="fr-CH"/>
        </w:rPr>
        <w:t>č</w:t>
      </w:r>
      <w:r w:rsidRPr="00B41E78">
        <w:rPr>
          <w:noProof/>
          <w:color w:val="EE0000"/>
          <w:lang w:val="fr-CH"/>
        </w:rPr>
        <w:t>n</w:t>
      </w:r>
      <w:r w:rsidRPr="00B41E78">
        <w:rPr>
          <w:rFonts w:ascii="Tenorite" w:hAnsi="Tenorite" w:cs="Tenorite"/>
          <w:noProof/>
          <w:color w:val="EE0000"/>
          <w:lang w:val="fr-CH"/>
        </w:rPr>
        <w:t>í</w:t>
      </w:r>
      <w:r w:rsidRPr="00B41E78">
        <w:rPr>
          <w:noProof/>
          <w:color w:val="EE0000"/>
          <w:lang w:val="fr-CH"/>
        </w:rPr>
        <w:t>ch datech</w:t>
      </w:r>
    </w:p>
    <w:p w14:paraId="4064B018" w14:textId="77777777" w:rsidR="0063304A" w:rsidRPr="00B41E78" w:rsidRDefault="0063304A" w:rsidP="00B41E78">
      <w:pPr>
        <w:numPr>
          <w:ilvl w:val="0"/>
          <w:numId w:val="28"/>
        </w:numPr>
        <w:spacing w:before="0"/>
        <w:ind w:left="247"/>
        <w:rPr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>že už máme hotový product-market fit</w:t>
      </w:r>
    </w:p>
    <w:p w14:paraId="71C46015" w14:textId="77777777" w:rsidR="0063304A" w:rsidRPr="00B41E78" w:rsidRDefault="0063304A" w:rsidP="00B41E78">
      <w:pPr>
        <w:numPr>
          <w:ilvl w:val="0"/>
          <w:numId w:val="28"/>
        </w:numPr>
        <w:spacing w:before="0"/>
        <w:ind w:left="247"/>
        <w:rPr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>že je to hotová bezpe</w:t>
      </w:r>
      <w:r w:rsidRPr="00B41E78">
        <w:rPr>
          <w:rFonts w:ascii="Cambria" w:hAnsi="Cambria" w:cs="Cambria"/>
          <w:noProof/>
          <w:color w:val="EE0000"/>
          <w:lang w:val="en-GB"/>
        </w:rPr>
        <w:t>č</w:t>
      </w:r>
      <w:r w:rsidRPr="00B41E78">
        <w:rPr>
          <w:noProof/>
          <w:color w:val="EE0000"/>
          <w:lang w:val="en-GB"/>
        </w:rPr>
        <w:t>nostn</w:t>
      </w:r>
      <w:r w:rsidRPr="00B41E78">
        <w:rPr>
          <w:rFonts w:ascii="Tenorite" w:hAnsi="Tenorite" w:cs="Tenorite"/>
          <w:noProof/>
          <w:color w:val="EE0000"/>
          <w:lang w:val="en-GB"/>
        </w:rPr>
        <w:t>í</w:t>
      </w:r>
      <w:r w:rsidRPr="00B41E78">
        <w:rPr>
          <w:noProof/>
          <w:color w:val="EE0000"/>
          <w:lang w:val="en-GB"/>
        </w:rPr>
        <w:t xml:space="preserve"> platforma</w:t>
      </w:r>
    </w:p>
    <w:p w14:paraId="633416B7" w14:textId="77777777" w:rsidR="00B41E78" w:rsidRPr="00B41E78" w:rsidRDefault="00B41E78" w:rsidP="00B41E78">
      <w:pPr>
        <w:spacing w:before="0"/>
        <w:rPr>
          <w:b/>
          <w:bCs/>
          <w:noProof/>
          <w:color w:val="EE0000"/>
          <w:lang w:val="en-GB"/>
        </w:rPr>
      </w:pPr>
      <w:r w:rsidRPr="00B41E78">
        <w:rPr>
          <w:rFonts w:ascii="Cambria" w:hAnsi="Cambria" w:cs="Cambria"/>
          <w:b/>
          <w:bCs/>
          <w:noProof/>
          <w:color w:val="EE0000"/>
          <w:lang w:val="en-GB"/>
        </w:rPr>
        <w:t>Ř</w:t>
      </w:r>
      <w:r w:rsidRPr="00B41E78">
        <w:rPr>
          <w:rFonts w:ascii="Tenorite" w:hAnsi="Tenorite" w:cs="Tenorite"/>
          <w:b/>
          <w:bCs/>
          <w:noProof/>
          <w:color w:val="EE0000"/>
          <w:lang w:val="en-GB"/>
        </w:rPr>
        <w:t>í</w:t>
      </w:r>
      <w:r w:rsidRPr="00B41E78">
        <w:rPr>
          <w:b/>
          <w:bCs/>
          <w:noProof/>
          <w:color w:val="EE0000"/>
          <w:lang w:val="en-GB"/>
        </w:rPr>
        <w:t>kat poctiv</w:t>
      </w:r>
      <w:r w:rsidRPr="00B41E78">
        <w:rPr>
          <w:rFonts w:ascii="Cambria" w:hAnsi="Cambria" w:cs="Cambria"/>
          <w:b/>
          <w:bCs/>
          <w:noProof/>
          <w:color w:val="EE0000"/>
          <w:lang w:val="en-GB"/>
        </w:rPr>
        <w:t>ě</w:t>
      </w:r>
      <w:r w:rsidRPr="00B41E78">
        <w:rPr>
          <w:b/>
          <w:bCs/>
          <w:noProof/>
          <w:color w:val="EE0000"/>
          <w:lang w:val="en-GB"/>
        </w:rPr>
        <w:t>:</w:t>
      </w:r>
    </w:p>
    <w:p w14:paraId="60585ACC" w14:textId="77777777" w:rsidR="00B41E78" w:rsidRPr="00B41E78" w:rsidRDefault="00B41E78" w:rsidP="00B41E78">
      <w:pPr>
        <w:numPr>
          <w:ilvl w:val="0"/>
          <w:numId w:val="29"/>
        </w:numPr>
        <w:spacing w:before="0"/>
        <w:ind w:left="227"/>
        <w:rPr>
          <w:noProof/>
          <w:color w:val="EE0000"/>
          <w:lang w:val="fr-CH"/>
        </w:rPr>
      </w:pPr>
      <w:r w:rsidRPr="00B41E78">
        <w:rPr>
          <w:noProof/>
          <w:color w:val="EE0000"/>
          <w:lang w:val="fr-CH"/>
        </w:rPr>
        <w:t>MVP je reálné, ne jen design</w:t>
      </w:r>
    </w:p>
    <w:p w14:paraId="38A028AA" w14:textId="77777777" w:rsidR="00B41E78" w:rsidRPr="00B41E78" w:rsidRDefault="00B41E78" w:rsidP="00B41E78">
      <w:pPr>
        <w:numPr>
          <w:ilvl w:val="0"/>
          <w:numId w:val="29"/>
        </w:numPr>
        <w:spacing w:before="0"/>
        <w:ind w:left="227"/>
        <w:rPr>
          <w:rFonts w:ascii="Cambria" w:hAnsi="Cambria" w:cs="Cambria"/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>zásahy jsou reverzibilní</w:t>
      </w:r>
    </w:p>
    <w:p w14:paraId="7344D274" w14:textId="77777777" w:rsidR="00B41E78" w:rsidRPr="00B41E78" w:rsidRDefault="00B41E78" w:rsidP="00B41E78">
      <w:pPr>
        <w:numPr>
          <w:ilvl w:val="0"/>
          <w:numId w:val="29"/>
        </w:numPr>
        <w:spacing w:before="0"/>
        <w:ind w:left="227"/>
        <w:rPr>
          <w:rFonts w:ascii="Cambria" w:hAnsi="Cambria" w:cs="Cambria"/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>inference je local-first</w:t>
      </w:r>
    </w:p>
    <w:p w14:paraId="705E8F9E" w14:textId="77777777" w:rsidR="00B41E78" w:rsidRDefault="00B41E78" w:rsidP="00B41E78">
      <w:pPr>
        <w:spacing w:before="0"/>
        <w:ind w:left="227"/>
        <w:rPr>
          <w:rFonts w:ascii="Cambria" w:hAnsi="Cambria" w:cs="Cambria"/>
          <w:noProof/>
          <w:color w:val="EE0000"/>
          <w:lang w:val="en-GB"/>
        </w:rPr>
      </w:pPr>
    </w:p>
    <w:p w14:paraId="39066B49" w14:textId="77777777" w:rsidR="00B41E78" w:rsidRDefault="00B41E78" w:rsidP="00B41E78">
      <w:pPr>
        <w:numPr>
          <w:ilvl w:val="0"/>
          <w:numId w:val="29"/>
        </w:numPr>
        <w:spacing w:before="0"/>
        <w:rPr>
          <w:noProof/>
          <w:color w:val="EE0000"/>
          <w:lang w:val="en-GB"/>
        </w:rPr>
        <w:sectPr w:rsidR="00B41E78" w:rsidSect="00B41E78">
          <w:type w:val="continuous"/>
          <w:pgSz w:w="12240" w:h="15840"/>
          <w:pgMar w:top="360" w:right="1080" w:bottom="288" w:left="1080" w:header="0" w:footer="432" w:gutter="0"/>
          <w:cols w:num="2" w:space="720"/>
          <w:docGrid w:linePitch="360"/>
        </w:sectPr>
      </w:pPr>
    </w:p>
    <w:p w14:paraId="62DBE7C1" w14:textId="77777777" w:rsidR="0063304A" w:rsidRPr="00B41E78" w:rsidRDefault="0063304A" w:rsidP="00B41E78">
      <w:pPr>
        <w:numPr>
          <w:ilvl w:val="0"/>
          <w:numId w:val="29"/>
        </w:numPr>
        <w:spacing w:before="0"/>
        <w:ind w:left="247"/>
        <w:rPr>
          <w:noProof/>
          <w:color w:val="EE0000"/>
          <w:lang w:val="en-GB"/>
        </w:rPr>
      </w:pPr>
      <w:r w:rsidRPr="00B41E78">
        <w:rPr>
          <w:noProof/>
          <w:color w:val="EE0000"/>
          <w:lang w:val="en-GB"/>
        </w:rPr>
        <w:t xml:space="preserve">produkt </w:t>
      </w:r>
      <w:r w:rsidRPr="00B41E78">
        <w:rPr>
          <w:rFonts w:ascii="Cambria" w:hAnsi="Cambria" w:cs="Cambria"/>
          <w:noProof/>
          <w:color w:val="EE0000"/>
          <w:lang w:val="en-GB"/>
        </w:rPr>
        <w:t>ř</w:t>
      </w:r>
      <w:r w:rsidRPr="00B41E78">
        <w:rPr>
          <w:noProof/>
          <w:color w:val="EE0000"/>
          <w:lang w:val="en-GB"/>
        </w:rPr>
        <w:t>e</w:t>
      </w:r>
      <w:r w:rsidRPr="00B41E78">
        <w:rPr>
          <w:rFonts w:ascii="Tenorite" w:hAnsi="Tenorite" w:cs="Tenorite"/>
          <w:noProof/>
          <w:color w:val="EE0000"/>
          <w:lang w:val="en-GB"/>
        </w:rPr>
        <w:t>ší</w:t>
      </w:r>
      <w:r w:rsidRPr="00B41E78">
        <w:rPr>
          <w:noProof/>
          <w:color w:val="EE0000"/>
          <w:lang w:val="en-GB"/>
        </w:rPr>
        <w:t xml:space="preserve"> probl</w:t>
      </w:r>
      <w:r w:rsidRPr="00B41E78">
        <w:rPr>
          <w:rFonts w:ascii="Tenorite" w:hAnsi="Tenorite" w:cs="Tenorite"/>
          <w:noProof/>
          <w:color w:val="EE0000"/>
          <w:lang w:val="en-GB"/>
        </w:rPr>
        <w:t>é</w:t>
      </w:r>
      <w:r w:rsidRPr="00B41E78">
        <w:rPr>
          <w:noProof/>
          <w:color w:val="EE0000"/>
          <w:lang w:val="en-GB"/>
        </w:rPr>
        <w:t>m, kter</w:t>
      </w:r>
      <w:r w:rsidRPr="00B41E78">
        <w:rPr>
          <w:rFonts w:ascii="Tenorite" w:hAnsi="Tenorite" w:cs="Tenorite"/>
          <w:noProof/>
          <w:color w:val="EE0000"/>
          <w:lang w:val="en-GB"/>
        </w:rPr>
        <w:t>ý</w:t>
      </w:r>
      <w:r w:rsidRPr="00B41E78">
        <w:rPr>
          <w:noProof/>
          <w:color w:val="EE0000"/>
          <w:lang w:val="en-GB"/>
        </w:rPr>
        <w:t xml:space="preserve"> dne</w:t>
      </w:r>
      <w:r w:rsidRPr="00B41E78">
        <w:rPr>
          <w:rFonts w:ascii="Tenorite" w:hAnsi="Tenorite" w:cs="Tenorite"/>
          <w:noProof/>
          <w:color w:val="EE0000"/>
          <w:lang w:val="en-GB"/>
        </w:rPr>
        <w:t>š</w:t>
      </w:r>
      <w:r w:rsidRPr="00B41E78">
        <w:rPr>
          <w:noProof/>
          <w:color w:val="EE0000"/>
          <w:lang w:val="en-GB"/>
        </w:rPr>
        <w:t>n</w:t>
      </w:r>
      <w:r w:rsidRPr="00B41E78">
        <w:rPr>
          <w:rFonts w:ascii="Tenorite" w:hAnsi="Tenorite" w:cs="Tenorite"/>
          <w:noProof/>
          <w:color w:val="EE0000"/>
          <w:lang w:val="en-GB"/>
        </w:rPr>
        <w:t>í</w:t>
      </w:r>
      <w:r w:rsidRPr="00B41E78">
        <w:rPr>
          <w:noProof/>
          <w:color w:val="EE0000"/>
          <w:lang w:val="en-GB"/>
        </w:rPr>
        <w:t xml:space="preserve"> privacy tooling </w:t>
      </w:r>
      <w:r w:rsidRPr="00B41E78">
        <w:rPr>
          <w:rFonts w:ascii="Cambria" w:hAnsi="Cambria" w:cs="Cambria"/>
          <w:noProof/>
          <w:color w:val="EE0000"/>
          <w:lang w:val="en-GB"/>
        </w:rPr>
        <w:t>ř</w:t>
      </w:r>
      <w:r w:rsidRPr="00B41E78">
        <w:rPr>
          <w:noProof/>
          <w:color w:val="EE0000"/>
          <w:lang w:val="en-GB"/>
        </w:rPr>
        <w:t>e</w:t>
      </w:r>
      <w:r w:rsidRPr="00B41E78">
        <w:rPr>
          <w:rFonts w:ascii="Tenorite" w:hAnsi="Tenorite" w:cs="Tenorite"/>
          <w:noProof/>
          <w:color w:val="EE0000"/>
          <w:lang w:val="en-GB"/>
        </w:rPr>
        <w:t>ší</w:t>
      </w:r>
      <w:r w:rsidRPr="00B41E78">
        <w:rPr>
          <w:noProof/>
          <w:color w:val="EE0000"/>
          <w:lang w:val="en-GB"/>
        </w:rPr>
        <w:t xml:space="preserve"> jen </w:t>
      </w:r>
      <w:r w:rsidRPr="00B41E78">
        <w:rPr>
          <w:rFonts w:ascii="Cambria" w:hAnsi="Cambria" w:cs="Cambria"/>
          <w:noProof/>
          <w:color w:val="EE0000"/>
          <w:lang w:val="en-GB"/>
        </w:rPr>
        <w:t>č</w:t>
      </w:r>
      <w:r w:rsidRPr="00B41E78">
        <w:rPr>
          <w:rFonts w:ascii="Tenorite" w:hAnsi="Tenorite" w:cs="Tenorite"/>
          <w:noProof/>
          <w:color w:val="EE0000"/>
          <w:lang w:val="en-GB"/>
        </w:rPr>
        <w:t>á</w:t>
      </w:r>
      <w:r w:rsidRPr="00B41E78">
        <w:rPr>
          <w:noProof/>
          <w:color w:val="EE0000"/>
          <w:lang w:val="en-GB"/>
        </w:rPr>
        <w:t>ste</w:t>
      </w:r>
      <w:r w:rsidRPr="00B41E78">
        <w:rPr>
          <w:rFonts w:ascii="Cambria" w:hAnsi="Cambria" w:cs="Cambria"/>
          <w:noProof/>
          <w:color w:val="EE0000"/>
          <w:lang w:val="en-GB"/>
        </w:rPr>
        <w:t>č</w:t>
      </w:r>
      <w:r w:rsidRPr="00B41E78">
        <w:rPr>
          <w:noProof/>
          <w:color w:val="EE0000"/>
          <w:lang w:val="en-GB"/>
        </w:rPr>
        <w:t>n</w:t>
      </w:r>
      <w:r w:rsidRPr="00B41E78">
        <w:rPr>
          <w:rFonts w:ascii="Cambria" w:hAnsi="Cambria" w:cs="Cambria"/>
          <w:noProof/>
          <w:color w:val="EE0000"/>
          <w:lang w:val="en-GB"/>
        </w:rPr>
        <w:t>ě</w:t>
      </w:r>
    </w:p>
    <w:p w14:paraId="3883CCB0" w14:textId="77777777" w:rsidR="0067172B" w:rsidRPr="00B41E78" w:rsidRDefault="0067172B" w:rsidP="00B41E78">
      <w:pPr>
        <w:spacing w:before="0"/>
        <w:rPr>
          <w:color w:val="EE0000"/>
          <w:lang w:val="en-GB"/>
        </w:rPr>
      </w:pPr>
    </w:p>
    <w:sectPr w:rsidR="0067172B" w:rsidRPr="00B41E78" w:rsidSect="0063304A">
      <w:type w:val="continuous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92F2" w14:textId="77777777" w:rsidR="00A84294" w:rsidRDefault="00A84294" w:rsidP="00CF7685">
      <w:r>
        <w:separator/>
      </w:r>
    </w:p>
  </w:endnote>
  <w:endnote w:type="continuationSeparator" w:id="0">
    <w:p w14:paraId="1C6498F4" w14:textId="77777777" w:rsidR="00A84294" w:rsidRDefault="00A84294" w:rsidP="00CF7685">
      <w:r>
        <w:continuationSeparator/>
      </w:r>
    </w:p>
  </w:endnote>
  <w:endnote w:type="continuationNotice" w:id="1">
    <w:p w14:paraId="45A6A106" w14:textId="77777777" w:rsidR="00A84294" w:rsidRDefault="00A84294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D7A0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B95F" w14:textId="77777777" w:rsidR="00487737" w:rsidRDefault="00055878" w:rsidP="00CF7685">
    <w:pPr>
      <w:pStyle w:val="Zpat"/>
    </w:pPr>
    <w:r>
      <w:rPr>
        <w:noProof/>
      </w:rPr>
      <w:drawing>
        <wp:inline distT="0" distB="0" distL="0" distR="0" wp14:anchorId="065A5CB4" wp14:editId="0C2B50ED">
          <wp:extent cx="338601" cy="365760"/>
          <wp:effectExtent l="0" t="0" r="4445" b="2540"/>
          <wp:docPr id="202414918" name="Logo" descr="Placehol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14918" name="Logo" descr="Placeholder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601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01F1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7FE2" w14:textId="77777777" w:rsidR="00A84294" w:rsidRDefault="00A84294" w:rsidP="00CF7685">
      <w:r>
        <w:separator/>
      </w:r>
    </w:p>
  </w:footnote>
  <w:footnote w:type="continuationSeparator" w:id="0">
    <w:p w14:paraId="5AAC6292" w14:textId="77777777" w:rsidR="00A84294" w:rsidRDefault="00A84294" w:rsidP="00CF7685">
      <w:r>
        <w:continuationSeparator/>
      </w:r>
    </w:p>
  </w:footnote>
  <w:footnote w:type="continuationNotice" w:id="1">
    <w:p w14:paraId="35260A5D" w14:textId="77777777" w:rsidR="00A84294" w:rsidRDefault="00A84294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5800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8150" w14:textId="64F6C8A6" w:rsidR="0063304A" w:rsidRPr="0063304A" w:rsidRDefault="00B41E78" w:rsidP="0063304A">
    <w:pPr>
      <w:pStyle w:val="Nzev"/>
      <w:jc w:val="center"/>
      <w:rPr>
        <w:noProof/>
        <w:lang w:val="en-GB"/>
      </w:rPr>
    </w:pPr>
    <w:r w:rsidRPr="00B41E78">
      <w:rPr>
        <w:noProof/>
        <w:lang w:val="en-GB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10E4D8E" wp14:editId="61525C57">
              <wp:simplePos x="0" y="0"/>
              <wp:positionH relativeFrom="rightMargin">
                <wp:posOffset>-169545</wp:posOffset>
              </wp:positionH>
              <wp:positionV relativeFrom="margin">
                <wp:posOffset>-434340</wp:posOffset>
              </wp:positionV>
              <wp:extent cx="1482090" cy="384006"/>
              <wp:effectExtent l="0" t="0" r="3810" b="0"/>
              <wp:wrapNone/>
              <wp:docPr id="484555513" name="Obdélní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82090" cy="38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21135" w14:textId="77777777" w:rsidR="00B41E78" w:rsidRDefault="00B41E78">
                          <w:pPr>
                            <w:pBdr>
                              <w:top w:val="single" w:sz="4" w:space="1" w:color="000000" w:themeColor="background1" w:themeShade="D8"/>
                            </w:pBdr>
                          </w:pPr>
                          <w:r>
                            <w:rPr>
                              <w:lang w:val="cs-CZ"/>
                            </w:rPr>
                            <w:t xml:space="preserve">Stránka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cs-CZ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0E4D8E" id="Obdélník 2" o:spid="_x0000_s1026" style="position:absolute;left:0;text-align:left;margin-left:-13.35pt;margin-top:-34.2pt;width:116.7pt;height:30.25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k05wEAALgDAAAOAAAAZHJzL2Uyb0RvYy54bWysU9uO0zAQfUfiHyy/0ySlQImarlZdFSEt&#10;F2nhAxzHSSwcjxm7TcrXM3babgVviDxYM2P7eM6Zk83dNBh2VOg12IoXi5wzZSU02nYV//5t/2rN&#10;mQ/CNsKAVRU/Kc/vti9fbEZXqiX0YBqFjECsL0dX8T4EV2aZl70ahF+AU5Y2W8BBBEqxyxoUI6EP&#10;Jlvm+dtsBGwcglTeU/Vh3uTbhN+2SoYvbetVYKbi1FtIK6a1jmu23YiyQ+F6Lc9tiH/oYhDa0qNX&#10;qAcRBDug/gtq0BLBQxsWEoYM2lZLlTgQmyL/g81TL5xKXEgc764y+f8HKz8fn9xXjK179wjyh2cW&#10;dr2wnbpHhLFXoqHniihUNjpfXi/ExNNVVo+foKHRikOApMHU4hABiR2bktSnq9RqCkxSsVitl/l7&#10;moikvdfrFY0yPSHKy22HPnxQMLAYVBxplAldHB99iN2I8nIkdQ9GN3ttTEqwq3cG2VHQ2PfpO6P7&#10;22PGxsMW4rUZMVYSzcgsmsiXYaon2oxhDc2JCCPMNiLbU9AD/uJsJAtV3P88CFScmY+WRIt+S8Hq&#10;zbslJXip1rdVYSVBVDxwNoe7MPvz4FB3Pb1QJN4W7kngVifuz92c+yV7JEnOVo7+u83Tqecfbvsb&#10;AAD//wMAUEsDBBQABgAIAAAAIQAh5dUo4AAAAAoBAAAPAAAAZHJzL2Rvd25yZXYueG1sTI/BTsMw&#10;EETvSPyDtUjcWqcRJCXEqaoKLkCRaPsBbrwkKfE6xE6b8vVsT3DbnRnNvs0Xo23FEXvfOFIwm0Yg&#10;kEpnGqoU7LbPkzkIHzQZ3TpCBWf0sCiur3KdGXeiDzxuQiW4hHymFdQhdJmUvqzRaj91HRJ7n663&#10;OvDaV9L0+sTltpVxFCXS6ob4Qq07XNVYfm0Gq+DJzNbLw/ltWB30i7m3r8PPd/qu1O3NuHwEEXAM&#10;f2G44DM6FMy0dwMZL1oFkzhJOcpDMr8DwYk4uih7VtIHkEUu/79Q/AIAAP//AwBQSwECLQAUAAYA&#10;CAAAACEAtoM4kv4AAADhAQAAEwAAAAAAAAAAAAAAAAAAAAAAW0NvbnRlbnRfVHlwZXNdLnhtbFBL&#10;AQItABQABgAIAAAAIQA4/SH/1gAAAJQBAAALAAAAAAAAAAAAAAAAAC8BAABfcmVscy8ucmVsc1BL&#10;AQItABQABgAIAAAAIQDTLBk05wEAALgDAAAOAAAAAAAAAAAAAAAAAC4CAABkcnMvZTJvRG9jLnht&#10;bFBLAQItABQABgAIAAAAIQAh5dUo4AAAAAoBAAAPAAAAAAAAAAAAAAAAAEEEAABkcnMvZG93bnJl&#10;di54bWxQSwUGAAAAAAQABADzAAAATgUAAAAA&#10;" o:allowincell="f" stroked="f">
              <v:textbox inset="0,,0">
                <w:txbxContent>
                  <w:p w14:paraId="5CC21135" w14:textId="77777777" w:rsidR="00B41E78" w:rsidRDefault="00B41E78">
                    <w:pPr>
                      <w:pBdr>
                        <w:top w:val="single" w:sz="4" w:space="1" w:color="000000" w:themeColor="background1" w:themeShade="D8"/>
                      </w:pBdr>
                    </w:pPr>
                    <w:r>
                      <w:rPr>
                        <w:lang w:val="cs-CZ"/>
                      </w:rPr>
                      <w:t xml:space="preserve">Stránka | 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cs-CZ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sdt>
      <w:sdtPr>
        <w:rPr>
          <w:noProof/>
          <w:lang w:val="en-GB"/>
        </w:rPr>
        <w:id w:val="-663630533"/>
        <w:docPartObj>
          <w:docPartGallery w:val="Page Numbers (Margins)"/>
          <w:docPartUnique/>
        </w:docPartObj>
      </w:sdtPr>
      <w:sdtContent/>
    </w:sdt>
    <w:r w:rsidR="0063304A" w:rsidRPr="0063304A">
      <w:rPr>
        <w:noProof/>
        <w:lang w:val="en-GB"/>
      </w:rPr>
      <w:t>AEGIS</w:t>
    </w:r>
  </w:p>
  <w:p w14:paraId="169404EC" w14:textId="4B751015" w:rsidR="0063304A" w:rsidRPr="0063304A" w:rsidRDefault="0063304A" w:rsidP="0063304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24B4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629"/>
    <w:multiLevelType w:val="multilevel"/>
    <w:tmpl w:val="C7B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7C55F9"/>
    <w:multiLevelType w:val="multilevel"/>
    <w:tmpl w:val="0EA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533A7"/>
    <w:multiLevelType w:val="multilevel"/>
    <w:tmpl w:val="A3E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96DBA"/>
    <w:multiLevelType w:val="multilevel"/>
    <w:tmpl w:val="7EE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07EA2"/>
    <w:multiLevelType w:val="multilevel"/>
    <w:tmpl w:val="9D8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76242D"/>
    <w:multiLevelType w:val="multilevel"/>
    <w:tmpl w:val="F8F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E35CB0"/>
    <w:multiLevelType w:val="multilevel"/>
    <w:tmpl w:val="47F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24BCC"/>
    <w:multiLevelType w:val="multilevel"/>
    <w:tmpl w:val="3F6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F3F6B"/>
    <w:multiLevelType w:val="multilevel"/>
    <w:tmpl w:val="40F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5C4F8D"/>
    <w:multiLevelType w:val="multilevel"/>
    <w:tmpl w:val="572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E06BB"/>
    <w:multiLevelType w:val="multilevel"/>
    <w:tmpl w:val="E2A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9C182E"/>
    <w:multiLevelType w:val="multilevel"/>
    <w:tmpl w:val="9E2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C668DB"/>
    <w:multiLevelType w:val="multilevel"/>
    <w:tmpl w:val="AB3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9073D"/>
    <w:multiLevelType w:val="multilevel"/>
    <w:tmpl w:val="A93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51119B"/>
    <w:multiLevelType w:val="multilevel"/>
    <w:tmpl w:val="47B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831CF1"/>
    <w:multiLevelType w:val="multilevel"/>
    <w:tmpl w:val="F16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8694A"/>
    <w:multiLevelType w:val="multilevel"/>
    <w:tmpl w:val="2AA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406098"/>
    <w:multiLevelType w:val="multilevel"/>
    <w:tmpl w:val="D9B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12650B"/>
    <w:multiLevelType w:val="multilevel"/>
    <w:tmpl w:val="561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2978CE"/>
    <w:multiLevelType w:val="multilevel"/>
    <w:tmpl w:val="763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517AB1"/>
    <w:multiLevelType w:val="multilevel"/>
    <w:tmpl w:val="67A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6806DB"/>
    <w:multiLevelType w:val="multilevel"/>
    <w:tmpl w:val="401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C556B0"/>
    <w:multiLevelType w:val="multilevel"/>
    <w:tmpl w:val="AA5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16"/>
  </w:num>
  <w:num w:numId="2" w16cid:durableId="1299990502">
    <w:abstractNumId w:val="3"/>
  </w:num>
  <w:num w:numId="3" w16cid:durableId="705056837">
    <w:abstractNumId w:val="20"/>
  </w:num>
  <w:num w:numId="4" w16cid:durableId="1472019271">
    <w:abstractNumId w:val="5"/>
  </w:num>
  <w:num w:numId="5" w16cid:durableId="287440906">
    <w:abstractNumId w:val="28"/>
  </w:num>
  <w:num w:numId="6" w16cid:durableId="1385789197">
    <w:abstractNumId w:val="6"/>
  </w:num>
  <w:num w:numId="7" w16cid:durableId="79109320">
    <w:abstractNumId w:val="27"/>
  </w:num>
  <w:num w:numId="8" w16cid:durableId="1457261627">
    <w:abstractNumId w:val="21"/>
  </w:num>
  <w:num w:numId="9" w16cid:durableId="103311112">
    <w:abstractNumId w:val="18"/>
  </w:num>
  <w:num w:numId="10" w16cid:durableId="757604091">
    <w:abstractNumId w:val="14"/>
  </w:num>
  <w:num w:numId="11" w16cid:durableId="1645965950">
    <w:abstractNumId w:val="9"/>
  </w:num>
  <w:num w:numId="12" w16cid:durableId="1214924886">
    <w:abstractNumId w:val="4"/>
  </w:num>
  <w:num w:numId="13" w16cid:durableId="682509221">
    <w:abstractNumId w:val="8"/>
  </w:num>
  <w:num w:numId="14" w16cid:durableId="469902096">
    <w:abstractNumId w:val="11"/>
  </w:num>
  <w:num w:numId="15" w16cid:durableId="316803766">
    <w:abstractNumId w:val="13"/>
  </w:num>
  <w:num w:numId="16" w16cid:durableId="1197541011">
    <w:abstractNumId w:val="1"/>
  </w:num>
  <w:num w:numId="17" w16cid:durableId="1728335015">
    <w:abstractNumId w:val="23"/>
  </w:num>
  <w:num w:numId="18" w16cid:durableId="213739202">
    <w:abstractNumId w:val="15"/>
  </w:num>
  <w:num w:numId="19" w16cid:durableId="1280990816">
    <w:abstractNumId w:val="17"/>
  </w:num>
  <w:num w:numId="20" w16cid:durableId="364868685">
    <w:abstractNumId w:val="22"/>
  </w:num>
  <w:num w:numId="21" w16cid:durableId="1660621630">
    <w:abstractNumId w:val="0"/>
  </w:num>
  <w:num w:numId="22" w16cid:durableId="322659696">
    <w:abstractNumId w:val="25"/>
  </w:num>
  <w:num w:numId="23" w16cid:durableId="904801215">
    <w:abstractNumId w:val="10"/>
  </w:num>
  <w:num w:numId="24" w16cid:durableId="1185748571">
    <w:abstractNumId w:val="24"/>
  </w:num>
  <w:num w:numId="25" w16cid:durableId="1607426858">
    <w:abstractNumId w:val="19"/>
  </w:num>
  <w:num w:numId="26" w16cid:durableId="4400936">
    <w:abstractNumId w:val="2"/>
  </w:num>
  <w:num w:numId="27" w16cid:durableId="1426879113">
    <w:abstractNumId w:val="26"/>
  </w:num>
  <w:num w:numId="28" w16cid:durableId="352794">
    <w:abstractNumId w:val="7"/>
  </w:num>
  <w:num w:numId="29" w16cid:durableId="6304760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4A"/>
    <w:rsid w:val="00010765"/>
    <w:rsid w:val="000124B7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646E6"/>
    <w:rsid w:val="00166ABA"/>
    <w:rsid w:val="0019569A"/>
    <w:rsid w:val="00196402"/>
    <w:rsid w:val="001A0A77"/>
    <w:rsid w:val="001D4C3E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680B"/>
    <w:rsid w:val="003F7F34"/>
    <w:rsid w:val="004049A8"/>
    <w:rsid w:val="00405DD6"/>
    <w:rsid w:val="00430D8D"/>
    <w:rsid w:val="004648E5"/>
    <w:rsid w:val="004709A2"/>
    <w:rsid w:val="00487737"/>
    <w:rsid w:val="0049027F"/>
    <w:rsid w:val="004A33BC"/>
    <w:rsid w:val="004A3E08"/>
    <w:rsid w:val="004B5F82"/>
    <w:rsid w:val="004D7505"/>
    <w:rsid w:val="00504B3B"/>
    <w:rsid w:val="0051407B"/>
    <w:rsid w:val="0052081A"/>
    <w:rsid w:val="00521F7C"/>
    <w:rsid w:val="00522D10"/>
    <w:rsid w:val="00531666"/>
    <w:rsid w:val="0055063A"/>
    <w:rsid w:val="00552060"/>
    <w:rsid w:val="005545B4"/>
    <w:rsid w:val="00563EDC"/>
    <w:rsid w:val="00566892"/>
    <w:rsid w:val="005A19F5"/>
    <w:rsid w:val="005A70C7"/>
    <w:rsid w:val="005B0B32"/>
    <w:rsid w:val="005B7018"/>
    <w:rsid w:val="005E007A"/>
    <w:rsid w:val="005E0CAE"/>
    <w:rsid w:val="00607EFD"/>
    <w:rsid w:val="00632325"/>
    <w:rsid w:val="0063304A"/>
    <w:rsid w:val="006442F3"/>
    <w:rsid w:val="00657D62"/>
    <w:rsid w:val="0067172B"/>
    <w:rsid w:val="00685986"/>
    <w:rsid w:val="00686643"/>
    <w:rsid w:val="006A36C7"/>
    <w:rsid w:val="006C0062"/>
    <w:rsid w:val="006C20BB"/>
    <w:rsid w:val="006D22B8"/>
    <w:rsid w:val="006E450E"/>
    <w:rsid w:val="007124C0"/>
    <w:rsid w:val="00714FF1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84294"/>
    <w:rsid w:val="00AB2E8E"/>
    <w:rsid w:val="00AB4AA2"/>
    <w:rsid w:val="00AB71DF"/>
    <w:rsid w:val="00AD59E8"/>
    <w:rsid w:val="00AD6CBA"/>
    <w:rsid w:val="00AE0ABC"/>
    <w:rsid w:val="00AF1CD6"/>
    <w:rsid w:val="00B07A02"/>
    <w:rsid w:val="00B41E78"/>
    <w:rsid w:val="00B4214D"/>
    <w:rsid w:val="00B45757"/>
    <w:rsid w:val="00B52EAD"/>
    <w:rsid w:val="00B635D1"/>
    <w:rsid w:val="00B64A53"/>
    <w:rsid w:val="00B66513"/>
    <w:rsid w:val="00B71297"/>
    <w:rsid w:val="00B74D9E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85160"/>
    <w:rsid w:val="00CB5F6D"/>
    <w:rsid w:val="00CD07D8"/>
    <w:rsid w:val="00CD5C79"/>
    <w:rsid w:val="00CD6B9F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CD8"/>
    <w:rsid w:val="00D74848"/>
    <w:rsid w:val="00D750B6"/>
    <w:rsid w:val="00D91F2A"/>
    <w:rsid w:val="00DA121A"/>
    <w:rsid w:val="00DA23FD"/>
    <w:rsid w:val="00DA246F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45DB"/>
    <w:rsid w:val="00E349F5"/>
    <w:rsid w:val="00E3603C"/>
    <w:rsid w:val="00E659EB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B63A4"/>
  <w15:chartTrackingRefBased/>
  <w15:docId w15:val="{4C4E0C9F-10A1-4FDB-9CB8-8A87BFFC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228</TotalTime>
  <Pages>1</Pages>
  <Words>905</Words>
  <Characters>5659</Characters>
  <Application>Microsoft Office Word</Application>
  <DocSecurity>0</DocSecurity>
  <Lines>176</Lines>
  <Paragraphs>126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Nadpisy</vt:lpstr>
      </vt:variant>
      <vt:variant>
        <vt:i4>11</vt:i4>
      </vt:variant>
      <vt:variant>
        <vt:lpstr>Title</vt:lpstr>
      </vt:variant>
      <vt:variant>
        <vt:i4>1</vt:i4>
      </vt:variant>
    </vt:vector>
  </HeadingPairs>
  <TitlesOfParts>
    <vt:vector size="13" baseType="lpstr">
      <vt:lpstr/>
      <vt:lpstr>1. Jednověté shrnutí</vt:lpstr>
      <vt:lpstr>2. Co je problém</vt:lpstr>
      <vt:lpstr/>
      <vt:lpstr>3. Co AEGIS řeší</vt:lpstr>
      <vt:lpstr/>
      <vt:lpstr>4. Proč je to důležité právě teď</vt:lpstr>
      <vt:lpstr/>
      <vt:lpstr>5. Co je dnes opravdu hotové</vt:lpstr>
      <vt:lpstr>7. Proč to není "jen další adblock"</vt:lpstr>
      <vt:lpstr>8. Kde je obchodní potenciál</vt:lpstr>
      <vt:lpstr>9. Co je moat</vt:lpstr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2</cp:revision>
  <cp:lastPrinted>2026-04-28T14:10:00Z</cp:lastPrinted>
  <dcterms:created xsi:type="dcterms:W3CDTF">2026-04-28T13:54:00Z</dcterms:created>
  <dcterms:modified xsi:type="dcterms:W3CDTF">2026-04-28T17:48:00Z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