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EC6A8" w14:textId="77777777" w:rsidR="00DB06A6" w:rsidRPr="00DB06A6" w:rsidRDefault="00DB06A6" w:rsidP="00DB06A6">
      <w:pPr>
        <w:pStyle w:val="Podnadpis"/>
        <w:spacing w:before="0" w:line="240" w:lineRule="auto"/>
        <w:rPr>
          <w:lang w:val="en-GB"/>
        </w:rPr>
      </w:pPr>
      <w:r w:rsidRPr="00DB06A6">
        <w:rPr>
          <w:lang w:val="en-GB"/>
        </w:rPr>
        <w:t>Technical Brief for IT Developers</w:t>
      </w:r>
    </w:p>
    <w:p w14:paraId="2D781ED5" w14:textId="77777777" w:rsidR="00DB06A6" w:rsidRPr="00DB06A6" w:rsidRDefault="00DB06A6" w:rsidP="00DB06A6">
      <w:pPr>
        <w:spacing w:before="0"/>
        <w:jc w:val="right"/>
        <w:rPr>
          <w:lang w:val="en-GB"/>
        </w:rPr>
      </w:pPr>
      <w:r w:rsidRPr="00DB06A6">
        <w:rPr>
          <w:lang w:val="en-GB"/>
        </w:rPr>
        <w:t>Datum: 28. 4. 2026</w:t>
      </w:r>
      <w:r w:rsidRPr="00DB06A6">
        <w:rPr>
          <w:lang w:val="en-GB"/>
        </w:rPr>
        <w:br/>
        <w:t>Repo root: E:\guard</w:t>
      </w:r>
      <w:r w:rsidRPr="00DB06A6">
        <w:rPr>
          <w:lang w:val="en-GB"/>
        </w:rPr>
        <w:br/>
        <w:t>Produk</w:t>
      </w:r>
      <w:r w:rsidRPr="00DB06A6">
        <w:rPr>
          <w:rFonts w:ascii="Cambria" w:hAnsi="Cambria" w:cs="Cambria"/>
          <w:lang w:val="en-GB"/>
        </w:rPr>
        <w:t>č</w:t>
      </w:r>
      <w:r w:rsidRPr="00DB06A6">
        <w:rPr>
          <w:lang w:val="en-GB"/>
        </w:rPr>
        <w:t>n</w:t>
      </w:r>
      <w:r w:rsidRPr="00DB06A6">
        <w:rPr>
          <w:rFonts w:ascii="Tenorite" w:hAnsi="Tenorite" w:cs="Tenorite"/>
          <w:lang w:val="en-GB"/>
        </w:rPr>
        <w:t>í</w:t>
      </w:r>
      <w:r w:rsidRPr="00DB06A6">
        <w:rPr>
          <w:lang w:val="en-GB"/>
        </w:rPr>
        <w:t xml:space="preserve"> dom</w:t>
      </w:r>
      <w:r w:rsidRPr="00DB06A6">
        <w:rPr>
          <w:rFonts w:ascii="Tenorite" w:hAnsi="Tenorite" w:cs="Tenorite"/>
          <w:lang w:val="en-GB"/>
        </w:rPr>
        <w:t>é</w:t>
      </w:r>
      <w:r w:rsidRPr="00DB06A6">
        <w:rPr>
          <w:lang w:val="en-GB"/>
        </w:rPr>
        <w:t>na:</w:t>
      </w:r>
      <w:r w:rsidRPr="00DB06A6">
        <w:rPr>
          <w:rFonts w:ascii="Tenorite" w:hAnsi="Tenorite" w:cs="Tenorite"/>
          <w:lang w:val="en-GB"/>
        </w:rPr>
        <w:t> </w:t>
      </w:r>
      <w:r w:rsidRPr="00DB06A6">
        <w:rPr>
          <w:lang w:val="en-GB"/>
        </w:rPr>
        <w:t>https://aegis.d-international.eu</w:t>
      </w:r>
    </w:p>
    <w:p w14:paraId="74439855" w14:textId="77777777" w:rsidR="00DB06A6" w:rsidRPr="00DB06A6" w:rsidRDefault="00DB06A6" w:rsidP="00DB06A6">
      <w:pPr>
        <w:spacing w:before="0"/>
        <w:rPr>
          <w:b/>
          <w:bCs/>
          <w:lang w:val="en-GB"/>
        </w:rPr>
      </w:pPr>
      <w:r w:rsidRPr="00DB06A6">
        <w:rPr>
          <w:b/>
          <w:bCs/>
          <w:lang w:val="en-GB"/>
        </w:rPr>
        <w:t>1. Co AEGIS technicky je</w:t>
      </w:r>
    </w:p>
    <w:p w14:paraId="6037F59B" w14:textId="77777777" w:rsidR="00DB06A6" w:rsidRPr="00DB06A6" w:rsidRDefault="00DB06A6" w:rsidP="00DB06A6">
      <w:pPr>
        <w:spacing w:before="0"/>
        <w:rPr>
          <w:lang w:val="en-GB"/>
        </w:rPr>
      </w:pPr>
      <w:r w:rsidRPr="00DB06A6">
        <w:rPr>
          <w:lang w:val="en-GB"/>
        </w:rPr>
        <w:t>AEGIS je local-first intervention stack pro browser.</w:t>
      </w:r>
    </w:p>
    <w:p w14:paraId="5DD6178B" w14:textId="77777777" w:rsidR="00DB06A6" w:rsidRPr="00DB06A6" w:rsidRDefault="00DB06A6" w:rsidP="00DB06A6">
      <w:pPr>
        <w:spacing w:before="0"/>
        <w:rPr>
          <w:lang w:val="en-GB"/>
        </w:rPr>
      </w:pPr>
      <w:r w:rsidRPr="00DB06A6">
        <w:rPr>
          <w:lang w:val="en-GB"/>
        </w:rPr>
        <w:t>Prakticky kombinuje:</w:t>
      </w:r>
    </w:p>
    <w:p w14:paraId="79522056" w14:textId="77777777" w:rsidR="00DB06A6" w:rsidRPr="00DB06A6" w:rsidRDefault="00DB06A6" w:rsidP="00DB06A6">
      <w:pPr>
        <w:numPr>
          <w:ilvl w:val="0"/>
          <w:numId w:val="7"/>
        </w:numPr>
        <w:spacing w:before="0"/>
        <w:rPr>
          <w:lang w:val="en-GB"/>
        </w:rPr>
      </w:pPr>
      <w:r w:rsidRPr="00DB06A6">
        <w:rPr>
          <w:lang w:val="en-GB"/>
        </w:rPr>
        <w:t>Next.js produktový web</w:t>
      </w:r>
    </w:p>
    <w:p w14:paraId="5EAF7236" w14:textId="77777777" w:rsidR="00DB06A6" w:rsidRPr="00DB06A6" w:rsidRDefault="00DB06A6" w:rsidP="00DB06A6">
      <w:pPr>
        <w:numPr>
          <w:ilvl w:val="0"/>
          <w:numId w:val="7"/>
        </w:numPr>
        <w:spacing w:before="0"/>
        <w:rPr>
          <w:lang w:val="en-GB"/>
        </w:rPr>
      </w:pPr>
      <w:r w:rsidRPr="00DB06A6">
        <w:rPr>
          <w:lang w:val="en-GB"/>
        </w:rPr>
        <w:t>browser extension runtime</w:t>
      </w:r>
    </w:p>
    <w:p w14:paraId="0BBD5BE9" w14:textId="77777777" w:rsidR="00DB06A6" w:rsidRPr="00DB06A6" w:rsidRDefault="00DB06A6" w:rsidP="00DB06A6">
      <w:pPr>
        <w:numPr>
          <w:ilvl w:val="0"/>
          <w:numId w:val="7"/>
        </w:numPr>
        <w:spacing w:before="0"/>
        <w:rPr>
          <w:lang w:val="en-GB"/>
        </w:rPr>
      </w:pPr>
      <w:r w:rsidRPr="00DB06A6">
        <w:rPr>
          <w:lang w:val="en-GB"/>
        </w:rPr>
        <w:t>lokální inference bridge</w:t>
      </w:r>
    </w:p>
    <w:p w14:paraId="7A7BA866" w14:textId="77777777" w:rsidR="00DB06A6" w:rsidRPr="00DB06A6" w:rsidRDefault="00DB06A6" w:rsidP="00DB06A6">
      <w:pPr>
        <w:numPr>
          <w:ilvl w:val="0"/>
          <w:numId w:val="7"/>
        </w:numPr>
        <w:spacing w:before="0"/>
        <w:rPr>
          <w:lang w:val="en-GB"/>
        </w:rPr>
      </w:pPr>
      <w:r w:rsidRPr="00DB06A6">
        <w:rPr>
          <w:lang w:val="en-GB"/>
        </w:rPr>
        <w:t>auditovatelný zásahový model</w:t>
      </w:r>
    </w:p>
    <w:p w14:paraId="74F83814" w14:textId="77777777" w:rsidR="00DB06A6" w:rsidRPr="00DB06A6" w:rsidRDefault="00DB06A6" w:rsidP="00DB06A6">
      <w:pPr>
        <w:spacing w:before="0"/>
        <w:rPr>
          <w:lang w:val="en-GB"/>
        </w:rPr>
      </w:pPr>
      <w:r w:rsidRPr="00DB06A6">
        <w:rPr>
          <w:lang w:val="en-GB"/>
        </w:rPr>
        <w:t>Nejde jen o landing page.</w:t>
      </w:r>
      <w:r w:rsidRPr="00DB06A6">
        <w:rPr>
          <w:lang w:val="en-GB"/>
        </w:rPr>
        <w:br/>
        <w:t>Aktuální MVP už obsahuje první uzav</w:t>
      </w:r>
      <w:r w:rsidRPr="00DB06A6">
        <w:rPr>
          <w:rFonts w:ascii="Cambria" w:hAnsi="Cambria" w:cs="Cambria"/>
          <w:lang w:val="en-GB"/>
        </w:rPr>
        <w:t>ř</w:t>
      </w:r>
      <w:r w:rsidRPr="00DB06A6">
        <w:rPr>
          <w:lang w:val="en-GB"/>
        </w:rPr>
        <w:t>en</w:t>
      </w:r>
      <w:r w:rsidRPr="00DB06A6">
        <w:rPr>
          <w:rFonts w:ascii="Tenorite" w:hAnsi="Tenorite" w:cs="Tenorite"/>
          <w:lang w:val="en-GB"/>
        </w:rPr>
        <w:t>ý</w:t>
      </w:r>
      <w:r w:rsidRPr="00DB06A6">
        <w:rPr>
          <w:lang w:val="en-GB"/>
        </w:rPr>
        <w:t xml:space="preserve"> technick</w:t>
      </w:r>
      <w:r w:rsidRPr="00DB06A6">
        <w:rPr>
          <w:rFonts w:ascii="Tenorite" w:hAnsi="Tenorite" w:cs="Tenorite"/>
          <w:lang w:val="en-GB"/>
        </w:rPr>
        <w:t>ý</w:t>
      </w:r>
      <w:r w:rsidRPr="00DB06A6">
        <w:rPr>
          <w:lang w:val="en-GB"/>
        </w:rPr>
        <w:t xml:space="preserve"> loop:</w:t>
      </w:r>
    </w:p>
    <w:p w14:paraId="718C4E2D" w14:textId="77777777" w:rsidR="00DB06A6" w:rsidRDefault="00DB06A6" w:rsidP="00DB06A6">
      <w:pPr>
        <w:spacing w:before="0"/>
        <w:rPr>
          <w:lang w:val="en-GB"/>
        </w:rPr>
      </w:pPr>
      <w:r w:rsidRPr="00DB06A6">
        <w:rPr>
          <w:lang w:val="en-GB"/>
        </w:rPr>
        <w:t>scan -&gt; classify -&gt; rewrite / suppress -&gt; audit -&gt; revert</w:t>
      </w:r>
    </w:p>
    <w:p w14:paraId="710E7555" w14:textId="77777777" w:rsidR="00DB06A6" w:rsidRPr="00DB06A6" w:rsidRDefault="00DB06A6" w:rsidP="00DB06A6">
      <w:pPr>
        <w:spacing w:before="0"/>
        <w:rPr>
          <w:lang w:val="en-GB"/>
        </w:rPr>
      </w:pPr>
    </w:p>
    <w:p w14:paraId="2E9FF861" w14:textId="77777777" w:rsidR="00DB06A6" w:rsidRPr="00DB06A6" w:rsidRDefault="00DB06A6" w:rsidP="00DB06A6">
      <w:pPr>
        <w:spacing w:before="0"/>
        <w:rPr>
          <w:b/>
          <w:bCs/>
          <w:lang w:val="en-GB"/>
        </w:rPr>
      </w:pPr>
      <w:r w:rsidRPr="00DB06A6">
        <w:rPr>
          <w:b/>
          <w:bCs/>
          <w:lang w:val="en-GB"/>
        </w:rPr>
        <w:t>2. Hlavní systémové vrstvy</w:t>
      </w:r>
    </w:p>
    <w:p w14:paraId="4A086798" w14:textId="77777777" w:rsidR="00DB06A6" w:rsidRPr="00DB06A6" w:rsidRDefault="00DB06A6" w:rsidP="00DB06A6">
      <w:pPr>
        <w:spacing w:before="0"/>
        <w:rPr>
          <w:b/>
          <w:bCs/>
          <w:lang w:val="en-GB"/>
        </w:rPr>
      </w:pPr>
      <w:r w:rsidRPr="00DB06A6">
        <w:rPr>
          <w:b/>
          <w:bCs/>
          <w:lang w:val="en-GB"/>
        </w:rPr>
        <w:t>Web</w:t>
      </w:r>
    </w:p>
    <w:p w14:paraId="3F7B2190" w14:textId="77777777" w:rsidR="00DB06A6" w:rsidRPr="00DB06A6" w:rsidRDefault="00DB06A6" w:rsidP="00DB06A6">
      <w:pPr>
        <w:numPr>
          <w:ilvl w:val="0"/>
          <w:numId w:val="8"/>
        </w:numPr>
        <w:spacing w:before="0"/>
        <w:rPr>
          <w:lang w:val="en-GB"/>
        </w:rPr>
      </w:pPr>
      <w:r w:rsidRPr="00DB06A6">
        <w:rPr>
          <w:lang w:val="en-GB"/>
        </w:rPr>
        <w:t>framework: Next.js 16</w:t>
      </w:r>
    </w:p>
    <w:p w14:paraId="71C36800" w14:textId="77777777" w:rsidR="00DB06A6" w:rsidRPr="00DB06A6" w:rsidRDefault="00DB06A6" w:rsidP="00DB06A6">
      <w:pPr>
        <w:numPr>
          <w:ilvl w:val="0"/>
          <w:numId w:val="8"/>
        </w:numPr>
        <w:spacing w:before="0"/>
        <w:rPr>
          <w:lang w:val="en-GB"/>
        </w:rPr>
      </w:pPr>
      <w:r w:rsidRPr="00DB06A6">
        <w:rPr>
          <w:lang w:val="en-GB"/>
        </w:rPr>
        <w:t>language: TypeScript</w:t>
      </w:r>
    </w:p>
    <w:p w14:paraId="7079CE45" w14:textId="77777777" w:rsidR="00DB06A6" w:rsidRPr="00DB06A6" w:rsidRDefault="00DB06A6" w:rsidP="00DB06A6">
      <w:pPr>
        <w:numPr>
          <w:ilvl w:val="0"/>
          <w:numId w:val="8"/>
        </w:numPr>
        <w:spacing w:before="0"/>
        <w:rPr>
          <w:lang w:val="en-GB"/>
        </w:rPr>
      </w:pPr>
      <w:r w:rsidRPr="00DB06A6">
        <w:rPr>
          <w:lang w:val="en-GB"/>
        </w:rPr>
        <w:t>UI: Once UI + custom shell</w:t>
      </w:r>
    </w:p>
    <w:p w14:paraId="0BEB1A17" w14:textId="77777777" w:rsidR="00DB06A6" w:rsidRPr="00DB06A6" w:rsidRDefault="00DB06A6" w:rsidP="00DB06A6">
      <w:pPr>
        <w:numPr>
          <w:ilvl w:val="0"/>
          <w:numId w:val="8"/>
        </w:numPr>
        <w:spacing w:before="0"/>
        <w:rPr>
          <w:lang w:val="en-GB"/>
        </w:rPr>
      </w:pPr>
      <w:r w:rsidRPr="00DB06A6">
        <w:rPr>
          <w:lang w:val="en-GB"/>
        </w:rPr>
        <w:t>produk</w:t>
      </w:r>
      <w:r w:rsidRPr="00DB06A6">
        <w:rPr>
          <w:rFonts w:ascii="Cambria" w:hAnsi="Cambria" w:cs="Cambria"/>
          <w:lang w:val="en-GB"/>
        </w:rPr>
        <w:t>č</w:t>
      </w:r>
      <w:r w:rsidRPr="00DB06A6">
        <w:rPr>
          <w:lang w:val="en-GB"/>
        </w:rPr>
        <w:t>n</w:t>
      </w:r>
      <w:r w:rsidRPr="00DB06A6">
        <w:rPr>
          <w:rFonts w:ascii="Tenorite" w:hAnsi="Tenorite" w:cs="Tenorite"/>
          <w:lang w:val="en-GB"/>
        </w:rPr>
        <w:t>í</w:t>
      </w:r>
      <w:r w:rsidRPr="00DB06A6">
        <w:rPr>
          <w:lang w:val="en-GB"/>
        </w:rPr>
        <w:t xml:space="preserve"> surface:</w:t>
      </w:r>
    </w:p>
    <w:p w14:paraId="5554A2EB" w14:textId="77777777" w:rsidR="00DB06A6" w:rsidRPr="00DB06A6" w:rsidRDefault="00DB06A6" w:rsidP="00DB06A6">
      <w:pPr>
        <w:numPr>
          <w:ilvl w:val="1"/>
          <w:numId w:val="8"/>
        </w:numPr>
        <w:spacing w:before="0"/>
        <w:rPr>
          <w:lang w:val="en-GB"/>
        </w:rPr>
      </w:pPr>
      <w:r w:rsidRPr="00DB06A6">
        <w:rPr>
          <w:lang w:val="en-GB"/>
        </w:rPr>
        <w:t>/</w:t>
      </w:r>
    </w:p>
    <w:p w14:paraId="2AFB04EA" w14:textId="77777777" w:rsidR="00DB06A6" w:rsidRPr="00DB06A6" w:rsidRDefault="00DB06A6" w:rsidP="00DB06A6">
      <w:pPr>
        <w:numPr>
          <w:ilvl w:val="1"/>
          <w:numId w:val="8"/>
        </w:numPr>
        <w:spacing w:before="0"/>
        <w:rPr>
          <w:lang w:val="en-GB"/>
        </w:rPr>
      </w:pPr>
      <w:r w:rsidRPr="00DB06A6">
        <w:rPr>
          <w:lang w:val="en-GB"/>
        </w:rPr>
        <w:t>/</w:t>
      </w:r>
      <w:proofErr w:type="gramStart"/>
      <w:r w:rsidRPr="00DB06A6">
        <w:rPr>
          <w:lang w:val="en-GB"/>
        </w:rPr>
        <w:t>ai</w:t>
      </w:r>
      <w:proofErr w:type="gramEnd"/>
      <w:r w:rsidRPr="00DB06A6">
        <w:rPr>
          <w:lang w:val="en-GB"/>
        </w:rPr>
        <w:t>-guard</w:t>
      </w:r>
    </w:p>
    <w:p w14:paraId="7AF83BED" w14:textId="77777777" w:rsidR="00DB06A6" w:rsidRPr="00DB06A6" w:rsidRDefault="00DB06A6" w:rsidP="00DB06A6">
      <w:pPr>
        <w:numPr>
          <w:ilvl w:val="1"/>
          <w:numId w:val="8"/>
        </w:numPr>
        <w:spacing w:before="0"/>
        <w:rPr>
          <w:lang w:val="en-GB"/>
        </w:rPr>
      </w:pPr>
      <w:r w:rsidRPr="00DB06A6">
        <w:rPr>
          <w:lang w:val="en-GB"/>
        </w:rPr>
        <w:t>/</w:t>
      </w:r>
      <w:proofErr w:type="gramStart"/>
      <w:r w:rsidRPr="00DB06A6">
        <w:rPr>
          <w:lang w:val="en-GB"/>
        </w:rPr>
        <w:t>ai</w:t>
      </w:r>
      <w:proofErr w:type="gramEnd"/>
      <w:r w:rsidRPr="00DB06A6">
        <w:rPr>
          <w:lang w:val="en-GB"/>
        </w:rPr>
        <w:t>-guard/philosophy</w:t>
      </w:r>
    </w:p>
    <w:p w14:paraId="201FF8C6" w14:textId="77777777" w:rsidR="00DB06A6" w:rsidRPr="00DB06A6" w:rsidRDefault="00DB06A6" w:rsidP="00DB06A6">
      <w:pPr>
        <w:numPr>
          <w:ilvl w:val="1"/>
          <w:numId w:val="8"/>
        </w:numPr>
        <w:spacing w:before="0"/>
        <w:rPr>
          <w:lang w:val="en-GB"/>
        </w:rPr>
      </w:pPr>
      <w:r w:rsidRPr="00DB06A6">
        <w:rPr>
          <w:lang w:val="en-GB"/>
        </w:rPr>
        <w:t>/</w:t>
      </w:r>
      <w:proofErr w:type="gramStart"/>
      <w:r w:rsidRPr="00DB06A6">
        <w:rPr>
          <w:lang w:val="en-GB"/>
        </w:rPr>
        <w:t>ai</w:t>
      </w:r>
      <w:proofErr w:type="gramEnd"/>
      <w:r w:rsidRPr="00DB06A6">
        <w:rPr>
          <w:lang w:val="en-GB"/>
        </w:rPr>
        <w:t>-guard/detection</w:t>
      </w:r>
    </w:p>
    <w:p w14:paraId="05977935" w14:textId="77777777" w:rsidR="00DB06A6" w:rsidRPr="00DB06A6" w:rsidRDefault="00DB06A6" w:rsidP="00DB06A6">
      <w:pPr>
        <w:numPr>
          <w:ilvl w:val="1"/>
          <w:numId w:val="8"/>
        </w:numPr>
        <w:spacing w:before="0"/>
        <w:rPr>
          <w:lang w:val="en-GB"/>
        </w:rPr>
      </w:pPr>
      <w:r w:rsidRPr="00DB06A6">
        <w:rPr>
          <w:lang w:val="en-GB"/>
        </w:rPr>
        <w:t>/</w:t>
      </w:r>
      <w:proofErr w:type="gramStart"/>
      <w:r w:rsidRPr="00DB06A6">
        <w:rPr>
          <w:lang w:val="en-GB"/>
        </w:rPr>
        <w:t>ai</w:t>
      </w:r>
      <w:proofErr w:type="gramEnd"/>
      <w:r w:rsidRPr="00DB06A6">
        <w:rPr>
          <w:lang w:val="en-GB"/>
        </w:rPr>
        <w:t>-guard/defense</w:t>
      </w:r>
    </w:p>
    <w:p w14:paraId="1F119F5A" w14:textId="77777777" w:rsidR="00DB06A6" w:rsidRPr="00DB06A6" w:rsidRDefault="00DB06A6" w:rsidP="00DB06A6">
      <w:pPr>
        <w:numPr>
          <w:ilvl w:val="1"/>
          <w:numId w:val="8"/>
        </w:numPr>
        <w:spacing w:before="0"/>
        <w:rPr>
          <w:lang w:val="en-GB"/>
        </w:rPr>
      </w:pPr>
      <w:r w:rsidRPr="00DB06A6">
        <w:rPr>
          <w:lang w:val="en-GB"/>
        </w:rPr>
        <w:t>/</w:t>
      </w:r>
      <w:proofErr w:type="gramStart"/>
      <w:r w:rsidRPr="00DB06A6">
        <w:rPr>
          <w:lang w:val="en-GB"/>
        </w:rPr>
        <w:t>ai</w:t>
      </w:r>
      <w:proofErr w:type="gramEnd"/>
      <w:r w:rsidRPr="00DB06A6">
        <w:rPr>
          <w:lang w:val="en-GB"/>
        </w:rPr>
        <w:t>-guard/build</w:t>
      </w:r>
    </w:p>
    <w:p w14:paraId="021B02E9" w14:textId="77777777" w:rsidR="00DB06A6" w:rsidRPr="00DB06A6" w:rsidRDefault="00DB06A6" w:rsidP="00DB06A6">
      <w:pPr>
        <w:numPr>
          <w:ilvl w:val="1"/>
          <w:numId w:val="8"/>
        </w:numPr>
        <w:spacing w:before="0"/>
        <w:rPr>
          <w:lang w:val="en-GB"/>
        </w:rPr>
      </w:pPr>
      <w:r w:rsidRPr="00DB06A6">
        <w:rPr>
          <w:lang w:val="en-GB"/>
        </w:rPr>
        <w:t>/</w:t>
      </w:r>
      <w:proofErr w:type="gramStart"/>
      <w:r w:rsidRPr="00DB06A6">
        <w:rPr>
          <w:lang w:val="en-GB"/>
        </w:rPr>
        <w:t>ai</w:t>
      </w:r>
      <w:proofErr w:type="gramEnd"/>
      <w:r w:rsidRPr="00DB06A6">
        <w:rPr>
          <w:lang w:val="en-GB"/>
        </w:rPr>
        <w:t>-guard/results</w:t>
      </w:r>
    </w:p>
    <w:p w14:paraId="614B557F" w14:textId="77777777" w:rsidR="00DB06A6" w:rsidRPr="00DB06A6" w:rsidRDefault="00DB06A6" w:rsidP="00DB06A6">
      <w:pPr>
        <w:spacing w:before="0"/>
        <w:rPr>
          <w:b/>
          <w:bCs/>
          <w:lang w:val="en-GB"/>
        </w:rPr>
      </w:pPr>
      <w:r w:rsidRPr="00DB06A6">
        <w:rPr>
          <w:b/>
          <w:bCs/>
          <w:lang w:val="en-GB"/>
        </w:rPr>
        <w:t>Extension</w:t>
      </w:r>
    </w:p>
    <w:p w14:paraId="221BD377" w14:textId="77777777" w:rsidR="00DB06A6" w:rsidRPr="00DB06A6" w:rsidRDefault="00DB06A6" w:rsidP="00DB06A6">
      <w:pPr>
        <w:spacing w:before="0"/>
        <w:rPr>
          <w:lang w:val="en-GB"/>
        </w:rPr>
      </w:pPr>
      <w:r w:rsidRPr="00DB06A6">
        <w:rPr>
          <w:lang w:val="en-GB"/>
        </w:rPr>
        <w:t>Hlavní složka:</w:t>
      </w:r>
    </w:p>
    <w:p w14:paraId="208C3D0C" w14:textId="77777777" w:rsidR="00DB06A6" w:rsidRPr="00DB06A6" w:rsidRDefault="00DB06A6" w:rsidP="00DB06A6">
      <w:pPr>
        <w:numPr>
          <w:ilvl w:val="0"/>
          <w:numId w:val="9"/>
        </w:numPr>
        <w:spacing w:before="0"/>
        <w:rPr>
          <w:lang w:val="en-GB"/>
        </w:rPr>
      </w:pPr>
      <w:r w:rsidRPr="00DB06A6">
        <w:rPr>
          <w:lang w:val="en-GB"/>
        </w:rPr>
        <w:t>E:\guard\extension</w:t>
      </w:r>
    </w:p>
    <w:p w14:paraId="3F0EAD68" w14:textId="77777777" w:rsidR="00DB06A6" w:rsidRPr="00DB06A6" w:rsidRDefault="00DB06A6" w:rsidP="00DB06A6">
      <w:pPr>
        <w:spacing w:before="0"/>
        <w:rPr>
          <w:lang w:val="en-GB"/>
        </w:rPr>
      </w:pPr>
      <w:r w:rsidRPr="00DB06A6">
        <w:rPr>
          <w:lang w:val="en-GB"/>
        </w:rPr>
        <w:t>Klí</w:t>
      </w:r>
      <w:r w:rsidRPr="00DB06A6">
        <w:rPr>
          <w:rFonts w:ascii="Cambria" w:hAnsi="Cambria" w:cs="Cambria"/>
          <w:lang w:val="en-GB"/>
        </w:rPr>
        <w:t>č</w:t>
      </w:r>
      <w:r w:rsidRPr="00DB06A6">
        <w:rPr>
          <w:lang w:val="en-GB"/>
        </w:rPr>
        <w:t>ov</w:t>
      </w:r>
      <w:r w:rsidRPr="00DB06A6">
        <w:rPr>
          <w:rFonts w:ascii="Tenorite" w:hAnsi="Tenorite" w:cs="Tenorite"/>
          <w:lang w:val="en-GB"/>
        </w:rPr>
        <w:t>é</w:t>
      </w:r>
      <w:r w:rsidRPr="00DB06A6">
        <w:rPr>
          <w:lang w:val="en-GB"/>
        </w:rPr>
        <w:t xml:space="preserve"> soubory:</w:t>
      </w:r>
    </w:p>
    <w:p w14:paraId="311F4387" w14:textId="77777777" w:rsidR="00DB06A6" w:rsidRPr="00DB06A6" w:rsidRDefault="00DB06A6" w:rsidP="00DB06A6">
      <w:pPr>
        <w:numPr>
          <w:ilvl w:val="0"/>
          <w:numId w:val="10"/>
        </w:numPr>
        <w:spacing w:before="0"/>
        <w:rPr>
          <w:lang w:val="en-GB"/>
        </w:rPr>
      </w:pPr>
      <w:r w:rsidRPr="00DB06A6">
        <w:rPr>
          <w:lang w:val="en-GB"/>
        </w:rPr>
        <w:t>E:\guard\extension\manifest.json</w:t>
      </w:r>
    </w:p>
    <w:p w14:paraId="176E563B" w14:textId="77777777" w:rsidR="00DB06A6" w:rsidRPr="00DB06A6" w:rsidRDefault="00DB06A6" w:rsidP="00DB06A6">
      <w:pPr>
        <w:numPr>
          <w:ilvl w:val="0"/>
          <w:numId w:val="10"/>
        </w:numPr>
        <w:spacing w:before="0"/>
        <w:rPr>
          <w:lang w:val="en-GB"/>
        </w:rPr>
      </w:pPr>
      <w:r w:rsidRPr="00DB06A6">
        <w:rPr>
          <w:lang w:val="en-GB"/>
        </w:rPr>
        <w:t>E:\guard\extension\content.js</w:t>
      </w:r>
    </w:p>
    <w:p w14:paraId="7EEED425" w14:textId="77777777" w:rsidR="00DB06A6" w:rsidRPr="00DB06A6" w:rsidRDefault="00DB06A6" w:rsidP="00DB06A6">
      <w:pPr>
        <w:numPr>
          <w:ilvl w:val="0"/>
          <w:numId w:val="10"/>
        </w:numPr>
        <w:spacing w:before="0"/>
        <w:rPr>
          <w:lang w:val="en-GB"/>
        </w:rPr>
      </w:pPr>
      <w:r w:rsidRPr="00DB06A6">
        <w:rPr>
          <w:lang w:val="en-GB"/>
        </w:rPr>
        <w:t>E:\guard\extension\background.js</w:t>
      </w:r>
    </w:p>
    <w:p w14:paraId="2B4D90EB" w14:textId="77777777" w:rsidR="00DB06A6" w:rsidRPr="00DB06A6" w:rsidRDefault="00DB06A6" w:rsidP="00DB06A6">
      <w:pPr>
        <w:numPr>
          <w:ilvl w:val="0"/>
          <w:numId w:val="10"/>
        </w:numPr>
        <w:spacing w:before="0"/>
        <w:rPr>
          <w:lang w:val="en-GB"/>
        </w:rPr>
      </w:pPr>
      <w:r w:rsidRPr="00DB06A6">
        <w:rPr>
          <w:lang w:val="en-GB"/>
        </w:rPr>
        <w:t>E:\guard\extension\sidepanel.html</w:t>
      </w:r>
    </w:p>
    <w:p w14:paraId="59BD5C6A" w14:textId="77777777" w:rsidR="00DB06A6" w:rsidRPr="00DB06A6" w:rsidRDefault="00DB06A6" w:rsidP="00DB06A6">
      <w:pPr>
        <w:numPr>
          <w:ilvl w:val="0"/>
          <w:numId w:val="10"/>
        </w:numPr>
        <w:spacing w:before="0"/>
        <w:rPr>
          <w:lang w:val="en-GB"/>
        </w:rPr>
      </w:pPr>
      <w:r w:rsidRPr="00DB06A6">
        <w:rPr>
          <w:lang w:val="en-GB"/>
        </w:rPr>
        <w:t>E:\guard\extension\sidepanel.js</w:t>
      </w:r>
    </w:p>
    <w:p w14:paraId="508F2E91" w14:textId="77777777" w:rsidR="00DB06A6" w:rsidRPr="00DB06A6" w:rsidRDefault="00DB06A6" w:rsidP="00DB06A6">
      <w:pPr>
        <w:numPr>
          <w:ilvl w:val="0"/>
          <w:numId w:val="10"/>
        </w:numPr>
        <w:spacing w:before="0"/>
        <w:rPr>
          <w:lang w:val="en-GB"/>
        </w:rPr>
      </w:pPr>
      <w:r w:rsidRPr="00DB06A6">
        <w:rPr>
          <w:lang w:val="en-GB"/>
        </w:rPr>
        <w:t>E:\guard\extension\inference-bridge.js</w:t>
      </w:r>
    </w:p>
    <w:p w14:paraId="1FFA4546" w14:textId="77777777" w:rsidR="00DB06A6" w:rsidRPr="00DB06A6" w:rsidRDefault="00DB06A6" w:rsidP="00DB06A6">
      <w:pPr>
        <w:spacing w:before="0"/>
        <w:rPr>
          <w:b/>
          <w:bCs/>
          <w:lang w:val="en-GB"/>
        </w:rPr>
      </w:pPr>
      <w:r w:rsidRPr="00DB06A6">
        <w:rPr>
          <w:b/>
          <w:bCs/>
          <w:lang w:val="en-GB"/>
        </w:rPr>
        <w:t>Shared contracts</w:t>
      </w:r>
    </w:p>
    <w:p w14:paraId="5F4044AD" w14:textId="77777777" w:rsidR="00DB06A6" w:rsidRDefault="00DB06A6" w:rsidP="00DB06A6">
      <w:pPr>
        <w:numPr>
          <w:ilvl w:val="0"/>
          <w:numId w:val="11"/>
        </w:numPr>
        <w:spacing w:before="0"/>
        <w:rPr>
          <w:lang w:val="en-GB"/>
        </w:rPr>
      </w:pPr>
      <w:r w:rsidRPr="00DB06A6">
        <w:rPr>
          <w:lang w:val="en-GB"/>
        </w:rPr>
        <w:t>E:\guard\src\lib\ai-guard\contracts.ts</w:t>
      </w:r>
    </w:p>
    <w:p w14:paraId="21924267" w14:textId="77777777" w:rsidR="00DB06A6" w:rsidRPr="00DB06A6" w:rsidRDefault="00DB06A6" w:rsidP="00DB06A6">
      <w:pPr>
        <w:spacing w:before="0"/>
        <w:ind w:left="720"/>
        <w:rPr>
          <w:lang w:val="en-GB"/>
        </w:rPr>
      </w:pPr>
    </w:p>
    <w:p w14:paraId="3F978E2B" w14:textId="77777777" w:rsidR="00DB06A6" w:rsidRPr="00DB06A6" w:rsidRDefault="00DB06A6" w:rsidP="00DB06A6">
      <w:pPr>
        <w:spacing w:before="0"/>
        <w:rPr>
          <w:b/>
          <w:bCs/>
          <w:lang w:val="en-GB"/>
        </w:rPr>
      </w:pPr>
      <w:r w:rsidRPr="00DB06A6">
        <w:rPr>
          <w:b/>
          <w:bCs/>
          <w:lang w:val="en-GB"/>
        </w:rPr>
        <w:t>Local inference endpoint</w:t>
      </w:r>
    </w:p>
    <w:p w14:paraId="5409D210" w14:textId="5E60B31E" w:rsidR="00DB06A6" w:rsidRDefault="00DB06A6" w:rsidP="00DB06A6">
      <w:pPr>
        <w:numPr>
          <w:ilvl w:val="0"/>
          <w:numId w:val="12"/>
        </w:numPr>
        <w:spacing w:before="0"/>
        <w:rPr>
          <w:lang w:val="en-GB"/>
        </w:rPr>
      </w:pPr>
      <w:r w:rsidRPr="00DB06A6">
        <w:rPr>
          <w:lang w:val="en-GB"/>
        </w:rPr>
        <w:t>E:\guard\app\api\aegis\evaluate\route.ts</w:t>
      </w:r>
    </w:p>
    <w:p w14:paraId="0EC4C565" w14:textId="77777777" w:rsidR="00DB06A6" w:rsidRPr="00DB06A6" w:rsidRDefault="00DB06A6" w:rsidP="00DB06A6">
      <w:pPr>
        <w:spacing w:before="0"/>
        <w:rPr>
          <w:lang w:val="en-GB"/>
        </w:rPr>
      </w:pPr>
    </w:p>
    <w:p w14:paraId="122B5CA3" w14:textId="77777777" w:rsidR="00DB06A6" w:rsidRPr="00DB06A6" w:rsidRDefault="00DB06A6" w:rsidP="00DB06A6">
      <w:pPr>
        <w:spacing w:before="0"/>
        <w:rPr>
          <w:b/>
          <w:bCs/>
          <w:lang w:val="en-GB"/>
        </w:rPr>
      </w:pPr>
      <w:r w:rsidRPr="00DB06A6">
        <w:rPr>
          <w:b/>
          <w:bCs/>
          <w:lang w:val="en-GB"/>
        </w:rPr>
        <w:t>3. Architektonický p</w:t>
      </w:r>
      <w:r w:rsidRPr="00DB06A6">
        <w:rPr>
          <w:rFonts w:ascii="Cambria" w:hAnsi="Cambria" w:cs="Cambria"/>
          <w:b/>
          <w:bCs/>
          <w:lang w:val="en-GB"/>
        </w:rPr>
        <w:t>ř</w:t>
      </w:r>
      <w:r w:rsidRPr="00DB06A6">
        <w:rPr>
          <w:b/>
          <w:bCs/>
          <w:lang w:val="en-GB"/>
        </w:rPr>
        <w:t>ehled</w:t>
      </w:r>
    </w:p>
    <w:p w14:paraId="248D95C2" w14:textId="77777777" w:rsidR="00DB06A6" w:rsidRPr="00DB06A6" w:rsidRDefault="00DB06A6" w:rsidP="00DB06A6">
      <w:pPr>
        <w:spacing w:before="0"/>
        <w:rPr>
          <w:lang w:val="en-GB"/>
        </w:rPr>
      </w:pPr>
      <w:r w:rsidRPr="00DB06A6">
        <w:rPr>
          <w:lang w:val="en-GB"/>
        </w:rPr>
        <w:t>Visited page DOMcontent.js scanThreatRecord[]background.js session storesidepanel.js UIinference-bridge.js/api/aegis/evaluateOllama or local policyfallbackInferenceSuggestion[]rewrite / suppression /cookie overrideRevert DOM</w:t>
      </w:r>
    </w:p>
    <w:p w14:paraId="7FE3BAB9" w14:textId="77777777" w:rsidR="00DB06A6" w:rsidRDefault="00DB06A6">
      <w:pPr>
        <w:spacing w:before="0" w:after="160" w:line="278" w:lineRule="auto"/>
        <w:ind w:right="0"/>
        <w:rPr>
          <w:b/>
          <w:bCs/>
          <w:lang w:val="en-GB"/>
        </w:rPr>
      </w:pPr>
      <w:r>
        <w:rPr>
          <w:b/>
          <w:bCs/>
          <w:lang w:val="en-GB"/>
        </w:rPr>
        <w:br w:type="page"/>
      </w:r>
    </w:p>
    <w:p w14:paraId="66B70452" w14:textId="76463ECA" w:rsidR="00DB06A6" w:rsidRPr="00DB06A6" w:rsidRDefault="00DB06A6" w:rsidP="00DB06A6">
      <w:pPr>
        <w:spacing w:before="0"/>
        <w:rPr>
          <w:b/>
          <w:bCs/>
          <w:lang w:val="en-GB"/>
        </w:rPr>
      </w:pPr>
      <w:r w:rsidRPr="00DB06A6">
        <w:rPr>
          <w:b/>
          <w:bCs/>
          <w:lang w:val="en-GB"/>
        </w:rPr>
        <w:lastRenderedPageBreak/>
        <w:t>4. Runtime flow detail</w:t>
      </w:r>
    </w:p>
    <w:p w14:paraId="162DBD9F" w14:textId="77777777" w:rsidR="00DB06A6" w:rsidRPr="00DB06A6" w:rsidRDefault="00DB06A6" w:rsidP="00DB06A6">
      <w:pPr>
        <w:spacing w:before="0"/>
        <w:rPr>
          <w:b/>
          <w:bCs/>
          <w:lang w:val="en-GB"/>
        </w:rPr>
      </w:pPr>
      <w:r w:rsidRPr="00DB06A6">
        <w:rPr>
          <w:b/>
          <w:bCs/>
          <w:lang w:val="en-GB"/>
        </w:rPr>
        <w:t>4.1 Scan</w:t>
      </w:r>
    </w:p>
    <w:p w14:paraId="73D02B97" w14:textId="77777777" w:rsidR="00DB06A6" w:rsidRPr="00DB06A6" w:rsidRDefault="00DB06A6" w:rsidP="00DB06A6">
      <w:pPr>
        <w:spacing w:before="0"/>
        <w:rPr>
          <w:lang w:val="en-GB"/>
        </w:rPr>
      </w:pPr>
      <w:r w:rsidRPr="00DB06A6">
        <w:rPr>
          <w:lang w:val="en-GB"/>
        </w:rPr>
        <w:t>content.js prochází textové prvky a hledá patterny:</w:t>
      </w:r>
    </w:p>
    <w:p w14:paraId="14252DDA" w14:textId="77777777" w:rsidR="00DB06A6" w:rsidRPr="00DB06A6" w:rsidRDefault="00DB06A6" w:rsidP="00DB06A6">
      <w:pPr>
        <w:numPr>
          <w:ilvl w:val="0"/>
          <w:numId w:val="13"/>
        </w:numPr>
        <w:spacing w:before="0"/>
        <w:rPr>
          <w:lang w:val="en-GB"/>
        </w:rPr>
      </w:pPr>
      <w:r w:rsidRPr="00DB06A6">
        <w:rPr>
          <w:lang w:val="en-GB"/>
        </w:rPr>
        <w:t>urgency</w:t>
      </w:r>
    </w:p>
    <w:p w14:paraId="715CD08B" w14:textId="77777777" w:rsidR="00DB06A6" w:rsidRPr="00DB06A6" w:rsidRDefault="00DB06A6" w:rsidP="00DB06A6">
      <w:pPr>
        <w:numPr>
          <w:ilvl w:val="0"/>
          <w:numId w:val="13"/>
        </w:numPr>
        <w:spacing w:before="0"/>
        <w:rPr>
          <w:lang w:val="en-GB"/>
        </w:rPr>
      </w:pPr>
      <w:r w:rsidRPr="00DB06A6">
        <w:rPr>
          <w:lang w:val="en-GB"/>
        </w:rPr>
        <w:t>scarcity</w:t>
      </w:r>
    </w:p>
    <w:p w14:paraId="10B96839" w14:textId="77777777" w:rsidR="00DB06A6" w:rsidRPr="00DB06A6" w:rsidRDefault="00DB06A6" w:rsidP="00DB06A6">
      <w:pPr>
        <w:numPr>
          <w:ilvl w:val="0"/>
          <w:numId w:val="13"/>
        </w:numPr>
        <w:spacing w:before="0"/>
        <w:rPr>
          <w:lang w:val="en-GB"/>
        </w:rPr>
      </w:pPr>
      <w:r w:rsidRPr="00DB06A6">
        <w:rPr>
          <w:lang w:val="en-GB"/>
        </w:rPr>
        <w:t>social_proof</w:t>
      </w:r>
    </w:p>
    <w:p w14:paraId="33E012C6" w14:textId="77777777" w:rsidR="00DB06A6" w:rsidRPr="00DB06A6" w:rsidRDefault="00DB06A6" w:rsidP="00DB06A6">
      <w:pPr>
        <w:spacing w:before="0"/>
        <w:rPr>
          <w:lang w:val="en-GB"/>
        </w:rPr>
      </w:pPr>
      <w:r w:rsidRPr="00DB06A6">
        <w:rPr>
          <w:lang w:val="en-GB"/>
        </w:rPr>
        <w:t>Výstup je ThreatRecord[] s poli:</w:t>
      </w:r>
    </w:p>
    <w:p w14:paraId="363CF505" w14:textId="77777777" w:rsidR="00DB06A6" w:rsidRPr="00DB06A6" w:rsidRDefault="00DB06A6" w:rsidP="00DB06A6">
      <w:pPr>
        <w:numPr>
          <w:ilvl w:val="0"/>
          <w:numId w:val="14"/>
        </w:numPr>
        <w:spacing w:before="0"/>
        <w:rPr>
          <w:lang w:val="en-GB"/>
        </w:rPr>
      </w:pPr>
      <w:r w:rsidRPr="00DB06A6">
        <w:rPr>
          <w:lang w:val="en-GB"/>
        </w:rPr>
        <w:t>id</w:t>
      </w:r>
    </w:p>
    <w:p w14:paraId="5B909868" w14:textId="77777777" w:rsidR="00DB06A6" w:rsidRPr="00DB06A6" w:rsidRDefault="00DB06A6" w:rsidP="00DB06A6">
      <w:pPr>
        <w:numPr>
          <w:ilvl w:val="0"/>
          <w:numId w:val="14"/>
        </w:numPr>
        <w:spacing w:before="0"/>
        <w:rPr>
          <w:lang w:val="en-GB"/>
        </w:rPr>
      </w:pPr>
      <w:r w:rsidRPr="00DB06A6">
        <w:rPr>
          <w:lang w:val="en-GB"/>
        </w:rPr>
        <w:t>type</w:t>
      </w:r>
    </w:p>
    <w:p w14:paraId="5533B495" w14:textId="77777777" w:rsidR="00DB06A6" w:rsidRPr="00DB06A6" w:rsidRDefault="00DB06A6" w:rsidP="00DB06A6">
      <w:pPr>
        <w:numPr>
          <w:ilvl w:val="0"/>
          <w:numId w:val="14"/>
        </w:numPr>
        <w:spacing w:before="0"/>
        <w:rPr>
          <w:lang w:val="en-GB"/>
        </w:rPr>
      </w:pPr>
      <w:r w:rsidRPr="00DB06A6">
        <w:rPr>
          <w:lang w:val="en-GB"/>
        </w:rPr>
        <w:t>text</w:t>
      </w:r>
    </w:p>
    <w:p w14:paraId="3BA39A10" w14:textId="77777777" w:rsidR="00DB06A6" w:rsidRPr="00DB06A6" w:rsidRDefault="00DB06A6" w:rsidP="00DB06A6">
      <w:pPr>
        <w:numPr>
          <w:ilvl w:val="0"/>
          <w:numId w:val="14"/>
        </w:numPr>
        <w:spacing w:before="0"/>
        <w:rPr>
          <w:lang w:val="en-GB"/>
        </w:rPr>
      </w:pPr>
      <w:r w:rsidRPr="00DB06A6">
        <w:rPr>
          <w:lang w:val="en-GB"/>
        </w:rPr>
        <w:t>source</w:t>
      </w:r>
    </w:p>
    <w:p w14:paraId="0E5A1ACD" w14:textId="77777777" w:rsidR="00DB06A6" w:rsidRPr="00DB06A6" w:rsidRDefault="00DB06A6" w:rsidP="00DB06A6">
      <w:pPr>
        <w:numPr>
          <w:ilvl w:val="0"/>
          <w:numId w:val="14"/>
        </w:numPr>
        <w:spacing w:before="0"/>
        <w:rPr>
          <w:lang w:val="en-GB"/>
        </w:rPr>
      </w:pPr>
      <w:r w:rsidRPr="00DB06A6">
        <w:rPr>
          <w:lang w:val="en-GB"/>
        </w:rPr>
        <w:t>confidence</w:t>
      </w:r>
    </w:p>
    <w:p w14:paraId="31C2ECC9" w14:textId="77777777" w:rsidR="00DB06A6" w:rsidRPr="00DB06A6" w:rsidRDefault="00DB06A6" w:rsidP="00DB06A6">
      <w:pPr>
        <w:numPr>
          <w:ilvl w:val="0"/>
          <w:numId w:val="14"/>
        </w:numPr>
        <w:spacing w:before="0"/>
        <w:rPr>
          <w:lang w:val="en-GB"/>
        </w:rPr>
      </w:pPr>
      <w:r w:rsidRPr="00DB06A6">
        <w:rPr>
          <w:lang w:val="en-GB"/>
        </w:rPr>
        <w:t>severity</w:t>
      </w:r>
    </w:p>
    <w:p w14:paraId="1E02AB58" w14:textId="77777777" w:rsidR="00DB06A6" w:rsidRPr="00DB06A6" w:rsidRDefault="00DB06A6" w:rsidP="00DB06A6">
      <w:pPr>
        <w:numPr>
          <w:ilvl w:val="0"/>
          <w:numId w:val="14"/>
        </w:numPr>
        <w:spacing w:before="0"/>
        <w:rPr>
          <w:lang w:val="en-GB"/>
        </w:rPr>
      </w:pPr>
      <w:r w:rsidRPr="00DB06A6">
        <w:rPr>
          <w:lang w:val="en-GB"/>
        </w:rPr>
        <w:t>selector</w:t>
      </w:r>
    </w:p>
    <w:p w14:paraId="67741E04" w14:textId="77777777" w:rsidR="00DB06A6" w:rsidRPr="00DB06A6" w:rsidRDefault="00DB06A6" w:rsidP="00DB06A6">
      <w:pPr>
        <w:spacing w:before="0"/>
        <w:rPr>
          <w:b/>
          <w:bCs/>
          <w:lang w:val="en-GB"/>
        </w:rPr>
      </w:pPr>
      <w:r w:rsidRPr="00DB06A6">
        <w:rPr>
          <w:b/>
          <w:bCs/>
          <w:lang w:val="en-GB"/>
        </w:rPr>
        <w:t>4.2 Background orchestration</w:t>
      </w:r>
    </w:p>
    <w:p w14:paraId="6CB0717E" w14:textId="77777777" w:rsidR="00DB06A6" w:rsidRPr="00DB06A6" w:rsidRDefault="00DB06A6" w:rsidP="00DB06A6">
      <w:pPr>
        <w:spacing w:before="0"/>
        <w:rPr>
          <w:lang w:val="en-GB"/>
        </w:rPr>
      </w:pPr>
      <w:r w:rsidRPr="00DB06A6">
        <w:rPr>
          <w:lang w:val="en-GB"/>
        </w:rPr>
        <w:t>background.js:</w:t>
      </w:r>
    </w:p>
    <w:p w14:paraId="47FEDA25" w14:textId="77777777" w:rsidR="00DB06A6" w:rsidRPr="00DB06A6" w:rsidRDefault="00DB06A6" w:rsidP="00DB06A6">
      <w:pPr>
        <w:numPr>
          <w:ilvl w:val="0"/>
          <w:numId w:val="15"/>
        </w:numPr>
        <w:spacing w:before="0"/>
        <w:rPr>
          <w:lang w:val="en-GB"/>
        </w:rPr>
      </w:pPr>
      <w:r w:rsidRPr="00DB06A6">
        <w:rPr>
          <w:lang w:val="en-GB"/>
        </w:rPr>
        <w:t>ukládá threats per-tab</w:t>
      </w:r>
    </w:p>
    <w:p w14:paraId="1703A286" w14:textId="77777777" w:rsidR="00DB06A6" w:rsidRPr="00DB06A6" w:rsidRDefault="00DB06A6" w:rsidP="00DB06A6">
      <w:pPr>
        <w:numPr>
          <w:ilvl w:val="0"/>
          <w:numId w:val="15"/>
        </w:numPr>
        <w:spacing w:before="0"/>
        <w:rPr>
          <w:lang w:val="en-GB"/>
        </w:rPr>
      </w:pPr>
      <w:r w:rsidRPr="00DB06A6">
        <w:rPr>
          <w:lang w:val="en-GB"/>
        </w:rPr>
        <w:t>drží evaluation výsledky per-tab</w:t>
      </w:r>
    </w:p>
    <w:p w14:paraId="017EA36F" w14:textId="77777777" w:rsidR="00DB06A6" w:rsidRPr="00DB06A6" w:rsidRDefault="00DB06A6" w:rsidP="00DB06A6">
      <w:pPr>
        <w:numPr>
          <w:ilvl w:val="0"/>
          <w:numId w:val="15"/>
        </w:numPr>
        <w:spacing w:before="0"/>
        <w:rPr>
          <w:lang w:val="en-GB"/>
        </w:rPr>
      </w:pPr>
      <w:r w:rsidRPr="00DB06A6">
        <w:rPr>
          <w:lang w:val="en-GB"/>
        </w:rPr>
        <w:t>rozesílá update do UI</w:t>
      </w:r>
    </w:p>
    <w:p w14:paraId="72508800" w14:textId="77777777" w:rsidR="00DB06A6" w:rsidRPr="00DB06A6" w:rsidRDefault="00DB06A6" w:rsidP="00DB06A6">
      <w:pPr>
        <w:numPr>
          <w:ilvl w:val="0"/>
          <w:numId w:val="15"/>
        </w:numPr>
        <w:spacing w:before="0"/>
        <w:rPr>
          <w:lang w:val="en-GB"/>
        </w:rPr>
      </w:pPr>
      <w:r w:rsidRPr="00DB06A6">
        <w:rPr>
          <w:rFonts w:ascii="Cambria" w:hAnsi="Cambria" w:cs="Cambria"/>
          <w:lang w:val="en-GB"/>
        </w:rPr>
        <w:t>ř</w:t>
      </w:r>
      <w:r w:rsidRPr="00DB06A6">
        <w:rPr>
          <w:lang w:val="en-GB"/>
        </w:rPr>
        <w:t>e</w:t>
      </w:r>
      <w:r w:rsidRPr="00DB06A6">
        <w:rPr>
          <w:rFonts w:ascii="Tenorite" w:hAnsi="Tenorite" w:cs="Tenorite"/>
          <w:lang w:val="en-GB"/>
        </w:rPr>
        <w:t>ší</w:t>
      </w:r>
      <w:r w:rsidRPr="00DB06A6">
        <w:rPr>
          <w:lang w:val="en-GB"/>
        </w:rPr>
        <w:t xml:space="preserve"> cleanup po zav</w:t>
      </w:r>
      <w:r w:rsidRPr="00DB06A6">
        <w:rPr>
          <w:rFonts w:ascii="Cambria" w:hAnsi="Cambria" w:cs="Cambria"/>
          <w:lang w:val="en-GB"/>
        </w:rPr>
        <w:t>ř</w:t>
      </w:r>
      <w:r w:rsidRPr="00DB06A6">
        <w:rPr>
          <w:lang w:val="en-GB"/>
        </w:rPr>
        <w:t>en</w:t>
      </w:r>
      <w:r w:rsidRPr="00DB06A6">
        <w:rPr>
          <w:rFonts w:ascii="Tenorite" w:hAnsi="Tenorite" w:cs="Tenorite"/>
          <w:lang w:val="en-GB"/>
        </w:rPr>
        <w:t>í</w:t>
      </w:r>
      <w:r w:rsidRPr="00DB06A6">
        <w:rPr>
          <w:lang w:val="en-GB"/>
        </w:rPr>
        <w:t xml:space="preserve"> tabu</w:t>
      </w:r>
    </w:p>
    <w:p w14:paraId="167E6E6D" w14:textId="77777777" w:rsidR="00DB06A6" w:rsidRPr="00DB06A6" w:rsidRDefault="00DB06A6" w:rsidP="00DB06A6">
      <w:pPr>
        <w:spacing w:before="0"/>
        <w:rPr>
          <w:b/>
          <w:bCs/>
          <w:lang w:val="en-GB"/>
        </w:rPr>
      </w:pPr>
      <w:r w:rsidRPr="00DB06A6">
        <w:rPr>
          <w:b/>
          <w:bCs/>
          <w:lang w:val="en-GB"/>
        </w:rPr>
        <w:t>4.3 Sidepanel</w:t>
      </w:r>
    </w:p>
    <w:p w14:paraId="0B5F055F" w14:textId="77777777" w:rsidR="00DB06A6" w:rsidRPr="00DB06A6" w:rsidRDefault="00DB06A6" w:rsidP="00DB06A6">
      <w:pPr>
        <w:spacing w:before="0"/>
        <w:rPr>
          <w:lang w:val="en-GB"/>
        </w:rPr>
      </w:pPr>
      <w:r w:rsidRPr="00DB06A6">
        <w:rPr>
          <w:lang w:val="en-GB"/>
        </w:rPr>
        <w:t>sidepanel.js zobrazuje:</w:t>
      </w:r>
    </w:p>
    <w:p w14:paraId="575DC2B6" w14:textId="77777777" w:rsidR="00DB06A6" w:rsidRPr="00DB06A6" w:rsidRDefault="00DB06A6" w:rsidP="00DB06A6">
      <w:pPr>
        <w:numPr>
          <w:ilvl w:val="0"/>
          <w:numId w:val="16"/>
        </w:numPr>
        <w:spacing w:before="0"/>
        <w:rPr>
          <w:lang w:val="en-GB"/>
        </w:rPr>
      </w:pPr>
      <w:r w:rsidRPr="00DB06A6">
        <w:rPr>
          <w:lang w:val="en-GB"/>
        </w:rPr>
        <w:t>current threats</w:t>
      </w:r>
    </w:p>
    <w:p w14:paraId="4303989C" w14:textId="77777777" w:rsidR="00DB06A6" w:rsidRPr="00DB06A6" w:rsidRDefault="00DB06A6" w:rsidP="00DB06A6">
      <w:pPr>
        <w:numPr>
          <w:ilvl w:val="0"/>
          <w:numId w:val="16"/>
        </w:numPr>
        <w:spacing w:before="0"/>
        <w:rPr>
          <w:lang w:val="en-GB"/>
        </w:rPr>
      </w:pPr>
      <w:r w:rsidRPr="00DB06A6">
        <w:rPr>
          <w:lang w:val="en-GB"/>
        </w:rPr>
        <w:t>inference result</w:t>
      </w:r>
    </w:p>
    <w:p w14:paraId="7C026000" w14:textId="77777777" w:rsidR="00DB06A6" w:rsidRPr="00DB06A6" w:rsidRDefault="00DB06A6" w:rsidP="00DB06A6">
      <w:pPr>
        <w:numPr>
          <w:ilvl w:val="0"/>
          <w:numId w:val="16"/>
        </w:numPr>
        <w:spacing w:before="0"/>
        <w:rPr>
          <w:lang w:val="en-GB"/>
        </w:rPr>
      </w:pPr>
      <w:r w:rsidRPr="00DB06A6">
        <w:rPr>
          <w:lang w:val="en-GB"/>
        </w:rPr>
        <w:t>audit trail</w:t>
      </w:r>
    </w:p>
    <w:p w14:paraId="0229DD36" w14:textId="77777777" w:rsidR="00DB06A6" w:rsidRPr="00DB06A6" w:rsidRDefault="00DB06A6" w:rsidP="00DB06A6">
      <w:pPr>
        <w:numPr>
          <w:ilvl w:val="0"/>
          <w:numId w:val="16"/>
        </w:numPr>
        <w:spacing w:before="0"/>
        <w:rPr>
          <w:lang w:val="en-GB"/>
        </w:rPr>
      </w:pPr>
      <w:r w:rsidRPr="00DB06A6">
        <w:rPr>
          <w:lang w:val="en-GB"/>
        </w:rPr>
        <w:t>manual scan</w:t>
      </w:r>
    </w:p>
    <w:p w14:paraId="1B1801D0" w14:textId="77777777" w:rsidR="00DB06A6" w:rsidRPr="00DB06A6" w:rsidRDefault="00DB06A6" w:rsidP="00DB06A6">
      <w:pPr>
        <w:numPr>
          <w:ilvl w:val="0"/>
          <w:numId w:val="16"/>
        </w:numPr>
        <w:spacing w:before="0"/>
        <w:rPr>
          <w:lang w:val="en-GB"/>
        </w:rPr>
      </w:pPr>
      <w:r w:rsidRPr="00DB06A6">
        <w:rPr>
          <w:lang w:val="en-GB"/>
        </w:rPr>
        <w:t>revert DOM</w:t>
      </w:r>
    </w:p>
    <w:p w14:paraId="030A4DF4" w14:textId="77777777" w:rsidR="00DB06A6" w:rsidRPr="00DB06A6" w:rsidRDefault="00DB06A6" w:rsidP="00DB06A6">
      <w:pPr>
        <w:spacing w:before="0"/>
        <w:rPr>
          <w:b/>
          <w:bCs/>
          <w:lang w:val="en-GB"/>
        </w:rPr>
      </w:pPr>
      <w:r w:rsidRPr="00DB06A6">
        <w:rPr>
          <w:b/>
          <w:bCs/>
          <w:lang w:val="en-GB"/>
        </w:rPr>
        <w:t>4.4 Inference</w:t>
      </w:r>
    </w:p>
    <w:p w14:paraId="3D5D3566" w14:textId="77777777" w:rsidR="00DB06A6" w:rsidRPr="00DB06A6" w:rsidRDefault="00DB06A6" w:rsidP="00DB06A6">
      <w:pPr>
        <w:spacing w:before="0"/>
        <w:rPr>
          <w:lang w:val="fr-CH"/>
        </w:rPr>
      </w:pPr>
      <w:r w:rsidRPr="00DB06A6">
        <w:rPr>
          <w:lang w:val="fr-CH"/>
        </w:rPr>
        <w:t>Bridge je volitelný. Pokud je zapnutý:</w:t>
      </w:r>
    </w:p>
    <w:p w14:paraId="3BD666E5" w14:textId="77777777" w:rsidR="00DB06A6" w:rsidRPr="00DB06A6" w:rsidRDefault="00DB06A6" w:rsidP="00DB06A6">
      <w:pPr>
        <w:numPr>
          <w:ilvl w:val="0"/>
          <w:numId w:val="17"/>
        </w:numPr>
        <w:spacing w:before="0"/>
        <w:rPr>
          <w:lang w:val="en-GB"/>
        </w:rPr>
      </w:pPr>
      <w:r w:rsidRPr="00DB06A6">
        <w:rPr>
          <w:lang w:val="en-GB"/>
        </w:rPr>
        <w:t>content/background pošlou data do /api/aegis/evaluate</w:t>
      </w:r>
    </w:p>
    <w:p w14:paraId="2B362BB2" w14:textId="77777777" w:rsidR="00DB06A6" w:rsidRPr="00DB06A6" w:rsidRDefault="00DB06A6" w:rsidP="00DB06A6">
      <w:pPr>
        <w:numPr>
          <w:ilvl w:val="0"/>
          <w:numId w:val="17"/>
        </w:numPr>
        <w:spacing w:before="0"/>
        <w:rPr>
          <w:lang w:val="en-GB"/>
        </w:rPr>
      </w:pPr>
      <w:r w:rsidRPr="00DB06A6">
        <w:rPr>
          <w:lang w:val="en-GB"/>
        </w:rPr>
        <w:t>route se pokusí použít Ollama</w:t>
      </w:r>
    </w:p>
    <w:p w14:paraId="58371099" w14:textId="77777777" w:rsidR="00DB06A6" w:rsidRPr="00DB06A6" w:rsidRDefault="00DB06A6" w:rsidP="00DB06A6">
      <w:pPr>
        <w:numPr>
          <w:ilvl w:val="0"/>
          <w:numId w:val="17"/>
        </w:numPr>
        <w:spacing w:before="0"/>
        <w:rPr>
          <w:lang w:val="en-GB"/>
        </w:rPr>
      </w:pPr>
      <w:r w:rsidRPr="00DB06A6">
        <w:rPr>
          <w:lang w:val="en-GB"/>
        </w:rPr>
        <w:t>pokud Ollama není dostupná, route vrátí local policy fallback</w:t>
      </w:r>
    </w:p>
    <w:p w14:paraId="53849B9E" w14:textId="77777777" w:rsidR="00DB06A6" w:rsidRPr="00DB06A6" w:rsidRDefault="00DB06A6" w:rsidP="00DB06A6">
      <w:pPr>
        <w:spacing w:before="0"/>
        <w:rPr>
          <w:b/>
          <w:bCs/>
          <w:lang w:val="en-GB"/>
        </w:rPr>
      </w:pPr>
      <w:r w:rsidRPr="00DB06A6">
        <w:rPr>
          <w:b/>
          <w:bCs/>
          <w:lang w:val="en-GB"/>
        </w:rPr>
        <w:t>4.5 Intervention</w:t>
      </w:r>
    </w:p>
    <w:p w14:paraId="2152D4AB" w14:textId="77777777" w:rsidR="00DB06A6" w:rsidRPr="00DB06A6" w:rsidRDefault="00DB06A6" w:rsidP="00DB06A6">
      <w:pPr>
        <w:spacing w:before="0"/>
        <w:rPr>
          <w:lang w:val="en-GB"/>
        </w:rPr>
      </w:pPr>
      <w:r w:rsidRPr="00DB06A6">
        <w:rPr>
          <w:lang w:val="en-GB"/>
        </w:rPr>
        <w:t>Aktuální zásahy:</w:t>
      </w:r>
    </w:p>
    <w:p w14:paraId="01B5568D" w14:textId="77777777" w:rsidR="00DB06A6" w:rsidRPr="00DB06A6" w:rsidRDefault="00DB06A6" w:rsidP="00DB06A6">
      <w:pPr>
        <w:numPr>
          <w:ilvl w:val="0"/>
          <w:numId w:val="18"/>
        </w:numPr>
        <w:spacing w:before="0"/>
        <w:rPr>
          <w:lang w:val="en-GB"/>
        </w:rPr>
      </w:pPr>
      <w:r w:rsidRPr="00DB06A6">
        <w:rPr>
          <w:lang w:val="en-GB"/>
        </w:rPr>
        <w:t>rewrite textu</w:t>
      </w:r>
    </w:p>
    <w:p w14:paraId="24C61C11" w14:textId="77777777" w:rsidR="00DB06A6" w:rsidRPr="00DB06A6" w:rsidRDefault="00DB06A6" w:rsidP="00DB06A6">
      <w:pPr>
        <w:numPr>
          <w:ilvl w:val="0"/>
          <w:numId w:val="18"/>
        </w:numPr>
        <w:spacing w:before="0"/>
        <w:rPr>
          <w:lang w:val="en-GB"/>
        </w:rPr>
      </w:pPr>
      <w:r w:rsidRPr="00DB06A6">
        <w:rPr>
          <w:lang w:val="en-GB"/>
        </w:rPr>
        <w:t>suppression urgency styl</w:t>
      </w:r>
      <w:r w:rsidRPr="00DB06A6">
        <w:rPr>
          <w:rFonts w:ascii="Cambria" w:hAnsi="Cambria" w:cs="Cambria"/>
          <w:lang w:val="en-GB"/>
        </w:rPr>
        <w:t>ů</w:t>
      </w:r>
    </w:p>
    <w:p w14:paraId="5F2F7E89" w14:textId="77777777" w:rsidR="00DB06A6" w:rsidRPr="00DB06A6" w:rsidRDefault="00DB06A6" w:rsidP="00DB06A6">
      <w:pPr>
        <w:numPr>
          <w:ilvl w:val="0"/>
          <w:numId w:val="18"/>
        </w:numPr>
        <w:spacing w:before="0"/>
        <w:rPr>
          <w:lang w:val="en-GB"/>
        </w:rPr>
      </w:pPr>
      <w:r w:rsidRPr="00DB06A6">
        <w:rPr>
          <w:lang w:val="en-GB"/>
        </w:rPr>
        <w:t>cookie-banner normalization</w:t>
      </w:r>
    </w:p>
    <w:p w14:paraId="3C162DC1" w14:textId="77777777" w:rsidR="00DB06A6" w:rsidRDefault="00DB06A6" w:rsidP="00DB06A6">
      <w:pPr>
        <w:numPr>
          <w:ilvl w:val="0"/>
          <w:numId w:val="18"/>
        </w:numPr>
        <w:spacing w:before="0"/>
        <w:rPr>
          <w:lang w:val="en-GB"/>
        </w:rPr>
      </w:pPr>
      <w:r w:rsidRPr="00DB06A6">
        <w:rPr>
          <w:lang w:val="en-GB"/>
        </w:rPr>
        <w:t>revert zásahu</w:t>
      </w:r>
    </w:p>
    <w:p w14:paraId="7CEB4EB8" w14:textId="77777777" w:rsidR="00DB06A6" w:rsidRPr="00DB06A6" w:rsidRDefault="00DB06A6" w:rsidP="00DB06A6">
      <w:pPr>
        <w:spacing w:before="0"/>
        <w:rPr>
          <w:lang w:val="en-GB"/>
        </w:rPr>
      </w:pPr>
    </w:p>
    <w:p w14:paraId="39E612BD" w14:textId="77777777" w:rsidR="00DB06A6" w:rsidRPr="00DB06A6" w:rsidRDefault="00DB06A6" w:rsidP="00DB06A6">
      <w:pPr>
        <w:spacing w:before="0"/>
        <w:rPr>
          <w:b/>
          <w:bCs/>
          <w:lang w:val="en-GB"/>
        </w:rPr>
      </w:pPr>
      <w:r w:rsidRPr="00DB06A6">
        <w:rPr>
          <w:b/>
          <w:bCs/>
          <w:lang w:val="en-GB"/>
        </w:rPr>
        <w:t>5. Kontrakt inference vrstvy</w:t>
      </w:r>
    </w:p>
    <w:p w14:paraId="4A69BD64" w14:textId="77777777" w:rsidR="00DB06A6" w:rsidRPr="00DB06A6" w:rsidRDefault="00DB06A6" w:rsidP="00DB06A6">
      <w:pPr>
        <w:spacing w:before="0"/>
        <w:rPr>
          <w:lang w:val="en-GB"/>
        </w:rPr>
      </w:pPr>
      <w:r w:rsidRPr="00DB06A6">
        <w:rPr>
          <w:lang w:val="en-GB"/>
        </w:rPr>
        <w:t>Z E:\guard\src\lib\ai-guard\contracts.ts:</w:t>
      </w:r>
    </w:p>
    <w:p w14:paraId="1067FA42" w14:textId="77777777" w:rsidR="00DB06A6" w:rsidRDefault="00DB06A6" w:rsidP="00DB06A6">
      <w:pPr>
        <w:spacing w:before="0"/>
        <w:rPr>
          <w:lang w:val="en-GB"/>
        </w:rPr>
        <w:sectPr w:rsidR="00DB06A6" w:rsidSect="00CF7685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360" w:right="1080" w:bottom="288" w:left="1080" w:header="0" w:footer="432" w:gutter="0"/>
          <w:cols w:space="720"/>
          <w:docGrid w:linePitch="360"/>
        </w:sectPr>
      </w:pPr>
    </w:p>
    <w:p w14:paraId="55939246" w14:textId="77777777" w:rsidR="00DB06A6" w:rsidRPr="00DB06A6" w:rsidRDefault="00DB06A6" w:rsidP="00DB06A6">
      <w:pPr>
        <w:spacing w:before="0"/>
        <w:rPr>
          <w:b/>
          <w:bCs/>
          <w:lang w:val="en-GB"/>
        </w:rPr>
      </w:pPr>
      <w:r w:rsidRPr="00DB06A6">
        <w:rPr>
          <w:b/>
          <w:bCs/>
          <w:lang w:val="en-GB"/>
        </w:rPr>
        <w:t>Klí</w:t>
      </w:r>
      <w:r w:rsidRPr="00DB06A6">
        <w:rPr>
          <w:rFonts w:ascii="Cambria" w:hAnsi="Cambria" w:cs="Cambria"/>
          <w:b/>
          <w:bCs/>
          <w:lang w:val="en-GB"/>
        </w:rPr>
        <w:t>č</w:t>
      </w:r>
      <w:r w:rsidRPr="00DB06A6">
        <w:rPr>
          <w:b/>
          <w:bCs/>
          <w:lang w:val="en-GB"/>
        </w:rPr>
        <w:t>ov</w:t>
      </w:r>
      <w:r w:rsidRPr="00DB06A6">
        <w:rPr>
          <w:rFonts w:ascii="Tenorite" w:hAnsi="Tenorite" w:cs="Tenorite"/>
          <w:b/>
          <w:bCs/>
          <w:lang w:val="en-GB"/>
        </w:rPr>
        <w:t>é</w:t>
      </w:r>
      <w:r w:rsidRPr="00DB06A6">
        <w:rPr>
          <w:b/>
          <w:bCs/>
          <w:lang w:val="en-GB"/>
        </w:rPr>
        <w:t xml:space="preserve"> typy:</w:t>
      </w:r>
    </w:p>
    <w:p w14:paraId="195F6551" w14:textId="77777777" w:rsidR="00DB06A6" w:rsidRPr="00DB06A6" w:rsidRDefault="00DB06A6" w:rsidP="00DB06A6">
      <w:pPr>
        <w:numPr>
          <w:ilvl w:val="0"/>
          <w:numId w:val="19"/>
        </w:numPr>
        <w:spacing w:before="0"/>
        <w:ind w:left="20" w:right="340"/>
        <w:rPr>
          <w:lang w:val="en-GB"/>
        </w:rPr>
      </w:pPr>
      <w:r w:rsidRPr="00DB06A6">
        <w:rPr>
          <w:lang w:val="en-GB"/>
        </w:rPr>
        <w:t>ThreatRecord</w:t>
      </w:r>
    </w:p>
    <w:p w14:paraId="7BBE9EC0" w14:textId="77777777" w:rsidR="00DB06A6" w:rsidRPr="00DB06A6" w:rsidRDefault="00DB06A6" w:rsidP="00DB06A6">
      <w:pPr>
        <w:numPr>
          <w:ilvl w:val="0"/>
          <w:numId w:val="19"/>
        </w:numPr>
        <w:spacing w:before="0"/>
        <w:ind w:left="20" w:right="340"/>
        <w:rPr>
          <w:lang w:val="en-GB"/>
        </w:rPr>
      </w:pPr>
      <w:r w:rsidRPr="00DB06A6">
        <w:rPr>
          <w:lang w:val="en-GB"/>
        </w:rPr>
        <w:t>InferenceEvaluationRequest</w:t>
      </w:r>
    </w:p>
    <w:p w14:paraId="5ADD3325" w14:textId="77777777" w:rsidR="00DB06A6" w:rsidRPr="00DB06A6" w:rsidRDefault="00DB06A6" w:rsidP="00DB06A6">
      <w:pPr>
        <w:numPr>
          <w:ilvl w:val="0"/>
          <w:numId w:val="19"/>
        </w:numPr>
        <w:spacing w:before="0"/>
        <w:ind w:left="20" w:right="340"/>
        <w:rPr>
          <w:lang w:val="en-GB"/>
        </w:rPr>
      </w:pPr>
      <w:r w:rsidRPr="00DB06A6">
        <w:rPr>
          <w:lang w:val="en-GB"/>
        </w:rPr>
        <w:t>InferenceEvaluationResponse</w:t>
      </w:r>
    </w:p>
    <w:p w14:paraId="72FFF4F8" w14:textId="77777777" w:rsidR="00DB06A6" w:rsidRPr="00DB06A6" w:rsidRDefault="00DB06A6" w:rsidP="00DB06A6">
      <w:pPr>
        <w:numPr>
          <w:ilvl w:val="0"/>
          <w:numId w:val="19"/>
        </w:numPr>
        <w:spacing w:before="0"/>
        <w:ind w:left="20" w:right="340"/>
        <w:rPr>
          <w:lang w:val="en-GB"/>
        </w:rPr>
      </w:pPr>
      <w:r w:rsidRPr="00DB06A6">
        <w:rPr>
          <w:lang w:val="en-GB"/>
        </w:rPr>
        <w:t>InferenceSuggestion</w:t>
      </w:r>
    </w:p>
    <w:p w14:paraId="6065C8D3" w14:textId="77777777" w:rsidR="00DB06A6" w:rsidRPr="00DB06A6" w:rsidRDefault="00DB06A6" w:rsidP="00DB06A6">
      <w:pPr>
        <w:numPr>
          <w:ilvl w:val="0"/>
          <w:numId w:val="19"/>
        </w:numPr>
        <w:spacing w:before="0"/>
        <w:ind w:left="20" w:right="340"/>
        <w:rPr>
          <w:lang w:val="en-GB"/>
        </w:rPr>
      </w:pPr>
      <w:r w:rsidRPr="00DB06A6">
        <w:rPr>
          <w:lang w:val="en-GB"/>
        </w:rPr>
        <w:t>AuditTrailEntry</w:t>
      </w:r>
    </w:p>
    <w:p w14:paraId="23D0431D" w14:textId="77777777" w:rsidR="00DB06A6" w:rsidRDefault="00DB06A6" w:rsidP="00DB06A6">
      <w:pPr>
        <w:spacing w:before="0"/>
        <w:ind w:left="-340" w:right="227"/>
        <w:rPr>
          <w:b/>
          <w:bCs/>
          <w:lang w:val="en-GB"/>
        </w:rPr>
      </w:pPr>
    </w:p>
    <w:p w14:paraId="2B96B83D" w14:textId="70DB3013" w:rsidR="00DB06A6" w:rsidRPr="00DB06A6" w:rsidRDefault="00DB06A6" w:rsidP="00DB06A6">
      <w:pPr>
        <w:spacing w:before="0"/>
        <w:ind w:left="-340" w:right="227"/>
        <w:rPr>
          <w:b/>
          <w:bCs/>
          <w:lang w:val="en-GB"/>
        </w:rPr>
      </w:pPr>
      <w:r w:rsidRPr="00DB06A6">
        <w:rPr>
          <w:b/>
          <w:bCs/>
          <w:lang w:val="en-GB"/>
        </w:rPr>
        <w:t>Podporované intervention modes:</w:t>
      </w:r>
    </w:p>
    <w:p w14:paraId="5026C0A5" w14:textId="77777777" w:rsidR="00DB06A6" w:rsidRPr="00DB06A6" w:rsidRDefault="00DB06A6" w:rsidP="00DB06A6">
      <w:pPr>
        <w:numPr>
          <w:ilvl w:val="0"/>
          <w:numId w:val="20"/>
        </w:numPr>
        <w:spacing w:before="0"/>
        <w:rPr>
          <w:lang w:val="en-GB"/>
        </w:rPr>
      </w:pPr>
      <w:r w:rsidRPr="00DB06A6">
        <w:rPr>
          <w:lang w:val="en-GB"/>
        </w:rPr>
        <w:t>flag</w:t>
      </w:r>
    </w:p>
    <w:p w14:paraId="79B95487" w14:textId="77777777" w:rsidR="00DB06A6" w:rsidRPr="00DB06A6" w:rsidRDefault="00DB06A6" w:rsidP="00DB06A6">
      <w:pPr>
        <w:numPr>
          <w:ilvl w:val="0"/>
          <w:numId w:val="20"/>
        </w:numPr>
        <w:spacing w:before="0"/>
        <w:rPr>
          <w:lang w:val="en-GB"/>
        </w:rPr>
      </w:pPr>
      <w:r w:rsidRPr="00DB06A6">
        <w:rPr>
          <w:lang w:val="en-GB"/>
        </w:rPr>
        <w:t>rewrite</w:t>
      </w:r>
    </w:p>
    <w:p w14:paraId="55ECB009" w14:textId="77777777" w:rsidR="00DB06A6" w:rsidRPr="00DB06A6" w:rsidRDefault="00DB06A6" w:rsidP="00DB06A6">
      <w:pPr>
        <w:numPr>
          <w:ilvl w:val="0"/>
          <w:numId w:val="20"/>
        </w:numPr>
        <w:spacing w:before="0"/>
        <w:rPr>
          <w:lang w:val="en-GB"/>
        </w:rPr>
      </w:pPr>
      <w:r w:rsidRPr="00DB06A6">
        <w:rPr>
          <w:lang w:val="en-GB"/>
        </w:rPr>
        <w:t>block</w:t>
      </w:r>
    </w:p>
    <w:p w14:paraId="5395E612" w14:textId="77777777" w:rsidR="00DB06A6" w:rsidRDefault="00DB06A6" w:rsidP="00DB06A6">
      <w:pPr>
        <w:spacing w:before="0"/>
        <w:rPr>
          <w:lang w:val="en-GB"/>
        </w:rPr>
      </w:pPr>
    </w:p>
    <w:p w14:paraId="4E299A0D" w14:textId="77777777" w:rsidR="00DB06A6" w:rsidRDefault="00DB06A6" w:rsidP="00DB06A6">
      <w:pPr>
        <w:spacing w:before="0"/>
        <w:rPr>
          <w:lang w:val="en-GB"/>
        </w:rPr>
      </w:pPr>
    </w:p>
    <w:p w14:paraId="1FD84CF3" w14:textId="77777777" w:rsidR="00DB06A6" w:rsidRDefault="00DB06A6" w:rsidP="00DB06A6">
      <w:pPr>
        <w:spacing w:before="0"/>
        <w:rPr>
          <w:lang w:val="en-GB"/>
        </w:rPr>
      </w:pPr>
    </w:p>
    <w:p w14:paraId="23BEA80C" w14:textId="77777777" w:rsidR="00DB06A6" w:rsidRPr="00DB06A6" w:rsidRDefault="00DB06A6" w:rsidP="00DB06A6">
      <w:pPr>
        <w:spacing w:before="0"/>
        <w:ind w:left="-340" w:right="510"/>
        <w:rPr>
          <w:b/>
          <w:bCs/>
          <w:lang w:val="en-GB"/>
        </w:rPr>
      </w:pPr>
      <w:r w:rsidRPr="00DB06A6">
        <w:rPr>
          <w:b/>
          <w:bCs/>
          <w:lang w:val="en-GB"/>
        </w:rPr>
        <w:t>Aktuáln</w:t>
      </w:r>
      <w:r w:rsidRPr="00DB06A6">
        <w:rPr>
          <w:rFonts w:ascii="Cambria" w:hAnsi="Cambria" w:cs="Cambria"/>
          <w:b/>
          <w:bCs/>
          <w:lang w:val="en-GB"/>
        </w:rPr>
        <w:t>ě</w:t>
      </w:r>
      <w:r w:rsidRPr="00DB06A6">
        <w:rPr>
          <w:b/>
          <w:bCs/>
          <w:lang w:val="en-GB"/>
        </w:rPr>
        <w:t xml:space="preserve"> produk</w:t>
      </w:r>
      <w:r w:rsidRPr="00DB06A6">
        <w:rPr>
          <w:rFonts w:ascii="Cambria" w:hAnsi="Cambria" w:cs="Cambria"/>
          <w:b/>
          <w:bCs/>
          <w:lang w:val="en-GB"/>
        </w:rPr>
        <w:t>č</w:t>
      </w:r>
      <w:r w:rsidRPr="00DB06A6">
        <w:rPr>
          <w:b/>
          <w:bCs/>
          <w:lang w:val="en-GB"/>
        </w:rPr>
        <w:t>n</w:t>
      </w:r>
      <w:r w:rsidRPr="00DB06A6">
        <w:rPr>
          <w:rFonts w:ascii="Cambria" w:hAnsi="Cambria" w:cs="Cambria"/>
          <w:b/>
          <w:bCs/>
          <w:lang w:val="en-GB"/>
        </w:rPr>
        <w:t>ě</w:t>
      </w:r>
      <w:r w:rsidRPr="00DB06A6">
        <w:rPr>
          <w:b/>
          <w:bCs/>
          <w:lang w:val="en-GB"/>
        </w:rPr>
        <w:t xml:space="preserve"> pou</w:t>
      </w:r>
      <w:r w:rsidRPr="00DB06A6">
        <w:rPr>
          <w:rFonts w:ascii="Tenorite" w:hAnsi="Tenorite" w:cs="Tenorite"/>
          <w:b/>
          <w:bCs/>
          <w:lang w:val="en-GB"/>
        </w:rPr>
        <w:t>ž</w:t>
      </w:r>
      <w:r w:rsidRPr="00DB06A6">
        <w:rPr>
          <w:b/>
          <w:bCs/>
          <w:lang w:val="en-GB"/>
        </w:rPr>
        <w:t>it</w:t>
      </w:r>
      <w:r w:rsidRPr="00DB06A6">
        <w:rPr>
          <w:rFonts w:ascii="Tenorite" w:hAnsi="Tenorite" w:cs="Tenorite"/>
          <w:b/>
          <w:bCs/>
          <w:lang w:val="en-GB"/>
        </w:rPr>
        <w:t>é</w:t>
      </w:r>
      <w:r w:rsidRPr="00DB06A6">
        <w:rPr>
          <w:b/>
          <w:bCs/>
          <w:lang w:val="en-GB"/>
        </w:rPr>
        <w:t>:</w:t>
      </w:r>
    </w:p>
    <w:p w14:paraId="644198EB" w14:textId="77777777" w:rsidR="00DB06A6" w:rsidRDefault="00DB06A6" w:rsidP="00DB06A6">
      <w:pPr>
        <w:numPr>
          <w:ilvl w:val="0"/>
          <w:numId w:val="21"/>
        </w:numPr>
        <w:spacing w:before="0"/>
        <w:rPr>
          <w:lang w:val="en-GB"/>
        </w:rPr>
      </w:pPr>
      <w:r w:rsidRPr="00DB06A6">
        <w:rPr>
          <w:lang w:val="en-GB"/>
        </w:rPr>
        <w:t>rewrite</w:t>
      </w:r>
    </w:p>
    <w:p w14:paraId="439450EE" w14:textId="77777777" w:rsidR="00DB06A6" w:rsidRPr="00DB06A6" w:rsidRDefault="00DB06A6" w:rsidP="00DB06A6">
      <w:pPr>
        <w:numPr>
          <w:ilvl w:val="0"/>
          <w:numId w:val="21"/>
        </w:numPr>
        <w:spacing w:before="0"/>
        <w:rPr>
          <w:lang w:val="en-GB"/>
        </w:rPr>
      </w:pPr>
      <w:r w:rsidRPr="00DB06A6">
        <w:rPr>
          <w:rFonts w:ascii="Cambria" w:hAnsi="Cambria" w:cs="Cambria"/>
          <w:lang w:val="en-GB"/>
        </w:rPr>
        <w:t>č</w:t>
      </w:r>
      <w:r w:rsidRPr="00DB06A6">
        <w:rPr>
          <w:rFonts w:ascii="Tenorite" w:hAnsi="Tenorite" w:cs="Tenorite"/>
          <w:lang w:val="en-GB"/>
        </w:rPr>
        <w:t>á</w:t>
      </w:r>
      <w:r w:rsidRPr="00DB06A6">
        <w:rPr>
          <w:lang w:val="en-GB"/>
        </w:rPr>
        <w:t>ste</w:t>
      </w:r>
      <w:r w:rsidRPr="00DB06A6">
        <w:rPr>
          <w:rFonts w:ascii="Cambria" w:hAnsi="Cambria" w:cs="Cambria"/>
          <w:lang w:val="en-GB"/>
        </w:rPr>
        <w:t>č</w:t>
      </w:r>
      <w:r w:rsidRPr="00DB06A6">
        <w:rPr>
          <w:lang w:val="en-GB"/>
        </w:rPr>
        <w:t>n</w:t>
      </w:r>
      <w:r w:rsidRPr="00DB06A6">
        <w:rPr>
          <w:rFonts w:ascii="Cambria" w:hAnsi="Cambria" w:cs="Cambria"/>
          <w:lang w:val="en-GB"/>
        </w:rPr>
        <w:t>ě</w:t>
      </w:r>
      <w:r w:rsidRPr="00DB06A6">
        <w:rPr>
          <w:rFonts w:ascii="Tenorite" w:hAnsi="Tenorite" w:cs="Tenorite"/>
          <w:lang w:val="en-GB"/>
        </w:rPr>
        <w:t> </w:t>
      </w:r>
      <w:r w:rsidRPr="00DB06A6">
        <w:rPr>
          <w:lang w:val="en-GB"/>
        </w:rPr>
        <w:t>flag</w:t>
      </w:r>
    </w:p>
    <w:p w14:paraId="2C6FA514" w14:textId="77777777" w:rsidR="00DB06A6" w:rsidRDefault="00DB06A6" w:rsidP="00DB06A6">
      <w:pPr>
        <w:spacing w:before="0"/>
        <w:rPr>
          <w:lang w:val="en-GB"/>
        </w:rPr>
      </w:pPr>
    </w:p>
    <w:p w14:paraId="26135CC4" w14:textId="77777777" w:rsidR="00DB06A6" w:rsidRDefault="00DB06A6" w:rsidP="00DB06A6">
      <w:pPr>
        <w:spacing w:before="0"/>
        <w:rPr>
          <w:lang w:val="en-GB"/>
        </w:rPr>
      </w:pPr>
    </w:p>
    <w:p w14:paraId="0DA79E70" w14:textId="74236BBC" w:rsidR="00DB06A6" w:rsidRPr="00DB06A6" w:rsidRDefault="00DB06A6" w:rsidP="00DB06A6">
      <w:pPr>
        <w:spacing w:before="0"/>
        <w:rPr>
          <w:lang w:val="en-GB"/>
        </w:rPr>
      </w:pPr>
    </w:p>
    <w:p w14:paraId="7FF87D4E" w14:textId="77777777" w:rsidR="00DB06A6" w:rsidRDefault="00DB06A6" w:rsidP="00DB06A6">
      <w:pPr>
        <w:spacing w:before="0"/>
        <w:rPr>
          <w:lang w:val="en-GB"/>
        </w:rPr>
        <w:sectPr w:rsidR="00DB06A6" w:rsidSect="00DB06A6">
          <w:type w:val="continuous"/>
          <w:pgSz w:w="12240" w:h="15840"/>
          <w:pgMar w:top="360" w:right="1080" w:bottom="288" w:left="1080" w:header="0" w:footer="432" w:gutter="0"/>
          <w:cols w:num="3" w:space="720"/>
          <w:docGrid w:linePitch="360"/>
        </w:sectPr>
      </w:pPr>
    </w:p>
    <w:p w14:paraId="7275DEB7" w14:textId="77777777" w:rsidR="00DB06A6" w:rsidRDefault="00DB06A6" w:rsidP="00DB06A6">
      <w:pPr>
        <w:spacing w:before="0"/>
        <w:rPr>
          <w:lang w:val="en-GB"/>
        </w:rPr>
      </w:pPr>
      <w:r w:rsidRPr="00DB06A6">
        <w:rPr>
          <w:lang w:val="en-GB"/>
        </w:rPr>
        <w:t>block je zatím spíš p</w:t>
      </w:r>
      <w:r w:rsidRPr="00DB06A6">
        <w:rPr>
          <w:rFonts w:ascii="Cambria" w:hAnsi="Cambria" w:cs="Cambria"/>
          <w:lang w:val="en-GB"/>
        </w:rPr>
        <w:t>ř</w:t>
      </w:r>
      <w:r w:rsidRPr="00DB06A6">
        <w:rPr>
          <w:lang w:val="en-GB"/>
        </w:rPr>
        <w:t>ipraven</w:t>
      </w:r>
      <w:r w:rsidRPr="00DB06A6">
        <w:rPr>
          <w:rFonts w:ascii="Tenorite" w:hAnsi="Tenorite" w:cs="Tenorite"/>
          <w:lang w:val="en-GB"/>
        </w:rPr>
        <w:t>á</w:t>
      </w:r>
      <w:r w:rsidRPr="00DB06A6">
        <w:rPr>
          <w:lang w:val="en-GB"/>
        </w:rPr>
        <w:t xml:space="preserve"> kontraktov</w:t>
      </w:r>
      <w:r w:rsidRPr="00DB06A6">
        <w:rPr>
          <w:rFonts w:ascii="Tenorite" w:hAnsi="Tenorite" w:cs="Tenorite"/>
          <w:lang w:val="en-GB"/>
        </w:rPr>
        <w:t>á</w:t>
      </w:r>
      <w:r w:rsidRPr="00DB06A6">
        <w:rPr>
          <w:lang w:val="en-GB"/>
        </w:rPr>
        <w:t xml:space="preserve"> cesta ne</w:t>
      </w:r>
      <w:r w:rsidRPr="00DB06A6">
        <w:rPr>
          <w:rFonts w:ascii="Tenorite" w:hAnsi="Tenorite" w:cs="Tenorite"/>
          <w:lang w:val="en-GB"/>
        </w:rPr>
        <w:t>ž</w:t>
      </w:r>
      <w:r w:rsidRPr="00DB06A6">
        <w:rPr>
          <w:lang w:val="en-GB"/>
        </w:rPr>
        <w:t xml:space="preserve"> uzav</w:t>
      </w:r>
      <w:r w:rsidRPr="00DB06A6">
        <w:rPr>
          <w:rFonts w:ascii="Cambria" w:hAnsi="Cambria" w:cs="Cambria"/>
          <w:lang w:val="en-GB"/>
        </w:rPr>
        <w:t>ř</w:t>
      </w:r>
      <w:r w:rsidRPr="00DB06A6">
        <w:rPr>
          <w:lang w:val="en-GB"/>
        </w:rPr>
        <w:t>en</w:t>
      </w:r>
      <w:r w:rsidRPr="00DB06A6">
        <w:rPr>
          <w:rFonts w:ascii="Tenorite" w:hAnsi="Tenorite" w:cs="Tenorite"/>
          <w:lang w:val="en-GB"/>
        </w:rPr>
        <w:t>ý</w:t>
      </w:r>
      <w:r w:rsidRPr="00DB06A6">
        <w:rPr>
          <w:lang w:val="en-GB"/>
        </w:rPr>
        <w:t xml:space="preserve"> produktov</w:t>
      </w:r>
      <w:r w:rsidRPr="00DB06A6">
        <w:rPr>
          <w:rFonts w:ascii="Tenorite" w:hAnsi="Tenorite" w:cs="Tenorite"/>
          <w:lang w:val="en-GB"/>
        </w:rPr>
        <w:t>ý</w:t>
      </w:r>
      <w:r w:rsidRPr="00DB06A6">
        <w:rPr>
          <w:lang w:val="en-GB"/>
        </w:rPr>
        <w:t xml:space="preserve"> re</w:t>
      </w:r>
      <w:r w:rsidRPr="00DB06A6">
        <w:rPr>
          <w:rFonts w:ascii="Tenorite" w:hAnsi="Tenorite" w:cs="Tenorite"/>
          <w:lang w:val="en-GB"/>
        </w:rPr>
        <w:t>ž</w:t>
      </w:r>
      <w:r w:rsidRPr="00DB06A6">
        <w:rPr>
          <w:lang w:val="en-GB"/>
        </w:rPr>
        <w:t>im.</w:t>
      </w:r>
    </w:p>
    <w:p w14:paraId="6AED8102" w14:textId="77777777" w:rsidR="00DB06A6" w:rsidRDefault="00DB06A6" w:rsidP="00DB06A6">
      <w:pPr>
        <w:spacing w:before="0"/>
        <w:rPr>
          <w:lang w:val="en-GB"/>
        </w:rPr>
      </w:pPr>
    </w:p>
    <w:p w14:paraId="724F74DD" w14:textId="77777777" w:rsidR="00DB06A6" w:rsidRDefault="00DB06A6" w:rsidP="00DB06A6">
      <w:pPr>
        <w:spacing w:before="0"/>
        <w:rPr>
          <w:lang w:val="en-GB"/>
        </w:rPr>
      </w:pPr>
    </w:p>
    <w:p w14:paraId="4577C878" w14:textId="77777777" w:rsidR="00DB06A6" w:rsidRDefault="00DB06A6" w:rsidP="00DB06A6">
      <w:pPr>
        <w:spacing w:before="0"/>
        <w:rPr>
          <w:lang w:val="en-GB"/>
        </w:rPr>
      </w:pPr>
    </w:p>
    <w:p w14:paraId="7067C9C2" w14:textId="77777777" w:rsidR="00DB06A6" w:rsidRPr="00DB06A6" w:rsidRDefault="00DB06A6" w:rsidP="00DB06A6">
      <w:pPr>
        <w:spacing w:before="0"/>
        <w:rPr>
          <w:lang w:val="en-GB"/>
        </w:rPr>
      </w:pPr>
    </w:p>
    <w:p w14:paraId="2EEE13E2" w14:textId="77777777" w:rsidR="00DB06A6" w:rsidRPr="00DB06A6" w:rsidRDefault="00DB06A6" w:rsidP="00DB06A6">
      <w:pPr>
        <w:spacing w:before="0"/>
        <w:rPr>
          <w:b/>
          <w:bCs/>
          <w:lang w:val="en-GB"/>
        </w:rPr>
      </w:pPr>
      <w:r w:rsidRPr="00DB06A6">
        <w:rPr>
          <w:b/>
          <w:bCs/>
          <w:lang w:val="en-GB"/>
        </w:rPr>
        <w:t>6. Co umí content layer dnes</w:t>
      </w:r>
    </w:p>
    <w:p w14:paraId="7E7D9340" w14:textId="77777777" w:rsidR="00DB06A6" w:rsidRPr="00DB06A6" w:rsidRDefault="00DB06A6" w:rsidP="00DB06A6">
      <w:pPr>
        <w:spacing w:before="0"/>
        <w:rPr>
          <w:b/>
          <w:bCs/>
          <w:lang w:val="en-GB"/>
        </w:rPr>
      </w:pPr>
      <w:r w:rsidRPr="00DB06A6">
        <w:rPr>
          <w:b/>
          <w:bCs/>
          <w:lang w:val="en-GB"/>
        </w:rPr>
        <w:t>Rewrite</w:t>
      </w:r>
    </w:p>
    <w:p w14:paraId="3286E966" w14:textId="77777777" w:rsidR="00DB06A6" w:rsidRPr="00DB06A6" w:rsidRDefault="00DB06A6" w:rsidP="00DB06A6">
      <w:pPr>
        <w:numPr>
          <w:ilvl w:val="0"/>
          <w:numId w:val="22"/>
        </w:numPr>
        <w:spacing w:before="0"/>
        <w:rPr>
          <w:lang w:val="en-GB"/>
        </w:rPr>
      </w:pPr>
      <w:r w:rsidRPr="00DB06A6">
        <w:rPr>
          <w:lang w:val="en-GB"/>
        </w:rPr>
        <w:t>originální text se uloží do data-*</w:t>
      </w:r>
    </w:p>
    <w:p w14:paraId="7CB4BE4D" w14:textId="77777777" w:rsidR="00DB06A6" w:rsidRPr="00DB06A6" w:rsidRDefault="00DB06A6" w:rsidP="00DB06A6">
      <w:pPr>
        <w:numPr>
          <w:ilvl w:val="0"/>
          <w:numId w:val="22"/>
        </w:numPr>
        <w:spacing w:before="0"/>
        <w:rPr>
          <w:lang w:val="en-GB"/>
        </w:rPr>
      </w:pPr>
      <w:r w:rsidRPr="00DB06A6">
        <w:rPr>
          <w:lang w:val="en-GB"/>
        </w:rPr>
        <w:t>element dostane metadata o zásahu</w:t>
      </w:r>
    </w:p>
    <w:p w14:paraId="3CF57E6B" w14:textId="77777777" w:rsidR="00DB06A6" w:rsidRPr="00DB06A6" w:rsidRDefault="00DB06A6" w:rsidP="00DB06A6">
      <w:pPr>
        <w:numPr>
          <w:ilvl w:val="0"/>
          <w:numId w:val="22"/>
        </w:numPr>
        <w:spacing w:before="0"/>
        <w:rPr>
          <w:lang w:val="en-GB"/>
        </w:rPr>
      </w:pPr>
      <w:r w:rsidRPr="00DB06A6">
        <w:rPr>
          <w:lang w:val="en-GB"/>
        </w:rPr>
        <w:t>tlakové copy se p</w:t>
      </w:r>
      <w:r w:rsidRPr="00DB06A6">
        <w:rPr>
          <w:rFonts w:ascii="Cambria" w:hAnsi="Cambria" w:cs="Cambria"/>
          <w:lang w:val="en-GB"/>
        </w:rPr>
        <w:t>ř</w:t>
      </w:r>
      <w:r w:rsidRPr="00DB06A6">
        <w:rPr>
          <w:lang w:val="en-GB"/>
        </w:rPr>
        <w:t>ep</w:t>
      </w:r>
      <w:r w:rsidRPr="00DB06A6">
        <w:rPr>
          <w:rFonts w:ascii="Tenorite" w:hAnsi="Tenorite" w:cs="Tenorite"/>
          <w:lang w:val="en-GB"/>
        </w:rPr>
        <w:t>íš</w:t>
      </w:r>
      <w:r w:rsidRPr="00DB06A6">
        <w:rPr>
          <w:lang w:val="en-GB"/>
        </w:rPr>
        <w:t>e do neutr</w:t>
      </w:r>
      <w:r w:rsidRPr="00DB06A6">
        <w:rPr>
          <w:rFonts w:ascii="Tenorite" w:hAnsi="Tenorite" w:cs="Tenorite"/>
          <w:lang w:val="en-GB"/>
        </w:rPr>
        <w:t>á</w:t>
      </w:r>
      <w:r w:rsidRPr="00DB06A6">
        <w:rPr>
          <w:lang w:val="en-GB"/>
        </w:rPr>
        <w:t>ln</w:t>
      </w:r>
      <w:r w:rsidRPr="00DB06A6">
        <w:rPr>
          <w:rFonts w:ascii="Cambria" w:hAnsi="Cambria" w:cs="Cambria"/>
          <w:lang w:val="en-GB"/>
        </w:rPr>
        <w:t>ě</w:t>
      </w:r>
      <w:r w:rsidRPr="00DB06A6">
        <w:rPr>
          <w:lang w:val="en-GB"/>
        </w:rPr>
        <w:t>j</w:t>
      </w:r>
      <w:r w:rsidRPr="00DB06A6">
        <w:rPr>
          <w:rFonts w:ascii="Tenorite" w:hAnsi="Tenorite" w:cs="Tenorite"/>
          <w:lang w:val="en-GB"/>
        </w:rPr>
        <w:t>ší</w:t>
      </w:r>
      <w:r w:rsidRPr="00DB06A6">
        <w:rPr>
          <w:lang w:val="en-GB"/>
        </w:rPr>
        <w:t>ho jazyka</w:t>
      </w:r>
    </w:p>
    <w:p w14:paraId="30FF9ED2" w14:textId="77777777" w:rsidR="00DB06A6" w:rsidRPr="00DB06A6" w:rsidRDefault="00DB06A6" w:rsidP="00DB06A6">
      <w:pPr>
        <w:spacing w:before="0"/>
        <w:rPr>
          <w:b/>
          <w:bCs/>
          <w:lang w:val="en-GB"/>
        </w:rPr>
      </w:pPr>
      <w:r w:rsidRPr="00DB06A6">
        <w:rPr>
          <w:b/>
          <w:bCs/>
          <w:lang w:val="en-GB"/>
        </w:rPr>
        <w:t>Suppression</w:t>
      </w:r>
    </w:p>
    <w:p w14:paraId="597CB0DC" w14:textId="77777777" w:rsidR="00DB06A6" w:rsidRPr="00DB06A6" w:rsidRDefault="00DB06A6" w:rsidP="00DB06A6">
      <w:pPr>
        <w:numPr>
          <w:ilvl w:val="0"/>
          <w:numId w:val="23"/>
        </w:numPr>
        <w:spacing w:before="0"/>
        <w:rPr>
          <w:lang w:val="en-GB"/>
        </w:rPr>
      </w:pPr>
      <w:r w:rsidRPr="00DB06A6">
        <w:rPr>
          <w:lang w:val="en-GB"/>
        </w:rPr>
        <w:t>urgency patterny dostávají jemný visual suppression pass</w:t>
      </w:r>
    </w:p>
    <w:p w14:paraId="1F99C835" w14:textId="77777777" w:rsidR="00DB06A6" w:rsidRPr="00DB06A6" w:rsidRDefault="00DB06A6" w:rsidP="00DB06A6">
      <w:pPr>
        <w:numPr>
          <w:ilvl w:val="0"/>
          <w:numId w:val="23"/>
        </w:numPr>
        <w:spacing w:before="0"/>
        <w:rPr>
          <w:lang w:val="en-GB"/>
        </w:rPr>
      </w:pPr>
      <w:r w:rsidRPr="00DB06A6">
        <w:rPr>
          <w:lang w:val="en-GB"/>
        </w:rPr>
        <w:t>tlumí se glow, animace a tlakový styling</w:t>
      </w:r>
    </w:p>
    <w:p w14:paraId="69A25C63" w14:textId="77777777" w:rsidR="00DB06A6" w:rsidRPr="00DB06A6" w:rsidRDefault="00DB06A6" w:rsidP="00DB06A6">
      <w:pPr>
        <w:numPr>
          <w:ilvl w:val="0"/>
          <w:numId w:val="23"/>
        </w:numPr>
        <w:spacing w:before="0"/>
        <w:rPr>
          <w:lang w:val="en-GB"/>
        </w:rPr>
      </w:pPr>
      <w:r w:rsidRPr="00DB06A6">
        <w:rPr>
          <w:lang w:val="en-GB"/>
        </w:rPr>
        <w:t>layout se nerozbíjí</w:t>
      </w:r>
    </w:p>
    <w:p w14:paraId="14BF3894" w14:textId="77777777" w:rsidR="00DB06A6" w:rsidRPr="00DB06A6" w:rsidRDefault="00DB06A6" w:rsidP="00DB06A6">
      <w:pPr>
        <w:spacing w:before="0"/>
        <w:rPr>
          <w:b/>
          <w:bCs/>
          <w:lang w:val="en-GB"/>
        </w:rPr>
      </w:pPr>
      <w:r w:rsidRPr="00DB06A6">
        <w:rPr>
          <w:b/>
          <w:bCs/>
          <w:lang w:val="en-GB"/>
        </w:rPr>
        <w:t>Cookie override</w:t>
      </w:r>
    </w:p>
    <w:p w14:paraId="06EA4DDA" w14:textId="77777777" w:rsidR="00DB06A6" w:rsidRPr="00DB06A6" w:rsidRDefault="00DB06A6" w:rsidP="00DB06A6">
      <w:pPr>
        <w:numPr>
          <w:ilvl w:val="0"/>
          <w:numId w:val="24"/>
        </w:numPr>
        <w:spacing w:before="0"/>
        <w:rPr>
          <w:lang w:val="en-GB"/>
        </w:rPr>
      </w:pPr>
      <w:r w:rsidRPr="00DB06A6">
        <w:rPr>
          <w:lang w:val="en-GB"/>
        </w:rPr>
        <w:t>copy typu accept all / reject / settings se normalizuje</w:t>
      </w:r>
    </w:p>
    <w:p w14:paraId="65B94DA1" w14:textId="77777777" w:rsidR="00DB06A6" w:rsidRPr="00DB06A6" w:rsidRDefault="00DB06A6" w:rsidP="00DB06A6">
      <w:pPr>
        <w:numPr>
          <w:ilvl w:val="0"/>
          <w:numId w:val="24"/>
        </w:numPr>
        <w:spacing w:before="0"/>
        <w:rPr>
          <w:lang w:val="en-GB"/>
        </w:rPr>
      </w:pPr>
      <w:r w:rsidRPr="00DB06A6">
        <w:rPr>
          <w:lang w:val="en-GB"/>
        </w:rPr>
        <w:t>systém nic automaticky neodklikává</w:t>
      </w:r>
    </w:p>
    <w:p w14:paraId="10E4047D" w14:textId="77777777" w:rsidR="00DB06A6" w:rsidRPr="00DB06A6" w:rsidRDefault="00DB06A6" w:rsidP="00DB06A6">
      <w:pPr>
        <w:numPr>
          <w:ilvl w:val="0"/>
          <w:numId w:val="24"/>
        </w:numPr>
        <w:spacing w:before="0"/>
        <w:rPr>
          <w:lang w:val="fr-CH"/>
        </w:rPr>
      </w:pPr>
      <w:r w:rsidRPr="00DB06A6">
        <w:rPr>
          <w:lang w:val="fr-CH"/>
        </w:rPr>
        <w:t>upravuje se srozumitelnost a vizuální tlak</w:t>
      </w:r>
    </w:p>
    <w:p w14:paraId="168CF193" w14:textId="77777777" w:rsidR="00DB06A6" w:rsidRPr="00DB06A6" w:rsidRDefault="00DB06A6" w:rsidP="00DB06A6">
      <w:pPr>
        <w:spacing w:before="0"/>
        <w:rPr>
          <w:b/>
          <w:bCs/>
          <w:lang w:val="en-GB"/>
        </w:rPr>
      </w:pPr>
      <w:r w:rsidRPr="00DB06A6">
        <w:rPr>
          <w:b/>
          <w:bCs/>
          <w:lang w:val="en-GB"/>
        </w:rPr>
        <w:t>Revert</w:t>
      </w:r>
    </w:p>
    <w:p w14:paraId="381C56CA" w14:textId="77777777" w:rsidR="00DB06A6" w:rsidRPr="00DB06A6" w:rsidRDefault="00DB06A6" w:rsidP="00DB06A6">
      <w:pPr>
        <w:numPr>
          <w:ilvl w:val="0"/>
          <w:numId w:val="25"/>
        </w:numPr>
        <w:spacing w:before="0"/>
        <w:rPr>
          <w:lang w:val="en-GB"/>
        </w:rPr>
      </w:pPr>
      <w:r w:rsidRPr="00DB06A6">
        <w:rPr>
          <w:lang w:val="en-GB"/>
        </w:rPr>
        <w:t>sidepanel umí p</w:t>
      </w:r>
      <w:r w:rsidRPr="00DB06A6">
        <w:rPr>
          <w:rFonts w:ascii="Cambria" w:hAnsi="Cambria" w:cs="Cambria"/>
          <w:lang w:val="en-GB"/>
        </w:rPr>
        <w:t>ř</w:t>
      </w:r>
      <w:r w:rsidRPr="00DB06A6">
        <w:rPr>
          <w:lang w:val="en-GB"/>
        </w:rPr>
        <w:t>es</w:t>
      </w:r>
      <w:r w:rsidRPr="00DB06A6">
        <w:rPr>
          <w:rFonts w:ascii="Tenorite" w:hAnsi="Tenorite" w:cs="Tenorite"/>
          <w:lang w:val="en-GB"/>
        </w:rPr>
        <w:t> </w:t>
      </w:r>
      <w:r w:rsidRPr="00DB06A6">
        <w:rPr>
          <w:lang w:val="en-GB"/>
        </w:rPr>
        <w:t>Revert DOM</w:t>
      </w:r>
      <w:r w:rsidRPr="00DB06A6">
        <w:rPr>
          <w:rFonts w:ascii="Tenorite" w:hAnsi="Tenorite" w:cs="Tenorite"/>
          <w:lang w:val="en-GB"/>
        </w:rPr>
        <w:t> </w:t>
      </w:r>
      <w:r w:rsidRPr="00DB06A6">
        <w:rPr>
          <w:lang w:val="en-GB"/>
        </w:rPr>
        <w:t>vr</w:t>
      </w:r>
      <w:r w:rsidRPr="00DB06A6">
        <w:rPr>
          <w:rFonts w:ascii="Tenorite" w:hAnsi="Tenorite" w:cs="Tenorite"/>
          <w:lang w:val="en-GB"/>
        </w:rPr>
        <w:t>á</w:t>
      </w:r>
      <w:r w:rsidRPr="00DB06A6">
        <w:rPr>
          <w:lang w:val="en-GB"/>
        </w:rPr>
        <w:t>tit z</w:t>
      </w:r>
      <w:r w:rsidRPr="00DB06A6">
        <w:rPr>
          <w:rFonts w:ascii="Tenorite" w:hAnsi="Tenorite" w:cs="Tenorite"/>
          <w:lang w:val="en-GB"/>
        </w:rPr>
        <w:t>á</w:t>
      </w:r>
      <w:r w:rsidRPr="00DB06A6">
        <w:rPr>
          <w:lang w:val="en-GB"/>
        </w:rPr>
        <w:t>sahy zp</w:t>
      </w:r>
      <w:r w:rsidRPr="00DB06A6">
        <w:rPr>
          <w:rFonts w:ascii="Cambria" w:hAnsi="Cambria" w:cs="Cambria"/>
          <w:lang w:val="en-GB"/>
        </w:rPr>
        <w:t>ě</w:t>
      </w:r>
      <w:r w:rsidRPr="00DB06A6">
        <w:rPr>
          <w:lang w:val="en-GB"/>
        </w:rPr>
        <w:t>t</w:t>
      </w:r>
    </w:p>
    <w:p w14:paraId="323A5AAD" w14:textId="77777777" w:rsidR="00DB06A6" w:rsidRDefault="00DB06A6" w:rsidP="00DB06A6">
      <w:pPr>
        <w:numPr>
          <w:ilvl w:val="0"/>
          <w:numId w:val="25"/>
        </w:numPr>
        <w:spacing w:before="0"/>
        <w:rPr>
          <w:lang w:val="en-GB"/>
        </w:rPr>
      </w:pPr>
      <w:r w:rsidRPr="00DB06A6">
        <w:rPr>
          <w:lang w:val="en-GB"/>
        </w:rPr>
        <w:t>reverted element se do reloadu znovu nezasáhne</w:t>
      </w:r>
    </w:p>
    <w:p w14:paraId="0F596768" w14:textId="77777777" w:rsidR="00DB06A6" w:rsidRPr="00DB06A6" w:rsidRDefault="00DB06A6" w:rsidP="00DB06A6">
      <w:pPr>
        <w:spacing w:before="0"/>
        <w:rPr>
          <w:lang w:val="en-GB"/>
        </w:rPr>
      </w:pPr>
    </w:p>
    <w:p w14:paraId="03B569C8" w14:textId="77777777" w:rsidR="00DB06A6" w:rsidRPr="00DB06A6" w:rsidRDefault="00DB06A6" w:rsidP="00DB06A6">
      <w:pPr>
        <w:spacing w:before="0"/>
        <w:rPr>
          <w:b/>
          <w:bCs/>
          <w:lang w:val="en-GB"/>
        </w:rPr>
      </w:pPr>
      <w:r w:rsidRPr="00DB06A6">
        <w:rPr>
          <w:b/>
          <w:bCs/>
          <w:lang w:val="en-GB"/>
        </w:rPr>
        <w:t>7. Inference endpoint chování</w:t>
      </w:r>
    </w:p>
    <w:p w14:paraId="61A7C358" w14:textId="77777777" w:rsidR="00DB06A6" w:rsidRPr="00DB06A6" w:rsidRDefault="00DB06A6" w:rsidP="00DB06A6">
      <w:pPr>
        <w:spacing w:before="0"/>
        <w:rPr>
          <w:lang w:val="en-GB"/>
        </w:rPr>
      </w:pPr>
      <w:r w:rsidRPr="00DB06A6">
        <w:rPr>
          <w:lang w:val="en-GB"/>
        </w:rPr>
        <w:t>Soubor:</w:t>
      </w:r>
    </w:p>
    <w:p w14:paraId="7BFDEED1" w14:textId="77777777" w:rsidR="00DB06A6" w:rsidRPr="00DB06A6" w:rsidRDefault="00DB06A6" w:rsidP="00DB06A6">
      <w:pPr>
        <w:numPr>
          <w:ilvl w:val="0"/>
          <w:numId w:val="26"/>
        </w:numPr>
        <w:spacing w:before="0"/>
        <w:rPr>
          <w:lang w:val="en-GB"/>
        </w:rPr>
      </w:pPr>
      <w:r w:rsidRPr="00DB06A6">
        <w:rPr>
          <w:lang w:val="en-GB"/>
        </w:rPr>
        <w:t>E:\guard\app\api\aegis\evaluate\route.ts</w:t>
      </w:r>
    </w:p>
    <w:p w14:paraId="57BFBEB0" w14:textId="77777777" w:rsidR="00DB06A6" w:rsidRPr="00DB06A6" w:rsidRDefault="00DB06A6" w:rsidP="00DB06A6">
      <w:pPr>
        <w:spacing w:before="0"/>
        <w:rPr>
          <w:lang w:val="en-GB"/>
        </w:rPr>
      </w:pPr>
      <w:r w:rsidRPr="00DB06A6">
        <w:rPr>
          <w:lang w:val="en-GB"/>
        </w:rPr>
        <w:t>Režimy:</w:t>
      </w:r>
    </w:p>
    <w:p w14:paraId="72033C07" w14:textId="77777777" w:rsidR="00DB06A6" w:rsidRPr="00DB06A6" w:rsidRDefault="00DB06A6" w:rsidP="00DB06A6">
      <w:pPr>
        <w:numPr>
          <w:ilvl w:val="0"/>
          <w:numId w:val="27"/>
        </w:numPr>
        <w:spacing w:before="0"/>
        <w:rPr>
          <w:lang w:val="en-GB"/>
        </w:rPr>
      </w:pPr>
      <w:r w:rsidRPr="00DB06A6">
        <w:rPr>
          <w:lang w:val="en-GB"/>
        </w:rPr>
        <w:t>provider: ollama</w:t>
      </w:r>
    </w:p>
    <w:p w14:paraId="0122CD6F" w14:textId="77777777" w:rsidR="00DB06A6" w:rsidRPr="00DB06A6" w:rsidRDefault="00DB06A6" w:rsidP="00DB06A6">
      <w:pPr>
        <w:numPr>
          <w:ilvl w:val="0"/>
          <w:numId w:val="27"/>
        </w:numPr>
        <w:spacing w:before="0"/>
        <w:rPr>
          <w:lang w:val="en-GB"/>
        </w:rPr>
      </w:pPr>
      <w:r w:rsidRPr="00DB06A6">
        <w:rPr>
          <w:lang w:val="en-GB"/>
        </w:rPr>
        <w:t>provider: custom</w:t>
      </w:r>
    </w:p>
    <w:p w14:paraId="2F2FDC97" w14:textId="77777777" w:rsidR="00DB06A6" w:rsidRPr="00DB06A6" w:rsidRDefault="00DB06A6" w:rsidP="00DB06A6">
      <w:pPr>
        <w:numPr>
          <w:ilvl w:val="0"/>
          <w:numId w:val="27"/>
        </w:numPr>
        <w:spacing w:before="0"/>
        <w:rPr>
          <w:lang w:val="en-GB"/>
        </w:rPr>
      </w:pPr>
      <w:r w:rsidRPr="00DB06A6">
        <w:rPr>
          <w:lang w:val="en-GB"/>
        </w:rPr>
        <w:t>provider: disabled</w:t>
      </w:r>
    </w:p>
    <w:p w14:paraId="5A2E4859" w14:textId="77777777" w:rsidR="00DB06A6" w:rsidRPr="00DB06A6" w:rsidRDefault="00DB06A6" w:rsidP="00DB06A6">
      <w:pPr>
        <w:spacing w:before="0"/>
        <w:rPr>
          <w:lang w:val="en-GB"/>
        </w:rPr>
      </w:pPr>
      <w:r w:rsidRPr="00DB06A6">
        <w:rPr>
          <w:lang w:val="en-GB"/>
        </w:rPr>
        <w:t>Fail-soft vlastnost:</w:t>
      </w:r>
    </w:p>
    <w:p w14:paraId="3C9A6C37" w14:textId="77777777" w:rsidR="00DB06A6" w:rsidRPr="00DB06A6" w:rsidRDefault="00DB06A6" w:rsidP="00DB06A6">
      <w:pPr>
        <w:numPr>
          <w:ilvl w:val="0"/>
          <w:numId w:val="28"/>
        </w:numPr>
        <w:spacing w:before="0"/>
        <w:rPr>
          <w:lang w:val="fr-CH"/>
        </w:rPr>
      </w:pPr>
      <w:r w:rsidRPr="00DB06A6">
        <w:rPr>
          <w:lang w:val="fr-CH"/>
        </w:rPr>
        <w:t>když Ollama vrátí výsledek, použije se AI suggestion flow</w:t>
      </w:r>
    </w:p>
    <w:p w14:paraId="0B364F1A" w14:textId="77777777" w:rsidR="00DB06A6" w:rsidRPr="00DB06A6" w:rsidRDefault="00DB06A6" w:rsidP="00DB06A6">
      <w:pPr>
        <w:numPr>
          <w:ilvl w:val="0"/>
          <w:numId w:val="28"/>
        </w:numPr>
        <w:spacing w:before="0"/>
        <w:rPr>
          <w:lang w:val="en-GB"/>
        </w:rPr>
      </w:pPr>
      <w:r w:rsidRPr="00DB06A6">
        <w:rPr>
          <w:lang w:val="en-GB"/>
        </w:rPr>
        <w:t>když Ollama neb</w:t>
      </w:r>
      <w:r w:rsidRPr="00DB06A6">
        <w:rPr>
          <w:rFonts w:ascii="Cambria" w:hAnsi="Cambria" w:cs="Cambria"/>
          <w:lang w:val="en-GB"/>
        </w:rPr>
        <w:t>ě</w:t>
      </w:r>
      <w:r w:rsidRPr="00DB06A6">
        <w:rPr>
          <w:rFonts w:ascii="Tenorite" w:hAnsi="Tenorite" w:cs="Tenorite"/>
          <w:lang w:val="en-GB"/>
        </w:rPr>
        <w:t>ží</w:t>
      </w:r>
      <w:r w:rsidRPr="00DB06A6">
        <w:rPr>
          <w:lang w:val="en-GB"/>
        </w:rPr>
        <w:t>, syst</w:t>
      </w:r>
      <w:r w:rsidRPr="00DB06A6">
        <w:rPr>
          <w:rFonts w:ascii="Tenorite" w:hAnsi="Tenorite" w:cs="Tenorite"/>
          <w:lang w:val="en-GB"/>
        </w:rPr>
        <w:t>é</w:t>
      </w:r>
      <w:r w:rsidRPr="00DB06A6">
        <w:rPr>
          <w:lang w:val="en-GB"/>
        </w:rPr>
        <w:t>m nespadne</w:t>
      </w:r>
    </w:p>
    <w:p w14:paraId="3D85591C" w14:textId="77777777" w:rsidR="00DB06A6" w:rsidRPr="00DB06A6" w:rsidRDefault="00DB06A6" w:rsidP="00DB06A6">
      <w:pPr>
        <w:numPr>
          <w:ilvl w:val="0"/>
          <w:numId w:val="28"/>
        </w:numPr>
        <w:spacing w:before="0"/>
        <w:rPr>
          <w:lang w:val="en-GB"/>
        </w:rPr>
      </w:pPr>
      <w:r w:rsidRPr="00DB06A6">
        <w:rPr>
          <w:lang w:val="en-GB"/>
        </w:rPr>
        <w:t>vrací local policy recommendation</w:t>
      </w:r>
    </w:p>
    <w:p w14:paraId="3FB857A5" w14:textId="77777777" w:rsidR="00DB06A6" w:rsidRDefault="00DB06A6" w:rsidP="00DB06A6">
      <w:pPr>
        <w:spacing w:before="0"/>
        <w:rPr>
          <w:lang w:val="en-GB"/>
        </w:rPr>
      </w:pPr>
      <w:r w:rsidRPr="00DB06A6">
        <w:rPr>
          <w:lang w:val="en-GB"/>
        </w:rPr>
        <w:t>To je d</w:t>
      </w:r>
      <w:r w:rsidRPr="00DB06A6">
        <w:rPr>
          <w:rFonts w:ascii="Cambria" w:hAnsi="Cambria" w:cs="Cambria"/>
          <w:lang w:val="en-GB"/>
        </w:rPr>
        <w:t>ů</w:t>
      </w:r>
      <w:r w:rsidRPr="00DB06A6">
        <w:rPr>
          <w:lang w:val="en-GB"/>
        </w:rPr>
        <w:t>le</w:t>
      </w:r>
      <w:r w:rsidRPr="00DB06A6">
        <w:rPr>
          <w:rFonts w:ascii="Tenorite" w:hAnsi="Tenorite" w:cs="Tenorite"/>
          <w:lang w:val="en-GB"/>
        </w:rPr>
        <w:t>ž</w:t>
      </w:r>
      <w:r w:rsidRPr="00DB06A6">
        <w:rPr>
          <w:lang w:val="en-GB"/>
        </w:rPr>
        <w:t>it</w:t>
      </w:r>
      <w:r w:rsidRPr="00DB06A6">
        <w:rPr>
          <w:rFonts w:ascii="Tenorite" w:hAnsi="Tenorite" w:cs="Tenorite"/>
          <w:lang w:val="en-GB"/>
        </w:rPr>
        <w:t>é</w:t>
      </w:r>
      <w:r w:rsidRPr="00DB06A6">
        <w:rPr>
          <w:lang w:val="en-GB"/>
        </w:rPr>
        <w:t xml:space="preserve"> pro demo, development i budouc</w:t>
      </w:r>
      <w:r w:rsidRPr="00DB06A6">
        <w:rPr>
          <w:rFonts w:ascii="Tenorite" w:hAnsi="Tenorite" w:cs="Tenorite"/>
          <w:lang w:val="en-GB"/>
        </w:rPr>
        <w:t>í</w:t>
      </w:r>
      <w:r w:rsidRPr="00DB06A6">
        <w:rPr>
          <w:lang w:val="en-GB"/>
        </w:rPr>
        <w:t xml:space="preserve"> on-prem variantu.</w:t>
      </w:r>
    </w:p>
    <w:p w14:paraId="723D5208" w14:textId="77777777" w:rsidR="00DB06A6" w:rsidRPr="00DB06A6" w:rsidRDefault="00DB06A6" w:rsidP="00DB06A6">
      <w:pPr>
        <w:spacing w:before="0"/>
        <w:rPr>
          <w:lang w:val="en-GB"/>
        </w:rPr>
      </w:pPr>
    </w:p>
    <w:p w14:paraId="1E0731EE" w14:textId="77777777" w:rsidR="00DB06A6" w:rsidRPr="00DB06A6" w:rsidRDefault="00DB06A6" w:rsidP="00DB06A6">
      <w:pPr>
        <w:spacing w:before="0"/>
        <w:rPr>
          <w:b/>
          <w:bCs/>
          <w:lang w:val="en-GB"/>
        </w:rPr>
      </w:pPr>
      <w:r w:rsidRPr="00DB06A6">
        <w:rPr>
          <w:b/>
          <w:bCs/>
          <w:lang w:val="en-GB"/>
        </w:rPr>
        <w:t>8. Co je dnes hotové</w:t>
      </w:r>
    </w:p>
    <w:p w14:paraId="15133AE6" w14:textId="77777777" w:rsidR="00DB06A6" w:rsidRPr="00DB06A6" w:rsidRDefault="00DB06A6" w:rsidP="00DB06A6">
      <w:pPr>
        <w:spacing w:before="0"/>
        <w:rPr>
          <w:b/>
          <w:bCs/>
          <w:lang w:val="en-GB"/>
        </w:rPr>
      </w:pPr>
      <w:r w:rsidRPr="00DB06A6">
        <w:rPr>
          <w:b/>
          <w:bCs/>
          <w:lang w:val="en-GB"/>
        </w:rPr>
        <w:t>Web / product shell</w:t>
      </w:r>
    </w:p>
    <w:p w14:paraId="1DC74F51" w14:textId="77777777" w:rsidR="00DB06A6" w:rsidRPr="00DB06A6" w:rsidRDefault="00DB06A6" w:rsidP="00DB06A6">
      <w:pPr>
        <w:numPr>
          <w:ilvl w:val="0"/>
          <w:numId w:val="29"/>
        </w:numPr>
        <w:spacing w:before="0"/>
        <w:rPr>
          <w:lang w:val="en-GB"/>
        </w:rPr>
      </w:pPr>
      <w:r w:rsidRPr="00DB06A6">
        <w:rPr>
          <w:lang w:val="en-GB"/>
        </w:rPr>
        <w:t>SEO, favicons, OG assets</w:t>
      </w:r>
    </w:p>
    <w:p w14:paraId="023A8E07" w14:textId="77777777" w:rsidR="00DB06A6" w:rsidRPr="00DB06A6" w:rsidRDefault="00DB06A6" w:rsidP="00DB06A6">
      <w:pPr>
        <w:numPr>
          <w:ilvl w:val="0"/>
          <w:numId w:val="29"/>
        </w:numPr>
        <w:spacing w:before="0"/>
        <w:rPr>
          <w:lang w:val="en-GB"/>
        </w:rPr>
      </w:pPr>
      <w:r w:rsidRPr="00DB06A6">
        <w:rPr>
          <w:lang w:val="en-GB"/>
        </w:rPr>
        <w:t>AEGIS branding</w:t>
      </w:r>
    </w:p>
    <w:p w14:paraId="1B674D7B" w14:textId="77777777" w:rsidR="00DB06A6" w:rsidRPr="00DB06A6" w:rsidRDefault="00DB06A6" w:rsidP="00DB06A6">
      <w:pPr>
        <w:numPr>
          <w:ilvl w:val="0"/>
          <w:numId w:val="29"/>
        </w:numPr>
        <w:spacing w:before="0"/>
        <w:rPr>
          <w:lang w:val="en-GB"/>
        </w:rPr>
      </w:pPr>
      <w:r w:rsidRPr="00DB06A6">
        <w:rPr>
          <w:lang w:val="en-GB"/>
        </w:rPr>
        <w:t>embedded Expected Results</w:t>
      </w:r>
    </w:p>
    <w:p w14:paraId="65141E3B" w14:textId="77777777" w:rsidR="00DB06A6" w:rsidRPr="00DB06A6" w:rsidRDefault="00DB06A6" w:rsidP="00DB06A6">
      <w:pPr>
        <w:numPr>
          <w:ilvl w:val="0"/>
          <w:numId w:val="29"/>
        </w:numPr>
        <w:spacing w:before="0"/>
        <w:rPr>
          <w:lang w:val="en-GB"/>
        </w:rPr>
      </w:pPr>
      <w:r w:rsidRPr="00DB06A6">
        <w:rPr>
          <w:lang w:val="en-GB"/>
        </w:rPr>
        <w:t>app-like AEGIS UI surface</w:t>
      </w:r>
    </w:p>
    <w:p w14:paraId="4FD8B744" w14:textId="77777777" w:rsidR="00DB06A6" w:rsidRPr="00DB06A6" w:rsidRDefault="00DB06A6" w:rsidP="00DB06A6">
      <w:pPr>
        <w:spacing w:before="0"/>
        <w:rPr>
          <w:b/>
          <w:bCs/>
          <w:lang w:val="en-GB"/>
        </w:rPr>
      </w:pPr>
      <w:r w:rsidRPr="00DB06A6">
        <w:rPr>
          <w:b/>
          <w:bCs/>
          <w:lang w:val="en-GB"/>
        </w:rPr>
        <w:t>Extension / runtime</w:t>
      </w:r>
    </w:p>
    <w:p w14:paraId="0CBCE8FB" w14:textId="77777777" w:rsidR="00DB06A6" w:rsidRDefault="00DB06A6" w:rsidP="00DB06A6">
      <w:pPr>
        <w:numPr>
          <w:ilvl w:val="0"/>
          <w:numId w:val="30"/>
        </w:numPr>
        <w:spacing w:before="0"/>
        <w:rPr>
          <w:lang w:val="en-GB"/>
        </w:rPr>
        <w:sectPr w:rsidR="00DB06A6" w:rsidSect="00DB06A6">
          <w:type w:val="continuous"/>
          <w:pgSz w:w="12240" w:h="15840"/>
          <w:pgMar w:top="360" w:right="1080" w:bottom="288" w:left="1080" w:header="0" w:footer="432" w:gutter="0"/>
          <w:cols w:space="720"/>
          <w:docGrid w:linePitch="360"/>
        </w:sectPr>
      </w:pPr>
    </w:p>
    <w:p w14:paraId="47FB92E1" w14:textId="77777777" w:rsidR="00DB06A6" w:rsidRPr="00DB06A6" w:rsidRDefault="00DB06A6" w:rsidP="00DB06A6">
      <w:pPr>
        <w:numPr>
          <w:ilvl w:val="0"/>
          <w:numId w:val="30"/>
        </w:numPr>
        <w:spacing w:before="0"/>
        <w:rPr>
          <w:lang w:val="en-GB"/>
        </w:rPr>
      </w:pPr>
      <w:r w:rsidRPr="00DB06A6">
        <w:rPr>
          <w:lang w:val="en-GB"/>
        </w:rPr>
        <w:t>MV3 scaffold</w:t>
      </w:r>
    </w:p>
    <w:p w14:paraId="193EA027" w14:textId="77777777" w:rsidR="00DB06A6" w:rsidRPr="00DB06A6" w:rsidRDefault="00DB06A6" w:rsidP="00DB06A6">
      <w:pPr>
        <w:numPr>
          <w:ilvl w:val="0"/>
          <w:numId w:val="30"/>
        </w:numPr>
        <w:spacing w:before="0"/>
        <w:rPr>
          <w:lang w:val="en-GB"/>
        </w:rPr>
      </w:pPr>
      <w:r w:rsidRPr="00DB06A6">
        <w:rPr>
          <w:lang w:val="en-GB"/>
        </w:rPr>
        <w:t>typed contracts</w:t>
      </w:r>
    </w:p>
    <w:p w14:paraId="1292A68D" w14:textId="77777777" w:rsidR="00DB06A6" w:rsidRPr="00DB06A6" w:rsidRDefault="00DB06A6" w:rsidP="00DB06A6">
      <w:pPr>
        <w:numPr>
          <w:ilvl w:val="0"/>
          <w:numId w:val="30"/>
        </w:numPr>
        <w:spacing w:before="0"/>
        <w:rPr>
          <w:lang w:val="en-GB"/>
        </w:rPr>
      </w:pPr>
      <w:r w:rsidRPr="00DB06A6">
        <w:rPr>
          <w:lang w:val="en-GB"/>
        </w:rPr>
        <w:t>background/content/sidepanel messaging</w:t>
      </w:r>
    </w:p>
    <w:p w14:paraId="1F0C3369" w14:textId="77777777" w:rsidR="00DB06A6" w:rsidRPr="00DB06A6" w:rsidRDefault="00DB06A6" w:rsidP="00DB06A6">
      <w:pPr>
        <w:numPr>
          <w:ilvl w:val="0"/>
          <w:numId w:val="30"/>
        </w:numPr>
        <w:spacing w:before="0"/>
        <w:rPr>
          <w:lang w:val="en-GB"/>
        </w:rPr>
      </w:pPr>
      <w:r w:rsidRPr="00DB06A6">
        <w:rPr>
          <w:lang w:val="en-GB"/>
        </w:rPr>
        <w:t>manual scan</w:t>
      </w:r>
    </w:p>
    <w:p w14:paraId="321D01DC" w14:textId="77777777" w:rsidR="00DB06A6" w:rsidRPr="00DB06A6" w:rsidRDefault="00DB06A6" w:rsidP="00DB06A6">
      <w:pPr>
        <w:numPr>
          <w:ilvl w:val="0"/>
          <w:numId w:val="30"/>
        </w:numPr>
        <w:spacing w:before="0"/>
        <w:rPr>
          <w:lang w:val="en-GB"/>
        </w:rPr>
      </w:pPr>
      <w:r w:rsidRPr="00DB06A6">
        <w:rPr>
          <w:lang w:val="en-GB"/>
        </w:rPr>
        <w:t>local inference endpoint</w:t>
      </w:r>
    </w:p>
    <w:p w14:paraId="1DDD3009" w14:textId="77777777" w:rsidR="00DB06A6" w:rsidRPr="00DB06A6" w:rsidRDefault="00DB06A6" w:rsidP="00DB06A6">
      <w:pPr>
        <w:numPr>
          <w:ilvl w:val="0"/>
          <w:numId w:val="30"/>
        </w:numPr>
        <w:spacing w:before="0"/>
        <w:rPr>
          <w:lang w:val="en-GB"/>
        </w:rPr>
      </w:pPr>
      <w:r w:rsidRPr="00DB06A6">
        <w:rPr>
          <w:lang w:val="en-GB"/>
        </w:rPr>
        <w:t>rewrite / suppression / cookie normalization</w:t>
      </w:r>
    </w:p>
    <w:p w14:paraId="49889E50" w14:textId="77777777" w:rsidR="00DB06A6" w:rsidRDefault="00DB06A6" w:rsidP="00DB06A6">
      <w:pPr>
        <w:numPr>
          <w:ilvl w:val="0"/>
          <w:numId w:val="30"/>
        </w:numPr>
        <w:spacing w:before="0"/>
        <w:rPr>
          <w:lang w:val="en-GB"/>
        </w:rPr>
      </w:pPr>
      <w:r w:rsidRPr="00DB06A6">
        <w:rPr>
          <w:lang w:val="en-GB"/>
        </w:rPr>
        <w:t>revert DOM</w:t>
      </w:r>
    </w:p>
    <w:p w14:paraId="46429B35" w14:textId="77777777" w:rsidR="00DB06A6" w:rsidRDefault="00DB06A6" w:rsidP="00DB06A6">
      <w:pPr>
        <w:spacing w:before="0"/>
        <w:rPr>
          <w:lang w:val="en-GB"/>
        </w:rPr>
        <w:sectPr w:rsidR="00DB06A6" w:rsidSect="00DB06A6">
          <w:type w:val="continuous"/>
          <w:pgSz w:w="12240" w:h="15840"/>
          <w:pgMar w:top="360" w:right="1080" w:bottom="288" w:left="1080" w:header="0" w:footer="432" w:gutter="0"/>
          <w:cols w:num="2" w:space="720"/>
          <w:docGrid w:linePitch="360"/>
        </w:sectPr>
      </w:pPr>
    </w:p>
    <w:p w14:paraId="2BFD20A7" w14:textId="77777777" w:rsidR="00DB06A6" w:rsidRPr="00DB06A6" w:rsidRDefault="00DB06A6" w:rsidP="00DB06A6">
      <w:pPr>
        <w:spacing w:before="0"/>
        <w:rPr>
          <w:lang w:val="en-GB"/>
        </w:rPr>
      </w:pPr>
    </w:p>
    <w:p w14:paraId="192E4320" w14:textId="77777777" w:rsidR="00DB06A6" w:rsidRPr="00DB06A6" w:rsidRDefault="00DB06A6" w:rsidP="00DB06A6">
      <w:pPr>
        <w:spacing w:before="0"/>
        <w:rPr>
          <w:b/>
          <w:bCs/>
          <w:lang w:val="en-GB"/>
        </w:rPr>
      </w:pPr>
      <w:r w:rsidRPr="00DB06A6">
        <w:rPr>
          <w:b/>
          <w:bCs/>
          <w:lang w:val="en-GB"/>
        </w:rPr>
        <w:t>9. Co ješt</w:t>
      </w:r>
      <w:r w:rsidRPr="00DB06A6">
        <w:rPr>
          <w:rFonts w:ascii="Cambria" w:hAnsi="Cambria" w:cs="Cambria"/>
          <w:b/>
          <w:bCs/>
          <w:lang w:val="en-GB"/>
        </w:rPr>
        <w:t>ě</w:t>
      </w:r>
      <w:r w:rsidRPr="00DB06A6">
        <w:rPr>
          <w:b/>
          <w:bCs/>
          <w:lang w:val="en-GB"/>
        </w:rPr>
        <w:t xml:space="preserve"> nen</w:t>
      </w:r>
      <w:r w:rsidRPr="00DB06A6">
        <w:rPr>
          <w:rFonts w:ascii="Tenorite" w:hAnsi="Tenorite" w:cs="Tenorite"/>
          <w:b/>
          <w:bCs/>
          <w:lang w:val="en-GB"/>
        </w:rPr>
        <w:t>í</w:t>
      </w:r>
      <w:r w:rsidRPr="00DB06A6">
        <w:rPr>
          <w:b/>
          <w:bCs/>
          <w:lang w:val="en-GB"/>
        </w:rPr>
        <w:t xml:space="preserve"> uzav</w:t>
      </w:r>
      <w:r w:rsidRPr="00DB06A6">
        <w:rPr>
          <w:rFonts w:ascii="Cambria" w:hAnsi="Cambria" w:cs="Cambria"/>
          <w:b/>
          <w:bCs/>
          <w:lang w:val="en-GB"/>
        </w:rPr>
        <w:t>ř</w:t>
      </w:r>
      <w:r w:rsidRPr="00DB06A6">
        <w:rPr>
          <w:b/>
          <w:bCs/>
          <w:lang w:val="en-GB"/>
        </w:rPr>
        <w:t>en</w:t>
      </w:r>
      <w:r w:rsidRPr="00DB06A6">
        <w:rPr>
          <w:rFonts w:ascii="Tenorite" w:hAnsi="Tenorite" w:cs="Tenorite"/>
          <w:b/>
          <w:bCs/>
          <w:lang w:val="en-GB"/>
        </w:rPr>
        <w:t>é</w:t>
      </w:r>
    </w:p>
    <w:p w14:paraId="1ED1D0DC" w14:textId="77777777" w:rsidR="00DB06A6" w:rsidRPr="00DB06A6" w:rsidRDefault="00DB06A6" w:rsidP="00DB06A6">
      <w:pPr>
        <w:spacing w:before="0"/>
        <w:rPr>
          <w:lang w:val="en-GB"/>
        </w:rPr>
      </w:pPr>
      <w:r w:rsidRPr="00DB06A6">
        <w:rPr>
          <w:lang w:val="en-GB"/>
        </w:rPr>
        <w:t>Podle aktuálního E:\guard\TODO.md (line 1):</w:t>
      </w:r>
    </w:p>
    <w:p w14:paraId="72463E2B" w14:textId="77777777" w:rsidR="00DB06A6" w:rsidRPr="00DB06A6" w:rsidRDefault="00DB06A6" w:rsidP="00DB06A6">
      <w:pPr>
        <w:numPr>
          <w:ilvl w:val="0"/>
          <w:numId w:val="31"/>
        </w:numPr>
        <w:spacing w:before="0"/>
        <w:rPr>
          <w:lang w:val="en-GB"/>
        </w:rPr>
      </w:pPr>
      <w:r w:rsidRPr="00DB06A6">
        <w:rPr>
          <w:lang w:val="en-GB"/>
        </w:rPr>
        <w:t>unpacked Chrome flow needs end-to-end verification</w:t>
      </w:r>
    </w:p>
    <w:p w14:paraId="0BCBE4F2" w14:textId="77777777" w:rsidR="00DB06A6" w:rsidRPr="00DB06A6" w:rsidRDefault="00DB06A6" w:rsidP="00DB06A6">
      <w:pPr>
        <w:numPr>
          <w:ilvl w:val="0"/>
          <w:numId w:val="31"/>
        </w:numPr>
        <w:spacing w:before="0"/>
        <w:rPr>
          <w:lang w:val="en-GB"/>
        </w:rPr>
      </w:pPr>
      <w:r w:rsidRPr="00DB06A6">
        <w:rPr>
          <w:lang w:val="en-GB"/>
        </w:rPr>
        <w:t>persistent live scan state</w:t>
      </w:r>
    </w:p>
    <w:p w14:paraId="281ACBFE" w14:textId="77777777" w:rsidR="00DB06A6" w:rsidRPr="00DB06A6" w:rsidRDefault="00DB06A6" w:rsidP="00DB06A6">
      <w:pPr>
        <w:numPr>
          <w:ilvl w:val="0"/>
          <w:numId w:val="31"/>
        </w:numPr>
        <w:spacing w:before="0"/>
        <w:rPr>
          <w:lang w:val="en-GB"/>
        </w:rPr>
      </w:pPr>
      <w:r w:rsidRPr="00DB06A6">
        <w:rPr>
          <w:lang w:val="en-GB"/>
        </w:rPr>
        <w:t xml:space="preserve">real threat feed místo </w:t>
      </w:r>
      <w:r w:rsidRPr="00DB06A6">
        <w:rPr>
          <w:rFonts w:ascii="Cambria" w:hAnsi="Cambria" w:cs="Cambria"/>
          <w:lang w:val="en-GB"/>
        </w:rPr>
        <w:t>č</w:t>
      </w:r>
      <w:r w:rsidRPr="00DB06A6">
        <w:rPr>
          <w:rFonts w:ascii="Tenorite" w:hAnsi="Tenorite" w:cs="Tenorite"/>
          <w:lang w:val="en-GB"/>
        </w:rPr>
        <w:t>á</w:t>
      </w:r>
      <w:r w:rsidRPr="00DB06A6">
        <w:rPr>
          <w:lang w:val="en-GB"/>
        </w:rPr>
        <w:t>sti simulace</w:t>
      </w:r>
    </w:p>
    <w:p w14:paraId="27108BF8" w14:textId="77777777" w:rsidR="00DB06A6" w:rsidRPr="00DB06A6" w:rsidRDefault="00DB06A6" w:rsidP="00DB06A6">
      <w:pPr>
        <w:numPr>
          <w:ilvl w:val="0"/>
          <w:numId w:val="31"/>
        </w:numPr>
        <w:spacing w:before="0"/>
        <w:rPr>
          <w:lang w:val="en-GB"/>
        </w:rPr>
      </w:pPr>
      <w:r w:rsidRPr="00DB06A6">
        <w:rPr>
          <w:lang w:val="en-GB"/>
        </w:rPr>
        <w:t>explicitn</w:t>
      </w:r>
      <w:r w:rsidRPr="00DB06A6">
        <w:rPr>
          <w:rFonts w:ascii="Cambria" w:hAnsi="Cambria" w:cs="Cambria"/>
          <w:lang w:val="en-GB"/>
        </w:rPr>
        <w:t>ě</w:t>
      </w:r>
      <w:r w:rsidRPr="00DB06A6">
        <w:rPr>
          <w:lang w:val="en-GB"/>
        </w:rPr>
        <w:t>j</w:t>
      </w:r>
      <w:r w:rsidRPr="00DB06A6">
        <w:rPr>
          <w:rFonts w:ascii="Tenorite" w:hAnsi="Tenorite" w:cs="Tenorite"/>
          <w:lang w:val="en-GB"/>
        </w:rPr>
        <w:t>ší</w:t>
      </w:r>
      <w:r w:rsidRPr="00DB06A6">
        <w:rPr>
          <w:lang w:val="en-GB"/>
        </w:rPr>
        <w:t xml:space="preserve"> audit trail export</w:t>
      </w:r>
    </w:p>
    <w:p w14:paraId="40D66184" w14:textId="77777777" w:rsidR="00DB06A6" w:rsidRPr="00DB06A6" w:rsidRDefault="00DB06A6" w:rsidP="00DB06A6">
      <w:pPr>
        <w:numPr>
          <w:ilvl w:val="0"/>
          <w:numId w:val="31"/>
        </w:numPr>
        <w:spacing w:before="0"/>
        <w:rPr>
          <w:lang w:val="en-GB"/>
        </w:rPr>
      </w:pPr>
      <w:r w:rsidRPr="00DB06A6">
        <w:rPr>
          <w:lang w:val="en-GB"/>
        </w:rPr>
        <w:t>finální inference strategy decision</w:t>
      </w:r>
    </w:p>
    <w:p w14:paraId="7B67D62C" w14:textId="77777777" w:rsidR="00DB06A6" w:rsidRPr="00DB06A6" w:rsidRDefault="00DB06A6" w:rsidP="00DB06A6">
      <w:pPr>
        <w:numPr>
          <w:ilvl w:val="0"/>
          <w:numId w:val="31"/>
        </w:numPr>
        <w:spacing w:before="0"/>
        <w:rPr>
          <w:lang w:val="en-GB"/>
        </w:rPr>
      </w:pPr>
      <w:r w:rsidRPr="00DB06A6">
        <w:rPr>
          <w:lang w:val="en-GB"/>
        </w:rPr>
        <w:t>dataset manipula</w:t>
      </w:r>
      <w:r w:rsidRPr="00DB06A6">
        <w:rPr>
          <w:rFonts w:ascii="Cambria" w:hAnsi="Cambria" w:cs="Cambria"/>
          <w:lang w:val="en-GB"/>
        </w:rPr>
        <w:t>č</w:t>
      </w:r>
      <w:r w:rsidRPr="00DB06A6">
        <w:rPr>
          <w:lang w:val="en-GB"/>
        </w:rPr>
        <w:t>n</w:t>
      </w:r>
      <w:r w:rsidRPr="00DB06A6">
        <w:rPr>
          <w:rFonts w:ascii="Tenorite" w:hAnsi="Tenorite" w:cs="Tenorite"/>
          <w:lang w:val="en-GB"/>
        </w:rPr>
        <w:t>í</w:t>
      </w:r>
      <w:r w:rsidRPr="00DB06A6">
        <w:rPr>
          <w:lang w:val="en-GB"/>
        </w:rPr>
        <w:t>ch pattern</w:t>
      </w:r>
      <w:r w:rsidRPr="00DB06A6">
        <w:rPr>
          <w:rFonts w:ascii="Cambria" w:hAnsi="Cambria" w:cs="Cambria"/>
          <w:lang w:val="en-GB"/>
        </w:rPr>
        <w:t>ů</w:t>
      </w:r>
      <w:r w:rsidRPr="00DB06A6">
        <w:rPr>
          <w:lang w:val="en-GB"/>
        </w:rPr>
        <w:t xml:space="preserve"> v </w:t>
      </w:r>
      <w:r w:rsidRPr="00DB06A6">
        <w:rPr>
          <w:rFonts w:ascii="Cambria" w:hAnsi="Cambria" w:cs="Cambria"/>
          <w:lang w:val="en-GB"/>
        </w:rPr>
        <w:t>č</w:t>
      </w:r>
      <w:r w:rsidRPr="00DB06A6">
        <w:rPr>
          <w:lang w:val="en-GB"/>
        </w:rPr>
        <w:t>e</w:t>
      </w:r>
      <w:r w:rsidRPr="00DB06A6">
        <w:rPr>
          <w:rFonts w:ascii="Tenorite" w:hAnsi="Tenorite" w:cs="Tenorite"/>
          <w:lang w:val="en-GB"/>
        </w:rPr>
        <w:t>š</w:t>
      </w:r>
      <w:r w:rsidRPr="00DB06A6">
        <w:rPr>
          <w:lang w:val="en-GB"/>
        </w:rPr>
        <w:t>tin</w:t>
      </w:r>
      <w:r w:rsidRPr="00DB06A6">
        <w:rPr>
          <w:rFonts w:ascii="Cambria" w:hAnsi="Cambria" w:cs="Cambria"/>
          <w:lang w:val="en-GB"/>
        </w:rPr>
        <w:t>ě</w:t>
      </w:r>
    </w:p>
    <w:p w14:paraId="3A695F95" w14:textId="77777777" w:rsidR="00DB06A6" w:rsidRPr="00DB06A6" w:rsidRDefault="00DB06A6" w:rsidP="00DB06A6">
      <w:pPr>
        <w:spacing w:before="0"/>
        <w:ind w:left="720"/>
        <w:rPr>
          <w:lang w:val="en-GB"/>
        </w:rPr>
      </w:pPr>
    </w:p>
    <w:p w14:paraId="5C8D25EE" w14:textId="77777777" w:rsidR="00DB06A6" w:rsidRPr="00DB06A6" w:rsidRDefault="00DB06A6" w:rsidP="00DB06A6">
      <w:pPr>
        <w:spacing w:before="0"/>
        <w:rPr>
          <w:lang w:val="en-GB"/>
        </w:rPr>
      </w:pPr>
    </w:p>
    <w:p w14:paraId="5990524A" w14:textId="77777777" w:rsidR="00DB06A6" w:rsidRPr="00DB06A6" w:rsidRDefault="00DB06A6" w:rsidP="00DB06A6">
      <w:pPr>
        <w:spacing w:before="0"/>
        <w:rPr>
          <w:b/>
          <w:bCs/>
          <w:lang w:val="en-GB"/>
        </w:rPr>
      </w:pPr>
      <w:r w:rsidRPr="00DB06A6">
        <w:rPr>
          <w:b/>
          <w:bCs/>
          <w:lang w:val="en-GB"/>
        </w:rPr>
        <w:t>10. Spušt</w:t>
      </w:r>
      <w:r w:rsidRPr="00DB06A6">
        <w:rPr>
          <w:rFonts w:ascii="Cambria" w:hAnsi="Cambria" w:cs="Cambria"/>
          <w:b/>
          <w:bCs/>
          <w:lang w:val="en-GB"/>
        </w:rPr>
        <w:t>ě</w:t>
      </w:r>
      <w:r w:rsidRPr="00DB06A6">
        <w:rPr>
          <w:b/>
          <w:bCs/>
          <w:lang w:val="en-GB"/>
        </w:rPr>
        <w:t>n</w:t>
      </w:r>
      <w:r w:rsidRPr="00DB06A6">
        <w:rPr>
          <w:rFonts w:ascii="Tenorite" w:hAnsi="Tenorite" w:cs="Tenorite"/>
          <w:b/>
          <w:bCs/>
          <w:lang w:val="en-GB"/>
        </w:rPr>
        <w:t>í</w:t>
      </w:r>
    </w:p>
    <w:p w14:paraId="10B1C7EA" w14:textId="77777777" w:rsidR="00DB06A6" w:rsidRPr="00DB06A6" w:rsidRDefault="00DB06A6" w:rsidP="00DB06A6">
      <w:pPr>
        <w:spacing w:before="0"/>
        <w:rPr>
          <w:b/>
          <w:bCs/>
          <w:lang w:val="en-GB"/>
        </w:rPr>
      </w:pPr>
      <w:r w:rsidRPr="00DB06A6">
        <w:rPr>
          <w:b/>
          <w:bCs/>
          <w:lang w:val="en-GB"/>
        </w:rPr>
        <w:t>Web</w:t>
      </w:r>
    </w:p>
    <w:p w14:paraId="0F4F061F" w14:textId="77777777" w:rsidR="00DB06A6" w:rsidRPr="00DB06A6" w:rsidRDefault="00DB06A6" w:rsidP="00DB06A6">
      <w:pPr>
        <w:spacing w:before="0"/>
        <w:rPr>
          <w:lang w:val="en-GB"/>
        </w:rPr>
      </w:pPr>
      <w:r w:rsidRPr="00DB06A6">
        <w:rPr>
          <w:lang w:val="en-GB"/>
        </w:rPr>
        <w:t>npm run dev</w:t>
      </w:r>
    </w:p>
    <w:p w14:paraId="65AA89E2" w14:textId="77777777" w:rsidR="00DB06A6" w:rsidRPr="00DB06A6" w:rsidRDefault="00DB06A6" w:rsidP="00DB06A6">
      <w:pPr>
        <w:spacing w:before="0"/>
        <w:rPr>
          <w:b/>
          <w:bCs/>
          <w:lang w:val="en-GB"/>
        </w:rPr>
      </w:pPr>
      <w:r w:rsidRPr="00DB06A6">
        <w:rPr>
          <w:b/>
          <w:bCs/>
          <w:lang w:val="en-GB"/>
        </w:rPr>
        <w:t>Type safety</w:t>
      </w:r>
    </w:p>
    <w:p w14:paraId="5A788CE6" w14:textId="77777777" w:rsidR="00DB06A6" w:rsidRPr="00DB06A6" w:rsidRDefault="00DB06A6" w:rsidP="00DB06A6">
      <w:pPr>
        <w:spacing w:before="0"/>
        <w:rPr>
          <w:lang w:val="en-GB"/>
        </w:rPr>
      </w:pPr>
      <w:r w:rsidRPr="00DB06A6">
        <w:rPr>
          <w:lang w:val="en-GB"/>
        </w:rPr>
        <w:t>npm run typecheck:web</w:t>
      </w:r>
    </w:p>
    <w:p w14:paraId="5DC23FAD" w14:textId="77777777" w:rsidR="00DB06A6" w:rsidRPr="00DB06A6" w:rsidRDefault="00DB06A6" w:rsidP="00DB06A6">
      <w:pPr>
        <w:spacing w:before="0"/>
        <w:rPr>
          <w:lang w:val="en-GB"/>
        </w:rPr>
      </w:pPr>
      <w:r w:rsidRPr="00DB06A6">
        <w:rPr>
          <w:lang w:val="en-GB"/>
        </w:rPr>
        <w:t>npm run typecheck:extension</w:t>
      </w:r>
    </w:p>
    <w:p w14:paraId="0011ADD0" w14:textId="77777777" w:rsidR="00DB06A6" w:rsidRPr="00DB06A6" w:rsidRDefault="00DB06A6" w:rsidP="00DB06A6">
      <w:pPr>
        <w:spacing w:before="0"/>
        <w:rPr>
          <w:lang w:val="en-GB"/>
        </w:rPr>
      </w:pPr>
      <w:r w:rsidRPr="00DB06A6">
        <w:rPr>
          <w:lang w:val="en-GB"/>
        </w:rPr>
        <w:t>npm run typecheck</w:t>
      </w:r>
    </w:p>
    <w:p w14:paraId="4145AF7F" w14:textId="77777777" w:rsidR="00DB06A6" w:rsidRPr="00DB06A6" w:rsidRDefault="00DB06A6" w:rsidP="00DB06A6">
      <w:pPr>
        <w:spacing w:before="0"/>
        <w:rPr>
          <w:b/>
          <w:bCs/>
          <w:lang w:val="en-GB"/>
        </w:rPr>
      </w:pPr>
      <w:r w:rsidRPr="00DB06A6">
        <w:rPr>
          <w:b/>
          <w:bCs/>
          <w:lang w:val="en-GB"/>
        </w:rPr>
        <w:t>Production build</w:t>
      </w:r>
    </w:p>
    <w:p w14:paraId="296A780D" w14:textId="77777777" w:rsidR="00DB06A6" w:rsidRPr="00DB06A6" w:rsidRDefault="00DB06A6" w:rsidP="00DB06A6">
      <w:pPr>
        <w:spacing w:before="0"/>
        <w:rPr>
          <w:lang w:val="en-GB"/>
        </w:rPr>
      </w:pPr>
      <w:r w:rsidRPr="00DB06A6">
        <w:rPr>
          <w:lang w:val="en-GB"/>
        </w:rPr>
        <w:t>npm run build</w:t>
      </w:r>
    </w:p>
    <w:p w14:paraId="748C54D3" w14:textId="77777777" w:rsidR="00DB06A6" w:rsidRPr="00DB06A6" w:rsidRDefault="00DB06A6" w:rsidP="00DB06A6">
      <w:pPr>
        <w:spacing w:before="0"/>
        <w:rPr>
          <w:b/>
          <w:bCs/>
          <w:lang w:val="en-GB"/>
        </w:rPr>
      </w:pPr>
      <w:r w:rsidRPr="00DB06A6">
        <w:rPr>
          <w:b/>
          <w:bCs/>
          <w:lang w:val="en-GB"/>
        </w:rPr>
        <w:t>Extension</w:t>
      </w:r>
    </w:p>
    <w:p w14:paraId="469F1525" w14:textId="77777777" w:rsidR="00DB06A6" w:rsidRPr="00DB06A6" w:rsidRDefault="00DB06A6" w:rsidP="00DB06A6">
      <w:pPr>
        <w:numPr>
          <w:ilvl w:val="0"/>
          <w:numId w:val="32"/>
        </w:numPr>
        <w:spacing w:before="0"/>
        <w:rPr>
          <w:lang w:val="en-GB"/>
        </w:rPr>
      </w:pPr>
      <w:r w:rsidRPr="00DB06A6">
        <w:rPr>
          <w:lang w:val="en-GB"/>
        </w:rPr>
        <w:t>otev</w:t>
      </w:r>
      <w:r w:rsidRPr="00DB06A6">
        <w:rPr>
          <w:rFonts w:ascii="Cambria" w:hAnsi="Cambria" w:cs="Cambria"/>
          <w:lang w:val="en-GB"/>
        </w:rPr>
        <w:t>ř</w:t>
      </w:r>
      <w:r w:rsidRPr="00DB06A6">
        <w:rPr>
          <w:rFonts w:ascii="Tenorite" w:hAnsi="Tenorite" w:cs="Tenorite"/>
          <w:lang w:val="en-GB"/>
        </w:rPr>
        <w:t>í</w:t>
      </w:r>
      <w:r w:rsidRPr="00DB06A6">
        <w:rPr>
          <w:lang w:val="en-GB"/>
        </w:rPr>
        <w:t>t</w:t>
      </w:r>
      <w:r w:rsidRPr="00DB06A6">
        <w:rPr>
          <w:rFonts w:ascii="Tenorite" w:hAnsi="Tenorite" w:cs="Tenorite"/>
          <w:lang w:val="en-GB"/>
        </w:rPr>
        <w:t> </w:t>
      </w:r>
      <w:r w:rsidRPr="00DB06A6">
        <w:rPr>
          <w:lang w:val="en-GB"/>
        </w:rPr>
        <w:t>chrome://extensions</w:t>
      </w:r>
    </w:p>
    <w:p w14:paraId="5FFAF4E5" w14:textId="77777777" w:rsidR="00DB06A6" w:rsidRPr="00DB06A6" w:rsidRDefault="00DB06A6" w:rsidP="00DB06A6">
      <w:pPr>
        <w:numPr>
          <w:ilvl w:val="0"/>
          <w:numId w:val="32"/>
        </w:numPr>
        <w:spacing w:before="0"/>
        <w:rPr>
          <w:lang w:val="en-GB"/>
        </w:rPr>
      </w:pPr>
      <w:r w:rsidRPr="00DB06A6">
        <w:rPr>
          <w:lang w:val="en-GB"/>
        </w:rPr>
        <w:t>zapnout Developer mode</w:t>
      </w:r>
    </w:p>
    <w:p w14:paraId="3991E7D5" w14:textId="77777777" w:rsidR="00DB06A6" w:rsidRPr="00DB06A6" w:rsidRDefault="00DB06A6" w:rsidP="00DB06A6">
      <w:pPr>
        <w:numPr>
          <w:ilvl w:val="0"/>
          <w:numId w:val="32"/>
        </w:numPr>
        <w:spacing w:before="0"/>
        <w:rPr>
          <w:lang w:val="en-GB"/>
        </w:rPr>
      </w:pPr>
      <w:r w:rsidRPr="00DB06A6">
        <w:rPr>
          <w:lang w:val="en-GB"/>
        </w:rPr>
        <w:t>kliknout Load unpacked</w:t>
      </w:r>
    </w:p>
    <w:p w14:paraId="2D77ACC6" w14:textId="77777777" w:rsidR="00DB06A6" w:rsidRDefault="00DB06A6" w:rsidP="00DB06A6">
      <w:pPr>
        <w:numPr>
          <w:ilvl w:val="0"/>
          <w:numId w:val="32"/>
        </w:numPr>
        <w:spacing w:before="0"/>
        <w:rPr>
          <w:lang w:val="en-GB"/>
        </w:rPr>
      </w:pPr>
      <w:r w:rsidRPr="00DB06A6">
        <w:rPr>
          <w:lang w:val="en-GB"/>
        </w:rPr>
        <w:t>vybrat E:\guard\extension</w:t>
      </w:r>
    </w:p>
    <w:p w14:paraId="2B8724B9" w14:textId="77777777" w:rsidR="00DB06A6" w:rsidRPr="00DB06A6" w:rsidRDefault="00DB06A6" w:rsidP="00DB06A6">
      <w:pPr>
        <w:spacing w:before="0"/>
        <w:ind w:left="360"/>
        <w:rPr>
          <w:lang w:val="en-GB"/>
        </w:rPr>
      </w:pPr>
    </w:p>
    <w:p w14:paraId="632BEBF6" w14:textId="77777777" w:rsidR="00DB06A6" w:rsidRPr="00DB06A6" w:rsidRDefault="00DB06A6" w:rsidP="00DB06A6">
      <w:pPr>
        <w:spacing w:before="0"/>
        <w:rPr>
          <w:b/>
          <w:bCs/>
          <w:lang w:val="en-GB"/>
        </w:rPr>
      </w:pPr>
      <w:r w:rsidRPr="00DB06A6">
        <w:rPr>
          <w:b/>
          <w:bCs/>
          <w:lang w:val="en-GB"/>
        </w:rPr>
        <w:t>11. Doporu</w:t>
      </w:r>
      <w:r w:rsidRPr="00DB06A6">
        <w:rPr>
          <w:rFonts w:ascii="Cambria" w:hAnsi="Cambria" w:cs="Cambria"/>
          <w:b/>
          <w:bCs/>
          <w:lang w:val="en-GB"/>
        </w:rPr>
        <w:t>č</w:t>
      </w:r>
      <w:r w:rsidRPr="00DB06A6">
        <w:rPr>
          <w:b/>
          <w:bCs/>
          <w:lang w:val="en-GB"/>
        </w:rPr>
        <w:t>en</w:t>
      </w:r>
      <w:r w:rsidRPr="00DB06A6">
        <w:rPr>
          <w:rFonts w:ascii="Tenorite" w:hAnsi="Tenorite" w:cs="Tenorite"/>
          <w:b/>
          <w:bCs/>
          <w:lang w:val="en-GB"/>
        </w:rPr>
        <w:t>ý</w:t>
      </w:r>
      <w:r w:rsidRPr="00DB06A6">
        <w:rPr>
          <w:b/>
          <w:bCs/>
          <w:lang w:val="en-GB"/>
        </w:rPr>
        <w:t xml:space="preserve"> technick</w:t>
      </w:r>
      <w:r w:rsidRPr="00DB06A6">
        <w:rPr>
          <w:rFonts w:ascii="Tenorite" w:hAnsi="Tenorite" w:cs="Tenorite"/>
          <w:b/>
          <w:bCs/>
          <w:lang w:val="en-GB"/>
        </w:rPr>
        <w:t>ý</w:t>
      </w:r>
      <w:r w:rsidRPr="00DB06A6">
        <w:rPr>
          <w:b/>
          <w:bCs/>
          <w:lang w:val="en-GB"/>
        </w:rPr>
        <w:t xml:space="preserve"> demo flow</w:t>
      </w:r>
    </w:p>
    <w:p w14:paraId="3ADEF095" w14:textId="77777777" w:rsidR="00DB06A6" w:rsidRDefault="00DB06A6" w:rsidP="00DB06A6">
      <w:pPr>
        <w:numPr>
          <w:ilvl w:val="0"/>
          <w:numId w:val="33"/>
        </w:numPr>
        <w:spacing w:before="0"/>
        <w:rPr>
          <w:lang w:val="en-GB"/>
        </w:rPr>
        <w:sectPr w:rsidR="00DB06A6" w:rsidSect="00DB06A6">
          <w:type w:val="continuous"/>
          <w:pgSz w:w="12240" w:h="15840"/>
          <w:pgMar w:top="360" w:right="1080" w:bottom="288" w:left="1080" w:header="0" w:footer="432" w:gutter="0"/>
          <w:cols w:space="720"/>
          <w:docGrid w:linePitch="360"/>
        </w:sectPr>
      </w:pPr>
    </w:p>
    <w:p w14:paraId="270839E0" w14:textId="77777777" w:rsidR="00DB06A6" w:rsidRPr="00DB06A6" w:rsidRDefault="00DB06A6" w:rsidP="00DB06A6">
      <w:pPr>
        <w:numPr>
          <w:ilvl w:val="0"/>
          <w:numId w:val="33"/>
        </w:numPr>
        <w:spacing w:before="0"/>
        <w:rPr>
          <w:lang w:val="en-GB"/>
        </w:rPr>
      </w:pPr>
      <w:r w:rsidRPr="00DB06A6">
        <w:rPr>
          <w:lang w:val="en-GB"/>
        </w:rPr>
        <w:t>otev</w:t>
      </w:r>
      <w:r w:rsidRPr="00DB06A6">
        <w:rPr>
          <w:rFonts w:ascii="Cambria" w:hAnsi="Cambria" w:cs="Cambria"/>
          <w:lang w:val="en-GB"/>
        </w:rPr>
        <w:t>ř</w:t>
      </w:r>
      <w:r w:rsidRPr="00DB06A6">
        <w:rPr>
          <w:rFonts w:ascii="Tenorite" w:hAnsi="Tenorite" w:cs="Tenorite"/>
          <w:lang w:val="en-GB"/>
        </w:rPr>
        <w:t>í</w:t>
      </w:r>
      <w:r w:rsidRPr="00DB06A6">
        <w:rPr>
          <w:lang w:val="en-GB"/>
        </w:rPr>
        <w:t>t</w:t>
      </w:r>
      <w:r w:rsidRPr="00DB06A6">
        <w:rPr>
          <w:rFonts w:ascii="Tenorite" w:hAnsi="Tenorite" w:cs="Tenorite"/>
          <w:lang w:val="en-GB"/>
        </w:rPr>
        <w:t> </w:t>
      </w:r>
      <w:r w:rsidRPr="00DB06A6">
        <w:rPr>
          <w:lang w:val="en-GB"/>
        </w:rPr>
        <w:t>https://aegis.d-international.eu/ai-guard</w:t>
      </w:r>
    </w:p>
    <w:p w14:paraId="01A1035F" w14:textId="77777777" w:rsidR="00DB06A6" w:rsidRPr="00DB06A6" w:rsidRDefault="00DB06A6" w:rsidP="00DB06A6">
      <w:pPr>
        <w:numPr>
          <w:ilvl w:val="0"/>
          <w:numId w:val="33"/>
        </w:numPr>
        <w:spacing w:before="0"/>
        <w:rPr>
          <w:lang w:val="en-GB"/>
        </w:rPr>
      </w:pPr>
      <w:r w:rsidRPr="00DB06A6">
        <w:rPr>
          <w:lang w:val="en-GB"/>
        </w:rPr>
        <w:t>stru</w:t>
      </w:r>
      <w:r w:rsidRPr="00DB06A6">
        <w:rPr>
          <w:rFonts w:ascii="Cambria" w:hAnsi="Cambria" w:cs="Cambria"/>
          <w:lang w:val="en-GB"/>
        </w:rPr>
        <w:t>č</w:t>
      </w:r>
      <w:r w:rsidRPr="00DB06A6">
        <w:rPr>
          <w:lang w:val="en-GB"/>
        </w:rPr>
        <w:t>n</w:t>
      </w:r>
      <w:r w:rsidRPr="00DB06A6">
        <w:rPr>
          <w:rFonts w:ascii="Cambria" w:hAnsi="Cambria" w:cs="Cambria"/>
          <w:lang w:val="en-GB"/>
        </w:rPr>
        <w:t>ě</w:t>
      </w:r>
      <w:r w:rsidRPr="00DB06A6">
        <w:rPr>
          <w:lang w:val="en-GB"/>
        </w:rPr>
        <w:t xml:space="preserve"> vysv</w:t>
      </w:r>
      <w:r w:rsidRPr="00DB06A6">
        <w:rPr>
          <w:rFonts w:ascii="Cambria" w:hAnsi="Cambria" w:cs="Cambria"/>
          <w:lang w:val="en-GB"/>
        </w:rPr>
        <w:t>ě</w:t>
      </w:r>
      <w:r w:rsidRPr="00DB06A6">
        <w:rPr>
          <w:lang w:val="en-GB"/>
        </w:rPr>
        <w:t>tlit architekturu</w:t>
      </w:r>
    </w:p>
    <w:p w14:paraId="190B0172" w14:textId="77777777" w:rsidR="00DB06A6" w:rsidRPr="00DB06A6" w:rsidRDefault="00DB06A6" w:rsidP="00DB06A6">
      <w:pPr>
        <w:numPr>
          <w:ilvl w:val="0"/>
          <w:numId w:val="33"/>
        </w:numPr>
        <w:spacing w:before="0"/>
        <w:rPr>
          <w:lang w:val="en-GB"/>
        </w:rPr>
      </w:pPr>
      <w:r w:rsidRPr="00DB06A6">
        <w:rPr>
          <w:lang w:val="en-GB"/>
        </w:rPr>
        <w:t>otev</w:t>
      </w:r>
      <w:r w:rsidRPr="00DB06A6">
        <w:rPr>
          <w:rFonts w:ascii="Cambria" w:hAnsi="Cambria" w:cs="Cambria"/>
          <w:lang w:val="en-GB"/>
        </w:rPr>
        <w:t>ř</w:t>
      </w:r>
      <w:r w:rsidRPr="00DB06A6">
        <w:rPr>
          <w:rFonts w:ascii="Tenorite" w:hAnsi="Tenorite" w:cs="Tenorite"/>
          <w:lang w:val="en-GB"/>
        </w:rPr>
        <w:t>í</w:t>
      </w:r>
      <w:r w:rsidRPr="00DB06A6">
        <w:rPr>
          <w:lang w:val="en-GB"/>
        </w:rPr>
        <w:t>t extension sidepanel</w:t>
      </w:r>
    </w:p>
    <w:p w14:paraId="56433327" w14:textId="77777777" w:rsidR="00DB06A6" w:rsidRPr="00DB06A6" w:rsidRDefault="00DB06A6" w:rsidP="00DB06A6">
      <w:pPr>
        <w:numPr>
          <w:ilvl w:val="0"/>
          <w:numId w:val="33"/>
        </w:numPr>
        <w:spacing w:before="0"/>
        <w:rPr>
          <w:lang w:val="en-GB"/>
        </w:rPr>
      </w:pPr>
      <w:r w:rsidRPr="00DB06A6">
        <w:rPr>
          <w:lang w:val="en-GB"/>
        </w:rPr>
        <w:t>pustit manual scan</w:t>
      </w:r>
    </w:p>
    <w:p w14:paraId="6B0E421C" w14:textId="77777777" w:rsidR="00DB06A6" w:rsidRPr="00DB06A6" w:rsidRDefault="00DB06A6" w:rsidP="00DB06A6">
      <w:pPr>
        <w:numPr>
          <w:ilvl w:val="0"/>
          <w:numId w:val="33"/>
        </w:numPr>
        <w:spacing w:before="0"/>
        <w:rPr>
          <w:lang w:val="en-GB"/>
        </w:rPr>
      </w:pPr>
      <w:r w:rsidRPr="00DB06A6">
        <w:rPr>
          <w:lang w:val="en-GB"/>
        </w:rPr>
        <w:t>ukázat threat feed</w:t>
      </w:r>
    </w:p>
    <w:p w14:paraId="1D0B13BA" w14:textId="77777777" w:rsidR="00DB06A6" w:rsidRPr="00DB06A6" w:rsidRDefault="00DB06A6" w:rsidP="00DB06A6">
      <w:pPr>
        <w:numPr>
          <w:ilvl w:val="0"/>
          <w:numId w:val="33"/>
        </w:numPr>
        <w:spacing w:before="0"/>
        <w:rPr>
          <w:lang w:val="en-GB"/>
        </w:rPr>
      </w:pPr>
      <w:r w:rsidRPr="00DB06A6">
        <w:rPr>
          <w:lang w:val="en-GB"/>
        </w:rPr>
        <w:t>ukázat rewrite</w:t>
      </w:r>
    </w:p>
    <w:p w14:paraId="4D007B3F" w14:textId="77777777" w:rsidR="00DB06A6" w:rsidRPr="00DB06A6" w:rsidRDefault="00DB06A6" w:rsidP="00DB06A6">
      <w:pPr>
        <w:numPr>
          <w:ilvl w:val="0"/>
          <w:numId w:val="33"/>
        </w:numPr>
        <w:spacing w:before="0"/>
        <w:rPr>
          <w:lang w:val="en-GB"/>
        </w:rPr>
      </w:pPr>
      <w:r w:rsidRPr="00DB06A6">
        <w:rPr>
          <w:lang w:val="en-GB"/>
        </w:rPr>
        <w:t>ukázat suppression</w:t>
      </w:r>
    </w:p>
    <w:p w14:paraId="2684EDF7" w14:textId="77777777" w:rsidR="00DB06A6" w:rsidRPr="00DB06A6" w:rsidRDefault="00DB06A6" w:rsidP="00DB06A6">
      <w:pPr>
        <w:numPr>
          <w:ilvl w:val="0"/>
          <w:numId w:val="33"/>
        </w:numPr>
        <w:spacing w:before="0"/>
        <w:rPr>
          <w:lang w:val="en-GB"/>
        </w:rPr>
      </w:pPr>
      <w:r w:rsidRPr="00DB06A6">
        <w:rPr>
          <w:lang w:val="en-GB"/>
        </w:rPr>
        <w:t>ukázat inference log</w:t>
      </w:r>
    </w:p>
    <w:p w14:paraId="54A9DA8C" w14:textId="77777777" w:rsidR="00DB06A6" w:rsidRDefault="00DB06A6" w:rsidP="00DB06A6">
      <w:pPr>
        <w:numPr>
          <w:ilvl w:val="0"/>
          <w:numId w:val="33"/>
        </w:numPr>
        <w:spacing w:before="0"/>
        <w:rPr>
          <w:lang w:val="en-GB"/>
        </w:rPr>
      </w:pPr>
      <w:r w:rsidRPr="00DB06A6">
        <w:rPr>
          <w:lang w:val="en-GB"/>
        </w:rPr>
        <w:t>ukázat Revert DOM</w:t>
      </w:r>
    </w:p>
    <w:p w14:paraId="15C048FE" w14:textId="77777777" w:rsidR="00DB06A6" w:rsidRDefault="00DB06A6" w:rsidP="00DB06A6">
      <w:pPr>
        <w:spacing w:before="0"/>
        <w:rPr>
          <w:lang w:val="en-GB"/>
        </w:rPr>
        <w:sectPr w:rsidR="00DB06A6" w:rsidSect="00DB06A6">
          <w:type w:val="continuous"/>
          <w:pgSz w:w="12240" w:h="15840"/>
          <w:pgMar w:top="360" w:right="1080" w:bottom="288" w:left="1080" w:header="0" w:footer="432" w:gutter="0"/>
          <w:cols w:num="2" w:space="720"/>
          <w:docGrid w:linePitch="360"/>
        </w:sectPr>
      </w:pPr>
    </w:p>
    <w:p w14:paraId="4837239E" w14:textId="77777777" w:rsidR="00DB06A6" w:rsidRPr="00DB06A6" w:rsidRDefault="00DB06A6" w:rsidP="00DB06A6">
      <w:pPr>
        <w:spacing w:before="0"/>
        <w:rPr>
          <w:lang w:val="en-GB"/>
        </w:rPr>
      </w:pPr>
    </w:p>
    <w:p w14:paraId="13320115" w14:textId="77777777" w:rsidR="00DB06A6" w:rsidRPr="00DB06A6" w:rsidRDefault="00DB06A6" w:rsidP="00DB06A6">
      <w:pPr>
        <w:spacing w:before="0"/>
        <w:rPr>
          <w:b/>
          <w:bCs/>
          <w:lang w:val="en-GB"/>
        </w:rPr>
      </w:pPr>
      <w:r w:rsidRPr="00DB06A6">
        <w:rPr>
          <w:b/>
          <w:bCs/>
          <w:lang w:val="en-GB"/>
        </w:rPr>
        <w:t>12. Co tvrdit poctiv</w:t>
      </w:r>
      <w:r w:rsidRPr="00DB06A6">
        <w:rPr>
          <w:rFonts w:ascii="Cambria" w:hAnsi="Cambria" w:cs="Cambria"/>
          <w:b/>
          <w:bCs/>
          <w:lang w:val="en-GB"/>
        </w:rPr>
        <w:t>ě</w:t>
      </w:r>
    </w:p>
    <w:p w14:paraId="00603C67" w14:textId="77777777" w:rsidR="00DB06A6" w:rsidRPr="00DB06A6" w:rsidRDefault="00DB06A6" w:rsidP="00DB06A6">
      <w:pPr>
        <w:spacing w:before="0"/>
        <w:rPr>
          <w:lang w:val="en-GB"/>
        </w:rPr>
      </w:pPr>
      <w:r w:rsidRPr="00DB06A6">
        <w:rPr>
          <w:lang w:val="en-GB"/>
        </w:rPr>
        <w:t>Je v po</w:t>
      </w:r>
      <w:r w:rsidRPr="00DB06A6">
        <w:rPr>
          <w:rFonts w:ascii="Cambria" w:hAnsi="Cambria" w:cs="Cambria"/>
          <w:lang w:val="en-GB"/>
        </w:rPr>
        <w:t>ř</w:t>
      </w:r>
      <w:r w:rsidRPr="00DB06A6">
        <w:rPr>
          <w:rFonts w:ascii="Tenorite" w:hAnsi="Tenorite" w:cs="Tenorite"/>
          <w:lang w:val="en-GB"/>
        </w:rPr>
        <w:t>á</w:t>
      </w:r>
      <w:r w:rsidRPr="00DB06A6">
        <w:rPr>
          <w:lang w:val="en-GB"/>
        </w:rPr>
        <w:t xml:space="preserve">dku </w:t>
      </w:r>
      <w:r w:rsidRPr="00DB06A6">
        <w:rPr>
          <w:rFonts w:ascii="Cambria" w:hAnsi="Cambria" w:cs="Cambria"/>
          <w:lang w:val="en-GB"/>
        </w:rPr>
        <w:t>ř</w:t>
      </w:r>
      <w:r w:rsidRPr="00DB06A6">
        <w:rPr>
          <w:rFonts w:ascii="Tenorite" w:hAnsi="Tenorite" w:cs="Tenorite"/>
          <w:lang w:val="en-GB"/>
        </w:rPr>
        <w:t>í</w:t>
      </w:r>
      <w:r w:rsidRPr="00DB06A6">
        <w:rPr>
          <w:lang w:val="en-GB"/>
        </w:rPr>
        <w:t>ct:</w:t>
      </w:r>
    </w:p>
    <w:p w14:paraId="06F9F09F" w14:textId="77777777" w:rsidR="00DB06A6" w:rsidRPr="00DB06A6" w:rsidRDefault="00DB06A6" w:rsidP="00DB06A6">
      <w:pPr>
        <w:numPr>
          <w:ilvl w:val="0"/>
          <w:numId w:val="34"/>
        </w:numPr>
        <w:spacing w:before="0"/>
        <w:rPr>
          <w:lang w:val="en-GB"/>
        </w:rPr>
      </w:pPr>
      <w:r w:rsidRPr="00DB06A6">
        <w:rPr>
          <w:lang w:val="en-GB"/>
        </w:rPr>
        <w:t>"Máme funk</w:t>
      </w:r>
      <w:r w:rsidRPr="00DB06A6">
        <w:rPr>
          <w:rFonts w:ascii="Cambria" w:hAnsi="Cambria" w:cs="Cambria"/>
          <w:lang w:val="en-GB"/>
        </w:rPr>
        <w:t>č</w:t>
      </w:r>
      <w:r w:rsidRPr="00DB06A6">
        <w:rPr>
          <w:lang w:val="en-GB"/>
        </w:rPr>
        <w:t>n</w:t>
      </w:r>
      <w:r w:rsidRPr="00DB06A6">
        <w:rPr>
          <w:rFonts w:ascii="Tenorite" w:hAnsi="Tenorite" w:cs="Tenorite"/>
          <w:lang w:val="en-GB"/>
        </w:rPr>
        <w:t>í</w:t>
      </w:r>
      <w:r w:rsidRPr="00DB06A6">
        <w:rPr>
          <w:lang w:val="en-GB"/>
        </w:rPr>
        <w:t xml:space="preserve"> typed MVP flow."</w:t>
      </w:r>
    </w:p>
    <w:p w14:paraId="3D90B5E4" w14:textId="77777777" w:rsidR="00DB06A6" w:rsidRPr="00DB06A6" w:rsidRDefault="00DB06A6" w:rsidP="00DB06A6">
      <w:pPr>
        <w:numPr>
          <w:ilvl w:val="0"/>
          <w:numId w:val="34"/>
        </w:numPr>
        <w:spacing w:before="0"/>
        <w:rPr>
          <w:lang w:val="en-GB"/>
        </w:rPr>
      </w:pPr>
      <w:r w:rsidRPr="00DB06A6">
        <w:rPr>
          <w:lang w:val="en-GB"/>
        </w:rPr>
        <w:t>"Máme první reálné DOM zásahy."</w:t>
      </w:r>
    </w:p>
    <w:p w14:paraId="739EC189" w14:textId="77777777" w:rsidR="00DB06A6" w:rsidRPr="00DB06A6" w:rsidRDefault="00DB06A6" w:rsidP="00DB06A6">
      <w:pPr>
        <w:numPr>
          <w:ilvl w:val="0"/>
          <w:numId w:val="34"/>
        </w:numPr>
        <w:spacing w:before="0"/>
        <w:rPr>
          <w:lang w:val="en-GB"/>
        </w:rPr>
      </w:pPr>
      <w:r w:rsidRPr="00DB06A6">
        <w:rPr>
          <w:lang w:val="en-GB"/>
        </w:rPr>
        <w:t>"Inference bridge už b</w:t>
      </w:r>
      <w:r w:rsidRPr="00DB06A6">
        <w:rPr>
          <w:rFonts w:ascii="Cambria" w:hAnsi="Cambria" w:cs="Cambria"/>
          <w:lang w:val="en-GB"/>
        </w:rPr>
        <w:t>ě</w:t>
      </w:r>
      <w:r w:rsidRPr="00DB06A6">
        <w:rPr>
          <w:rFonts w:ascii="Tenorite" w:hAnsi="Tenorite" w:cs="Tenorite"/>
          <w:lang w:val="en-GB"/>
        </w:rPr>
        <w:t>ží</w:t>
      </w:r>
      <w:r w:rsidRPr="00DB06A6">
        <w:rPr>
          <w:lang w:val="en-GB"/>
        </w:rPr>
        <w:t xml:space="preserve"> proti lok</w:t>
      </w:r>
      <w:r w:rsidRPr="00DB06A6">
        <w:rPr>
          <w:rFonts w:ascii="Tenorite" w:hAnsi="Tenorite" w:cs="Tenorite"/>
          <w:lang w:val="en-GB"/>
        </w:rPr>
        <w:t>á</w:t>
      </w:r>
      <w:r w:rsidRPr="00DB06A6">
        <w:rPr>
          <w:lang w:val="en-GB"/>
        </w:rPr>
        <w:t>ln</w:t>
      </w:r>
      <w:r w:rsidRPr="00DB06A6">
        <w:rPr>
          <w:rFonts w:ascii="Tenorite" w:hAnsi="Tenorite" w:cs="Tenorite"/>
          <w:lang w:val="en-GB"/>
        </w:rPr>
        <w:t>í</w:t>
      </w:r>
      <w:r w:rsidRPr="00DB06A6">
        <w:rPr>
          <w:lang w:val="en-GB"/>
        </w:rPr>
        <w:t>mu endpointu."</w:t>
      </w:r>
    </w:p>
    <w:p w14:paraId="2C738DE5" w14:textId="77777777" w:rsidR="00DB06A6" w:rsidRPr="00DB06A6" w:rsidRDefault="00DB06A6" w:rsidP="00DB06A6">
      <w:pPr>
        <w:numPr>
          <w:ilvl w:val="0"/>
          <w:numId w:val="34"/>
        </w:numPr>
        <w:spacing w:before="0"/>
        <w:rPr>
          <w:lang w:val="en-GB"/>
        </w:rPr>
      </w:pPr>
      <w:r w:rsidRPr="00DB06A6">
        <w:rPr>
          <w:lang w:val="en-GB"/>
        </w:rPr>
        <w:t>"Fail-soft fallback drží demo i bez aktivního modelu."</w:t>
      </w:r>
    </w:p>
    <w:p w14:paraId="68175E09" w14:textId="77777777" w:rsidR="00DB06A6" w:rsidRPr="00DB06A6" w:rsidRDefault="00DB06A6" w:rsidP="00DB06A6">
      <w:pPr>
        <w:spacing w:before="0"/>
        <w:rPr>
          <w:lang w:val="en-GB"/>
        </w:rPr>
      </w:pPr>
      <w:r w:rsidRPr="00DB06A6">
        <w:rPr>
          <w:lang w:val="en-GB"/>
        </w:rPr>
        <w:t xml:space="preserve">Není dobré </w:t>
      </w:r>
      <w:r w:rsidRPr="00DB06A6">
        <w:rPr>
          <w:rFonts w:ascii="Cambria" w:hAnsi="Cambria" w:cs="Cambria"/>
          <w:lang w:val="en-GB"/>
        </w:rPr>
        <w:t>ř</w:t>
      </w:r>
      <w:r w:rsidRPr="00DB06A6">
        <w:rPr>
          <w:rFonts w:ascii="Tenorite" w:hAnsi="Tenorite" w:cs="Tenorite"/>
          <w:lang w:val="en-GB"/>
        </w:rPr>
        <w:t>í</w:t>
      </w:r>
      <w:r w:rsidRPr="00DB06A6">
        <w:rPr>
          <w:lang w:val="en-GB"/>
        </w:rPr>
        <w:t>ct:</w:t>
      </w:r>
    </w:p>
    <w:p w14:paraId="637F62EC" w14:textId="77777777" w:rsidR="00DB06A6" w:rsidRPr="00DB06A6" w:rsidRDefault="00DB06A6" w:rsidP="00DB06A6">
      <w:pPr>
        <w:numPr>
          <w:ilvl w:val="0"/>
          <w:numId w:val="35"/>
        </w:numPr>
        <w:spacing w:before="0"/>
        <w:rPr>
          <w:lang w:val="en-GB"/>
        </w:rPr>
      </w:pPr>
      <w:r w:rsidRPr="00DB06A6">
        <w:rPr>
          <w:lang w:val="en-GB"/>
        </w:rPr>
        <w:t>"Máme hotový enterprise-ready browser security produkt."</w:t>
      </w:r>
    </w:p>
    <w:p w14:paraId="2902E7E7" w14:textId="77777777" w:rsidR="00DB06A6" w:rsidRPr="00DB06A6" w:rsidRDefault="00DB06A6" w:rsidP="00DB06A6">
      <w:pPr>
        <w:numPr>
          <w:ilvl w:val="0"/>
          <w:numId w:val="35"/>
        </w:numPr>
        <w:spacing w:before="0"/>
        <w:rPr>
          <w:lang w:val="en-GB"/>
        </w:rPr>
      </w:pPr>
      <w:r w:rsidRPr="00DB06A6">
        <w:rPr>
          <w:lang w:val="en-GB"/>
        </w:rPr>
        <w:t>"Máme validovaný model precision/recall."</w:t>
      </w:r>
    </w:p>
    <w:p w14:paraId="6F875F88" w14:textId="77777777" w:rsidR="00DB06A6" w:rsidRDefault="00DB06A6" w:rsidP="00DB06A6">
      <w:pPr>
        <w:numPr>
          <w:ilvl w:val="0"/>
          <w:numId w:val="35"/>
        </w:numPr>
        <w:spacing w:before="0"/>
        <w:rPr>
          <w:lang w:val="en-GB"/>
        </w:rPr>
      </w:pPr>
      <w:r w:rsidRPr="00DB06A6">
        <w:rPr>
          <w:lang w:val="en-GB"/>
        </w:rPr>
        <w:t>"Máme hotovou production distribuci."</w:t>
      </w:r>
    </w:p>
    <w:p w14:paraId="6686D2DA" w14:textId="77777777" w:rsidR="00DB06A6" w:rsidRPr="00DB06A6" w:rsidRDefault="00DB06A6" w:rsidP="00DB06A6">
      <w:pPr>
        <w:spacing w:before="0"/>
        <w:rPr>
          <w:lang w:val="en-GB"/>
        </w:rPr>
      </w:pPr>
    </w:p>
    <w:p w14:paraId="3768E3B6" w14:textId="77777777" w:rsidR="00DB06A6" w:rsidRPr="00DB06A6" w:rsidRDefault="00DB06A6" w:rsidP="00DB06A6">
      <w:pPr>
        <w:spacing w:before="0"/>
        <w:rPr>
          <w:b/>
          <w:bCs/>
          <w:lang w:val="en-GB"/>
        </w:rPr>
      </w:pPr>
      <w:r w:rsidRPr="00DB06A6">
        <w:rPr>
          <w:b/>
          <w:bCs/>
          <w:lang w:val="en-GB"/>
        </w:rPr>
        <w:t>13. Pro</w:t>
      </w:r>
      <w:r w:rsidRPr="00DB06A6">
        <w:rPr>
          <w:rFonts w:ascii="Cambria" w:hAnsi="Cambria" w:cs="Cambria"/>
          <w:b/>
          <w:bCs/>
          <w:lang w:val="en-GB"/>
        </w:rPr>
        <w:t>č</w:t>
      </w:r>
      <w:r w:rsidRPr="00DB06A6">
        <w:rPr>
          <w:b/>
          <w:bCs/>
          <w:lang w:val="en-GB"/>
        </w:rPr>
        <w:t xml:space="preserve"> je to technicky zaj</w:t>
      </w:r>
      <w:r w:rsidRPr="00DB06A6">
        <w:rPr>
          <w:rFonts w:ascii="Tenorite" w:hAnsi="Tenorite" w:cs="Tenorite"/>
          <w:b/>
          <w:bCs/>
          <w:lang w:val="en-GB"/>
        </w:rPr>
        <w:t>í</w:t>
      </w:r>
      <w:r w:rsidRPr="00DB06A6">
        <w:rPr>
          <w:b/>
          <w:bCs/>
          <w:lang w:val="en-GB"/>
        </w:rPr>
        <w:t>mav</w:t>
      </w:r>
      <w:r w:rsidRPr="00DB06A6">
        <w:rPr>
          <w:rFonts w:ascii="Tenorite" w:hAnsi="Tenorite" w:cs="Tenorite"/>
          <w:b/>
          <w:bCs/>
          <w:lang w:val="en-GB"/>
        </w:rPr>
        <w:t>é</w:t>
      </w:r>
    </w:p>
    <w:p w14:paraId="4DF487F8" w14:textId="77777777" w:rsidR="00DB06A6" w:rsidRPr="00DB06A6" w:rsidRDefault="00DB06A6" w:rsidP="00DB06A6">
      <w:pPr>
        <w:spacing w:before="0"/>
        <w:rPr>
          <w:lang w:val="en-GB"/>
        </w:rPr>
      </w:pPr>
      <w:r w:rsidRPr="00DB06A6">
        <w:rPr>
          <w:lang w:val="en-GB"/>
        </w:rPr>
        <w:t>AEGIS je zajímavý jako produktový pattern, protože spojuje:</w:t>
      </w:r>
    </w:p>
    <w:p w14:paraId="3911208B" w14:textId="77777777" w:rsidR="00DB06A6" w:rsidRPr="00DB06A6" w:rsidRDefault="00DB06A6" w:rsidP="00DB06A6">
      <w:pPr>
        <w:numPr>
          <w:ilvl w:val="0"/>
          <w:numId w:val="36"/>
        </w:numPr>
        <w:spacing w:before="0"/>
        <w:rPr>
          <w:lang w:val="en-GB"/>
        </w:rPr>
      </w:pPr>
      <w:r w:rsidRPr="00DB06A6">
        <w:rPr>
          <w:lang w:val="en-GB"/>
        </w:rPr>
        <w:t>browser extension jako intervention runtime</w:t>
      </w:r>
    </w:p>
    <w:p w14:paraId="611A3A1A" w14:textId="77777777" w:rsidR="00DB06A6" w:rsidRPr="00DB06A6" w:rsidRDefault="00DB06A6" w:rsidP="00DB06A6">
      <w:pPr>
        <w:numPr>
          <w:ilvl w:val="0"/>
          <w:numId w:val="36"/>
        </w:numPr>
        <w:spacing w:before="0"/>
        <w:rPr>
          <w:lang w:val="en-GB"/>
        </w:rPr>
      </w:pPr>
      <w:r w:rsidRPr="00DB06A6">
        <w:rPr>
          <w:lang w:val="en-GB"/>
        </w:rPr>
        <w:t>typed contracts mezi webem a extension</w:t>
      </w:r>
    </w:p>
    <w:p w14:paraId="4633EDD5" w14:textId="77777777" w:rsidR="00DB06A6" w:rsidRPr="00DB06A6" w:rsidRDefault="00DB06A6" w:rsidP="00DB06A6">
      <w:pPr>
        <w:numPr>
          <w:ilvl w:val="0"/>
          <w:numId w:val="36"/>
        </w:numPr>
        <w:spacing w:before="0"/>
        <w:rPr>
          <w:lang w:val="en-GB"/>
        </w:rPr>
      </w:pPr>
      <w:r w:rsidRPr="00DB06A6">
        <w:rPr>
          <w:lang w:val="en-GB"/>
        </w:rPr>
        <w:t>local-first inference</w:t>
      </w:r>
    </w:p>
    <w:p w14:paraId="5137DDEB" w14:textId="77777777" w:rsidR="00DB06A6" w:rsidRPr="00DB06A6" w:rsidRDefault="00DB06A6" w:rsidP="00DB06A6">
      <w:pPr>
        <w:numPr>
          <w:ilvl w:val="0"/>
          <w:numId w:val="36"/>
        </w:numPr>
        <w:spacing w:before="0"/>
        <w:rPr>
          <w:lang w:val="en-GB"/>
        </w:rPr>
      </w:pPr>
      <w:r w:rsidRPr="00DB06A6">
        <w:rPr>
          <w:lang w:val="en-GB"/>
        </w:rPr>
        <w:t>auditovatelný zásahový model</w:t>
      </w:r>
    </w:p>
    <w:p w14:paraId="67495C88" w14:textId="77777777" w:rsidR="00DB06A6" w:rsidRPr="00DB06A6" w:rsidRDefault="00DB06A6" w:rsidP="00DB06A6">
      <w:pPr>
        <w:numPr>
          <w:ilvl w:val="0"/>
          <w:numId w:val="36"/>
        </w:numPr>
        <w:spacing w:before="0"/>
        <w:rPr>
          <w:lang w:val="en-GB"/>
        </w:rPr>
      </w:pPr>
      <w:r w:rsidRPr="00DB06A6">
        <w:rPr>
          <w:lang w:val="en-GB"/>
        </w:rPr>
        <w:t>vratitelnost zásah</w:t>
      </w:r>
      <w:r w:rsidRPr="00DB06A6">
        <w:rPr>
          <w:rFonts w:ascii="Cambria" w:hAnsi="Cambria" w:cs="Cambria"/>
          <w:lang w:val="en-GB"/>
        </w:rPr>
        <w:t>ů</w:t>
      </w:r>
    </w:p>
    <w:p w14:paraId="046FB749" w14:textId="77777777" w:rsidR="00DB06A6" w:rsidRDefault="00DB06A6" w:rsidP="00DB06A6">
      <w:pPr>
        <w:spacing w:before="0"/>
        <w:rPr>
          <w:lang w:val="fr-CH"/>
        </w:rPr>
      </w:pPr>
      <w:r w:rsidRPr="00DB06A6">
        <w:rPr>
          <w:lang w:val="en-GB"/>
        </w:rPr>
        <w:t>To znamená, že další vývoj nejde do prázdna.</w:t>
      </w:r>
      <w:r w:rsidRPr="00DB06A6">
        <w:rPr>
          <w:lang w:val="en-GB"/>
        </w:rPr>
        <w:br/>
      </w:r>
      <w:r w:rsidRPr="00DB06A6">
        <w:rPr>
          <w:lang w:val="fr-CH"/>
        </w:rPr>
        <w:t>Technická osa už existuje a dá se na ní stav</w:t>
      </w:r>
      <w:r w:rsidRPr="00DB06A6">
        <w:rPr>
          <w:rFonts w:ascii="Cambria" w:hAnsi="Cambria" w:cs="Cambria"/>
          <w:lang w:val="fr-CH"/>
        </w:rPr>
        <w:t>ě</w:t>
      </w:r>
      <w:r w:rsidRPr="00DB06A6">
        <w:rPr>
          <w:lang w:val="fr-CH"/>
        </w:rPr>
        <w:t>t konzistentn</w:t>
      </w:r>
      <w:r w:rsidRPr="00DB06A6">
        <w:rPr>
          <w:rFonts w:ascii="Cambria" w:hAnsi="Cambria" w:cs="Cambria"/>
          <w:lang w:val="fr-CH"/>
        </w:rPr>
        <w:t>ě</w:t>
      </w:r>
      <w:r w:rsidRPr="00DB06A6">
        <w:rPr>
          <w:lang w:val="fr-CH"/>
        </w:rPr>
        <w:t>.</w:t>
      </w:r>
    </w:p>
    <w:p w14:paraId="73DB56B2" w14:textId="77777777" w:rsidR="00DB06A6" w:rsidRPr="00DB06A6" w:rsidRDefault="00DB06A6" w:rsidP="00DB06A6">
      <w:pPr>
        <w:spacing w:before="0"/>
        <w:rPr>
          <w:lang w:val="fr-CH"/>
        </w:rPr>
      </w:pPr>
    </w:p>
    <w:p w14:paraId="4CD711E2" w14:textId="77777777" w:rsidR="00DB06A6" w:rsidRPr="00DB06A6" w:rsidRDefault="00DB06A6" w:rsidP="00DB06A6">
      <w:pPr>
        <w:spacing w:before="0"/>
        <w:rPr>
          <w:b/>
          <w:bCs/>
          <w:lang w:val="fr-CH"/>
        </w:rPr>
      </w:pPr>
      <w:r w:rsidRPr="00DB06A6">
        <w:rPr>
          <w:b/>
          <w:bCs/>
          <w:lang w:val="fr-CH"/>
        </w:rPr>
        <w:t>14. Další doporu</w:t>
      </w:r>
      <w:r w:rsidRPr="00DB06A6">
        <w:rPr>
          <w:rFonts w:ascii="Cambria" w:hAnsi="Cambria" w:cs="Cambria"/>
          <w:b/>
          <w:bCs/>
          <w:lang w:val="fr-CH"/>
        </w:rPr>
        <w:t>č</w:t>
      </w:r>
      <w:r w:rsidRPr="00DB06A6">
        <w:rPr>
          <w:b/>
          <w:bCs/>
          <w:lang w:val="fr-CH"/>
        </w:rPr>
        <w:t>en</w:t>
      </w:r>
      <w:r w:rsidRPr="00DB06A6">
        <w:rPr>
          <w:rFonts w:ascii="Tenorite" w:hAnsi="Tenorite" w:cs="Tenorite"/>
          <w:b/>
          <w:bCs/>
          <w:lang w:val="fr-CH"/>
        </w:rPr>
        <w:t>é</w:t>
      </w:r>
      <w:r w:rsidRPr="00DB06A6">
        <w:rPr>
          <w:b/>
          <w:bCs/>
          <w:lang w:val="fr-CH"/>
        </w:rPr>
        <w:t xml:space="preserve"> technick</w:t>
      </w:r>
      <w:r w:rsidRPr="00DB06A6">
        <w:rPr>
          <w:rFonts w:ascii="Tenorite" w:hAnsi="Tenorite" w:cs="Tenorite"/>
          <w:b/>
          <w:bCs/>
          <w:lang w:val="fr-CH"/>
        </w:rPr>
        <w:t>é</w:t>
      </w:r>
      <w:r w:rsidRPr="00DB06A6">
        <w:rPr>
          <w:b/>
          <w:bCs/>
          <w:lang w:val="fr-CH"/>
        </w:rPr>
        <w:t xml:space="preserve"> kroky</w:t>
      </w:r>
    </w:p>
    <w:p w14:paraId="71D5E4F0" w14:textId="77777777" w:rsidR="00DB06A6" w:rsidRPr="00DB06A6" w:rsidRDefault="00DB06A6" w:rsidP="00DB06A6">
      <w:pPr>
        <w:spacing w:before="0"/>
        <w:rPr>
          <w:lang w:val="fr-CH"/>
        </w:rPr>
      </w:pPr>
      <w:r w:rsidRPr="00DB06A6">
        <w:rPr>
          <w:lang w:val="fr-CH"/>
        </w:rPr>
        <w:t>Nejlepší po</w:t>
      </w:r>
      <w:r w:rsidRPr="00DB06A6">
        <w:rPr>
          <w:rFonts w:ascii="Cambria" w:hAnsi="Cambria" w:cs="Cambria"/>
          <w:lang w:val="fr-CH"/>
        </w:rPr>
        <w:t>ř</w:t>
      </w:r>
      <w:r w:rsidRPr="00DB06A6">
        <w:rPr>
          <w:lang w:val="fr-CH"/>
        </w:rPr>
        <w:t>ad</w:t>
      </w:r>
      <w:r w:rsidRPr="00DB06A6">
        <w:rPr>
          <w:rFonts w:ascii="Tenorite" w:hAnsi="Tenorite" w:cs="Tenorite"/>
          <w:lang w:val="fr-CH"/>
        </w:rPr>
        <w:t>í</w:t>
      </w:r>
      <w:r w:rsidRPr="00DB06A6">
        <w:rPr>
          <w:lang w:val="fr-CH"/>
        </w:rPr>
        <w:t>:</w:t>
      </w:r>
    </w:p>
    <w:p w14:paraId="35BCC339" w14:textId="77777777" w:rsidR="00DB06A6" w:rsidRPr="00DB06A6" w:rsidRDefault="00DB06A6" w:rsidP="00DB06A6">
      <w:pPr>
        <w:numPr>
          <w:ilvl w:val="0"/>
          <w:numId w:val="37"/>
        </w:numPr>
        <w:spacing w:before="0"/>
        <w:rPr>
          <w:lang w:val="en-GB"/>
        </w:rPr>
      </w:pPr>
      <w:r w:rsidRPr="00DB06A6">
        <w:rPr>
          <w:lang w:val="en-GB"/>
        </w:rPr>
        <w:t>ov</w:t>
      </w:r>
      <w:r w:rsidRPr="00DB06A6">
        <w:rPr>
          <w:rFonts w:ascii="Cambria" w:hAnsi="Cambria" w:cs="Cambria"/>
          <w:lang w:val="en-GB"/>
        </w:rPr>
        <w:t>ěř</w:t>
      </w:r>
      <w:r w:rsidRPr="00DB06A6">
        <w:rPr>
          <w:lang w:val="en-GB"/>
        </w:rPr>
        <w:t>it unpacked extension flow end-to-end</w:t>
      </w:r>
    </w:p>
    <w:p w14:paraId="259A3B40" w14:textId="77777777" w:rsidR="00DB06A6" w:rsidRPr="00DB06A6" w:rsidRDefault="00DB06A6" w:rsidP="00DB06A6">
      <w:pPr>
        <w:numPr>
          <w:ilvl w:val="0"/>
          <w:numId w:val="37"/>
        </w:numPr>
        <w:spacing w:before="0"/>
        <w:rPr>
          <w:lang w:val="en-GB"/>
        </w:rPr>
      </w:pPr>
      <w:r w:rsidRPr="00DB06A6">
        <w:rPr>
          <w:lang w:val="en-GB"/>
        </w:rPr>
        <w:t>dopojit real threat feed</w:t>
      </w:r>
    </w:p>
    <w:p w14:paraId="28DFBC0D" w14:textId="77777777" w:rsidR="00DB06A6" w:rsidRPr="00DB06A6" w:rsidRDefault="00DB06A6" w:rsidP="00DB06A6">
      <w:pPr>
        <w:numPr>
          <w:ilvl w:val="0"/>
          <w:numId w:val="37"/>
        </w:numPr>
        <w:spacing w:before="0"/>
        <w:rPr>
          <w:lang w:val="en-GB"/>
        </w:rPr>
      </w:pPr>
      <w:r w:rsidRPr="00DB06A6">
        <w:rPr>
          <w:lang w:val="en-GB"/>
        </w:rPr>
        <w:t>p</w:t>
      </w:r>
      <w:r w:rsidRPr="00DB06A6">
        <w:rPr>
          <w:rFonts w:ascii="Cambria" w:hAnsi="Cambria" w:cs="Cambria"/>
          <w:lang w:val="en-GB"/>
        </w:rPr>
        <w:t>ř</w:t>
      </w:r>
      <w:r w:rsidRPr="00DB06A6">
        <w:rPr>
          <w:lang w:val="en-GB"/>
        </w:rPr>
        <w:t>idat audit trail export</w:t>
      </w:r>
    </w:p>
    <w:p w14:paraId="2A3E023C" w14:textId="77777777" w:rsidR="00DB06A6" w:rsidRPr="00DB06A6" w:rsidRDefault="00DB06A6" w:rsidP="00DB06A6">
      <w:pPr>
        <w:numPr>
          <w:ilvl w:val="0"/>
          <w:numId w:val="37"/>
        </w:numPr>
        <w:spacing w:before="0"/>
        <w:rPr>
          <w:lang w:val="en-GB"/>
        </w:rPr>
      </w:pPr>
      <w:r w:rsidRPr="00DB06A6">
        <w:rPr>
          <w:lang w:val="en-GB"/>
        </w:rPr>
        <w:t>rozší</w:t>
      </w:r>
      <w:r w:rsidRPr="00DB06A6">
        <w:rPr>
          <w:rFonts w:ascii="Cambria" w:hAnsi="Cambria" w:cs="Cambria"/>
          <w:lang w:val="en-GB"/>
        </w:rPr>
        <w:t>ř</w:t>
      </w:r>
      <w:r w:rsidRPr="00DB06A6">
        <w:rPr>
          <w:lang w:val="en-GB"/>
        </w:rPr>
        <w:t xml:space="preserve">it intervention modes o </w:t>
      </w:r>
      <w:r w:rsidRPr="00DB06A6">
        <w:rPr>
          <w:rFonts w:ascii="Cambria" w:hAnsi="Cambria" w:cs="Cambria"/>
          <w:lang w:val="en-GB"/>
        </w:rPr>
        <w:t>ř</w:t>
      </w:r>
      <w:r w:rsidRPr="00DB06A6">
        <w:rPr>
          <w:rFonts w:ascii="Tenorite" w:hAnsi="Tenorite" w:cs="Tenorite"/>
          <w:lang w:val="en-GB"/>
        </w:rPr>
        <w:t>í</w:t>
      </w:r>
      <w:r w:rsidRPr="00DB06A6">
        <w:rPr>
          <w:lang w:val="en-GB"/>
        </w:rPr>
        <w:t>zen</w:t>
      </w:r>
      <w:r w:rsidRPr="00DB06A6">
        <w:rPr>
          <w:rFonts w:ascii="Tenorite" w:hAnsi="Tenorite" w:cs="Tenorite"/>
          <w:lang w:val="en-GB"/>
        </w:rPr>
        <w:t>ý </w:t>
      </w:r>
      <w:r w:rsidRPr="00DB06A6">
        <w:rPr>
          <w:lang w:val="en-GB"/>
        </w:rPr>
        <w:t>block</w:t>
      </w:r>
    </w:p>
    <w:p w14:paraId="27E88486" w14:textId="77777777" w:rsidR="00DB06A6" w:rsidRPr="00DB06A6" w:rsidRDefault="00DB06A6" w:rsidP="00DB06A6">
      <w:pPr>
        <w:numPr>
          <w:ilvl w:val="0"/>
          <w:numId w:val="37"/>
        </w:numPr>
        <w:spacing w:before="0"/>
        <w:rPr>
          <w:lang w:val="en-GB"/>
        </w:rPr>
      </w:pPr>
      <w:r w:rsidRPr="00DB06A6">
        <w:rPr>
          <w:lang w:val="en-GB"/>
        </w:rPr>
        <w:t>rozhodnout finální Ollama / custom runtime policy</w:t>
      </w:r>
    </w:p>
    <w:p w14:paraId="1E30E285" w14:textId="77777777" w:rsidR="00DB06A6" w:rsidRDefault="00DB06A6" w:rsidP="00DB06A6">
      <w:pPr>
        <w:numPr>
          <w:ilvl w:val="0"/>
          <w:numId w:val="37"/>
        </w:numPr>
        <w:spacing w:before="0"/>
        <w:rPr>
          <w:lang w:val="en-GB"/>
        </w:rPr>
      </w:pPr>
      <w:r w:rsidRPr="00DB06A6">
        <w:rPr>
          <w:lang w:val="en-GB"/>
        </w:rPr>
        <w:t>za</w:t>
      </w:r>
      <w:r w:rsidRPr="00DB06A6">
        <w:rPr>
          <w:rFonts w:ascii="Cambria" w:hAnsi="Cambria" w:cs="Cambria"/>
          <w:lang w:val="en-GB"/>
        </w:rPr>
        <w:t>č</w:t>
      </w:r>
      <w:r w:rsidRPr="00DB06A6">
        <w:rPr>
          <w:rFonts w:ascii="Tenorite" w:hAnsi="Tenorite" w:cs="Tenorite"/>
          <w:lang w:val="en-GB"/>
        </w:rPr>
        <w:t>í</w:t>
      </w:r>
      <w:r w:rsidRPr="00DB06A6">
        <w:rPr>
          <w:lang w:val="en-GB"/>
        </w:rPr>
        <w:t>t sb</w:t>
      </w:r>
      <w:r w:rsidRPr="00DB06A6">
        <w:rPr>
          <w:rFonts w:ascii="Tenorite" w:hAnsi="Tenorite" w:cs="Tenorite"/>
          <w:lang w:val="en-GB"/>
        </w:rPr>
        <w:t>í</w:t>
      </w:r>
      <w:r w:rsidRPr="00DB06A6">
        <w:rPr>
          <w:lang w:val="en-GB"/>
        </w:rPr>
        <w:t>rat pattern dataset</w:t>
      </w:r>
    </w:p>
    <w:p w14:paraId="6BABDA34" w14:textId="77777777" w:rsidR="00DB06A6" w:rsidRDefault="00DB06A6" w:rsidP="00DB06A6">
      <w:pPr>
        <w:spacing w:before="0"/>
        <w:rPr>
          <w:lang w:val="en-GB"/>
        </w:rPr>
      </w:pPr>
    </w:p>
    <w:p w14:paraId="394F22B7" w14:textId="77777777" w:rsidR="00DB06A6" w:rsidRDefault="00DB06A6" w:rsidP="00DB06A6">
      <w:pPr>
        <w:spacing w:before="0"/>
        <w:rPr>
          <w:lang w:val="en-GB"/>
        </w:rPr>
      </w:pPr>
    </w:p>
    <w:p w14:paraId="394C5EA3" w14:textId="77777777" w:rsidR="00DB06A6" w:rsidRPr="00DB06A6" w:rsidRDefault="00DB06A6" w:rsidP="00DB06A6">
      <w:pPr>
        <w:spacing w:before="0"/>
        <w:rPr>
          <w:lang w:val="en-GB"/>
        </w:rPr>
      </w:pPr>
    </w:p>
    <w:p w14:paraId="546ED9FD" w14:textId="77777777" w:rsidR="00DB06A6" w:rsidRPr="00DB06A6" w:rsidRDefault="00DB06A6" w:rsidP="00DB06A6">
      <w:pPr>
        <w:spacing w:before="0"/>
        <w:rPr>
          <w:b/>
          <w:bCs/>
          <w:lang w:val="en-GB"/>
        </w:rPr>
      </w:pPr>
      <w:r w:rsidRPr="00DB06A6">
        <w:rPr>
          <w:b/>
          <w:bCs/>
          <w:lang w:val="en-GB"/>
        </w:rPr>
        <w:t>15. Jednov</w:t>
      </w:r>
      <w:r w:rsidRPr="00DB06A6">
        <w:rPr>
          <w:rFonts w:ascii="Cambria" w:hAnsi="Cambria" w:cs="Cambria"/>
          <w:b/>
          <w:bCs/>
          <w:lang w:val="en-GB"/>
        </w:rPr>
        <w:t>ě</w:t>
      </w:r>
      <w:r w:rsidRPr="00DB06A6">
        <w:rPr>
          <w:b/>
          <w:bCs/>
          <w:lang w:val="en-GB"/>
        </w:rPr>
        <w:t>t</w:t>
      </w:r>
      <w:r w:rsidRPr="00DB06A6">
        <w:rPr>
          <w:rFonts w:ascii="Tenorite" w:hAnsi="Tenorite" w:cs="Tenorite"/>
          <w:b/>
          <w:bCs/>
          <w:lang w:val="en-GB"/>
        </w:rPr>
        <w:t>é</w:t>
      </w:r>
      <w:r w:rsidRPr="00DB06A6">
        <w:rPr>
          <w:b/>
          <w:bCs/>
          <w:lang w:val="en-GB"/>
        </w:rPr>
        <w:t xml:space="preserve"> technick</w:t>
      </w:r>
      <w:r w:rsidRPr="00DB06A6">
        <w:rPr>
          <w:rFonts w:ascii="Tenorite" w:hAnsi="Tenorite" w:cs="Tenorite"/>
          <w:b/>
          <w:bCs/>
          <w:lang w:val="en-GB"/>
        </w:rPr>
        <w:t>é</w:t>
      </w:r>
      <w:r w:rsidRPr="00DB06A6">
        <w:rPr>
          <w:b/>
          <w:bCs/>
          <w:lang w:val="en-GB"/>
        </w:rPr>
        <w:t xml:space="preserve"> shrnut</w:t>
      </w:r>
      <w:r w:rsidRPr="00DB06A6">
        <w:rPr>
          <w:rFonts w:ascii="Tenorite" w:hAnsi="Tenorite" w:cs="Tenorite"/>
          <w:b/>
          <w:bCs/>
          <w:lang w:val="en-GB"/>
        </w:rPr>
        <w:t>í</w:t>
      </w:r>
    </w:p>
    <w:p w14:paraId="3BAD984D" w14:textId="77777777" w:rsidR="00DB06A6" w:rsidRPr="00DB06A6" w:rsidRDefault="00DB06A6" w:rsidP="00DB06A6">
      <w:pPr>
        <w:spacing w:before="0"/>
        <w:rPr>
          <w:lang w:val="en-GB"/>
        </w:rPr>
      </w:pPr>
      <w:r w:rsidRPr="00DB06A6">
        <w:rPr>
          <w:lang w:val="en-GB"/>
        </w:rPr>
        <w:t>AEGIS je typed local-first browser intervention stack, který umí detekovat manipula</w:t>
      </w:r>
      <w:r w:rsidRPr="00DB06A6">
        <w:rPr>
          <w:rFonts w:ascii="Cambria" w:hAnsi="Cambria" w:cs="Cambria"/>
          <w:lang w:val="en-GB"/>
        </w:rPr>
        <w:t>č</w:t>
      </w:r>
      <w:r w:rsidRPr="00DB06A6">
        <w:rPr>
          <w:lang w:val="en-GB"/>
        </w:rPr>
        <w:t>n</w:t>
      </w:r>
      <w:r w:rsidRPr="00DB06A6">
        <w:rPr>
          <w:rFonts w:ascii="Tenorite" w:hAnsi="Tenorite" w:cs="Tenorite"/>
          <w:lang w:val="en-GB"/>
        </w:rPr>
        <w:t>í</w:t>
      </w:r>
      <w:r w:rsidRPr="00DB06A6">
        <w:rPr>
          <w:lang w:val="en-GB"/>
        </w:rPr>
        <w:t xml:space="preserve"> patterny, bezpe</w:t>
      </w:r>
      <w:r w:rsidRPr="00DB06A6">
        <w:rPr>
          <w:rFonts w:ascii="Cambria" w:hAnsi="Cambria" w:cs="Cambria"/>
          <w:lang w:val="en-GB"/>
        </w:rPr>
        <w:t>č</w:t>
      </w:r>
      <w:r w:rsidRPr="00DB06A6">
        <w:rPr>
          <w:lang w:val="en-GB"/>
        </w:rPr>
        <w:t>n</w:t>
      </w:r>
      <w:r w:rsidRPr="00DB06A6">
        <w:rPr>
          <w:rFonts w:ascii="Cambria" w:hAnsi="Cambria" w:cs="Cambria"/>
          <w:lang w:val="en-GB"/>
        </w:rPr>
        <w:t>ě</w:t>
      </w:r>
      <w:r w:rsidRPr="00DB06A6">
        <w:rPr>
          <w:lang w:val="en-GB"/>
        </w:rPr>
        <w:t xml:space="preserve"> zasahovat do DOMu a p</w:t>
      </w:r>
      <w:r w:rsidRPr="00DB06A6">
        <w:rPr>
          <w:rFonts w:ascii="Cambria" w:hAnsi="Cambria" w:cs="Cambria"/>
          <w:lang w:val="en-GB"/>
        </w:rPr>
        <w:t>ř</w:t>
      </w:r>
      <w:r w:rsidRPr="00DB06A6">
        <w:rPr>
          <w:lang w:val="en-GB"/>
        </w:rPr>
        <w:t>ipravuje p</w:t>
      </w:r>
      <w:r w:rsidRPr="00DB06A6">
        <w:rPr>
          <w:rFonts w:ascii="Cambria" w:hAnsi="Cambria" w:cs="Cambria"/>
          <w:lang w:val="en-GB"/>
        </w:rPr>
        <w:t>ů</w:t>
      </w:r>
      <w:r w:rsidRPr="00DB06A6">
        <w:rPr>
          <w:lang w:val="en-GB"/>
        </w:rPr>
        <w:t>du pro lok</w:t>
      </w:r>
      <w:r w:rsidRPr="00DB06A6">
        <w:rPr>
          <w:rFonts w:ascii="Tenorite" w:hAnsi="Tenorite" w:cs="Tenorite"/>
          <w:lang w:val="en-GB"/>
        </w:rPr>
        <w:t>á</w:t>
      </w:r>
      <w:r w:rsidRPr="00DB06A6">
        <w:rPr>
          <w:lang w:val="en-GB"/>
        </w:rPr>
        <w:t>ln</w:t>
      </w:r>
      <w:r w:rsidRPr="00DB06A6">
        <w:rPr>
          <w:rFonts w:ascii="Tenorite" w:hAnsi="Tenorite" w:cs="Tenorite"/>
          <w:lang w:val="en-GB"/>
        </w:rPr>
        <w:t>í</w:t>
      </w:r>
      <w:r w:rsidRPr="00DB06A6">
        <w:rPr>
          <w:lang w:val="en-GB"/>
        </w:rPr>
        <w:t xml:space="preserve"> LLM-assisted cognitive defense.</w:t>
      </w:r>
    </w:p>
    <w:p w14:paraId="34462D2C" w14:textId="77777777" w:rsidR="0067172B" w:rsidRPr="00DB06A6" w:rsidRDefault="0067172B" w:rsidP="00DB06A6">
      <w:pPr>
        <w:spacing w:before="0"/>
        <w:rPr>
          <w:lang w:val="en-GB"/>
        </w:rPr>
      </w:pPr>
    </w:p>
    <w:sectPr w:rsidR="0067172B" w:rsidRPr="00DB06A6" w:rsidSect="00DB06A6">
      <w:type w:val="continuous"/>
      <w:pgSz w:w="12240" w:h="15840"/>
      <w:pgMar w:top="360" w:right="1080" w:bottom="288" w:left="1080" w:header="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D63B4" w14:textId="77777777" w:rsidR="00532431" w:rsidRDefault="00532431" w:rsidP="00CF7685">
      <w:r>
        <w:separator/>
      </w:r>
    </w:p>
  </w:endnote>
  <w:endnote w:type="continuationSeparator" w:id="0">
    <w:p w14:paraId="07714326" w14:textId="77777777" w:rsidR="00532431" w:rsidRDefault="00532431" w:rsidP="00CF7685">
      <w:r>
        <w:continuationSeparator/>
      </w:r>
    </w:p>
  </w:endnote>
  <w:endnote w:type="continuationNotice" w:id="1">
    <w:p w14:paraId="1DFB1569" w14:textId="77777777" w:rsidR="00532431" w:rsidRDefault="00532431" w:rsidP="00CF76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(Body CS)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">
    <w:charset w:val="00"/>
    <w:family w:val="auto"/>
    <w:pitch w:val="variable"/>
    <w:sig w:usb0="20000007" w:usb1="00000000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E9624" w14:textId="77777777" w:rsidR="00487737" w:rsidRDefault="00000000" w:rsidP="00CF7685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1CE61" w14:textId="77777777" w:rsidR="00487737" w:rsidRDefault="00055878" w:rsidP="00CF7685">
    <w:pPr>
      <w:pStyle w:val="Zpat"/>
    </w:pPr>
    <w:r>
      <w:rPr>
        <w:noProof/>
      </w:rPr>
      <w:drawing>
        <wp:inline distT="0" distB="0" distL="0" distR="0" wp14:anchorId="065A5CB4" wp14:editId="0C2B50ED">
          <wp:extent cx="338601" cy="365760"/>
          <wp:effectExtent l="0" t="0" r="4445" b="2540"/>
          <wp:docPr id="202414918" name="Logo" descr="Placeholde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414918" name="Logo" descr="Placeholder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8601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B9397" w14:textId="77777777" w:rsidR="00487737" w:rsidRDefault="00000000" w:rsidP="00CF7685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31743" w14:textId="77777777" w:rsidR="00532431" w:rsidRDefault="00532431" w:rsidP="00CF7685">
      <w:r>
        <w:separator/>
      </w:r>
    </w:p>
  </w:footnote>
  <w:footnote w:type="continuationSeparator" w:id="0">
    <w:p w14:paraId="30A168A5" w14:textId="77777777" w:rsidR="00532431" w:rsidRDefault="00532431" w:rsidP="00CF7685">
      <w:r>
        <w:continuationSeparator/>
      </w:r>
    </w:p>
  </w:footnote>
  <w:footnote w:type="continuationNotice" w:id="1">
    <w:p w14:paraId="7A376F92" w14:textId="77777777" w:rsidR="00532431" w:rsidRDefault="00532431" w:rsidP="00CF768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DF0D2" w14:textId="77777777" w:rsidR="003A7000" w:rsidRDefault="00000000" w:rsidP="00CF7685">
    <w:pPr>
      <w:pStyle w:val="Zhlav"/>
    </w:pPr>
    <w:r>
      <w:rPr>
        <w:noProof/>
      </w:rPr>
      <w:pict w14:anchorId="18F601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014418" o:spid="_x0000_s1026" type="#_x0000_t75" alt="" style="position:absolute;margin-left:0;margin-top:0;width:612pt;height:11in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_One-page-business-proposal_KO_V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8CE4E" w14:textId="3DD14540" w:rsidR="00DB06A6" w:rsidRPr="00DB06A6" w:rsidRDefault="00DB06A6" w:rsidP="00DB06A6">
    <w:pPr>
      <w:pStyle w:val="Nzev"/>
      <w:jc w:val="center"/>
      <w:rPr>
        <w:sz w:val="72"/>
        <w:szCs w:val="40"/>
        <w:lang w:val="en-GB"/>
      </w:rPr>
    </w:pPr>
    <w:sdt>
      <w:sdtPr>
        <w:rPr>
          <w:sz w:val="72"/>
          <w:szCs w:val="40"/>
          <w:lang w:val="en-GB"/>
        </w:rPr>
        <w:id w:val="-1585678682"/>
        <w:docPartObj>
          <w:docPartGallery w:val="Page Numbers (Margins)"/>
          <w:docPartUnique/>
        </w:docPartObj>
      </w:sdtPr>
      <w:sdtContent>
        <w:r w:rsidRPr="00DB06A6">
          <w:rPr>
            <w:noProof/>
            <w:sz w:val="72"/>
            <w:szCs w:val="40"/>
            <w:lang w:val="en-GB"/>
          </w:rPr>
          <mc:AlternateContent>
            <mc:Choice Requires="wps">
              <w:drawing>
                <wp:anchor distT="0" distB="0" distL="114300" distR="114300" simplePos="0" relativeHeight="251665408" behindDoc="0" locked="0" layoutInCell="0" allowOverlap="1" wp14:anchorId="6C1EA9FF" wp14:editId="19782953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1907073888" name="Obdélník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6C8210" w14:textId="77777777" w:rsidR="00DB06A6" w:rsidRDefault="00DB06A6">
                              <w:pPr>
                                <w:pStyle w:val="Zpat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lang w:val="cs-CZ"/>
                                </w:rPr>
                                <w:t>Stránka</w: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  <w:lang w:val="cs-CZ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6C1EA9FF" id="Obdélník 1" o:spid="_x0000_s1026" style="position:absolute;left:0;text-align:left;margin-left:0;margin-top:0;width:40.2pt;height:171.9pt;z-index:251665408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" o:allowincell="f" filled="f" stroked="f">
                  <v:textbox style="layout-flow:vertical;mso-layout-flow-alt:bottom-to-top;mso-fit-shape-to-text:t">
                    <w:txbxContent>
                      <w:p w14:paraId="6F6C8210" w14:textId="77777777" w:rsidR="00DB06A6" w:rsidRDefault="00DB06A6">
                        <w:pPr>
                          <w:pStyle w:val="Zpat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  <w:lang w:val="cs-CZ"/>
                          </w:rPr>
                          <w:t>Stránka</w:t>
                        </w:r>
                        <w:r>
                          <w:rPr>
                            <w:rFonts w:eastAsiaTheme="minorEastAsia" w:cs="Times New Roman"/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eastAsiaTheme="minorEastAsia" w:cs="Times New Roman"/>
                            <w:sz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  <w:lang w:val="cs-CZ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 w:rsidRPr="00DB06A6">
      <w:rPr>
        <w:sz w:val="72"/>
        <w:szCs w:val="40"/>
        <w:lang w:val="en-GB"/>
      </w:rPr>
      <w:t>AEGIS</w:t>
    </w:r>
  </w:p>
  <w:p w14:paraId="57BD59BF" w14:textId="77777777" w:rsidR="00DB06A6" w:rsidRPr="00DB06A6" w:rsidRDefault="00DB06A6" w:rsidP="00DB06A6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530D2" w14:textId="77777777" w:rsidR="003A7000" w:rsidRDefault="00000000" w:rsidP="00CF7685">
    <w:pPr>
      <w:pStyle w:val="Zhlav"/>
    </w:pPr>
    <w:r>
      <w:rPr>
        <w:noProof/>
      </w:rPr>
      <w:pict w14:anchorId="44E490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014417" o:spid="_x0000_s1025" type="#_x0000_t75" alt="" style="position:absolute;margin-left:0;margin-top:0;width:612pt;height:11in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_One-page-business-proposal_KO_V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41ACE"/>
    <w:multiLevelType w:val="multilevel"/>
    <w:tmpl w:val="0180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2B27A8"/>
    <w:multiLevelType w:val="multilevel"/>
    <w:tmpl w:val="029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783224"/>
    <w:multiLevelType w:val="multilevel"/>
    <w:tmpl w:val="9B30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BB016C"/>
    <w:multiLevelType w:val="multilevel"/>
    <w:tmpl w:val="970E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C52234"/>
    <w:multiLevelType w:val="multilevel"/>
    <w:tmpl w:val="9BD2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12FC6"/>
    <w:multiLevelType w:val="multilevel"/>
    <w:tmpl w:val="D570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7B23C1"/>
    <w:multiLevelType w:val="multilevel"/>
    <w:tmpl w:val="BB32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967181"/>
    <w:multiLevelType w:val="multilevel"/>
    <w:tmpl w:val="70AC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917B3"/>
    <w:multiLevelType w:val="multilevel"/>
    <w:tmpl w:val="D3DE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684CB8"/>
    <w:multiLevelType w:val="multilevel"/>
    <w:tmpl w:val="F942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620613"/>
    <w:multiLevelType w:val="multilevel"/>
    <w:tmpl w:val="7BAE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7D08A1"/>
    <w:multiLevelType w:val="multilevel"/>
    <w:tmpl w:val="7C74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5449C"/>
    <w:multiLevelType w:val="multilevel"/>
    <w:tmpl w:val="A126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E42395C"/>
    <w:multiLevelType w:val="multilevel"/>
    <w:tmpl w:val="886E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EBD1F4B"/>
    <w:multiLevelType w:val="multilevel"/>
    <w:tmpl w:val="6674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2794B9F"/>
    <w:multiLevelType w:val="multilevel"/>
    <w:tmpl w:val="BF22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2E936C1"/>
    <w:multiLevelType w:val="multilevel"/>
    <w:tmpl w:val="730E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6975964"/>
    <w:multiLevelType w:val="multilevel"/>
    <w:tmpl w:val="30D8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9835DB4"/>
    <w:multiLevelType w:val="multilevel"/>
    <w:tmpl w:val="0740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EBF3B21"/>
    <w:multiLevelType w:val="multilevel"/>
    <w:tmpl w:val="2C40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8F3228F"/>
    <w:multiLevelType w:val="multilevel"/>
    <w:tmpl w:val="1EEC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ADF76A8"/>
    <w:multiLevelType w:val="multilevel"/>
    <w:tmpl w:val="C4BE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F515F0"/>
    <w:multiLevelType w:val="multilevel"/>
    <w:tmpl w:val="943C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EFA6B71"/>
    <w:multiLevelType w:val="multilevel"/>
    <w:tmpl w:val="47C2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2A6CDD"/>
    <w:multiLevelType w:val="multilevel"/>
    <w:tmpl w:val="56E4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2842A5C"/>
    <w:multiLevelType w:val="multilevel"/>
    <w:tmpl w:val="A0AE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6BE4F95"/>
    <w:multiLevelType w:val="multilevel"/>
    <w:tmpl w:val="7A3E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7945BCD"/>
    <w:multiLevelType w:val="multilevel"/>
    <w:tmpl w:val="3D10F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372B61"/>
    <w:multiLevelType w:val="multilevel"/>
    <w:tmpl w:val="AB82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10D4DFB"/>
    <w:multiLevelType w:val="multilevel"/>
    <w:tmpl w:val="BEE2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3525929"/>
    <w:multiLevelType w:val="multilevel"/>
    <w:tmpl w:val="76DA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5DC4D65"/>
    <w:multiLevelType w:val="multilevel"/>
    <w:tmpl w:val="A53A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5F62B13"/>
    <w:multiLevelType w:val="multilevel"/>
    <w:tmpl w:val="8C5E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B0A7BAA"/>
    <w:multiLevelType w:val="multilevel"/>
    <w:tmpl w:val="07B0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663D4F"/>
    <w:multiLevelType w:val="multilevel"/>
    <w:tmpl w:val="663C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C0E75E6"/>
    <w:multiLevelType w:val="multilevel"/>
    <w:tmpl w:val="B9E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D951AB"/>
    <w:multiLevelType w:val="multilevel"/>
    <w:tmpl w:val="8F06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33837100">
    <w:abstractNumId w:val="21"/>
  </w:num>
  <w:num w:numId="2" w16cid:durableId="1299990502">
    <w:abstractNumId w:val="4"/>
  </w:num>
  <w:num w:numId="3" w16cid:durableId="705056837">
    <w:abstractNumId w:val="23"/>
  </w:num>
  <w:num w:numId="4" w16cid:durableId="1472019271">
    <w:abstractNumId w:val="7"/>
  </w:num>
  <w:num w:numId="5" w16cid:durableId="287440906">
    <w:abstractNumId w:val="35"/>
  </w:num>
  <w:num w:numId="6" w16cid:durableId="1385789197">
    <w:abstractNumId w:val="11"/>
  </w:num>
  <w:num w:numId="7" w16cid:durableId="39327092">
    <w:abstractNumId w:val="17"/>
  </w:num>
  <w:num w:numId="8" w16cid:durableId="376246458">
    <w:abstractNumId w:val="14"/>
  </w:num>
  <w:num w:numId="9" w16cid:durableId="1684014401">
    <w:abstractNumId w:val="32"/>
  </w:num>
  <w:num w:numId="10" w16cid:durableId="499472295">
    <w:abstractNumId w:val="6"/>
  </w:num>
  <w:num w:numId="11" w16cid:durableId="185094505">
    <w:abstractNumId w:val="25"/>
  </w:num>
  <w:num w:numId="12" w16cid:durableId="1936202550">
    <w:abstractNumId w:val="29"/>
  </w:num>
  <w:num w:numId="13" w16cid:durableId="34234021">
    <w:abstractNumId w:val="5"/>
  </w:num>
  <w:num w:numId="14" w16cid:durableId="300967877">
    <w:abstractNumId w:val="8"/>
  </w:num>
  <w:num w:numId="15" w16cid:durableId="1382287072">
    <w:abstractNumId w:val="12"/>
  </w:num>
  <w:num w:numId="16" w16cid:durableId="643432853">
    <w:abstractNumId w:val="36"/>
  </w:num>
  <w:num w:numId="17" w16cid:durableId="1943535954">
    <w:abstractNumId w:val="20"/>
  </w:num>
  <w:num w:numId="18" w16cid:durableId="1271089658">
    <w:abstractNumId w:val="18"/>
  </w:num>
  <w:num w:numId="19" w16cid:durableId="499977122">
    <w:abstractNumId w:val="19"/>
  </w:num>
  <w:num w:numId="20" w16cid:durableId="1526360415">
    <w:abstractNumId w:val="26"/>
  </w:num>
  <w:num w:numId="21" w16cid:durableId="2046172339">
    <w:abstractNumId w:val="15"/>
  </w:num>
  <w:num w:numId="22" w16cid:durableId="33509787">
    <w:abstractNumId w:val="10"/>
  </w:num>
  <w:num w:numId="23" w16cid:durableId="38094526">
    <w:abstractNumId w:val="22"/>
  </w:num>
  <w:num w:numId="24" w16cid:durableId="1064186605">
    <w:abstractNumId w:val="9"/>
  </w:num>
  <w:num w:numId="25" w16cid:durableId="558128140">
    <w:abstractNumId w:val="34"/>
  </w:num>
  <w:num w:numId="26" w16cid:durableId="1690788781">
    <w:abstractNumId w:val="31"/>
  </w:num>
  <w:num w:numId="27" w16cid:durableId="1234269771">
    <w:abstractNumId w:val="13"/>
  </w:num>
  <w:num w:numId="28" w16cid:durableId="1343972115">
    <w:abstractNumId w:val="24"/>
  </w:num>
  <w:num w:numId="29" w16cid:durableId="1627393989">
    <w:abstractNumId w:val="0"/>
  </w:num>
  <w:num w:numId="30" w16cid:durableId="304942041">
    <w:abstractNumId w:val="1"/>
  </w:num>
  <w:num w:numId="31" w16cid:durableId="1223563688">
    <w:abstractNumId w:val="16"/>
  </w:num>
  <w:num w:numId="32" w16cid:durableId="1753886966">
    <w:abstractNumId w:val="27"/>
  </w:num>
  <w:num w:numId="33" w16cid:durableId="701443956">
    <w:abstractNumId w:val="33"/>
  </w:num>
  <w:num w:numId="34" w16cid:durableId="733511544">
    <w:abstractNumId w:val="3"/>
  </w:num>
  <w:num w:numId="35" w16cid:durableId="171455617">
    <w:abstractNumId w:val="30"/>
  </w:num>
  <w:num w:numId="36" w16cid:durableId="950816546">
    <w:abstractNumId w:val="28"/>
  </w:num>
  <w:num w:numId="37" w16cid:durableId="1697998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6A6"/>
    <w:rsid w:val="00010765"/>
    <w:rsid w:val="000124B7"/>
    <w:rsid w:val="00015068"/>
    <w:rsid w:val="000263FC"/>
    <w:rsid w:val="000454C8"/>
    <w:rsid w:val="00055878"/>
    <w:rsid w:val="000565F5"/>
    <w:rsid w:val="000579E8"/>
    <w:rsid w:val="00076159"/>
    <w:rsid w:val="000A0E1F"/>
    <w:rsid w:val="000D1C54"/>
    <w:rsid w:val="000E52B6"/>
    <w:rsid w:val="00125D66"/>
    <w:rsid w:val="001323BB"/>
    <w:rsid w:val="00135EF2"/>
    <w:rsid w:val="001646E6"/>
    <w:rsid w:val="00166ABA"/>
    <w:rsid w:val="0019569A"/>
    <w:rsid w:val="00196402"/>
    <w:rsid w:val="001A0A77"/>
    <w:rsid w:val="001B619E"/>
    <w:rsid w:val="001D4C3E"/>
    <w:rsid w:val="001E2649"/>
    <w:rsid w:val="001E264D"/>
    <w:rsid w:val="001E4C10"/>
    <w:rsid w:val="001E6962"/>
    <w:rsid w:val="001F3E65"/>
    <w:rsid w:val="001F5B1B"/>
    <w:rsid w:val="00217C1E"/>
    <w:rsid w:val="00244684"/>
    <w:rsid w:val="0026143F"/>
    <w:rsid w:val="002848EF"/>
    <w:rsid w:val="00286F5F"/>
    <w:rsid w:val="0028775E"/>
    <w:rsid w:val="0029351E"/>
    <w:rsid w:val="00293A3A"/>
    <w:rsid w:val="002A270B"/>
    <w:rsid w:val="002C371E"/>
    <w:rsid w:val="002C75AD"/>
    <w:rsid w:val="002F269C"/>
    <w:rsid w:val="002F5268"/>
    <w:rsid w:val="002F5693"/>
    <w:rsid w:val="00300294"/>
    <w:rsid w:val="003018FD"/>
    <w:rsid w:val="003319E7"/>
    <w:rsid w:val="00334C10"/>
    <w:rsid w:val="0034413E"/>
    <w:rsid w:val="00350494"/>
    <w:rsid w:val="00351AD8"/>
    <w:rsid w:val="00357473"/>
    <w:rsid w:val="00363CA9"/>
    <w:rsid w:val="00364740"/>
    <w:rsid w:val="00371A21"/>
    <w:rsid w:val="00392FC7"/>
    <w:rsid w:val="00395161"/>
    <w:rsid w:val="003A7000"/>
    <w:rsid w:val="003D4D95"/>
    <w:rsid w:val="003E31CE"/>
    <w:rsid w:val="003F4CF5"/>
    <w:rsid w:val="003F7F34"/>
    <w:rsid w:val="004049A8"/>
    <w:rsid w:val="00405DD6"/>
    <w:rsid w:val="00430D8D"/>
    <w:rsid w:val="004648E5"/>
    <w:rsid w:val="004709A2"/>
    <w:rsid w:val="00487737"/>
    <w:rsid w:val="0049027F"/>
    <w:rsid w:val="004A33BC"/>
    <w:rsid w:val="004A3E08"/>
    <w:rsid w:val="004B5F82"/>
    <w:rsid w:val="004D7505"/>
    <w:rsid w:val="00504B3B"/>
    <w:rsid w:val="0051407B"/>
    <w:rsid w:val="0052081A"/>
    <w:rsid w:val="00521F7C"/>
    <w:rsid w:val="00522D10"/>
    <w:rsid w:val="00531666"/>
    <w:rsid w:val="00532431"/>
    <w:rsid w:val="0055063A"/>
    <w:rsid w:val="00552060"/>
    <w:rsid w:val="005545B4"/>
    <w:rsid w:val="00563EDC"/>
    <w:rsid w:val="00566892"/>
    <w:rsid w:val="005A19F5"/>
    <w:rsid w:val="005A70C7"/>
    <w:rsid w:val="005B0B32"/>
    <w:rsid w:val="005B7018"/>
    <w:rsid w:val="005E007A"/>
    <w:rsid w:val="005E0CAE"/>
    <w:rsid w:val="00607EFD"/>
    <w:rsid w:val="00632325"/>
    <w:rsid w:val="006442F3"/>
    <w:rsid w:val="00657D62"/>
    <w:rsid w:val="0067172B"/>
    <w:rsid w:val="00685986"/>
    <w:rsid w:val="00686643"/>
    <w:rsid w:val="006A36C7"/>
    <w:rsid w:val="006C0062"/>
    <w:rsid w:val="006C20BB"/>
    <w:rsid w:val="006D22B8"/>
    <w:rsid w:val="006E450E"/>
    <w:rsid w:val="007124C0"/>
    <w:rsid w:val="00714FF1"/>
    <w:rsid w:val="0074579D"/>
    <w:rsid w:val="007461A2"/>
    <w:rsid w:val="00746BED"/>
    <w:rsid w:val="00775F1C"/>
    <w:rsid w:val="007A4F1F"/>
    <w:rsid w:val="007D5078"/>
    <w:rsid w:val="007E2BD4"/>
    <w:rsid w:val="007E4166"/>
    <w:rsid w:val="007F1A22"/>
    <w:rsid w:val="00802B1A"/>
    <w:rsid w:val="00810BB3"/>
    <w:rsid w:val="00830711"/>
    <w:rsid w:val="00833A56"/>
    <w:rsid w:val="00840F73"/>
    <w:rsid w:val="008506C8"/>
    <w:rsid w:val="008606D5"/>
    <w:rsid w:val="00861FDA"/>
    <w:rsid w:val="00877B4C"/>
    <w:rsid w:val="00890E8D"/>
    <w:rsid w:val="008A372D"/>
    <w:rsid w:val="008A49A9"/>
    <w:rsid w:val="008B0B09"/>
    <w:rsid w:val="008B5E8A"/>
    <w:rsid w:val="008B6811"/>
    <w:rsid w:val="008B7DFD"/>
    <w:rsid w:val="008C6DBE"/>
    <w:rsid w:val="008D0C04"/>
    <w:rsid w:val="008E0DFF"/>
    <w:rsid w:val="008E705D"/>
    <w:rsid w:val="008F5767"/>
    <w:rsid w:val="008F6E99"/>
    <w:rsid w:val="00903DCE"/>
    <w:rsid w:val="00906DCE"/>
    <w:rsid w:val="00923A27"/>
    <w:rsid w:val="0093037F"/>
    <w:rsid w:val="0094252C"/>
    <w:rsid w:val="0094559C"/>
    <w:rsid w:val="009471B6"/>
    <w:rsid w:val="00951129"/>
    <w:rsid w:val="00956C19"/>
    <w:rsid w:val="0096107D"/>
    <w:rsid w:val="009639ED"/>
    <w:rsid w:val="00966F6A"/>
    <w:rsid w:val="00995D7E"/>
    <w:rsid w:val="009E41F5"/>
    <w:rsid w:val="009F37A4"/>
    <w:rsid w:val="00A069C4"/>
    <w:rsid w:val="00A1063E"/>
    <w:rsid w:val="00A1735C"/>
    <w:rsid w:val="00A17A1A"/>
    <w:rsid w:val="00A22202"/>
    <w:rsid w:val="00A275B0"/>
    <w:rsid w:val="00A3123C"/>
    <w:rsid w:val="00A41955"/>
    <w:rsid w:val="00A46DA9"/>
    <w:rsid w:val="00A5051E"/>
    <w:rsid w:val="00A76492"/>
    <w:rsid w:val="00AB2E8E"/>
    <w:rsid w:val="00AB4AA2"/>
    <w:rsid w:val="00AB71DF"/>
    <w:rsid w:val="00AD59E8"/>
    <w:rsid w:val="00AD6CBA"/>
    <w:rsid w:val="00AE0ABC"/>
    <w:rsid w:val="00AF1CD6"/>
    <w:rsid w:val="00B07A02"/>
    <w:rsid w:val="00B4214D"/>
    <w:rsid w:val="00B45757"/>
    <w:rsid w:val="00B52EAD"/>
    <w:rsid w:val="00B635D1"/>
    <w:rsid w:val="00B64A53"/>
    <w:rsid w:val="00B66513"/>
    <w:rsid w:val="00B71297"/>
    <w:rsid w:val="00B74D9E"/>
    <w:rsid w:val="00BA7281"/>
    <w:rsid w:val="00BA7555"/>
    <w:rsid w:val="00BA7B78"/>
    <w:rsid w:val="00BB6251"/>
    <w:rsid w:val="00BD3ABD"/>
    <w:rsid w:val="00BF602A"/>
    <w:rsid w:val="00C2510B"/>
    <w:rsid w:val="00C3724D"/>
    <w:rsid w:val="00C472DB"/>
    <w:rsid w:val="00C55C36"/>
    <w:rsid w:val="00C85160"/>
    <w:rsid w:val="00CB5F6D"/>
    <w:rsid w:val="00CD07D8"/>
    <w:rsid w:val="00CD5C79"/>
    <w:rsid w:val="00CE62E7"/>
    <w:rsid w:val="00CF7685"/>
    <w:rsid w:val="00CF7931"/>
    <w:rsid w:val="00D01B9C"/>
    <w:rsid w:val="00D02286"/>
    <w:rsid w:val="00D04363"/>
    <w:rsid w:val="00D04F95"/>
    <w:rsid w:val="00D071B2"/>
    <w:rsid w:val="00D22307"/>
    <w:rsid w:val="00D22F60"/>
    <w:rsid w:val="00D32862"/>
    <w:rsid w:val="00D455CA"/>
    <w:rsid w:val="00D60AFD"/>
    <w:rsid w:val="00D64920"/>
    <w:rsid w:val="00D65CD8"/>
    <w:rsid w:val="00D74848"/>
    <w:rsid w:val="00D750B6"/>
    <w:rsid w:val="00D91F2A"/>
    <w:rsid w:val="00DA121A"/>
    <w:rsid w:val="00DA23FD"/>
    <w:rsid w:val="00DA246F"/>
    <w:rsid w:val="00DB06A6"/>
    <w:rsid w:val="00DB3BDD"/>
    <w:rsid w:val="00DB4C6C"/>
    <w:rsid w:val="00DC0E86"/>
    <w:rsid w:val="00DD1010"/>
    <w:rsid w:val="00DE0536"/>
    <w:rsid w:val="00DE3131"/>
    <w:rsid w:val="00DF1542"/>
    <w:rsid w:val="00DF7D6F"/>
    <w:rsid w:val="00E07967"/>
    <w:rsid w:val="00E145DB"/>
    <w:rsid w:val="00E349F5"/>
    <w:rsid w:val="00E3603C"/>
    <w:rsid w:val="00E659EB"/>
    <w:rsid w:val="00E81A38"/>
    <w:rsid w:val="00E8228F"/>
    <w:rsid w:val="00EA7E71"/>
    <w:rsid w:val="00EB64CE"/>
    <w:rsid w:val="00EC5DA3"/>
    <w:rsid w:val="00ED26D8"/>
    <w:rsid w:val="00EE22A9"/>
    <w:rsid w:val="00EE61A9"/>
    <w:rsid w:val="00EF232A"/>
    <w:rsid w:val="00EF7E1A"/>
    <w:rsid w:val="00F31A40"/>
    <w:rsid w:val="00F570BA"/>
    <w:rsid w:val="00F6559A"/>
    <w:rsid w:val="00F855CA"/>
    <w:rsid w:val="00F90D41"/>
    <w:rsid w:val="00FE3371"/>
    <w:rsid w:val="00FF5401"/>
    <w:rsid w:val="5284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00ED91"/>
  <w15:chartTrackingRefBased/>
  <w15:docId w15:val="{AAF729EC-795D-4C36-9081-F9D7275B7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CF7685"/>
    <w:pPr>
      <w:spacing w:before="80" w:after="0" w:line="240" w:lineRule="auto"/>
      <w:ind w:right="720"/>
    </w:pPr>
    <w:rPr>
      <w:rFonts w:eastAsiaTheme="minorHAnsi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styleId="Nadpis1">
    <w:name w:val="heading 1"/>
    <w:basedOn w:val="Normln"/>
    <w:next w:val="Normln"/>
    <w:link w:val="Nadpis1Char"/>
    <w:uiPriority w:val="9"/>
    <w:qFormat/>
    <w:rsid w:val="00CF7685"/>
    <w:pPr>
      <w:spacing w:before="600" w:after="480" w:line="228" w:lineRule="auto"/>
      <w:ind w:right="1008"/>
      <w:outlineLvl w:val="0"/>
    </w:pPr>
    <w:rPr>
      <w:rFonts w:cs="Arial"/>
      <w:sz w:val="24"/>
      <w:szCs w:val="140"/>
    </w:rPr>
  </w:style>
  <w:style w:type="paragraph" w:styleId="Nadpis2">
    <w:name w:val="heading 2"/>
    <w:basedOn w:val="Normln"/>
    <w:next w:val="Normln"/>
    <w:link w:val="Nadpis2Char"/>
    <w:uiPriority w:val="9"/>
    <w:qFormat/>
    <w:rsid w:val="00CF7685"/>
    <w:pPr>
      <w:keepNext/>
      <w:keepLines/>
      <w:spacing w:before="480" w:after="60" w:line="192" w:lineRule="auto"/>
      <w:outlineLvl w:val="1"/>
    </w:pPr>
    <w:rPr>
      <w:rFonts w:asciiTheme="majorHAnsi" w:eastAsiaTheme="majorEastAsia" w:hAnsiTheme="majorHAnsi" w:cs="Arial"/>
      <w:b/>
      <w:caps/>
      <w:color w:val="343C4B" w:themeColor="background2"/>
      <w:sz w:val="30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qFormat/>
    <w:rsid w:val="0093037F"/>
    <w:pPr>
      <w:keepNext/>
      <w:keepLines/>
      <w:spacing w:line="120" w:lineRule="auto"/>
      <w:outlineLvl w:val="2"/>
    </w:pPr>
    <w:rPr>
      <w:rFonts w:ascii="Barlow Condensed" w:eastAsiaTheme="majorEastAsia" w:hAnsi="Barlow Condensed" w:cs="Times New Roman (Headings CS)"/>
      <w:b/>
      <w:caps/>
      <w:color w:val="343C4B" w:themeColor="background2"/>
      <w:sz w:val="30"/>
      <w:szCs w:val="30"/>
    </w:rPr>
  </w:style>
  <w:style w:type="paragraph" w:styleId="Nadpis4">
    <w:name w:val="heading 4"/>
    <w:basedOn w:val="Normln"/>
    <w:next w:val="Normln"/>
    <w:link w:val="Nadpis4Char"/>
    <w:uiPriority w:val="9"/>
    <w:semiHidden/>
    <w:qFormat/>
    <w:rsid w:val="002848EF"/>
    <w:pPr>
      <w:keepNext/>
      <w:keepLines/>
      <w:spacing w:before="120" w:line="192" w:lineRule="auto"/>
      <w:ind w:left="29"/>
      <w:outlineLvl w:val="3"/>
    </w:pPr>
    <w:rPr>
      <w:rFonts w:ascii="Barlow Condensed" w:eastAsiaTheme="majorEastAsia" w:hAnsi="Barlow Condensed" w:cs="Times New Roman (Headings CS)"/>
      <w:b/>
      <w:caps/>
      <w:color w:val="343C4B" w:themeColor="background2"/>
      <w:sz w:val="26"/>
    </w:rPr>
  </w:style>
  <w:style w:type="paragraph" w:styleId="Nadpis5">
    <w:name w:val="heading 5"/>
    <w:basedOn w:val="Normln"/>
    <w:next w:val="Normln"/>
    <w:link w:val="Nadpis5Char"/>
    <w:uiPriority w:val="9"/>
    <w:semiHidden/>
    <w:qFormat/>
    <w:rsid w:val="00357473"/>
    <w:pPr>
      <w:spacing w:before="320" w:line="276" w:lineRule="auto"/>
      <w:outlineLvl w:val="4"/>
    </w:pPr>
  </w:style>
  <w:style w:type="paragraph" w:styleId="Nadpis6">
    <w:name w:val="heading 6"/>
    <w:basedOn w:val="Normln"/>
    <w:next w:val="Normln"/>
    <w:link w:val="Nadpis6Char"/>
    <w:uiPriority w:val="9"/>
    <w:semiHidden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qFormat/>
    <w:pPr>
      <w:keepNext/>
      <w:keepLines/>
      <w:spacing w:before="40"/>
      <w:outlineLvl w:val="6"/>
    </w:pPr>
    <w:rPr>
      <w:rFonts w:eastAsiaTheme="majorEastAsia" w:cstheme="majorBidi"/>
      <w:color w:val="FFFFFF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qFormat/>
    <w:pPr>
      <w:keepNext/>
      <w:keepLines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qFormat/>
    <w:pPr>
      <w:keepNext/>
      <w:keepLines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F7685"/>
    <w:rPr>
      <w:rFonts w:eastAsiaTheme="minorHAnsi" w:cs="Arial"/>
      <w:color w:val="262626" w:themeColor="background1" w:themeTint="D9"/>
      <w:kern w:val="2"/>
      <w:szCs w:val="140"/>
      <w:lang w:eastAsia="en-US"/>
      <w14:ligatures w14:val="standardContextual"/>
    </w:rPr>
  </w:style>
  <w:style w:type="character" w:customStyle="1" w:styleId="Nadpis2Char">
    <w:name w:val="Nadpis 2 Char"/>
    <w:basedOn w:val="Standardnpsmoodstavce"/>
    <w:link w:val="Nadpis2"/>
    <w:uiPriority w:val="9"/>
    <w:rsid w:val="00CF7685"/>
    <w:rPr>
      <w:rFonts w:asciiTheme="majorHAnsi" w:eastAsiaTheme="majorEastAsia" w:hAnsiTheme="majorHAnsi" w:cs="Arial"/>
      <w:b/>
      <w:caps/>
      <w:color w:val="343C4B" w:themeColor="background2"/>
      <w:kern w:val="2"/>
      <w:sz w:val="30"/>
      <w:szCs w:val="32"/>
      <w:lang w:eastAsia="en-US"/>
      <w14:ligatures w14:val="standardContextual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F7685"/>
    <w:rPr>
      <w:rFonts w:ascii="Barlow Condensed" w:eastAsiaTheme="majorEastAsia" w:hAnsi="Barlow Condensed" w:cs="Times New Roman (Headings CS)"/>
      <w:b/>
      <w:caps/>
      <w:color w:val="343C4B" w:themeColor="background2"/>
      <w:kern w:val="2"/>
      <w:sz w:val="30"/>
      <w:szCs w:val="30"/>
      <w:lang w:eastAsia="en-US"/>
      <w14:ligatures w14:val="standardContextual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F7685"/>
    <w:rPr>
      <w:rFonts w:ascii="Barlow Condensed" w:eastAsiaTheme="majorEastAsia" w:hAnsi="Barlow Condensed" w:cs="Times New Roman (Headings CS)"/>
      <w:b/>
      <w:caps/>
      <w:color w:val="343C4B" w:themeColor="background2"/>
      <w:kern w:val="2"/>
      <w:sz w:val="26"/>
      <w:szCs w:val="22"/>
      <w:lang w:eastAsia="en-US"/>
      <w14:ligatures w14:val="standardContextual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F7685"/>
    <w:rPr>
      <w:rFonts w:eastAsiaTheme="minorHAnsi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F7685"/>
    <w:rPr>
      <w:rFonts w:eastAsiaTheme="majorEastAsia" w:cstheme="majorBidi"/>
      <w:i/>
      <w:iCs/>
      <w:color w:val="FFFFFF" w:themeColor="text1" w:themeTint="A6"/>
      <w:kern w:val="2"/>
      <w:sz w:val="20"/>
      <w:szCs w:val="22"/>
      <w:lang w:eastAsia="en-US"/>
      <w14:ligatures w14:val="standardContextual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F7685"/>
    <w:rPr>
      <w:rFonts w:eastAsiaTheme="majorEastAsia" w:cstheme="majorBidi"/>
      <w:color w:val="FFFFFF" w:themeColor="text1" w:themeTint="A6"/>
      <w:kern w:val="2"/>
      <w:sz w:val="20"/>
      <w:szCs w:val="22"/>
      <w:lang w:eastAsia="en-US"/>
      <w14:ligatures w14:val="standardContextual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F7685"/>
    <w:rPr>
      <w:rFonts w:eastAsiaTheme="majorEastAsia" w:cstheme="majorBidi"/>
      <w:i/>
      <w:iCs/>
      <w:color w:val="FFFFFF" w:themeColor="text1" w:themeTint="D8"/>
      <w:kern w:val="2"/>
      <w:sz w:val="20"/>
      <w:szCs w:val="22"/>
      <w:lang w:eastAsia="en-US"/>
      <w14:ligatures w14:val="standardContextual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F7685"/>
    <w:rPr>
      <w:rFonts w:eastAsiaTheme="majorEastAsia" w:cstheme="majorBidi"/>
      <w:color w:val="FFFFFF" w:themeColor="text1" w:themeTint="D8"/>
      <w:kern w:val="2"/>
      <w:sz w:val="20"/>
      <w:szCs w:val="22"/>
      <w:lang w:eastAsia="en-US"/>
      <w14:ligatures w14:val="standardContextual"/>
    </w:rPr>
  </w:style>
  <w:style w:type="character" w:customStyle="1" w:styleId="NzevChar">
    <w:name w:val="Název Char"/>
    <w:basedOn w:val="Standardnpsmoodstavce"/>
    <w:link w:val="Nzev"/>
    <w:uiPriority w:val="10"/>
    <w:rsid w:val="00055878"/>
    <w:rPr>
      <w:rFonts w:asciiTheme="majorHAnsi" w:eastAsiaTheme="majorEastAsia" w:hAnsiTheme="majorHAnsi" w:cstheme="majorBidi"/>
      <w:b/>
      <w:caps/>
      <w:color w:val="343C4B" w:themeColor="background2"/>
      <w:kern w:val="2"/>
      <w:sz w:val="180"/>
      <w:szCs w:val="56"/>
      <w:lang w:eastAsia="en-US"/>
      <w14:ligatures w14:val="standardContextual"/>
    </w:rPr>
  </w:style>
  <w:style w:type="paragraph" w:styleId="Nzev">
    <w:name w:val="Title"/>
    <w:basedOn w:val="Normln"/>
    <w:next w:val="Normln"/>
    <w:link w:val="NzevChar"/>
    <w:uiPriority w:val="10"/>
    <w:qFormat/>
    <w:rsid w:val="00055878"/>
    <w:pPr>
      <w:spacing w:before="480" w:line="192" w:lineRule="auto"/>
      <w:ind w:right="1152"/>
      <w:contextualSpacing/>
    </w:pPr>
    <w:rPr>
      <w:rFonts w:asciiTheme="majorHAnsi" w:eastAsiaTheme="majorEastAsia" w:hAnsiTheme="majorHAnsi" w:cstheme="majorBidi"/>
      <w:b/>
      <w:caps/>
      <w:color w:val="343C4B" w:themeColor="background2"/>
      <w:sz w:val="180"/>
      <w:szCs w:val="56"/>
    </w:rPr>
  </w:style>
  <w:style w:type="character" w:customStyle="1" w:styleId="PodnadpisChar">
    <w:name w:val="Podnadpis Char"/>
    <w:basedOn w:val="Standardnpsmoodstavce"/>
    <w:link w:val="Podnadpis"/>
    <w:uiPriority w:val="11"/>
    <w:rsid w:val="00055878"/>
    <w:rPr>
      <w:rFonts w:asciiTheme="majorHAnsi" w:eastAsiaTheme="majorEastAsia" w:hAnsiTheme="majorHAnsi" w:cs="Times New Roman (Headings CS)"/>
      <w:b/>
      <w:caps/>
      <w:color w:val="343C4B" w:themeColor="background2"/>
      <w:kern w:val="2"/>
      <w:sz w:val="26"/>
      <w:lang w:eastAsia="en-US"/>
      <w14:ligatures w14:val="standardContextual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55878"/>
    <w:pPr>
      <w:numPr>
        <w:ilvl w:val="1"/>
      </w:numPr>
      <w:spacing w:before="720" w:line="192" w:lineRule="auto"/>
      <w:ind w:right="1008"/>
    </w:pPr>
    <w:rPr>
      <w:rFonts w:asciiTheme="majorHAnsi" w:eastAsiaTheme="majorEastAsia" w:hAnsiTheme="majorHAnsi" w:cs="Times New Roman (Headings CS)"/>
      <w:b/>
      <w:caps/>
      <w:color w:val="343C4B" w:themeColor="background2"/>
      <w:sz w:val="26"/>
      <w:szCs w:val="24"/>
    </w:rPr>
  </w:style>
  <w:style w:type="character" w:styleId="Zdraznnintenzivn">
    <w:name w:val="Intense Emphasis"/>
    <w:basedOn w:val="Standardnpsmoodstavce"/>
    <w:uiPriority w:val="21"/>
    <w:semiHidden/>
    <w:qFormat/>
    <w:rPr>
      <w:i/>
      <w:iCs/>
      <w:color w:val="004B5F" w:themeColor="accent1" w:themeShade="BF"/>
    </w:rPr>
  </w:style>
  <w:style w:type="character" w:customStyle="1" w:styleId="CittChar">
    <w:name w:val="Citát Char"/>
    <w:basedOn w:val="Standardnpsmoodstavce"/>
    <w:link w:val="Citt"/>
    <w:uiPriority w:val="29"/>
    <w:semiHidden/>
    <w:rsid w:val="00CF7685"/>
    <w:rPr>
      <w:rFonts w:eastAsiaTheme="minorHAnsi" w:cs="Arial (Body CS)"/>
      <w:i/>
      <w:iCs/>
      <w:color w:val="FFFFFF" w:themeColor="text1" w:themeTint="BF"/>
      <w:kern w:val="2"/>
      <w:sz w:val="20"/>
      <w:szCs w:val="22"/>
      <w:lang w:eastAsia="en-US"/>
      <w14:ligatures w14:val="standardContextual"/>
    </w:rPr>
  </w:style>
  <w:style w:type="paragraph" w:styleId="Citt">
    <w:name w:val="Quote"/>
    <w:basedOn w:val="Normln"/>
    <w:next w:val="Normln"/>
    <w:link w:val="CittChar"/>
    <w:uiPriority w:val="29"/>
    <w:semiHidden/>
    <w:qFormat/>
    <w:pPr>
      <w:jc w:val="center"/>
    </w:pPr>
    <w:rPr>
      <w:i/>
      <w:iCs/>
      <w:color w:val="FFFFFF" w:themeColor="text1" w:themeTint="BF"/>
    </w:rPr>
  </w:style>
  <w:style w:type="character" w:customStyle="1" w:styleId="VrazncittChar">
    <w:name w:val="Výrazný citát Char"/>
    <w:basedOn w:val="Standardnpsmoodstavce"/>
    <w:link w:val="Vrazncitt"/>
    <w:uiPriority w:val="30"/>
    <w:semiHidden/>
    <w:rsid w:val="00CF7685"/>
    <w:rPr>
      <w:rFonts w:eastAsiaTheme="minorHAnsi" w:cs="Arial (Body CS)"/>
      <w:i/>
      <w:iCs/>
      <w:color w:val="004B5F" w:themeColor="accent1" w:themeShade="BF"/>
      <w:kern w:val="2"/>
      <w:sz w:val="20"/>
      <w:szCs w:val="22"/>
      <w:lang w:eastAsia="en-US"/>
      <w14:ligatures w14:val="standardContextual"/>
    </w:rPr>
  </w:style>
  <w:style w:type="paragraph" w:styleId="Vrazncitt">
    <w:name w:val="Intense Quote"/>
    <w:basedOn w:val="Normln"/>
    <w:next w:val="Normln"/>
    <w:link w:val="VrazncittChar"/>
    <w:uiPriority w:val="30"/>
    <w:semiHidden/>
    <w:qFormat/>
    <w:pPr>
      <w:pBdr>
        <w:top w:val="single" w:sz="4" w:space="10" w:color="004B5F" w:themeColor="accent1" w:themeShade="BF"/>
        <w:bottom w:val="single" w:sz="4" w:space="10" w:color="004B5F" w:themeColor="accent1" w:themeShade="BF"/>
      </w:pBdr>
      <w:spacing w:before="360" w:after="360"/>
      <w:ind w:left="864" w:right="864"/>
      <w:jc w:val="center"/>
    </w:pPr>
    <w:rPr>
      <w:i/>
      <w:iCs/>
      <w:color w:val="004B5F" w:themeColor="accent1" w:themeShade="BF"/>
    </w:rPr>
  </w:style>
  <w:style w:type="character" w:styleId="Odkazintenzivn">
    <w:name w:val="Intense Reference"/>
    <w:basedOn w:val="Standardnpsmoodstavce"/>
    <w:uiPriority w:val="32"/>
    <w:semiHidden/>
    <w:qFormat/>
    <w:rPr>
      <w:b/>
      <w:bCs/>
      <w:smallCaps/>
      <w:color w:val="004B5F" w:themeColor="accent1" w:themeShade="BF"/>
      <w:spacing w:val="5"/>
    </w:rPr>
  </w:style>
  <w:style w:type="paragraph" w:styleId="Zpat">
    <w:name w:val="footer"/>
    <w:basedOn w:val="Normln"/>
    <w:link w:val="ZpatChar"/>
    <w:uiPriority w:val="99"/>
    <w:rsid w:val="00CF7685"/>
    <w:pPr>
      <w:tabs>
        <w:tab w:val="center" w:pos="4680"/>
        <w:tab w:val="right" w:pos="9360"/>
      </w:tabs>
      <w:ind w:right="0"/>
      <w:jc w:val="right"/>
    </w:pPr>
  </w:style>
  <w:style w:type="character" w:customStyle="1" w:styleId="ZpatChar">
    <w:name w:val="Zápatí Char"/>
    <w:basedOn w:val="Standardnpsmoodstavce"/>
    <w:link w:val="Zpat"/>
    <w:uiPriority w:val="99"/>
    <w:rsid w:val="00CF7685"/>
    <w:rPr>
      <w:rFonts w:eastAsiaTheme="minorHAnsi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styleId="Zhlav">
    <w:name w:val="header"/>
    <w:basedOn w:val="Normln"/>
    <w:link w:val="ZhlavChar"/>
    <w:uiPriority w:val="99"/>
    <w:semiHidden/>
    <w:rsid w:val="00AB2E8E"/>
    <w:pPr>
      <w:tabs>
        <w:tab w:val="center" w:pos="4680"/>
        <w:tab w:val="right" w:pos="9360"/>
      </w:tabs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CF7685"/>
    <w:rPr>
      <w:rFonts w:eastAsiaTheme="minorHAnsi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customStyle="1" w:styleId="Graphicplaceholder">
    <w:name w:val="Graphic placeholder"/>
    <w:basedOn w:val="Normln"/>
    <w:qFormat/>
    <w:rsid w:val="00E3603C"/>
    <w:rPr>
      <w:noProof/>
      <w:sz w:val="8"/>
    </w:rPr>
  </w:style>
  <w:style w:type="character" w:styleId="Zstupntext">
    <w:name w:val="Placeholder Text"/>
    <w:basedOn w:val="Standardnpsmoodstavce"/>
    <w:uiPriority w:val="99"/>
    <w:semiHidden/>
    <w:rsid w:val="00E3603C"/>
    <w:rPr>
      <w:color w:val="666666"/>
    </w:rPr>
  </w:style>
  <w:style w:type="table" w:styleId="Mkatabulky">
    <w:name w:val="Table Grid"/>
    <w:basedOn w:val="Normlntabulka"/>
    <w:uiPriority w:val="39"/>
    <w:rsid w:val="00E3603C"/>
    <w:pPr>
      <w:spacing w:after="0" w:line="240" w:lineRule="auto"/>
    </w:pPr>
    <w:rPr>
      <w:rFonts w:eastAsiaTheme="minorHAnsi"/>
      <w:kern w:val="2"/>
      <w:sz w:val="22"/>
      <w:szCs w:val="22"/>
      <w:lang w:eastAsia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textovodkaz">
    <w:name w:val="Hyperlink"/>
    <w:basedOn w:val="Standardnpsmoodstavce"/>
    <w:uiPriority w:val="99"/>
    <w:unhideWhenUsed/>
    <w:rsid w:val="000E52B6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0E52B6"/>
    <w:rPr>
      <w:color w:val="605E5C"/>
      <w:shd w:val="clear" w:color="auto" w:fill="E1DFDD"/>
    </w:rPr>
  </w:style>
  <w:style w:type="paragraph" w:styleId="Revize">
    <w:name w:val="Revision"/>
    <w:hidden/>
    <w:uiPriority w:val="99"/>
    <w:semiHidden/>
    <w:rsid w:val="00E8228F"/>
    <w:pPr>
      <w:spacing w:after="0" w:line="240" w:lineRule="auto"/>
    </w:pPr>
    <w:rPr>
      <w:rFonts w:ascii="Tenorite" w:eastAsiaTheme="minorHAnsi" w:hAnsi="Tenorite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customStyle="1" w:styleId="Contactinfo">
    <w:name w:val="Contact info"/>
    <w:basedOn w:val="Normln"/>
    <w:qFormat/>
    <w:rsid w:val="00055878"/>
    <w:pPr>
      <w:spacing w:before="320" w:line="276" w:lineRule="auto"/>
      <w:contextualSpacing/>
    </w:pPr>
  </w:style>
  <w:style w:type="paragraph" w:styleId="Bezmezer">
    <w:name w:val="No Spacing"/>
    <w:uiPriority w:val="1"/>
    <w:qFormat/>
    <w:rsid w:val="00055878"/>
    <w:pPr>
      <w:spacing w:after="0" w:line="240" w:lineRule="auto"/>
      <w:ind w:right="720"/>
    </w:pPr>
    <w:rPr>
      <w:rFonts w:eastAsiaTheme="minorHAnsi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3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3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6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6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2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5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1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\AppData\Roaming\Microsoft\Templates\One%20page%20business%20proposal.dotx" TargetMode="External"/></Relationships>
</file>

<file path=word/theme/theme1.xml><?xml version="1.0" encoding="utf-8"?>
<a:theme xmlns:a="http://schemas.openxmlformats.org/drawingml/2006/main" name="Phoebe_3">
  <a:themeElements>
    <a:clrScheme name="Phoebe_3 2">
      <a:dk1>
        <a:srgbClr val="FFFFFF"/>
      </a:dk1>
      <a:lt1>
        <a:srgbClr val="000000"/>
      </a:lt1>
      <a:dk2>
        <a:srgbClr val="F7F2EE"/>
      </a:dk2>
      <a:lt2>
        <a:srgbClr val="343C4B"/>
      </a:lt2>
      <a:accent1>
        <a:srgbClr val="006580"/>
      </a:accent1>
      <a:accent2>
        <a:srgbClr val="003F80"/>
      </a:accent2>
      <a:accent3>
        <a:srgbClr val="3C0080"/>
      </a:accent3>
      <a:accent4>
        <a:srgbClr val="670080"/>
      </a:accent4>
      <a:accent5>
        <a:srgbClr val="80005E"/>
      </a:accent5>
      <a:accent6>
        <a:srgbClr val="FF6140"/>
      </a:accent6>
      <a:hlink>
        <a:srgbClr val="467886"/>
      </a:hlink>
      <a:folHlink>
        <a:srgbClr val="96607D"/>
      </a:folHlink>
    </a:clrScheme>
    <a:fontScheme name="Custom 41">
      <a:majorFont>
        <a:latin typeface="Barlow Condensed"/>
        <a:ea typeface=""/>
        <a:cs typeface=""/>
      </a:majorFont>
      <a:minorFont>
        <a:latin typeface="Tenorit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Phoebe_3" id="{B13B65C2-27AE-EA49-BAAA-BCDCC75B85E2}" vid="{391C6D35-1EAF-D842-9CB2-9B4755D8E1E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2B099B0-67F6-A841-95A2-83CAC30E74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729B5F-171C-431B-BCC0-2FAE01B46C3A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4E7A8070-332D-43C6-9DE8-B9A63FE735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B7F3BCD-6CE6-4C58-B6C4-D14FE8FF528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One page business proposal</Template>
  <TotalTime>9</TotalTime>
  <Pages>5</Pages>
  <Words>699</Words>
  <Characters>5017</Characters>
  <Application>Microsoft Office Word</Application>
  <DocSecurity>0</DocSecurity>
  <Lines>200</Lines>
  <Paragraphs>211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Kozak</dc:creator>
  <cp:keywords/>
  <dc:description/>
  <cp:lastModifiedBy>David Kozak</cp:lastModifiedBy>
  <cp:revision>1</cp:revision>
  <cp:lastPrinted>2026-04-28T23:18:00Z</cp:lastPrinted>
  <dcterms:created xsi:type="dcterms:W3CDTF">2026-04-28T23:10:00Z</dcterms:created>
  <dcterms:modified xsi:type="dcterms:W3CDTF">2026-04-28T23:19:00Z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