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E06D" w14:textId="5091256B" w:rsidR="007220D7" w:rsidRPr="00B82A27" w:rsidRDefault="007220D7" w:rsidP="007220D7">
      <w:pPr>
        <w:pStyle w:val="Nzev"/>
        <w:ind w:left="1440"/>
        <w:jc w:val="center"/>
        <w:rPr>
          <w:sz w:val="40"/>
          <w:szCs w:val="22"/>
          <w:lang w:val="cs-CZ"/>
        </w:rPr>
      </w:pPr>
      <w:r w:rsidRPr="00B82A27">
        <w:rPr>
          <w:sz w:val="40"/>
          <w:szCs w:val="22"/>
          <w:lang w:val="cs-CZ"/>
        </w:rPr>
        <w:t>Přípojení k žádosti</w:t>
      </w:r>
    </w:p>
    <w:p w14:paraId="25B2B6EB" w14:textId="7C7805BD" w:rsidR="007220D7" w:rsidRPr="00B82A27" w:rsidRDefault="007220D7" w:rsidP="00B82A27">
      <w:pPr>
        <w:pStyle w:val="Nzev"/>
        <w:ind w:left="1440"/>
        <w:jc w:val="center"/>
        <w:rPr>
          <w:sz w:val="40"/>
          <w:szCs w:val="22"/>
          <w:lang w:val="cs-CZ"/>
        </w:rPr>
      </w:pPr>
      <w:r w:rsidRPr="00B82A27">
        <w:rPr>
          <w:sz w:val="40"/>
          <w:szCs w:val="22"/>
          <w:lang w:val="cs-CZ"/>
        </w:rPr>
        <w:t>o podmínečné propuštění z vtos</w:t>
      </w:r>
    </w:p>
    <w:p w14:paraId="40B18349" w14:textId="238116AD" w:rsidR="007220D7" w:rsidRPr="00B82A27" w:rsidRDefault="00B82A27" w:rsidP="007220D7">
      <w:pPr>
        <w:spacing w:before="0"/>
        <w:rPr>
          <w:rFonts w:ascii="Poppins" w:hAnsi="Poppins" w:cs="Poppins"/>
          <w:b/>
          <w:bCs/>
          <w:lang w:val="cs-CZ"/>
        </w:rPr>
      </w:pPr>
      <w:r>
        <w:rPr>
          <w:noProof/>
          <w:sz w:val="56"/>
          <w:szCs w:val="36"/>
          <w:lang w:val="cs-CZ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57B510" wp14:editId="5401BA40">
                <wp:simplePos x="0" y="0"/>
                <wp:positionH relativeFrom="page">
                  <wp:posOffset>633730</wp:posOffset>
                </wp:positionH>
                <wp:positionV relativeFrom="page">
                  <wp:posOffset>2128966</wp:posOffset>
                </wp:positionV>
                <wp:extent cx="6419850" cy="0"/>
                <wp:effectExtent l="0" t="0" r="0" b="0"/>
                <wp:wrapNone/>
                <wp:docPr id="1282190058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98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0671CB" id="Přímá spojnic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.9pt,167.65pt" to="555.4pt,1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" strokecolor="#ff6140 [3209]" strokeweight="2pt">
                <v:stroke joinstyle="miter"/>
                <w10:wrap anchorx="page" anchory="page"/>
              </v:line>
            </w:pict>
          </mc:Fallback>
        </mc:AlternateContent>
      </w:r>
      <w:r w:rsidR="001436E3">
        <w:rPr>
          <w:rFonts w:ascii="Poppins" w:hAnsi="Poppins" w:cs="Poppins"/>
          <w:sz w:val="24"/>
          <w:szCs w:val="26"/>
          <w:lang w:val="cs-CZ"/>
        </w:rPr>
        <w:br/>
      </w:r>
      <w:r w:rsidR="007220D7" w:rsidRPr="00B82A27">
        <w:rPr>
          <w:rFonts w:ascii="Poppins" w:hAnsi="Poppins" w:cs="Poppins"/>
          <w:lang w:val="cs-CZ"/>
        </w:rPr>
        <w:t xml:space="preserve">Společnost: </w:t>
      </w:r>
      <w:r w:rsidR="007220D7" w:rsidRPr="00B82A27">
        <w:rPr>
          <w:rFonts w:ascii="Poppins" w:hAnsi="Poppins" w:cs="Poppins"/>
          <w:b/>
          <w:bCs/>
          <w:lang w:val="cs-CZ"/>
        </w:rPr>
        <w:t>David Kozák International, s.r.o.</w:t>
      </w:r>
    </w:p>
    <w:p w14:paraId="24DA2D36" w14:textId="598EB633" w:rsidR="007220D7" w:rsidRPr="00B82A27" w:rsidRDefault="007220D7" w:rsidP="007220D7">
      <w:pPr>
        <w:spacing w:before="0"/>
        <w:rPr>
          <w:rFonts w:ascii="Poppins" w:hAnsi="Poppins" w:cs="Poppins"/>
          <w:b/>
          <w:bCs/>
          <w:lang w:val="cs-CZ"/>
        </w:rPr>
      </w:pPr>
      <w:r w:rsidRPr="00B82A27">
        <w:rPr>
          <w:rFonts w:ascii="Poppins" w:hAnsi="Poppins" w:cs="Poppins"/>
          <w:lang w:val="cs-CZ"/>
        </w:rPr>
        <w:t>IČO:</w:t>
      </w:r>
      <w:r w:rsidRPr="00B82A27">
        <w:rPr>
          <w:rFonts w:ascii="Poppins" w:hAnsi="Poppins" w:cs="Poppins"/>
          <w:b/>
          <w:bCs/>
          <w:lang w:val="cs-CZ"/>
        </w:rPr>
        <w:t xml:space="preserve"> 23143614, </w:t>
      </w:r>
      <w:r w:rsidRPr="00B82A27">
        <w:rPr>
          <w:rFonts w:ascii="Poppins" w:hAnsi="Poppins" w:cs="Poppins"/>
          <w:lang w:val="cs-CZ"/>
        </w:rPr>
        <w:t>DIČ:</w:t>
      </w:r>
      <w:r w:rsidRPr="00B82A27">
        <w:rPr>
          <w:rFonts w:ascii="Poppins" w:hAnsi="Poppins" w:cs="Poppins"/>
          <w:b/>
          <w:bCs/>
          <w:lang w:val="cs-CZ"/>
        </w:rPr>
        <w:t xml:space="preserve"> CZ23143614</w:t>
      </w:r>
    </w:p>
    <w:p w14:paraId="76E76E92" w14:textId="6CF0E844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>Se sídlem: Drážďanská 517/52, 400 07 Ústí nad Labem;</w:t>
      </w:r>
    </w:p>
    <w:p w14:paraId="349256F2" w14:textId="68DD0187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 xml:space="preserve">zapsaná v OR. vedeném Krajským soudem v Ústí nad Labem, </w:t>
      </w:r>
    </w:p>
    <w:p w14:paraId="5EBD1E60" w14:textId="5560463C" w:rsidR="007220D7" w:rsidRPr="00B82A27" w:rsidRDefault="007220D7" w:rsidP="007220D7">
      <w:pPr>
        <w:spacing w:before="0"/>
        <w:rPr>
          <w:rFonts w:ascii="Poppins" w:hAnsi="Poppins" w:cs="Poppins"/>
          <w:b/>
          <w:bCs/>
          <w:lang w:val="cs-CZ"/>
        </w:rPr>
      </w:pPr>
      <w:r w:rsidRPr="00B82A27">
        <w:rPr>
          <w:rFonts w:ascii="Poppins" w:hAnsi="Poppins" w:cs="Poppins"/>
          <w:lang w:val="cs-CZ"/>
        </w:rPr>
        <w:t xml:space="preserve">spis. Zn. </w:t>
      </w:r>
      <w:r w:rsidRPr="00B82A27">
        <w:rPr>
          <w:rFonts w:ascii="Poppins" w:hAnsi="Poppins" w:cs="Poppins"/>
          <w:b/>
          <w:bCs/>
          <w:lang w:val="cs-CZ"/>
        </w:rPr>
        <w:t>C53832</w:t>
      </w:r>
    </w:p>
    <w:p w14:paraId="5280F21B" w14:textId="6F8FF9C6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>zastoupená: Davidem Kozákem, majitelem společnosti a jediným společníkem</w:t>
      </w:r>
    </w:p>
    <w:p w14:paraId="2981D858" w14:textId="6E0A3758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 xml:space="preserve">(dále jen </w:t>
      </w:r>
      <w:r w:rsidRPr="00B82A27">
        <w:rPr>
          <w:rFonts w:ascii="Poppins" w:hAnsi="Poppins" w:cs="Poppins"/>
          <w:b/>
          <w:bCs/>
          <w:lang w:val="cs-CZ"/>
        </w:rPr>
        <w:t>„Společnost“</w:t>
      </w:r>
      <w:r w:rsidRPr="00B82A27">
        <w:rPr>
          <w:rFonts w:ascii="Poppins" w:hAnsi="Poppins" w:cs="Poppins"/>
          <w:lang w:val="cs-CZ"/>
        </w:rPr>
        <w:t>)</w:t>
      </w:r>
    </w:p>
    <w:p w14:paraId="7ACF5D57" w14:textId="33AF7AE3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>a</w:t>
      </w:r>
    </w:p>
    <w:p w14:paraId="6BD7BA14" w14:textId="36FE5BCE" w:rsidR="007220D7" w:rsidRPr="00B82A27" w:rsidRDefault="007220D7" w:rsidP="007220D7">
      <w:pPr>
        <w:spacing w:before="0"/>
        <w:rPr>
          <w:rFonts w:ascii="Poppins" w:hAnsi="Poppins" w:cs="Poppins"/>
          <w:b/>
          <w:bCs/>
          <w:lang w:val="cs-CZ"/>
        </w:rPr>
      </w:pPr>
      <w:r w:rsidRPr="00B82A27">
        <w:rPr>
          <w:rFonts w:ascii="Poppins" w:hAnsi="Poppins" w:cs="Poppins"/>
          <w:lang w:val="cs-CZ"/>
        </w:rPr>
        <w:t>odsouzený:</w:t>
      </w:r>
      <w:r w:rsidRPr="00B82A27">
        <w:rPr>
          <w:rFonts w:ascii="Poppins" w:hAnsi="Poppins" w:cs="Poppins"/>
          <w:b/>
          <w:bCs/>
          <w:lang w:val="cs-CZ"/>
        </w:rPr>
        <w:t xml:space="preserve"> Jaroslav Majer</w:t>
      </w:r>
    </w:p>
    <w:p w14:paraId="51010341" w14:textId="0A419C2A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>narozeného: 20. 10. 1984</w:t>
      </w:r>
    </w:p>
    <w:p w14:paraId="265E49DB" w14:textId="09997A0E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 xml:space="preserve">trv. Bytem: Neštěmická </w:t>
      </w:r>
      <w:r w:rsidR="00D6586E" w:rsidRPr="00B82A27">
        <w:rPr>
          <w:rFonts w:ascii="Poppins" w:hAnsi="Poppins" w:cs="Poppins"/>
          <w:lang w:val="cs-CZ"/>
        </w:rPr>
        <w:t>727</w:t>
      </w:r>
      <w:r w:rsidRPr="00B82A27">
        <w:rPr>
          <w:rFonts w:ascii="Poppins" w:hAnsi="Poppins" w:cs="Poppins"/>
          <w:lang w:val="cs-CZ"/>
        </w:rPr>
        <w:t>/2</w:t>
      </w:r>
      <w:r w:rsidR="00D6586E" w:rsidRPr="00B82A27">
        <w:rPr>
          <w:rFonts w:ascii="Poppins" w:hAnsi="Poppins" w:cs="Poppins"/>
          <w:lang w:val="cs-CZ"/>
        </w:rPr>
        <w:t>9</w:t>
      </w:r>
      <w:r w:rsidRPr="00B82A27">
        <w:rPr>
          <w:rFonts w:ascii="Poppins" w:hAnsi="Poppins" w:cs="Poppins"/>
          <w:lang w:val="cs-CZ"/>
        </w:rPr>
        <w:t>, 400 07 Ústí nad Labem</w:t>
      </w:r>
    </w:p>
    <w:p w14:paraId="775F4756" w14:textId="54E55AC1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 xml:space="preserve">t.č.: věznice </w:t>
      </w:r>
      <w:proofErr w:type="gramStart"/>
      <w:r w:rsidRPr="00B82A27">
        <w:rPr>
          <w:rFonts w:ascii="Poppins" w:hAnsi="Poppins" w:cs="Poppins"/>
          <w:lang w:val="cs-CZ"/>
        </w:rPr>
        <w:t>Bělušice - Bečov</w:t>
      </w:r>
      <w:proofErr w:type="gramEnd"/>
      <w:r w:rsidRPr="00B82A27">
        <w:rPr>
          <w:rFonts w:ascii="Poppins" w:hAnsi="Poppins" w:cs="Poppins"/>
          <w:lang w:val="cs-CZ"/>
        </w:rPr>
        <w:t xml:space="preserve"> u Mostu</w:t>
      </w:r>
      <w:r w:rsidRPr="00B82A27">
        <w:rPr>
          <w:rFonts w:ascii="Poppins" w:hAnsi="Poppins" w:cs="Poppins"/>
          <w:lang w:val="cs-CZ"/>
        </w:rPr>
        <w:br/>
        <w:t>(dále jen</w:t>
      </w:r>
      <w:r w:rsidRPr="00B82A27">
        <w:rPr>
          <w:rFonts w:ascii="Poppins" w:hAnsi="Poppins" w:cs="Poppins"/>
          <w:b/>
          <w:bCs/>
          <w:lang w:val="cs-CZ"/>
        </w:rPr>
        <w:t xml:space="preserve"> „Žadatel o PP“</w:t>
      </w:r>
      <w:r w:rsidRPr="00B82A27">
        <w:rPr>
          <w:rFonts w:ascii="Poppins" w:hAnsi="Poppins" w:cs="Poppins"/>
          <w:lang w:val="cs-CZ"/>
        </w:rPr>
        <w:t>)</w:t>
      </w:r>
    </w:p>
    <w:p w14:paraId="32BB7A2C" w14:textId="55A6F3ED" w:rsidR="001436E3" w:rsidRPr="00B82A27" w:rsidRDefault="00D6586E" w:rsidP="001436E3">
      <w:pPr>
        <w:spacing w:before="0"/>
        <w:jc w:val="center"/>
        <w:rPr>
          <w:rFonts w:ascii="Poppins" w:hAnsi="Poppins" w:cs="Poppins"/>
          <w:spacing w:val="40"/>
          <w:szCs w:val="20"/>
          <w:lang w:val="cs-CZ"/>
        </w:rPr>
      </w:pPr>
      <w:r w:rsidRPr="00B82A27">
        <w:rPr>
          <w:rFonts w:ascii="Poppins" w:hAnsi="Poppins" w:cs="Poppins"/>
          <w:spacing w:val="40"/>
          <w:szCs w:val="20"/>
          <w:lang w:val="cs-CZ"/>
        </w:rPr>
        <w:t>Společnost tímto prohlašuje</w:t>
      </w:r>
      <w:r w:rsidR="001436E3" w:rsidRPr="00B82A27">
        <w:rPr>
          <w:rFonts w:ascii="Poppins" w:hAnsi="Poppins" w:cs="Poppins"/>
          <w:spacing w:val="40"/>
          <w:szCs w:val="20"/>
          <w:lang w:val="cs-CZ"/>
        </w:rPr>
        <w:t>:</w:t>
      </w:r>
    </w:p>
    <w:p w14:paraId="2500D7CE" w14:textId="2E09F5E8" w:rsidR="00D6586E" w:rsidRPr="00B82A27" w:rsidRDefault="001436E3" w:rsidP="00D6586E">
      <w:pPr>
        <w:spacing w:before="0"/>
        <w:rPr>
          <w:rFonts w:ascii="Poppins" w:hAnsi="Poppins" w:cs="Poppins"/>
          <w:szCs w:val="20"/>
          <w:lang w:val="cs-CZ"/>
        </w:rPr>
      </w:pPr>
      <w:r w:rsidRPr="00B82A27">
        <w:rPr>
          <w:rFonts w:ascii="Poppins" w:hAnsi="Poppins" w:cs="Poppins"/>
          <w:szCs w:val="20"/>
          <w:lang w:val="cs-CZ"/>
        </w:rPr>
        <w:t>Že</w:t>
      </w:r>
      <w:r w:rsidR="00D6586E" w:rsidRPr="00B82A27">
        <w:rPr>
          <w:rFonts w:ascii="Poppins" w:hAnsi="Poppins" w:cs="Poppins"/>
          <w:szCs w:val="20"/>
          <w:lang w:val="cs-CZ"/>
        </w:rPr>
        <w:t xml:space="preserve"> se </w:t>
      </w:r>
      <w:r w:rsidR="00D6586E" w:rsidRPr="00B82A27">
        <w:rPr>
          <w:rFonts w:ascii="Poppins" w:hAnsi="Poppins" w:cs="Poppins"/>
          <w:b/>
          <w:bCs/>
          <w:szCs w:val="20"/>
          <w:lang w:val="cs-CZ"/>
        </w:rPr>
        <w:t>připojuje k žádosti Žadatele o podmíněné propuštění</w:t>
      </w:r>
      <w:r w:rsidR="00D6586E" w:rsidRPr="00B82A27">
        <w:rPr>
          <w:rFonts w:ascii="Poppins" w:hAnsi="Poppins" w:cs="Poppins"/>
          <w:szCs w:val="20"/>
          <w:lang w:val="cs-CZ"/>
        </w:rPr>
        <w:t xml:space="preserve">, a to </w:t>
      </w:r>
      <w:r w:rsidR="00D6586E" w:rsidRPr="00B82A27">
        <w:rPr>
          <w:rFonts w:ascii="Poppins" w:hAnsi="Poppins" w:cs="Poppins"/>
          <w:b/>
          <w:bCs/>
          <w:szCs w:val="20"/>
          <w:lang w:val="cs-CZ"/>
        </w:rPr>
        <w:t>výhradně za účelem poskytnutí podpory při řešení jeho dluhové situace po propuštění z výkonu trestu</w:t>
      </w:r>
      <w:r w:rsidR="00D6586E" w:rsidRPr="00B82A27">
        <w:rPr>
          <w:rFonts w:ascii="Poppins" w:hAnsi="Poppins" w:cs="Poppins"/>
          <w:szCs w:val="20"/>
          <w:lang w:val="cs-CZ"/>
        </w:rPr>
        <w:t>.</w:t>
      </w:r>
    </w:p>
    <w:p w14:paraId="2C63D301" w14:textId="7EFF093C" w:rsidR="00D6586E" w:rsidRPr="00B82A27" w:rsidRDefault="00D6586E" w:rsidP="00D6586E">
      <w:p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>Společnost deklaruje, že:</w:t>
      </w:r>
    </w:p>
    <w:p w14:paraId="0CA286B0" w14:textId="6981028A" w:rsidR="00D6586E" w:rsidRPr="00B82A27" w:rsidRDefault="00D6586E" w:rsidP="00B82A27">
      <w:pPr>
        <w:numPr>
          <w:ilvl w:val="0"/>
          <w:numId w:val="7"/>
        </w:num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Je připravena Žadateli </w:t>
      </w:r>
      <w:r w:rsidRPr="00B82A27">
        <w:rPr>
          <w:rFonts w:ascii="Poppins" w:hAnsi="Poppins" w:cs="Poppins"/>
          <w:b/>
          <w:bCs/>
          <w:szCs w:val="20"/>
          <w:lang w:val="en-GB"/>
        </w:rPr>
        <w:t>pomoci s orientací a řešením v jeho dluhových závazcích</w:t>
      </w:r>
      <w:r w:rsidRPr="00B82A27">
        <w:rPr>
          <w:rFonts w:ascii="Poppins" w:hAnsi="Poppins" w:cs="Poppins"/>
          <w:szCs w:val="20"/>
          <w:lang w:val="en-GB"/>
        </w:rPr>
        <w:t>, zejména s komunikací s věřiteli, se základní administrativou a s nastavením reálného splátkového režimu, popřípadě vyhlášením bankrotu a nebo zajištěním nezbytných kroků k vyhlášení insolvenčního řízení</w:t>
      </w:r>
    </w:p>
    <w:p w14:paraId="5215BFB0" w14:textId="4940C983" w:rsidR="00D6586E" w:rsidRPr="00B82A27" w:rsidRDefault="00D6586E" w:rsidP="00B82A27">
      <w:pPr>
        <w:numPr>
          <w:ilvl w:val="0"/>
          <w:numId w:val="7"/>
        </w:num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Je připravena Žadateli poskytnout </w:t>
      </w:r>
      <w:r w:rsidRPr="00B82A27">
        <w:rPr>
          <w:rFonts w:ascii="Poppins" w:hAnsi="Poppins" w:cs="Poppins"/>
          <w:b/>
          <w:bCs/>
          <w:szCs w:val="20"/>
          <w:lang w:val="en-GB"/>
        </w:rPr>
        <w:t>doprovod a asistenci při jednání s úřady</w:t>
      </w:r>
      <w:r w:rsidRPr="00B82A27">
        <w:rPr>
          <w:rFonts w:ascii="Poppins" w:hAnsi="Poppins" w:cs="Poppins"/>
          <w:szCs w:val="20"/>
          <w:lang w:val="en-GB"/>
        </w:rPr>
        <w:t>, včetně Úřadu práce, sociálních odborů či případně Probační a mediační služby, pokud to bude vyžadováno.</w:t>
      </w:r>
    </w:p>
    <w:p w14:paraId="2767B428" w14:textId="51E9E44D" w:rsidR="00D6586E" w:rsidRPr="00B82A27" w:rsidRDefault="00D6586E" w:rsidP="00B82A27">
      <w:pPr>
        <w:numPr>
          <w:ilvl w:val="0"/>
          <w:numId w:val="7"/>
        </w:num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Společnost se zavazuje poskytovat tuto podporu </w:t>
      </w:r>
      <w:r w:rsidRPr="00B82A27">
        <w:rPr>
          <w:rFonts w:ascii="Poppins" w:hAnsi="Poppins" w:cs="Poppins"/>
          <w:b/>
          <w:bCs/>
          <w:szCs w:val="20"/>
          <w:lang w:val="en-GB"/>
        </w:rPr>
        <w:t>v mezích svých možností</w:t>
      </w:r>
      <w:r w:rsidRPr="00B82A27">
        <w:rPr>
          <w:rFonts w:ascii="Poppins" w:hAnsi="Poppins" w:cs="Poppins"/>
          <w:szCs w:val="20"/>
          <w:lang w:val="en-GB"/>
        </w:rPr>
        <w:t>, bez převzetí jakýchkoli finančních závazků Žadatele.</w:t>
      </w:r>
    </w:p>
    <w:p w14:paraId="43E9523C" w14:textId="33B8072E" w:rsidR="001436E3" w:rsidRPr="00B82A27" w:rsidRDefault="00D6586E" w:rsidP="00B82A27">
      <w:pPr>
        <w:numPr>
          <w:ilvl w:val="0"/>
          <w:numId w:val="7"/>
        </w:num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Společnost se domnívá, že </w:t>
      </w:r>
      <w:r w:rsidRPr="00B82A27">
        <w:rPr>
          <w:rFonts w:ascii="Poppins" w:hAnsi="Poppins" w:cs="Poppins"/>
          <w:b/>
          <w:bCs/>
          <w:szCs w:val="20"/>
          <w:lang w:val="en-GB"/>
        </w:rPr>
        <w:t>podmíněné propuštění umožní Žadateli efektivněji řešit jeho dluhovou situaci</w:t>
      </w:r>
      <w:r w:rsidRPr="00B82A27">
        <w:rPr>
          <w:rFonts w:ascii="Poppins" w:hAnsi="Poppins" w:cs="Poppins"/>
          <w:szCs w:val="20"/>
          <w:lang w:val="en-GB"/>
        </w:rPr>
        <w:t>, což je v jeho zájmu i v zájmu společ</w:t>
      </w:r>
      <w:r w:rsidR="001436E3" w:rsidRPr="00B82A27">
        <w:rPr>
          <w:rFonts w:ascii="Poppins" w:hAnsi="Poppins" w:cs="Poppins"/>
          <w:szCs w:val="20"/>
          <w:lang w:val="en-GB"/>
        </w:rPr>
        <w:t>enství</w:t>
      </w:r>
      <w:r w:rsidRPr="00B82A27">
        <w:rPr>
          <w:rFonts w:ascii="Poppins" w:hAnsi="Poppins" w:cs="Poppins"/>
          <w:szCs w:val="20"/>
          <w:lang w:val="en-GB"/>
        </w:rPr>
        <w:t>.</w:t>
      </w:r>
    </w:p>
    <w:p w14:paraId="06379E03" w14:textId="4B85E22D" w:rsidR="00D6586E" w:rsidRPr="00B82A27" w:rsidRDefault="00D6586E" w:rsidP="00D6586E">
      <w:pPr>
        <w:spacing w:before="0"/>
        <w:rPr>
          <w:rFonts w:ascii="Poppins" w:hAnsi="Poppins" w:cs="Poppins"/>
          <w:b/>
          <w:bCs/>
          <w:szCs w:val="20"/>
          <w:lang w:val="en-GB"/>
        </w:rPr>
      </w:pPr>
      <w:r w:rsidRPr="00B82A27">
        <w:rPr>
          <w:rFonts w:ascii="Poppins" w:hAnsi="Poppins" w:cs="Poppins"/>
          <w:b/>
          <w:bCs/>
          <w:szCs w:val="20"/>
          <w:lang w:val="en-GB"/>
        </w:rPr>
        <w:t>Závěr</w:t>
      </w:r>
    </w:p>
    <w:p w14:paraId="1EB582C1" w14:textId="28EF8023" w:rsidR="00D6586E" w:rsidRPr="00B82A27" w:rsidRDefault="00D6586E" w:rsidP="00D6586E">
      <w:p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Společnost tímto potvrzuje, že se </w:t>
      </w:r>
      <w:r w:rsidRPr="00B82A27">
        <w:rPr>
          <w:rFonts w:ascii="Poppins" w:hAnsi="Poppins" w:cs="Poppins"/>
          <w:b/>
          <w:bCs/>
          <w:szCs w:val="20"/>
          <w:lang w:val="en-GB"/>
        </w:rPr>
        <w:t>připojuje k žádosti o podmíněné propuštění</w:t>
      </w:r>
      <w:r w:rsidRPr="00B82A27">
        <w:rPr>
          <w:rFonts w:ascii="Poppins" w:hAnsi="Poppins" w:cs="Poppins"/>
          <w:szCs w:val="20"/>
          <w:lang w:val="en-GB"/>
        </w:rPr>
        <w:t xml:space="preserve"> </w:t>
      </w:r>
      <w:r w:rsidR="001436E3" w:rsidRPr="00B82A27">
        <w:rPr>
          <w:rFonts w:ascii="Poppins" w:hAnsi="Poppins" w:cs="Poppins"/>
          <w:szCs w:val="20"/>
          <w:lang w:val="en-GB"/>
        </w:rPr>
        <w:t>primárně</w:t>
      </w:r>
      <w:r w:rsidRPr="00B82A27">
        <w:rPr>
          <w:rFonts w:ascii="Poppins" w:hAnsi="Poppins" w:cs="Poppins"/>
          <w:szCs w:val="20"/>
          <w:lang w:val="en-GB"/>
        </w:rPr>
        <w:t xml:space="preserve"> za účelem </w:t>
      </w:r>
      <w:r w:rsidRPr="00B82A27">
        <w:rPr>
          <w:rFonts w:ascii="Poppins" w:hAnsi="Poppins" w:cs="Poppins"/>
          <w:b/>
          <w:bCs/>
          <w:szCs w:val="20"/>
          <w:lang w:val="en-GB"/>
        </w:rPr>
        <w:t>podpory Žadatele při řešení jeho dluhové situace po propuštění</w:t>
      </w:r>
      <w:r w:rsidRPr="00B82A27">
        <w:rPr>
          <w:rFonts w:ascii="Poppins" w:hAnsi="Poppins" w:cs="Poppins"/>
          <w:szCs w:val="20"/>
          <w:lang w:val="en-GB"/>
        </w:rPr>
        <w:t>.</w:t>
      </w:r>
    </w:p>
    <w:p w14:paraId="5D4BF7E3" w14:textId="7DB7FC86" w:rsidR="001436E3" w:rsidRPr="00B82A27" w:rsidRDefault="00B82A27" w:rsidP="00D6586E">
      <w:pPr>
        <w:spacing w:before="0"/>
        <w:rPr>
          <w:rFonts w:ascii="Poppins" w:hAnsi="Poppins" w:cs="Poppins"/>
          <w:sz w:val="28"/>
          <w:szCs w:val="28"/>
          <w:lang w:val="en-GB"/>
        </w:rPr>
      </w:pPr>
      <w:r w:rsidRPr="00B82A27">
        <w:rPr>
          <w:rFonts w:ascii="Poppins" w:hAnsi="Poppins" w:cs="Poppins"/>
          <w:noProof/>
          <w:szCs w:val="20"/>
          <w:lang w:val="cs-CZ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3125842" wp14:editId="0789C1A6">
                <wp:simplePos x="0" y="0"/>
                <wp:positionH relativeFrom="column">
                  <wp:posOffset>4288790</wp:posOffset>
                </wp:positionH>
                <wp:positionV relativeFrom="paragraph">
                  <wp:posOffset>13970</wp:posOffset>
                </wp:positionV>
                <wp:extent cx="3274695" cy="1233170"/>
                <wp:effectExtent l="0" t="0" r="0" b="508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4695" cy="1233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B06BB" w14:textId="668035E3" w:rsidR="001436E3" w:rsidRPr="00B82A27" w:rsidRDefault="001436E3">
                            <w:pPr>
                              <w:rPr>
                                <w:rFonts w:ascii="Bethany Script" w:hAnsi="Bethany Script"/>
                                <w:b/>
                                <w:bCs/>
                                <w:color w:val="043F9E"/>
                                <w:sz w:val="72"/>
                                <w:szCs w:val="44"/>
                                <w:lang w:val="cs-C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25842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337.7pt;margin-top:1.1pt;width:257.85pt;height:97.1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" filled="f" stroked="f">
                <v:textbox>
                  <w:txbxContent>
                    <w:p w14:paraId="11BB06BB" w14:textId="668035E3" w:rsidR="001436E3" w:rsidRPr="00B82A27" w:rsidRDefault="001436E3">
                      <w:pPr>
                        <w:rPr>
                          <w:rFonts w:ascii="Bethany Script" w:hAnsi="Bethany Script"/>
                          <w:b/>
                          <w:bCs/>
                          <w:color w:val="043F9E"/>
                          <w:sz w:val="72"/>
                          <w:szCs w:val="44"/>
                          <w:lang w:val="cs-C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65D94A" w14:textId="6F487C54" w:rsidR="00D6586E" w:rsidRPr="00B82A27" w:rsidRDefault="00D6586E" w:rsidP="00D6586E">
      <w:p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V Ústí nad Labem, dne </w:t>
      </w:r>
      <w:r w:rsidR="001436E3" w:rsidRPr="00B82A27">
        <w:rPr>
          <w:rFonts w:ascii="Poppins" w:hAnsi="Poppins" w:cs="Poppins"/>
          <w:szCs w:val="20"/>
          <w:lang w:val="en-GB"/>
        </w:rPr>
        <w:t>02. 05. 2026.</w:t>
      </w:r>
      <w:r w:rsidR="00B82A27">
        <w:rPr>
          <w:rFonts w:ascii="Poppins" w:hAnsi="Poppins" w:cs="Poppins"/>
          <w:szCs w:val="20"/>
          <w:lang w:val="en-GB"/>
        </w:rPr>
        <w:br/>
      </w:r>
    </w:p>
    <w:p w14:paraId="0F947131" w14:textId="6994700C" w:rsidR="001436E3" w:rsidRPr="005118D1" w:rsidRDefault="005118D1" w:rsidP="00B82A27">
      <w:pPr>
        <w:spacing w:before="0"/>
        <w:jc w:val="right"/>
        <w:rPr>
          <w:rFonts w:ascii="Poppins" w:hAnsi="Poppins" w:cs="Poppins"/>
          <w:b/>
          <w:bCs/>
          <w:lang w:val="en-GB"/>
        </w:rPr>
      </w:pPr>
      <w:r w:rsidRPr="005118D1">
        <w:rPr>
          <w:rFonts w:ascii="Poppins" w:hAnsi="Poppins" w:cs="Poppins"/>
          <w:b/>
          <w:bCs/>
          <w:noProof/>
          <w:lang w:val="en-GB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197128" wp14:editId="6A3F56E0">
                <wp:simplePos x="0" y="0"/>
                <wp:positionH relativeFrom="page">
                  <wp:posOffset>5575109</wp:posOffset>
                </wp:positionH>
                <wp:positionV relativeFrom="page">
                  <wp:posOffset>8768687</wp:posOffset>
                </wp:positionV>
                <wp:extent cx="1049343" cy="0"/>
                <wp:effectExtent l="0" t="0" r="0" b="0"/>
                <wp:wrapNone/>
                <wp:docPr id="363546259" name="Přímá spojni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3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6FCF10" id="Přímá spojnice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439pt,690.45pt" to="521.65pt,6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" strokecolor="#006580 [3204]" strokeweight="1pt">
                <v:stroke joinstyle="miter"/>
                <w10:wrap anchorx="page" anchory="page"/>
              </v:line>
            </w:pict>
          </mc:Fallback>
        </mc:AlternateContent>
      </w:r>
      <w:r w:rsidR="00D6586E" w:rsidRPr="005118D1">
        <w:rPr>
          <w:rFonts w:ascii="Poppins" w:hAnsi="Poppins" w:cs="Poppins"/>
          <w:b/>
          <w:bCs/>
          <w:sz w:val="16"/>
          <w:szCs w:val="18"/>
          <w:lang w:val="en-GB"/>
        </w:rPr>
        <w:t>David Kozák</w:t>
      </w:r>
      <w:r w:rsidR="00D6586E" w:rsidRPr="005118D1">
        <w:rPr>
          <w:rFonts w:ascii="Poppins" w:hAnsi="Poppins" w:cs="Poppins"/>
          <w:sz w:val="16"/>
          <w:szCs w:val="18"/>
          <w:lang w:val="en-GB"/>
        </w:rPr>
        <w:t xml:space="preserve"> </w:t>
      </w:r>
    </w:p>
    <w:p w14:paraId="424DC80B" w14:textId="7F834253" w:rsidR="00D6586E" w:rsidRPr="005118D1" w:rsidRDefault="00D6586E" w:rsidP="001436E3">
      <w:pPr>
        <w:spacing w:before="0"/>
        <w:jc w:val="right"/>
        <w:rPr>
          <w:rFonts w:ascii="Poppins" w:hAnsi="Poppins" w:cs="Poppins"/>
          <w:sz w:val="16"/>
          <w:szCs w:val="18"/>
          <w:lang w:val="en-GB"/>
        </w:rPr>
      </w:pPr>
      <w:r w:rsidRPr="005118D1">
        <w:rPr>
          <w:rFonts w:ascii="Poppins" w:hAnsi="Poppins" w:cs="Poppins"/>
          <w:sz w:val="16"/>
          <w:szCs w:val="18"/>
          <w:lang w:val="en-GB"/>
        </w:rPr>
        <w:t xml:space="preserve">majitel </w:t>
      </w:r>
      <w:proofErr w:type="gramStart"/>
      <w:r w:rsidR="001436E3" w:rsidRPr="005118D1">
        <w:rPr>
          <w:rFonts w:ascii="Poppins" w:hAnsi="Poppins" w:cs="Poppins"/>
          <w:sz w:val="16"/>
          <w:szCs w:val="18"/>
          <w:lang w:val="en-GB"/>
        </w:rPr>
        <w:t>spol.</w:t>
      </w:r>
      <w:r w:rsidRPr="005118D1">
        <w:rPr>
          <w:rFonts w:ascii="Poppins" w:hAnsi="Poppins" w:cs="Poppins"/>
          <w:sz w:val="16"/>
          <w:szCs w:val="18"/>
          <w:lang w:val="en-GB"/>
        </w:rPr>
        <w:t>.</w:t>
      </w:r>
      <w:proofErr w:type="gramEnd"/>
    </w:p>
    <w:sectPr w:rsidR="00D6586E" w:rsidRPr="005118D1" w:rsidSect="00CF76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360" w:right="1080" w:bottom="288" w:left="108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BB73D" w14:textId="77777777" w:rsidR="00E1107D" w:rsidRDefault="00E1107D" w:rsidP="00CF7685">
      <w:r>
        <w:separator/>
      </w:r>
    </w:p>
  </w:endnote>
  <w:endnote w:type="continuationSeparator" w:id="0">
    <w:p w14:paraId="673CAEE0" w14:textId="77777777" w:rsidR="00E1107D" w:rsidRDefault="00E1107D" w:rsidP="00CF7685">
      <w:r>
        <w:continuationSeparator/>
      </w:r>
    </w:p>
  </w:endnote>
  <w:endnote w:type="continuationNotice" w:id="1">
    <w:p w14:paraId="0D3BFDA7" w14:textId="77777777" w:rsidR="00E1107D" w:rsidRDefault="00E1107D" w:rsidP="00CF76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Bethany Script">
    <w:panose1 w:val="02000506000000020002"/>
    <w:charset w:val="00"/>
    <w:family w:val="auto"/>
    <w:pitch w:val="variable"/>
    <w:sig w:usb0="8000002F" w:usb1="40000042" w:usb2="00000000" w:usb3="00000000" w:csb0="0000001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FCE9F" w14:textId="77777777" w:rsidR="00487737" w:rsidRDefault="00000000" w:rsidP="00CF7685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07904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2F90CF1" w14:textId="29CA5F7D" w:rsidR="001436E3" w:rsidRDefault="001436E3">
            <w:pPr>
              <w:pStyle w:val="Zpat"/>
            </w:pPr>
            <w:r>
              <w:rPr>
                <w:lang w:val="cs-CZ"/>
              </w:rPr>
              <w:t xml:space="preserve">Stránka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cs-CZ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cs-CZ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cs-CZ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287382" w14:textId="44D5A3C8" w:rsidR="00487737" w:rsidRDefault="00487737" w:rsidP="00CF7685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0C43F" w14:textId="77777777" w:rsidR="00487737" w:rsidRDefault="00000000" w:rsidP="00CF7685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A6790" w14:textId="77777777" w:rsidR="00E1107D" w:rsidRDefault="00E1107D" w:rsidP="00CF7685">
      <w:r>
        <w:separator/>
      </w:r>
    </w:p>
  </w:footnote>
  <w:footnote w:type="continuationSeparator" w:id="0">
    <w:p w14:paraId="1727906E" w14:textId="77777777" w:rsidR="00E1107D" w:rsidRDefault="00E1107D" w:rsidP="00CF7685">
      <w:r>
        <w:continuationSeparator/>
      </w:r>
    </w:p>
  </w:footnote>
  <w:footnote w:type="continuationNotice" w:id="1">
    <w:p w14:paraId="20871587" w14:textId="77777777" w:rsidR="00E1107D" w:rsidRDefault="00E1107D" w:rsidP="00CF76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1433" w14:textId="77777777" w:rsidR="003A7000" w:rsidRDefault="00000000" w:rsidP="00CF7685">
    <w:pPr>
      <w:pStyle w:val="Zhlav"/>
    </w:pPr>
    <w:r>
      <w:rPr>
        <w:noProof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alt="" style="position:absolute;margin-left:0;margin-top:0;width:612pt;height:11in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F5562" w14:textId="27CAEBA9" w:rsidR="00A150FA" w:rsidRPr="006A1FCE" w:rsidRDefault="00A150FA" w:rsidP="00A150FA">
    <w:pPr>
      <w:ind w:right="284"/>
      <w:jc w:val="right"/>
      <w:rPr>
        <w:rFonts w:ascii="Aptos Black" w:hAnsi="Aptos Black" w:cs="Liberation Sans"/>
        <w:b/>
        <w:bCs/>
        <w:sz w:val="22"/>
      </w:rPr>
    </w:pPr>
    <w:r>
      <w:rPr>
        <w:rFonts w:ascii="Aptos Black" w:hAnsi="Aptos Black" w:cs="Liberation Sans"/>
        <w:b/>
        <w:bCs/>
        <w:sz w:val="18"/>
        <w:szCs w:val="18"/>
      </w:rPr>
      <w:br/>
    </w:r>
    <w:r>
      <w:rPr>
        <w:rFonts w:ascii="Aptos Black" w:hAnsi="Aptos Black" w:cs="Liberation Sans"/>
        <w:b/>
        <w:bCs/>
        <w:sz w:val="18"/>
        <w:szCs w:val="18"/>
      </w:rPr>
      <w:br/>
      <w:t>DA</w:t>
    </w:r>
    <w:r w:rsidRPr="003E6AE6">
      <w:rPr>
        <w:rFonts w:ascii="Aptos Black" w:hAnsi="Aptos Black" w:cs="Liberation Sans"/>
        <w:b/>
        <w:bCs/>
        <w:sz w:val="18"/>
        <w:szCs w:val="18"/>
      </w:rPr>
      <w:t>VID KOZÁK INTERNATIONAL s.r.o.</w:t>
    </w:r>
    <w:r>
      <w:rPr>
        <w:rFonts w:ascii="Aptos Black" w:hAnsi="Aptos Black" w:cs="Liberation Sans"/>
        <w:b/>
        <w:bCs/>
        <w:sz w:val="18"/>
        <w:szCs w:val="18"/>
      </w:rPr>
      <w:br/>
    </w:r>
    <w:r w:rsidRPr="006A1FCE">
      <w:rPr>
        <w:rFonts w:ascii="Aptos Light" w:hAnsi="Aptos Light" w:cs="Liberation Sans"/>
        <w:color w:val="282828"/>
        <w:spacing w:val="-6"/>
        <w:sz w:val="22"/>
      </w:rPr>
      <w:t>info@david-kozak.com</w:t>
    </w:r>
    <w:hyperlink r:id="rId1" w:history="1"/>
    <w:r w:rsidRPr="006A1FCE">
      <w:rPr>
        <w:rFonts w:ascii="Aptos Black" w:hAnsi="Aptos Black" w:cs="Liberation Sans"/>
        <w:b/>
        <w:bCs/>
        <w:sz w:val="22"/>
      </w:rPr>
      <w:br/>
    </w:r>
    <w:hyperlink r:id="rId2" w:history="1">
      <w:r w:rsidRPr="004D732A">
        <w:rPr>
          <w:rStyle w:val="Hypertextovodkaz"/>
          <w:rFonts w:ascii="Aptos Light" w:hAnsi="Aptos Light" w:cs="Liberation Sans"/>
          <w:color w:val="A01B00" w:themeColor="accent6" w:themeShade="80"/>
          <w:w w:val="90"/>
          <w:sz w:val="22"/>
        </w:rPr>
        <w:t>www.international.david-</w:t>
      </w:r>
      <w:r w:rsidRPr="004D732A">
        <w:rPr>
          <w:rStyle w:val="Hypertextovodkaz"/>
          <w:rFonts w:ascii="Aptos Light" w:hAnsi="Aptos Light" w:cs="Liberation Sans"/>
          <w:color w:val="A01B00" w:themeColor="accent6" w:themeShade="80"/>
          <w:spacing w:val="-2"/>
          <w:w w:val="95"/>
          <w:sz w:val="22"/>
        </w:rPr>
        <w:t>kozak.com</w:t>
      </w:r>
    </w:hyperlink>
    <w:r w:rsidRPr="006A1FCE">
      <w:rPr>
        <w:rFonts w:ascii="Aptos Black" w:hAnsi="Aptos Black" w:cs="Liberation Sans"/>
        <w:b/>
        <w:bCs/>
        <w:sz w:val="22"/>
      </w:rPr>
      <w:br/>
    </w:r>
    <w:r w:rsidRPr="006A1FCE">
      <w:rPr>
        <w:rFonts w:ascii="Aptos Light" w:hAnsi="Aptos Light" w:cs="Liberation Sans"/>
        <w:color w:val="282828"/>
        <w:spacing w:val="-6"/>
        <w:sz w:val="22"/>
      </w:rPr>
      <w:t>+420</w:t>
    </w:r>
    <w:r w:rsidRPr="006A1FCE">
      <w:rPr>
        <w:rFonts w:ascii="Aptos Light" w:hAnsi="Aptos Light" w:cs="Liberation Sans"/>
        <w:color w:val="282828"/>
        <w:spacing w:val="-10"/>
        <w:sz w:val="22"/>
      </w:rPr>
      <w:t>-</w:t>
    </w:r>
    <w:r w:rsidRPr="006A1FCE">
      <w:rPr>
        <w:rFonts w:ascii="Aptos Light" w:hAnsi="Aptos Light" w:cs="Liberation Sans"/>
        <w:color w:val="282828"/>
        <w:spacing w:val="-6"/>
        <w:sz w:val="22"/>
      </w:rPr>
      <w:t>7</w:t>
    </w:r>
    <w:r>
      <w:rPr>
        <w:rFonts w:ascii="Aptos Light" w:hAnsi="Aptos Light" w:cs="Liberation Sans"/>
        <w:color w:val="282828"/>
        <w:spacing w:val="-6"/>
        <w:sz w:val="22"/>
      </w:rPr>
      <w:t>0</w:t>
    </w:r>
    <w:r w:rsidRPr="006A1FCE">
      <w:rPr>
        <w:rFonts w:ascii="Aptos Light" w:hAnsi="Aptos Light" w:cs="Liberation Sans"/>
        <w:color w:val="282828"/>
        <w:spacing w:val="-6"/>
        <w:sz w:val="22"/>
      </w:rPr>
      <w:t>5-</w:t>
    </w:r>
    <w:r>
      <w:rPr>
        <w:rFonts w:ascii="Aptos Light" w:hAnsi="Aptos Light" w:cs="Liberation Sans"/>
        <w:color w:val="282828"/>
        <w:spacing w:val="-6"/>
        <w:sz w:val="22"/>
      </w:rPr>
      <w:t>217</w:t>
    </w:r>
    <w:r w:rsidRPr="006A1FCE">
      <w:rPr>
        <w:rFonts w:ascii="Aptos Light" w:hAnsi="Aptos Light" w:cs="Liberation Sans"/>
        <w:color w:val="282828"/>
        <w:spacing w:val="-6"/>
        <w:sz w:val="22"/>
      </w:rPr>
      <w:t>-</w:t>
    </w:r>
    <w:r>
      <w:rPr>
        <w:rFonts w:ascii="Aptos Light" w:hAnsi="Aptos Light" w:cs="Liberation Sans"/>
        <w:color w:val="282828"/>
        <w:spacing w:val="-6"/>
        <w:sz w:val="22"/>
      </w:rPr>
      <w:t>251</w:t>
    </w:r>
  </w:p>
  <w:p w14:paraId="067D1E4A" w14:textId="08FF9DEE" w:rsidR="00A150FA" w:rsidRDefault="00A150FA">
    <w:pPr>
      <w:pStyle w:val="Zhlav"/>
    </w:pPr>
    <w:r>
      <w:rPr>
        <w:noProof/>
      </w:rPr>
      <w:drawing>
        <wp:anchor distT="0" distB="0" distL="114300" distR="114300" simplePos="0" relativeHeight="251665408" behindDoc="0" locked="0" layoutInCell="1" allowOverlap="1" wp14:anchorId="515A6AE8" wp14:editId="73C0C4A6">
          <wp:simplePos x="0" y="0"/>
          <wp:positionH relativeFrom="column">
            <wp:posOffset>52573</wp:posOffset>
          </wp:positionH>
          <wp:positionV relativeFrom="page">
            <wp:posOffset>-21590</wp:posOffset>
          </wp:positionV>
          <wp:extent cx="1888143" cy="1221541"/>
          <wp:effectExtent l="0" t="0" r="0" b="0"/>
          <wp:wrapNone/>
          <wp:docPr id="195046173" name="Obrázek 12" descr="Obsah obrázku text, Písmo, logo, Grafika&#10;&#10;Obsah generovaný pomocí AI může být nesprávný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19" descr="Obsah obrázku text, Písmo, logo, Grafika&#10;&#10;Obsah generovaný pomocí AI může být nesprávný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45" b="17645"/>
                  <a:stretch>
                    <a:fillRect/>
                  </a:stretch>
                </pic:blipFill>
                <pic:spPr bwMode="auto">
                  <a:xfrm>
                    <a:off x="0" y="0"/>
                    <a:ext cx="1888143" cy="12215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E23A" w14:textId="77777777" w:rsidR="003A7000" w:rsidRDefault="00000000" w:rsidP="00CF7685">
    <w:pPr>
      <w:pStyle w:val="Zhlav"/>
    </w:pPr>
    <w:r>
      <w:rPr>
        <w:noProof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62E63"/>
    <w:multiLevelType w:val="multilevel"/>
    <w:tmpl w:val="92F0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4"/>
  </w:num>
  <w:num w:numId="2" w16cid:durableId="1299990502">
    <w:abstractNumId w:val="1"/>
  </w:num>
  <w:num w:numId="3" w16cid:durableId="705056837">
    <w:abstractNumId w:val="5"/>
  </w:num>
  <w:num w:numId="4" w16cid:durableId="1472019271">
    <w:abstractNumId w:val="2"/>
  </w:num>
  <w:num w:numId="5" w16cid:durableId="287440906">
    <w:abstractNumId w:val="6"/>
  </w:num>
  <w:num w:numId="6" w16cid:durableId="1385789197">
    <w:abstractNumId w:val="3"/>
  </w:num>
  <w:num w:numId="7" w16cid:durableId="6333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0D7"/>
    <w:rsid w:val="00010765"/>
    <w:rsid w:val="000124B7"/>
    <w:rsid w:val="0001390F"/>
    <w:rsid w:val="00015068"/>
    <w:rsid w:val="000263FC"/>
    <w:rsid w:val="000454C8"/>
    <w:rsid w:val="00055878"/>
    <w:rsid w:val="000565F5"/>
    <w:rsid w:val="000579E8"/>
    <w:rsid w:val="00076159"/>
    <w:rsid w:val="000A0E1F"/>
    <w:rsid w:val="000D1C54"/>
    <w:rsid w:val="000E52B6"/>
    <w:rsid w:val="00125D66"/>
    <w:rsid w:val="001323BB"/>
    <w:rsid w:val="00135EF2"/>
    <w:rsid w:val="001436E3"/>
    <w:rsid w:val="001646E6"/>
    <w:rsid w:val="00166ABA"/>
    <w:rsid w:val="0019569A"/>
    <w:rsid w:val="00196402"/>
    <w:rsid w:val="001A0A77"/>
    <w:rsid w:val="001D4C3E"/>
    <w:rsid w:val="001E053D"/>
    <w:rsid w:val="001E2649"/>
    <w:rsid w:val="001E264D"/>
    <w:rsid w:val="001E4C10"/>
    <w:rsid w:val="001E6962"/>
    <w:rsid w:val="001F3E65"/>
    <w:rsid w:val="001F5B1B"/>
    <w:rsid w:val="00217C1E"/>
    <w:rsid w:val="00244684"/>
    <w:rsid w:val="0026143F"/>
    <w:rsid w:val="002848EF"/>
    <w:rsid w:val="00286F5F"/>
    <w:rsid w:val="0028775E"/>
    <w:rsid w:val="0029351E"/>
    <w:rsid w:val="00293A3A"/>
    <w:rsid w:val="002A270B"/>
    <w:rsid w:val="002C371E"/>
    <w:rsid w:val="002C75AD"/>
    <w:rsid w:val="002F269C"/>
    <w:rsid w:val="002F5268"/>
    <w:rsid w:val="002F5693"/>
    <w:rsid w:val="00300294"/>
    <w:rsid w:val="003018FD"/>
    <w:rsid w:val="003319E7"/>
    <w:rsid w:val="00334C10"/>
    <w:rsid w:val="0034413E"/>
    <w:rsid w:val="00350494"/>
    <w:rsid w:val="00351AD8"/>
    <w:rsid w:val="00357473"/>
    <w:rsid w:val="00363CA9"/>
    <w:rsid w:val="00364740"/>
    <w:rsid w:val="00371A21"/>
    <w:rsid w:val="00392FC7"/>
    <w:rsid w:val="00395161"/>
    <w:rsid w:val="003A7000"/>
    <w:rsid w:val="003D4D95"/>
    <w:rsid w:val="003E31CE"/>
    <w:rsid w:val="003F4CF5"/>
    <w:rsid w:val="003F7F34"/>
    <w:rsid w:val="004049A8"/>
    <w:rsid w:val="00405DD6"/>
    <w:rsid w:val="00430D8D"/>
    <w:rsid w:val="004648E5"/>
    <w:rsid w:val="004709A2"/>
    <w:rsid w:val="00487737"/>
    <w:rsid w:val="0049027F"/>
    <w:rsid w:val="004A33BC"/>
    <w:rsid w:val="004A3E08"/>
    <w:rsid w:val="004B5F82"/>
    <w:rsid w:val="004D732A"/>
    <w:rsid w:val="004D7505"/>
    <w:rsid w:val="00504B3B"/>
    <w:rsid w:val="005118D1"/>
    <w:rsid w:val="0051407B"/>
    <w:rsid w:val="0052081A"/>
    <w:rsid w:val="00521F7C"/>
    <w:rsid w:val="00522D10"/>
    <w:rsid w:val="00531666"/>
    <w:rsid w:val="0055063A"/>
    <w:rsid w:val="00552060"/>
    <w:rsid w:val="005545B4"/>
    <w:rsid w:val="00563EDC"/>
    <w:rsid w:val="00566892"/>
    <w:rsid w:val="005A19F5"/>
    <w:rsid w:val="005A70C7"/>
    <w:rsid w:val="005B0B32"/>
    <w:rsid w:val="005B69A5"/>
    <w:rsid w:val="005B7018"/>
    <w:rsid w:val="005E007A"/>
    <w:rsid w:val="005E0CAE"/>
    <w:rsid w:val="00607EFD"/>
    <w:rsid w:val="00632325"/>
    <w:rsid w:val="006442F3"/>
    <w:rsid w:val="00657D62"/>
    <w:rsid w:val="0067172B"/>
    <w:rsid w:val="00685986"/>
    <w:rsid w:val="00686643"/>
    <w:rsid w:val="00686CD2"/>
    <w:rsid w:val="006A36C7"/>
    <w:rsid w:val="006C0062"/>
    <w:rsid w:val="006C20BB"/>
    <w:rsid w:val="006D22B8"/>
    <w:rsid w:val="006E450E"/>
    <w:rsid w:val="007124C0"/>
    <w:rsid w:val="00714FF1"/>
    <w:rsid w:val="007220D7"/>
    <w:rsid w:val="0074579D"/>
    <w:rsid w:val="007461A2"/>
    <w:rsid w:val="00746BED"/>
    <w:rsid w:val="00775F1C"/>
    <w:rsid w:val="007A4F1F"/>
    <w:rsid w:val="007D5078"/>
    <w:rsid w:val="007E2BD4"/>
    <w:rsid w:val="007E4166"/>
    <w:rsid w:val="007F1A22"/>
    <w:rsid w:val="00802B1A"/>
    <w:rsid w:val="00810BB3"/>
    <w:rsid w:val="00830711"/>
    <w:rsid w:val="00833A56"/>
    <w:rsid w:val="00840F73"/>
    <w:rsid w:val="008506C8"/>
    <w:rsid w:val="008606D5"/>
    <w:rsid w:val="00861FDA"/>
    <w:rsid w:val="00877B4C"/>
    <w:rsid w:val="00890E8D"/>
    <w:rsid w:val="008A372D"/>
    <w:rsid w:val="008A49A9"/>
    <w:rsid w:val="008B0B09"/>
    <w:rsid w:val="008B5E8A"/>
    <w:rsid w:val="008B6811"/>
    <w:rsid w:val="008B7DFD"/>
    <w:rsid w:val="008C6DBE"/>
    <w:rsid w:val="008D0C04"/>
    <w:rsid w:val="008E0DFF"/>
    <w:rsid w:val="008E705D"/>
    <w:rsid w:val="008F5767"/>
    <w:rsid w:val="008F6E99"/>
    <w:rsid w:val="00903B25"/>
    <w:rsid w:val="00903DCE"/>
    <w:rsid w:val="00906DCE"/>
    <w:rsid w:val="00923A27"/>
    <w:rsid w:val="0093037F"/>
    <w:rsid w:val="0094252C"/>
    <w:rsid w:val="0094559C"/>
    <w:rsid w:val="009471B6"/>
    <w:rsid w:val="00951129"/>
    <w:rsid w:val="00956C19"/>
    <w:rsid w:val="0096107D"/>
    <w:rsid w:val="009639ED"/>
    <w:rsid w:val="00966F6A"/>
    <w:rsid w:val="00995D7E"/>
    <w:rsid w:val="009E41F5"/>
    <w:rsid w:val="009F37A4"/>
    <w:rsid w:val="00A069C4"/>
    <w:rsid w:val="00A1063E"/>
    <w:rsid w:val="00A150FA"/>
    <w:rsid w:val="00A1735C"/>
    <w:rsid w:val="00A17A1A"/>
    <w:rsid w:val="00A22202"/>
    <w:rsid w:val="00A275B0"/>
    <w:rsid w:val="00A3123C"/>
    <w:rsid w:val="00A41955"/>
    <w:rsid w:val="00A46DA9"/>
    <w:rsid w:val="00A5051E"/>
    <w:rsid w:val="00A76492"/>
    <w:rsid w:val="00AB2E8E"/>
    <w:rsid w:val="00AB4AA2"/>
    <w:rsid w:val="00AB71DF"/>
    <w:rsid w:val="00AD59E8"/>
    <w:rsid w:val="00AD6CBA"/>
    <w:rsid w:val="00AE0ABC"/>
    <w:rsid w:val="00AF1CD6"/>
    <w:rsid w:val="00B07A02"/>
    <w:rsid w:val="00B4214D"/>
    <w:rsid w:val="00B45757"/>
    <w:rsid w:val="00B52EAD"/>
    <w:rsid w:val="00B635D1"/>
    <w:rsid w:val="00B64A53"/>
    <w:rsid w:val="00B66513"/>
    <w:rsid w:val="00B71297"/>
    <w:rsid w:val="00B74D9E"/>
    <w:rsid w:val="00B82A27"/>
    <w:rsid w:val="00BA7281"/>
    <w:rsid w:val="00BA7555"/>
    <w:rsid w:val="00BA7B78"/>
    <w:rsid w:val="00BB6251"/>
    <w:rsid w:val="00BD3ABD"/>
    <w:rsid w:val="00BF602A"/>
    <w:rsid w:val="00C2510B"/>
    <w:rsid w:val="00C3724D"/>
    <w:rsid w:val="00C472DB"/>
    <w:rsid w:val="00C55C36"/>
    <w:rsid w:val="00C85160"/>
    <w:rsid w:val="00CB5F6D"/>
    <w:rsid w:val="00CD07D8"/>
    <w:rsid w:val="00CD5C79"/>
    <w:rsid w:val="00CE62E7"/>
    <w:rsid w:val="00CF7685"/>
    <w:rsid w:val="00CF7931"/>
    <w:rsid w:val="00D01B9C"/>
    <w:rsid w:val="00D02286"/>
    <w:rsid w:val="00D04363"/>
    <w:rsid w:val="00D04F95"/>
    <w:rsid w:val="00D071B2"/>
    <w:rsid w:val="00D22307"/>
    <w:rsid w:val="00D22F60"/>
    <w:rsid w:val="00D32862"/>
    <w:rsid w:val="00D455CA"/>
    <w:rsid w:val="00D60AFD"/>
    <w:rsid w:val="00D64920"/>
    <w:rsid w:val="00D6586E"/>
    <w:rsid w:val="00D65CD8"/>
    <w:rsid w:val="00D74848"/>
    <w:rsid w:val="00D750B6"/>
    <w:rsid w:val="00D91F2A"/>
    <w:rsid w:val="00DA121A"/>
    <w:rsid w:val="00DA23FD"/>
    <w:rsid w:val="00DA246F"/>
    <w:rsid w:val="00DB3BDD"/>
    <w:rsid w:val="00DB4C6C"/>
    <w:rsid w:val="00DC0E86"/>
    <w:rsid w:val="00DD1010"/>
    <w:rsid w:val="00DE0536"/>
    <w:rsid w:val="00DE3131"/>
    <w:rsid w:val="00DF1542"/>
    <w:rsid w:val="00DF7D6F"/>
    <w:rsid w:val="00E07967"/>
    <w:rsid w:val="00E1107D"/>
    <w:rsid w:val="00E145DB"/>
    <w:rsid w:val="00E349F5"/>
    <w:rsid w:val="00E3603C"/>
    <w:rsid w:val="00E659EB"/>
    <w:rsid w:val="00E751A5"/>
    <w:rsid w:val="00E81A38"/>
    <w:rsid w:val="00E8228F"/>
    <w:rsid w:val="00EA7E71"/>
    <w:rsid w:val="00EB64CE"/>
    <w:rsid w:val="00EC5DA3"/>
    <w:rsid w:val="00ED26D8"/>
    <w:rsid w:val="00EE22A9"/>
    <w:rsid w:val="00EE61A9"/>
    <w:rsid w:val="00EF232A"/>
    <w:rsid w:val="00EF7E1A"/>
    <w:rsid w:val="00F31A40"/>
    <w:rsid w:val="00F570BA"/>
    <w:rsid w:val="00F6559A"/>
    <w:rsid w:val="00F855CA"/>
    <w:rsid w:val="00F90D41"/>
    <w:rsid w:val="00FE3371"/>
    <w:rsid w:val="00FF5401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16EA2"/>
  <w15:chartTrackingRefBased/>
  <w15:docId w15:val="{39B60CF5-4C09-42BE-847E-6F3EF58E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F7685"/>
    <w:pPr>
      <w:spacing w:before="80"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Nadpis1">
    <w:name w:val="heading 1"/>
    <w:basedOn w:val="Normln"/>
    <w:next w:val="Normln"/>
    <w:link w:val="Nadpis1Char"/>
    <w:uiPriority w:val="9"/>
    <w:qFormat/>
    <w:rsid w:val="00CF7685"/>
    <w:pPr>
      <w:spacing w:before="600" w:after="480" w:line="228" w:lineRule="auto"/>
      <w:ind w:right="1008"/>
      <w:outlineLvl w:val="0"/>
    </w:pPr>
    <w:rPr>
      <w:rFonts w:cs="Arial"/>
      <w:sz w:val="24"/>
      <w:szCs w:val="140"/>
    </w:rPr>
  </w:style>
  <w:style w:type="paragraph" w:styleId="Nadpis2">
    <w:name w:val="heading 2"/>
    <w:basedOn w:val="Normln"/>
    <w:next w:val="Normln"/>
    <w:link w:val="Nadpis2Char"/>
    <w:uiPriority w:val="9"/>
    <w:qFormat/>
    <w:rsid w:val="00CF7685"/>
    <w:pPr>
      <w:keepNext/>
      <w:keepLines/>
      <w:spacing w:before="480" w:after="60" w:line="192" w:lineRule="auto"/>
      <w:outlineLvl w:val="1"/>
    </w:pPr>
    <w:rPr>
      <w:rFonts w:asciiTheme="majorHAnsi" w:eastAsiaTheme="majorEastAsia" w:hAnsiTheme="majorHAnsi" w:cs="Arial"/>
      <w:b/>
      <w:caps/>
      <w:color w:val="343C4B" w:themeColor="background2"/>
      <w:sz w:val="30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93037F"/>
    <w:pPr>
      <w:keepNext/>
      <w:keepLines/>
      <w:spacing w:line="120" w:lineRule="auto"/>
      <w:outlineLvl w:val="2"/>
    </w:pPr>
    <w:rPr>
      <w:rFonts w:ascii="Barlow Condensed" w:eastAsiaTheme="majorEastAsia" w:hAnsi="Barlow Condensed" w:cs="Times New Roman (Headings CS)"/>
      <w:b/>
      <w:caps/>
      <w:color w:val="343C4B" w:themeColor="background2"/>
      <w:sz w:val="30"/>
      <w:szCs w:val="30"/>
    </w:rPr>
  </w:style>
  <w:style w:type="paragraph" w:styleId="Nadpis4">
    <w:name w:val="heading 4"/>
    <w:basedOn w:val="Normln"/>
    <w:next w:val="Normln"/>
    <w:link w:val="Nadpis4Char"/>
    <w:uiPriority w:val="9"/>
    <w:semiHidden/>
    <w:qFormat/>
    <w:rsid w:val="002848EF"/>
    <w:pPr>
      <w:keepNext/>
      <w:keepLines/>
      <w:spacing w:before="120" w:line="192" w:lineRule="auto"/>
      <w:ind w:left="29"/>
      <w:outlineLvl w:val="3"/>
    </w:pPr>
    <w:rPr>
      <w:rFonts w:ascii="Barlow Condensed" w:eastAsiaTheme="majorEastAsia" w:hAnsi="Barlow Condensed" w:cs="Times New Roman (Headings CS)"/>
      <w:b/>
      <w:caps/>
      <w:color w:val="343C4B" w:themeColor="background2"/>
      <w:sz w:val="26"/>
    </w:rPr>
  </w:style>
  <w:style w:type="paragraph" w:styleId="Nadpis5">
    <w:name w:val="heading 5"/>
    <w:basedOn w:val="Normln"/>
    <w:next w:val="Normln"/>
    <w:link w:val="Nadpis5Char"/>
    <w:uiPriority w:val="9"/>
    <w:semiHidden/>
    <w:qFormat/>
    <w:rsid w:val="00357473"/>
    <w:pPr>
      <w:spacing w:before="320" w:line="276" w:lineRule="auto"/>
      <w:outlineLvl w:val="4"/>
    </w:pPr>
  </w:style>
  <w:style w:type="paragraph" w:styleId="Nadpis6">
    <w:name w:val="heading 6"/>
    <w:basedOn w:val="Normln"/>
    <w:next w:val="Normln"/>
    <w:link w:val="Nadpis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F7685"/>
    <w:rPr>
      <w:rFonts w:eastAsiaTheme="minorHAnsi" w:cs="Arial"/>
      <w:color w:val="262626" w:themeColor="background1" w:themeTint="D9"/>
      <w:kern w:val="2"/>
      <w:szCs w:val="140"/>
      <w:lang w:eastAsia="en-US"/>
      <w14:ligatures w14:val="standardContextual"/>
    </w:rPr>
  </w:style>
  <w:style w:type="character" w:customStyle="1" w:styleId="Nadpis2Char">
    <w:name w:val="Nadpis 2 Char"/>
    <w:basedOn w:val="Standardnpsmoodstavce"/>
    <w:link w:val="Nadpis2"/>
    <w:uiPriority w:val="9"/>
    <w:rsid w:val="00CF7685"/>
    <w:rPr>
      <w:rFonts w:asciiTheme="majorHAnsi" w:eastAsiaTheme="majorEastAsia" w:hAnsiTheme="majorHAnsi" w:cs="Arial"/>
      <w:b/>
      <w:caps/>
      <w:color w:val="343C4B" w:themeColor="background2"/>
      <w:kern w:val="2"/>
      <w:sz w:val="30"/>
      <w:szCs w:val="32"/>
      <w:lang w:eastAsia="en-US"/>
      <w14:ligatures w14:val="standardContextual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F7685"/>
    <w:rPr>
      <w:rFonts w:ascii="Barlow Condensed" w:eastAsiaTheme="majorEastAsia" w:hAnsi="Barlow Condensed" w:cs="Times New Roman (Headings CS)"/>
      <w:b/>
      <w:caps/>
      <w:color w:val="343C4B" w:themeColor="background2"/>
      <w:kern w:val="2"/>
      <w:sz w:val="30"/>
      <w:szCs w:val="30"/>
      <w:lang w:eastAsia="en-US"/>
      <w14:ligatures w14:val="standardContextual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F7685"/>
    <w:rPr>
      <w:rFonts w:ascii="Barlow Condensed" w:eastAsiaTheme="majorEastAsia" w:hAnsi="Barlow Condensed" w:cs="Times New Roman (Headings CS)"/>
      <w:b/>
      <w:caps/>
      <w:color w:val="343C4B" w:themeColor="background2"/>
      <w:kern w:val="2"/>
      <w:sz w:val="26"/>
      <w:szCs w:val="22"/>
      <w:lang w:eastAsia="en-US"/>
      <w14:ligatures w14:val="standardContextual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F7685"/>
    <w:rPr>
      <w:rFonts w:eastAsiaTheme="majorEastAsia" w:cstheme="majorBidi"/>
      <w:i/>
      <w:iCs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F7685"/>
    <w:rPr>
      <w:rFonts w:eastAsiaTheme="majorEastAsia" w:cstheme="majorBidi"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F7685"/>
    <w:rPr>
      <w:rFonts w:eastAsiaTheme="majorEastAsia" w:cstheme="majorBidi"/>
      <w:i/>
      <w:iCs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F7685"/>
    <w:rPr>
      <w:rFonts w:eastAsiaTheme="majorEastAsia" w:cstheme="majorBidi"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055878"/>
    <w:rPr>
      <w:rFonts w:asciiTheme="majorHAnsi" w:eastAsiaTheme="majorEastAsia" w:hAnsiTheme="majorHAnsi" w:cstheme="majorBidi"/>
      <w:b/>
      <w:caps/>
      <w:color w:val="343C4B" w:themeColor="background2"/>
      <w:kern w:val="2"/>
      <w:sz w:val="180"/>
      <w:szCs w:val="56"/>
      <w:lang w:eastAsia="en-US"/>
      <w14:ligatures w14:val="standardContextual"/>
    </w:rPr>
  </w:style>
  <w:style w:type="paragraph" w:styleId="Nzev">
    <w:name w:val="Title"/>
    <w:basedOn w:val="Normln"/>
    <w:next w:val="Normln"/>
    <w:link w:val="NzevChar"/>
    <w:uiPriority w:val="10"/>
    <w:qFormat/>
    <w:rsid w:val="00055878"/>
    <w:pPr>
      <w:spacing w:before="480" w:line="192" w:lineRule="auto"/>
      <w:ind w:right="1152"/>
      <w:contextualSpacing/>
    </w:pPr>
    <w:rPr>
      <w:rFonts w:asciiTheme="majorHAnsi" w:eastAsiaTheme="majorEastAsia" w:hAnsiTheme="majorHAnsi" w:cstheme="majorBidi"/>
      <w:b/>
      <w:caps/>
      <w:color w:val="343C4B" w:themeColor="background2"/>
      <w:sz w:val="180"/>
      <w:szCs w:val="56"/>
    </w:rPr>
  </w:style>
  <w:style w:type="character" w:customStyle="1" w:styleId="PodnadpisChar">
    <w:name w:val="Podnadpis Char"/>
    <w:basedOn w:val="Standardnpsmoodstavce"/>
    <w:link w:val="Podnadpis"/>
    <w:uiPriority w:val="11"/>
    <w:rsid w:val="00055878"/>
    <w:rPr>
      <w:rFonts w:asciiTheme="majorHAnsi" w:eastAsiaTheme="majorEastAsia" w:hAnsiTheme="majorHAnsi" w:cs="Times New Roman (Headings CS)"/>
      <w:b/>
      <w:caps/>
      <w:color w:val="343C4B" w:themeColor="background2"/>
      <w:kern w:val="2"/>
      <w:sz w:val="26"/>
      <w:lang w:eastAsia="en-US"/>
      <w14:ligatures w14:val="standardContextual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55878"/>
    <w:pPr>
      <w:numPr>
        <w:ilvl w:val="1"/>
      </w:numPr>
      <w:spacing w:before="720" w:line="192" w:lineRule="auto"/>
      <w:ind w:right="1008"/>
    </w:pPr>
    <w:rPr>
      <w:rFonts w:asciiTheme="majorHAnsi" w:eastAsiaTheme="majorEastAsia" w:hAnsiTheme="majorHAnsi" w:cs="Times New Roman (Headings CS)"/>
      <w:b/>
      <w:caps/>
      <w:color w:val="343C4B" w:themeColor="background2"/>
      <w:sz w:val="26"/>
      <w:szCs w:val="24"/>
    </w:rPr>
  </w:style>
  <w:style w:type="character" w:styleId="Zdraznnintenzivn">
    <w:name w:val="Intense Emphasis"/>
    <w:basedOn w:val="Standardnpsmoodstavce"/>
    <w:uiPriority w:val="21"/>
    <w:semiHidden/>
    <w:qFormat/>
    <w:rPr>
      <w:i/>
      <w:iCs/>
      <w:color w:val="004B5F" w:themeColor="accent1" w:themeShade="BF"/>
    </w:rPr>
  </w:style>
  <w:style w:type="character" w:customStyle="1" w:styleId="CittChar">
    <w:name w:val="Citát Char"/>
    <w:basedOn w:val="Standardnpsmoodstavce"/>
    <w:link w:val="Citt"/>
    <w:uiPriority w:val="29"/>
    <w:semiHidden/>
    <w:rsid w:val="00CF7685"/>
    <w:rPr>
      <w:rFonts w:eastAsiaTheme="minorHAnsi" w:cs="Arial (Body CS)"/>
      <w:i/>
      <w:iCs/>
      <w:color w:val="FFFFFF" w:themeColor="text1" w:themeTint="BF"/>
      <w:kern w:val="2"/>
      <w:sz w:val="20"/>
      <w:szCs w:val="22"/>
      <w:lang w:eastAsia="en-US"/>
      <w14:ligatures w14:val="standardContextual"/>
    </w:rPr>
  </w:style>
  <w:style w:type="paragraph" w:styleId="Citt">
    <w:name w:val="Quote"/>
    <w:basedOn w:val="Normln"/>
    <w:next w:val="Normln"/>
    <w:link w:val="CittChar"/>
    <w:uiPriority w:val="29"/>
    <w:semiHidden/>
    <w:qFormat/>
    <w:pPr>
      <w:jc w:val="center"/>
    </w:pPr>
    <w:rPr>
      <w:i/>
      <w:iCs/>
      <w:color w:val="FFFFFF" w:themeColor="text1" w:themeTint="BF"/>
    </w:rPr>
  </w:style>
  <w:style w:type="character" w:customStyle="1" w:styleId="VrazncittChar">
    <w:name w:val="Výrazný citát Char"/>
    <w:basedOn w:val="Standardnpsmoodstavce"/>
    <w:link w:val="Vrazncitt"/>
    <w:uiPriority w:val="30"/>
    <w:semiHidden/>
    <w:rsid w:val="00CF7685"/>
    <w:rPr>
      <w:rFonts w:eastAsiaTheme="minorHAnsi" w:cs="Arial (Body CS)"/>
      <w:i/>
      <w:iCs/>
      <w:color w:val="004B5F" w:themeColor="accent1" w:themeShade="BF"/>
      <w:kern w:val="2"/>
      <w:sz w:val="20"/>
      <w:szCs w:val="22"/>
      <w:lang w:eastAsia="en-US"/>
      <w14:ligatures w14:val="standardContextual"/>
    </w:rPr>
  </w:style>
  <w:style w:type="paragraph" w:styleId="Vrazncitt">
    <w:name w:val="Intense Quote"/>
    <w:basedOn w:val="Normln"/>
    <w:next w:val="Normln"/>
    <w:link w:val="VrazncittChar"/>
    <w:uiPriority w:val="30"/>
    <w:semiHidden/>
    <w:qFormat/>
    <w:pPr>
      <w:pBdr>
        <w:top w:val="single" w:sz="4" w:space="10" w:color="004B5F" w:themeColor="accent1" w:themeShade="BF"/>
        <w:bottom w:val="single" w:sz="4" w:space="10" w:color="004B5F" w:themeColor="accent1" w:themeShade="BF"/>
      </w:pBdr>
      <w:spacing w:before="360" w:after="360"/>
      <w:ind w:left="864" w:right="864"/>
      <w:jc w:val="center"/>
    </w:pPr>
    <w:rPr>
      <w:i/>
      <w:iCs/>
      <w:color w:val="004B5F" w:themeColor="accent1" w:themeShade="BF"/>
    </w:rPr>
  </w:style>
  <w:style w:type="character" w:styleId="Odkazintenzivn">
    <w:name w:val="Intense Reference"/>
    <w:basedOn w:val="Standardnpsmoodstavce"/>
    <w:uiPriority w:val="32"/>
    <w:semiHidden/>
    <w:qFormat/>
    <w:rPr>
      <w:b/>
      <w:bCs/>
      <w:smallCaps/>
      <w:color w:val="004B5F" w:themeColor="accent1" w:themeShade="BF"/>
      <w:spacing w:val="5"/>
    </w:rPr>
  </w:style>
  <w:style w:type="paragraph" w:styleId="Zpat">
    <w:name w:val="footer"/>
    <w:basedOn w:val="Normln"/>
    <w:link w:val="ZpatChar"/>
    <w:uiPriority w:val="99"/>
    <w:rsid w:val="00CF7685"/>
    <w:pPr>
      <w:tabs>
        <w:tab w:val="center" w:pos="4680"/>
        <w:tab w:val="right" w:pos="9360"/>
      </w:tabs>
      <w:ind w:right="0"/>
      <w:jc w:val="right"/>
    </w:pPr>
  </w:style>
  <w:style w:type="character" w:customStyle="1" w:styleId="ZpatChar">
    <w:name w:val="Zápatí Char"/>
    <w:basedOn w:val="Standardnpsmoodstavce"/>
    <w:link w:val="Zpat"/>
    <w:uiPriority w:val="99"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Zhlav">
    <w:name w:val="header"/>
    <w:basedOn w:val="Normln"/>
    <w:link w:val="Zhlav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ln"/>
    <w:qFormat/>
    <w:rsid w:val="00E3603C"/>
    <w:rPr>
      <w:noProof/>
      <w:sz w:val="8"/>
    </w:rPr>
  </w:style>
  <w:style w:type="character" w:styleId="Zstupntext">
    <w:name w:val="Placeholder Text"/>
    <w:basedOn w:val="Standardnpsmoodstavce"/>
    <w:uiPriority w:val="99"/>
    <w:semiHidden/>
    <w:rsid w:val="00E3603C"/>
    <w:rPr>
      <w:color w:val="666666"/>
    </w:rPr>
  </w:style>
  <w:style w:type="table" w:styleId="Mkatabulky">
    <w:name w:val="Table Grid"/>
    <w:basedOn w:val="Normlntabulka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0E52B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E52B6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E8228F"/>
    <w:pPr>
      <w:spacing w:after="0" w:line="240" w:lineRule="auto"/>
    </w:pPr>
    <w:rPr>
      <w:rFonts w:ascii="Tenorite" w:eastAsiaTheme="minorHAnsi" w:hAnsi="Tenorite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Contactinfo">
    <w:name w:val="Contact info"/>
    <w:basedOn w:val="Normln"/>
    <w:qFormat/>
    <w:rsid w:val="00055878"/>
    <w:pPr>
      <w:spacing w:before="320" w:line="276" w:lineRule="auto"/>
      <w:contextualSpacing/>
    </w:pPr>
  </w:style>
  <w:style w:type="paragraph" w:styleId="Bezmezer">
    <w:name w:val="No Spacing"/>
    <w:uiPriority w:val="1"/>
    <w:qFormat/>
    <w:rsid w:val="00055878"/>
    <w:pPr>
      <w:spacing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international.david-kozak.com" TargetMode="External"/><Relationship Id="rId1" Type="http://schemas.openxmlformats.org/officeDocument/2006/relationships/hyperlink" Target="mailto:info@david-kozak.comd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One%20page%20business%20proposal.dotx" TargetMode="External"/></Relationships>
</file>

<file path=word/theme/theme1.xml><?xml version="1.0" encoding="utf-8"?>
<a:theme xmlns:a="http://schemas.openxmlformats.org/drawingml/2006/main" name="Phoebe_3">
  <a:themeElements>
    <a:clrScheme name="Phoebe_3 2">
      <a:dk1>
        <a:srgbClr val="FFFFFF"/>
      </a:dk1>
      <a:lt1>
        <a:srgbClr val="000000"/>
      </a:lt1>
      <a:dk2>
        <a:srgbClr val="F7F2EE"/>
      </a:dk2>
      <a:lt2>
        <a:srgbClr val="343C4B"/>
      </a:lt2>
      <a:accent1>
        <a:srgbClr val="006580"/>
      </a:accent1>
      <a:accent2>
        <a:srgbClr val="003F80"/>
      </a:accent2>
      <a:accent3>
        <a:srgbClr val="3C0080"/>
      </a:accent3>
      <a:accent4>
        <a:srgbClr val="670080"/>
      </a:accent4>
      <a:accent5>
        <a:srgbClr val="80005E"/>
      </a:accent5>
      <a:accent6>
        <a:srgbClr val="FF6140"/>
      </a:accent6>
      <a:hlink>
        <a:srgbClr val="467886"/>
      </a:hlink>
      <a:folHlink>
        <a:srgbClr val="96607D"/>
      </a:folHlink>
    </a:clrScheme>
    <a:fontScheme name="Custom 41">
      <a:majorFont>
        <a:latin typeface="Barlow Condensed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3" id="{B13B65C2-27AE-EA49-BAAA-BCDCC75B85E2}" vid="{391C6D35-1EAF-D842-9CB2-9B4755D8E1E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One page business proposal</Template>
  <TotalTime>330</TotalTime>
  <Pages>1</Pages>
  <Words>253</Words>
  <Characters>1466</Characters>
  <Application>Microsoft Office Word</Application>
  <DocSecurity>0</DocSecurity>
  <Lines>39</Lines>
  <Paragraphs>26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Kozak</dc:creator>
  <cp:keywords/>
  <dc:description/>
  <cp:lastModifiedBy>David Kozak</cp:lastModifiedBy>
  <cp:revision>4</cp:revision>
  <cp:lastPrinted>2026-05-04T18:49:00Z</cp:lastPrinted>
  <dcterms:created xsi:type="dcterms:W3CDTF">2026-05-02T18:42:00Z</dcterms:created>
  <dcterms:modified xsi:type="dcterms:W3CDTF">2026-05-04T18:52:00Z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