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E5B" w:rsidRDefault="004B6982">
      <w:pPr>
        <w:jc w:val="center"/>
        <w:rPr>
          <w:rFonts w:ascii="Times New Roman" w:hAnsi="Times New Roman" w:cs="Times New Roman"/>
        </w:rPr>
      </w:pPr>
      <w:r>
        <w:rPr>
          <w:rFonts w:ascii="Times New Roman" w:hAnsi="Times New Roman" w:cs="Times New Roman"/>
          <w:noProof/>
        </w:rPr>
        <w:drawing>
          <wp:inline distT="0" distB="0" distL="0" distR="0">
            <wp:extent cx="1685925" cy="895350"/>
            <wp:effectExtent l="0" t="0" r="9525" b="0"/>
            <wp:docPr id="1" name="Picture 2"/>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5925" cy="895350"/>
                    </a:xfrm>
                    <a:prstGeom prst="rect">
                      <a:avLst/>
                    </a:prstGeom>
                  </pic:spPr>
                </pic:pic>
              </a:graphicData>
            </a:graphic>
          </wp:inline>
        </w:drawing>
      </w:r>
    </w:p>
    <w:p w:rsidR="00BD5E5B" w:rsidRDefault="004B6982">
      <w:pPr>
        <w:jc w:val="center"/>
        <w:rPr>
          <w:rFonts w:ascii="Times New Roman" w:hAnsi="Times New Roman" w:cs="Times New Roman"/>
          <w:b/>
          <w:sz w:val="107"/>
        </w:rPr>
      </w:pPr>
      <w:r>
        <w:rPr>
          <w:rFonts w:ascii="Times New Roman" w:hAnsi="Times New Roman" w:cs="Times New Roman"/>
          <w:b/>
          <w:sz w:val="107"/>
        </w:rPr>
        <w:t xml:space="preserve">B38EM </w:t>
      </w:r>
    </w:p>
    <w:p w:rsidR="00BD5E5B" w:rsidRDefault="00BD5E5B">
      <w:pPr>
        <w:jc w:val="center"/>
        <w:rPr>
          <w:rFonts w:ascii="Times New Roman" w:hAnsi="Times New Roman" w:cs="Times New Roman"/>
          <w:b/>
          <w:sz w:val="107"/>
        </w:rPr>
      </w:pPr>
    </w:p>
    <w:p w:rsidR="00BD5E5B" w:rsidRDefault="004B6982">
      <w:pPr>
        <w:jc w:val="center"/>
        <w:rPr>
          <w:rFonts w:ascii="Times New Roman" w:hAnsi="Times New Roman" w:cs="Times New Roman"/>
          <w:b/>
          <w:sz w:val="107"/>
        </w:rPr>
      </w:pPr>
      <w:r>
        <w:rPr>
          <w:rFonts w:ascii="Times New Roman" w:hAnsi="Times New Roman" w:cs="Times New Roman"/>
          <w:b/>
          <w:sz w:val="107"/>
        </w:rPr>
        <w:t>Lab1</w:t>
      </w:r>
    </w:p>
    <w:p w:rsidR="00BD5E5B" w:rsidRDefault="00BD5E5B">
      <w:pPr>
        <w:jc w:val="center"/>
        <w:rPr>
          <w:rFonts w:ascii="Times New Roman" w:hAnsi="Times New Roman" w:cs="Times New Roman"/>
          <w:b/>
          <w:sz w:val="107"/>
        </w:rPr>
      </w:pPr>
    </w:p>
    <w:p w:rsidR="00BD5E5B" w:rsidRDefault="004B6982">
      <w:pPr>
        <w:jc w:val="center"/>
        <w:rPr>
          <w:rFonts w:ascii="Times New Roman" w:hAnsi="Times New Roman" w:cs="Times New Roman"/>
          <w:b/>
          <w:sz w:val="107"/>
        </w:rPr>
      </w:pPr>
      <w:r>
        <w:rPr>
          <w:rFonts w:ascii="Times New Roman" w:hAnsi="Times New Roman" w:cs="Times New Roman"/>
          <w:b/>
          <w:sz w:val="107"/>
        </w:rPr>
        <w:t>Lab Report</w:t>
      </w:r>
    </w:p>
    <w:p w:rsidR="00BD5E5B" w:rsidRDefault="00BD5E5B">
      <w:pPr>
        <w:jc w:val="center"/>
        <w:rPr>
          <w:rFonts w:ascii="Times New Roman" w:hAnsi="Times New Roman" w:cs="Times New Roman"/>
          <w:b/>
          <w:sz w:val="107"/>
        </w:rPr>
      </w:pPr>
    </w:p>
    <w:p w:rsidR="00BD5E5B" w:rsidRDefault="00BD5E5B">
      <w:pPr>
        <w:jc w:val="center"/>
        <w:rPr>
          <w:rFonts w:ascii="Times New Roman" w:hAnsi="Times New Roman" w:cs="Times New Roman"/>
          <w:b/>
          <w:sz w:val="107"/>
        </w:rPr>
      </w:pPr>
    </w:p>
    <w:p w:rsidR="00BD5E5B" w:rsidRDefault="00BD5E5B">
      <w:pPr>
        <w:jc w:val="center"/>
        <w:rPr>
          <w:rFonts w:ascii="Times New Roman" w:hAnsi="Times New Roman" w:cs="Times New Roman"/>
          <w:b/>
          <w:sz w:val="107"/>
        </w:rPr>
      </w:pPr>
    </w:p>
    <w:p w:rsidR="00BD5E5B" w:rsidRDefault="00BD5E5B">
      <w:pPr>
        <w:jc w:val="center"/>
        <w:rPr>
          <w:rFonts w:ascii="Times New Roman" w:hAnsi="Times New Roman" w:cs="Times New Roman"/>
          <w:b/>
          <w:sz w:val="24"/>
          <w:szCs w:val="24"/>
        </w:rPr>
      </w:pPr>
    </w:p>
    <w:p w:rsidR="00BD5E5B" w:rsidRDefault="00BD5E5B">
      <w:pPr>
        <w:jc w:val="center"/>
        <w:rPr>
          <w:rFonts w:ascii="Times New Roman" w:hAnsi="Times New Roman" w:cs="Times New Roman"/>
          <w:b/>
          <w:sz w:val="24"/>
          <w:szCs w:val="24"/>
        </w:rPr>
      </w:pPr>
    </w:p>
    <w:p w:rsidR="00BD5E5B" w:rsidRDefault="00BD5E5B">
      <w:pPr>
        <w:jc w:val="center"/>
        <w:rPr>
          <w:rFonts w:ascii="Times New Roman" w:hAnsi="Times New Roman" w:cs="Times New Roman"/>
          <w:b/>
          <w:sz w:val="24"/>
          <w:szCs w:val="24"/>
        </w:rPr>
      </w:pPr>
    </w:p>
    <w:p w:rsidR="00BD5E5B" w:rsidRDefault="00BD5E5B">
      <w:pPr>
        <w:jc w:val="center"/>
        <w:rPr>
          <w:rFonts w:ascii="Times New Roman" w:hAnsi="Times New Roman" w:cs="Times New Roman"/>
          <w:b/>
          <w:sz w:val="24"/>
          <w:szCs w:val="24"/>
        </w:rPr>
      </w:pPr>
    </w:p>
    <w:p w:rsidR="00BD5E5B" w:rsidRDefault="00BD5E5B">
      <w:pPr>
        <w:jc w:val="center"/>
        <w:rPr>
          <w:rFonts w:ascii="Times New Roman" w:hAnsi="Times New Roman" w:cs="Times New Roman"/>
          <w:b/>
          <w:sz w:val="24"/>
          <w:szCs w:val="24"/>
        </w:rPr>
      </w:pPr>
    </w:p>
    <w:p w:rsidR="00BD5E5B" w:rsidRDefault="004B6982">
      <w:pPr>
        <w:jc w:val="left"/>
        <w:rPr>
          <w:rFonts w:ascii="Times New Roman" w:hAnsi="Times New Roman" w:cs="Times New Roman"/>
          <w:b/>
          <w:sz w:val="24"/>
          <w:szCs w:val="24"/>
        </w:rPr>
      </w:pPr>
      <w:r>
        <w:rPr>
          <w:rFonts w:ascii="Times New Roman" w:hAnsi="Times New Roman" w:cs="Times New Roman" w:hint="eastAsia"/>
          <w:b/>
          <w:sz w:val="24"/>
          <w:szCs w:val="24"/>
        </w:rPr>
        <w:t>N</w:t>
      </w:r>
      <w:r>
        <w:rPr>
          <w:rFonts w:ascii="Times New Roman" w:hAnsi="Times New Roman" w:cs="Times New Roman"/>
          <w:b/>
          <w:sz w:val="24"/>
          <w:szCs w:val="24"/>
        </w:rPr>
        <w:t>ame: MA XUNCHI</w:t>
      </w:r>
    </w:p>
    <w:p w:rsidR="00BD5E5B" w:rsidRDefault="004B6982">
      <w:pPr>
        <w:jc w:val="left"/>
        <w:rPr>
          <w:rFonts w:ascii="Times New Roman" w:hAnsi="Times New Roman" w:cs="Times New Roman"/>
          <w:b/>
          <w:sz w:val="24"/>
          <w:szCs w:val="24"/>
        </w:rPr>
      </w:pPr>
      <w:r>
        <w:rPr>
          <w:rFonts w:ascii="Times New Roman" w:hAnsi="Times New Roman" w:cs="Times New Roman"/>
          <w:b/>
          <w:sz w:val="24"/>
          <w:szCs w:val="24"/>
        </w:rPr>
        <w:t>HW ID:H00392669 XDU ID:21012100015</w:t>
      </w:r>
    </w:p>
    <w:p w:rsidR="00BD5E5B" w:rsidRDefault="004B6982">
      <w:pPr>
        <w:numPr>
          <w:ilvl w:val="0"/>
          <w:numId w:val="1"/>
        </w:numPr>
        <w:jc w:val="left"/>
        <w:rPr>
          <w:rFonts w:ascii="Times New Roman" w:hAnsi="Times New Roman" w:cs="Times New Roman"/>
          <w:bCs/>
          <w:sz w:val="24"/>
          <w:szCs w:val="24"/>
        </w:rPr>
      </w:pPr>
      <w:r>
        <w:rPr>
          <w:rFonts w:ascii="Times New Roman" w:hAnsi="Times New Roman" w:cs="Times New Roman"/>
          <w:b/>
          <w:sz w:val="24"/>
          <w:szCs w:val="24"/>
        </w:rPr>
        <w:lastRenderedPageBreak/>
        <w:t xml:space="preserve">Introduction    </w:t>
      </w:r>
      <w:r>
        <w:rPr>
          <w:rFonts w:ascii="Times New Roman" w:hAnsi="Times New Roman" w:cs="Times New Roman"/>
          <w:b/>
          <w:sz w:val="24"/>
          <w:szCs w:val="24"/>
        </w:rPr>
        <w:cr/>
      </w:r>
      <w:r>
        <w:rPr>
          <w:rFonts w:ascii="Times New Roman" w:hAnsi="Times New Roman" w:cs="Times New Roman"/>
          <w:bCs/>
          <w:sz w:val="24"/>
          <w:szCs w:val="24"/>
        </w:rPr>
        <w:t xml:space="preserve">After studying the concept of electrostatics, dipole, charged bodies, students are going to observe their properties in the simulation software “CST Studio Suit”. </w:t>
      </w:r>
    </w:p>
    <w:p w:rsidR="00BD5E5B" w:rsidRDefault="00BD5E5B">
      <w:pPr>
        <w:jc w:val="left"/>
        <w:rPr>
          <w:rFonts w:ascii="Times New Roman" w:hAnsi="Times New Roman" w:cs="Times New Roman"/>
          <w:bCs/>
          <w:sz w:val="24"/>
          <w:szCs w:val="24"/>
        </w:rPr>
      </w:pP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 xml:space="preserve">The lab </w:t>
      </w:r>
      <w:r>
        <w:rPr>
          <w:rFonts w:ascii="Times New Roman" w:hAnsi="Times New Roman" w:cs="Times New Roman" w:hint="eastAsia"/>
          <w:bCs/>
          <w:sz w:val="24"/>
          <w:szCs w:val="24"/>
        </w:rPr>
        <w:t>aims to further understanding of the electrostatic concept of electric fields aroun</w:t>
      </w:r>
      <w:r>
        <w:rPr>
          <w:rFonts w:ascii="Times New Roman" w:hAnsi="Times New Roman" w:cs="Times New Roman" w:hint="eastAsia"/>
          <w:bCs/>
          <w:sz w:val="24"/>
          <w:szCs w:val="24"/>
        </w:rPr>
        <w:t xml:space="preserve">d dipoles/charged bodies. Participants investigate different configurations and see how field lines are produced by different distributions of charges. </w:t>
      </w:r>
    </w:p>
    <w:p w:rsidR="00BD5E5B" w:rsidRDefault="00BD5E5B">
      <w:pPr>
        <w:jc w:val="left"/>
        <w:rPr>
          <w:rFonts w:ascii="Times New Roman" w:hAnsi="Times New Roman" w:cs="Times New Roman"/>
          <w:bCs/>
          <w:sz w:val="24"/>
          <w:szCs w:val="24"/>
        </w:rPr>
      </w:pP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T</w:t>
      </w:r>
      <w:r>
        <w:rPr>
          <w:rFonts w:ascii="Times New Roman" w:hAnsi="Times New Roman" w:cs="Times New Roman" w:hint="eastAsia"/>
          <w:bCs/>
          <w:sz w:val="24"/>
          <w:szCs w:val="24"/>
        </w:rPr>
        <w:t>he main experiment involves simulating the electric field around two perfectly conducting, charged sp</w:t>
      </w:r>
      <w:r>
        <w:rPr>
          <w:rFonts w:ascii="Times New Roman" w:hAnsi="Times New Roman" w:cs="Times New Roman" w:hint="eastAsia"/>
          <w:bCs/>
          <w:sz w:val="24"/>
          <w:szCs w:val="24"/>
        </w:rPr>
        <w:t>heres with radius R0=1mm that are separated by D=6mm and have charges of q=8nC. The lab explores theory vs. simulation by calculating E-field at different points using Coulomb's Law and the principles of superposition.</w:t>
      </w:r>
    </w:p>
    <w:p w:rsidR="00BD5E5B" w:rsidRDefault="00BD5E5B">
      <w:pPr>
        <w:jc w:val="left"/>
        <w:rPr>
          <w:rFonts w:ascii="Times New Roman" w:hAnsi="Times New Roman" w:cs="Times New Roman"/>
          <w:bCs/>
          <w:sz w:val="24"/>
          <w:szCs w:val="24"/>
        </w:rPr>
      </w:pPr>
    </w:p>
    <w:p w:rsidR="00BD5E5B" w:rsidRDefault="004B6982">
      <w:pPr>
        <w:jc w:val="left"/>
        <w:rPr>
          <w:rFonts w:ascii="Times New Roman" w:hAnsi="Times New Roman" w:cs="Times New Roman"/>
          <w:bCs/>
          <w:sz w:val="24"/>
          <w:szCs w:val="24"/>
        </w:rPr>
      </w:pPr>
      <w:r>
        <w:rPr>
          <w:rFonts w:ascii="Times New Roman" w:hAnsi="Times New Roman" w:cs="Times New Roman" w:hint="eastAsia"/>
          <w:bCs/>
          <w:sz w:val="24"/>
          <w:szCs w:val="24"/>
        </w:rPr>
        <w:t xml:space="preserve"> Other topics discussed in the lab a</w:t>
      </w:r>
      <w:r>
        <w:rPr>
          <w:rFonts w:ascii="Times New Roman" w:hAnsi="Times New Roman" w:cs="Times New Roman" w:hint="eastAsia"/>
          <w:bCs/>
          <w:sz w:val="24"/>
          <w:szCs w:val="24"/>
        </w:rPr>
        <w:t>re electric flux lines, Coulomb's law, and electric force on charged objects. The lab report serves as an assessment of the verification of the theory and indicates what the participants have learned while completing the laboratory activity.</w:t>
      </w:r>
    </w:p>
    <w:p w:rsidR="00BD5E5B" w:rsidRDefault="00BD5E5B">
      <w:pPr>
        <w:jc w:val="left"/>
        <w:rPr>
          <w:rFonts w:ascii="Times New Roman" w:hAnsi="Times New Roman" w:cs="Times New Roman"/>
          <w:bCs/>
          <w:sz w:val="24"/>
          <w:szCs w:val="24"/>
        </w:rPr>
      </w:pPr>
    </w:p>
    <w:p w:rsidR="00BD5E5B" w:rsidRDefault="004B6982">
      <w:pPr>
        <w:numPr>
          <w:ilvl w:val="0"/>
          <w:numId w:val="1"/>
        </w:numPr>
        <w:jc w:val="left"/>
        <w:rPr>
          <w:rFonts w:ascii="Times New Roman" w:hAnsi="Times New Roman" w:cs="Times New Roman"/>
          <w:bCs/>
          <w:sz w:val="24"/>
          <w:szCs w:val="24"/>
        </w:rPr>
      </w:pPr>
      <w:r>
        <w:rPr>
          <w:rFonts w:ascii="Times New Roman Bold" w:hAnsi="Times New Roman Bold" w:cs="Times New Roman Bold"/>
          <w:b/>
          <w:sz w:val="24"/>
          <w:szCs w:val="24"/>
        </w:rPr>
        <w:t>Procedure</w:t>
      </w:r>
      <w:r>
        <w:rPr>
          <w:rFonts w:ascii="Times New Roman" w:hAnsi="Times New Roman" w:cs="Times New Roman"/>
          <w:b/>
          <w:sz w:val="24"/>
          <w:szCs w:val="24"/>
        </w:rPr>
        <w:cr/>
      </w:r>
      <w:r>
        <w:rPr>
          <w:rFonts w:ascii="Times New Roman" w:hAnsi="Times New Roman" w:cs="Times New Roman"/>
          <w:bCs/>
          <w:sz w:val="24"/>
          <w:szCs w:val="24"/>
        </w:rPr>
        <w:t>lau</w:t>
      </w:r>
      <w:r>
        <w:rPr>
          <w:rFonts w:ascii="Times New Roman" w:hAnsi="Times New Roman" w:cs="Times New Roman"/>
          <w:bCs/>
          <w:sz w:val="24"/>
          <w:szCs w:val="24"/>
        </w:rPr>
        <w:t>nch the CST and create a parameter table that we will use later</w:t>
      </w:r>
    </w:p>
    <w:p w:rsidR="00BD5E5B" w:rsidRDefault="00E046EE">
      <w:pPr>
        <w:jc w:val="left"/>
        <w:rPr>
          <w:rFonts w:ascii="Times New Roman" w:hAnsi="Times New Roman" w:cs="Times New Roman"/>
          <w:bCs/>
          <w:sz w:val="24"/>
          <w:szCs w:val="24"/>
        </w:rPr>
      </w:pPr>
      <w:r>
        <w:rPr>
          <w:noProof/>
        </w:rPr>
        <w:drawing>
          <wp:inline distT="0" distB="0" distL="0" distR="0" wp14:anchorId="309279EA" wp14:editId="71B8D6A2">
            <wp:extent cx="5274310" cy="24847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84755"/>
                    </a:xfrm>
                    <a:prstGeom prst="rect">
                      <a:avLst/>
                    </a:prstGeom>
                  </pic:spPr>
                </pic:pic>
              </a:graphicData>
            </a:graphic>
          </wp:inline>
        </w:drawing>
      </w:r>
    </w:p>
    <w:p w:rsidR="00BD5E5B" w:rsidRDefault="004B6982">
      <w:pPr>
        <w:jc w:val="center"/>
        <w:rPr>
          <w:rFonts w:ascii="Times New Roman" w:hAnsi="Times New Roman" w:cs="Times New Roman"/>
          <w:bCs/>
          <w:sz w:val="24"/>
          <w:szCs w:val="24"/>
        </w:rPr>
      </w:pPr>
      <w:r>
        <w:rPr>
          <w:rFonts w:ascii="Times New Roman" w:hAnsi="Times New Roman" w:cs="Times New Roman"/>
          <w:bCs/>
          <w:sz w:val="24"/>
          <w:szCs w:val="24"/>
        </w:rPr>
        <w:t>Figure2.1: the parameter table</w:t>
      </w:r>
    </w:p>
    <w:p w:rsidR="00BD5E5B" w:rsidRDefault="004B6982">
      <w:pPr>
        <w:rPr>
          <w:rFonts w:ascii="Times New Roman" w:hAnsi="Times New Roman" w:cs="Times New Roman"/>
          <w:bCs/>
          <w:sz w:val="24"/>
          <w:szCs w:val="24"/>
        </w:rPr>
      </w:pPr>
      <w:r>
        <w:rPr>
          <w:rFonts w:ascii="Times New Roman" w:hAnsi="Times New Roman" w:cs="Times New Roman"/>
          <w:bCs/>
          <w:sz w:val="24"/>
          <w:szCs w:val="24"/>
        </w:rPr>
        <w:t>Then configure all kinds of things to start simulation</w:t>
      </w:r>
    </w:p>
    <w:p w:rsidR="00BD5E5B" w:rsidRDefault="00BD5E5B">
      <w:pPr>
        <w:rPr>
          <w:rFonts w:ascii="Times New Roman" w:hAnsi="Times New Roman" w:cs="Times New Roman"/>
          <w:bCs/>
          <w:sz w:val="24"/>
          <w:szCs w:val="24"/>
        </w:rPr>
      </w:pPr>
    </w:p>
    <w:p w:rsidR="00BD5E5B" w:rsidRDefault="004B6982">
      <w:pPr>
        <w:rPr>
          <w:rFonts w:ascii="Times New Roman" w:hAnsi="Times New Roman" w:cs="Times New Roman"/>
          <w:bCs/>
          <w:sz w:val="24"/>
          <w:szCs w:val="24"/>
        </w:rPr>
      </w:pPr>
      <w:r>
        <w:rPr>
          <w:rFonts w:ascii="Times New Roman" w:hAnsi="Times New Roman" w:cs="Times New Roman"/>
          <w:bCs/>
          <w:sz w:val="24"/>
          <w:szCs w:val="24"/>
        </w:rPr>
        <w:t xml:space="preserve">And we will get the simulation result </w:t>
      </w:r>
    </w:p>
    <w:p w:rsidR="00BD5E5B" w:rsidRDefault="000E6835">
      <w:pPr>
        <w:rPr>
          <w:rFonts w:ascii="Times New Roman" w:hAnsi="Times New Roman" w:cs="Times New Roman"/>
          <w:bCs/>
          <w:sz w:val="24"/>
          <w:szCs w:val="24"/>
        </w:rPr>
      </w:pPr>
      <w:r>
        <w:rPr>
          <w:noProof/>
        </w:rPr>
        <w:lastRenderedPageBreak/>
        <w:drawing>
          <wp:inline distT="0" distB="0" distL="0" distR="0" wp14:anchorId="3D6B315D" wp14:editId="49A7A3C9">
            <wp:extent cx="5274310" cy="27762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76220"/>
                    </a:xfrm>
                    <a:prstGeom prst="rect">
                      <a:avLst/>
                    </a:prstGeom>
                  </pic:spPr>
                </pic:pic>
              </a:graphicData>
            </a:graphic>
          </wp:inline>
        </w:drawing>
      </w:r>
    </w:p>
    <w:p w:rsidR="00BD5E5B" w:rsidRDefault="004B6982">
      <w:pPr>
        <w:jc w:val="center"/>
        <w:rPr>
          <w:rFonts w:ascii="Times New Roman" w:hAnsi="Times New Roman" w:cs="Times New Roman"/>
          <w:bCs/>
          <w:sz w:val="24"/>
          <w:szCs w:val="24"/>
        </w:rPr>
      </w:pPr>
      <w:r>
        <w:rPr>
          <w:rFonts w:ascii="Times New Roman" w:hAnsi="Times New Roman" w:cs="Times New Roman"/>
          <w:bCs/>
          <w:sz w:val="24"/>
          <w:szCs w:val="24"/>
        </w:rPr>
        <w:t>Figure2.2: distribution of potential around the sphere</w:t>
      </w:r>
    </w:p>
    <w:p w:rsidR="00BD5E5B" w:rsidRDefault="00BD5E5B">
      <w:pPr>
        <w:rPr>
          <w:rFonts w:ascii="Times New Roman" w:hAnsi="Times New Roman" w:cs="Times New Roman"/>
          <w:bCs/>
          <w:sz w:val="24"/>
          <w:szCs w:val="24"/>
        </w:rPr>
      </w:pPr>
    </w:p>
    <w:p w:rsidR="00BD5E5B" w:rsidRDefault="004B6982">
      <w:pPr>
        <w:numPr>
          <w:ilvl w:val="0"/>
          <w:numId w:val="1"/>
        </w:numPr>
        <w:jc w:val="left"/>
        <w:rPr>
          <w:rFonts w:ascii="Times New Roman" w:hAnsi="Times New Roman" w:cs="Times New Roman"/>
          <w:b/>
          <w:sz w:val="24"/>
          <w:szCs w:val="24"/>
        </w:rPr>
      </w:pPr>
      <w:r>
        <w:rPr>
          <w:rFonts w:ascii="Times New Roman" w:hAnsi="Times New Roman" w:cs="Times New Roman"/>
          <w:b/>
          <w:sz w:val="24"/>
          <w:szCs w:val="24"/>
        </w:rPr>
        <w:t>Exercises</w:t>
      </w:r>
      <w:r>
        <w:rPr>
          <w:rFonts w:ascii="Times New Roman" w:hAnsi="Times New Roman" w:cs="Times New Roman"/>
          <w:b/>
          <w:sz w:val="24"/>
          <w:szCs w:val="24"/>
        </w:rPr>
        <w:t xml:space="preserve">  </w:t>
      </w:r>
    </w:p>
    <w:p w:rsidR="00BD5E5B" w:rsidRDefault="004B6982">
      <w:pPr>
        <w:jc w:val="left"/>
        <w:rPr>
          <w:rFonts w:ascii="Times New Roman" w:hAnsi="Times New Roman" w:cs="Times New Roman"/>
          <w:b/>
          <w:sz w:val="24"/>
          <w:szCs w:val="24"/>
        </w:rPr>
      </w:pPr>
      <w:r>
        <w:rPr>
          <w:rFonts w:ascii="Times New Roman" w:hAnsi="Times New Roman" w:cs="Times New Roman"/>
          <w:b/>
          <w:sz w:val="24"/>
          <w:szCs w:val="24"/>
        </w:rPr>
        <w:t xml:space="preserve">     </w:t>
      </w:r>
    </w:p>
    <w:p w:rsidR="00BD5E5B" w:rsidRDefault="004B6982">
      <w:pPr>
        <w:jc w:val="left"/>
        <w:rPr>
          <w:rFonts w:ascii="Times New Roman" w:hAnsi="Times New Roman" w:cs="Times New Roman"/>
          <w:b/>
          <w:sz w:val="24"/>
          <w:szCs w:val="24"/>
        </w:rPr>
      </w:pPr>
      <w:r>
        <w:rPr>
          <w:rFonts w:ascii="Times New Roman" w:hAnsi="Times New Roman" w:cs="Times New Roman"/>
          <w:b/>
          <w:sz w:val="24"/>
          <w:szCs w:val="24"/>
        </w:rPr>
        <w:t>Exercises 1</w:t>
      </w: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1)</w:t>
      </w:r>
    </w:p>
    <w:p w:rsidR="00BD5E5B" w:rsidRDefault="00420F1F" w:rsidP="00420F1F">
      <w:pPr>
        <w:jc w:val="center"/>
        <w:rPr>
          <w:rFonts w:ascii="Times New Roman" w:hAnsi="Times New Roman" w:cs="Times New Roman"/>
          <w:bCs/>
          <w:sz w:val="24"/>
          <w:szCs w:val="24"/>
        </w:rPr>
      </w:pPr>
      <w:r>
        <w:rPr>
          <w:noProof/>
        </w:rPr>
        <w:drawing>
          <wp:inline distT="0" distB="0" distL="0" distR="0" wp14:anchorId="21A8A254" wp14:editId="79027BAA">
            <wp:extent cx="4914286" cy="752381"/>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86" cy="752381"/>
                    </a:xfrm>
                    <a:prstGeom prst="rect">
                      <a:avLst/>
                    </a:prstGeom>
                  </pic:spPr>
                </pic:pic>
              </a:graphicData>
            </a:graphic>
          </wp:inline>
        </w:drawing>
      </w:r>
    </w:p>
    <w:p w:rsidR="00BD5E5B" w:rsidRDefault="004B6982">
      <w:pPr>
        <w:jc w:val="center"/>
        <w:rPr>
          <w:rFonts w:ascii="Times New Roman" w:hAnsi="Times New Roman" w:cs="Times New Roman"/>
          <w:bCs/>
          <w:sz w:val="24"/>
          <w:szCs w:val="24"/>
          <w:lang w:eastAsia="zh-Hans"/>
        </w:rPr>
      </w:pPr>
      <w:r>
        <w:rPr>
          <w:rFonts w:ascii="Times New Roman" w:hAnsi="Times New Roman" w:cs="Times New Roman"/>
          <w:bCs/>
          <w:sz w:val="24"/>
          <w:szCs w:val="24"/>
        </w:rPr>
        <w:t xml:space="preserve">Figure3.1: the value of </w:t>
      </w:r>
      <w:proofErr w:type="spellStart"/>
      <w:r>
        <w:rPr>
          <w:rFonts w:ascii="Times New Roman" w:hAnsi="Times New Roman" w:cs="Times New Roman" w:hint="eastAsia"/>
          <w:bCs/>
          <w:sz w:val="24"/>
          <w:szCs w:val="24"/>
          <w:lang w:eastAsia="zh-Hans"/>
        </w:rPr>
        <w:t>Emax</w:t>
      </w:r>
      <w:proofErr w:type="spellEnd"/>
    </w:p>
    <w:p w:rsidR="00BD5E5B" w:rsidRDefault="004B6982">
      <w:pPr>
        <w:rPr>
          <w:rFonts w:ascii="Times New Roman" w:hAnsi="Times New Roman" w:cs="Times New Roman"/>
          <w:bCs/>
          <w:sz w:val="24"/>
          <w:szCs w:val="24"/>
        </w:rPr>
      </w:pPr>
      <w:r>
        <w:rPr>
          <w:rFonts w:ascii="Times New Roman" w:hAnsi="Times New Roman" w:cs="Times New Roman"/>
          <w:bCs/>
          <w:sz w:val="24"/>
          <w:szCs w:val="24"/>
        </w:rPr>
        <w:t>2)</w:t>
      </w:r>
    </w:p>
    <w:p w:rsidR="00BD5E5B" w:rsidRDefault="00420F1F" w:rsidP="00420F1F">
      <w:pPr>
        <w:jc w:val="center"/>
        <w:rPr>
          <w:rFonts w:ascii="Times New Roman" w:hAnsi="Times New Roman" w:cs="Times New Roman"/>
          <w:bCs/>
          <w:sz w:val="24"/>
          <w:szCs w:val="24"/>
        </w:rPr>
      </w:pPr>
      <w:r>
        <w:rPr>
          <w:noProof/>
        </w:rPr>
        <w:drawing>
          <wp:inline distT="0" distB="0" distL="0" distR="0" wp14:anchorId="086F3F11" wp14:editId="1C13498E">
            <wp:extent cx="3352381" cy="304762"/>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2381" cy="304762"/>
                    </a:xfrm>
                    <a:prstGeom prst="rect">
                      <a:avLst/>
                    </a:prstGeom>
                  </pic:spPr>
                </pic:pic>
              </a:graphicData>
            </a:graphic>
          </wp:inline>
        </w:drawing>
      </w:r>
    </w:p>
    <w:p w:rsidR="00BD5E5B" w:rsidRDefault="004B6982">
      <w:pPr>
        <w:jc w:val="center"/>
        <w:rPr>
          <w:rFonts w:ascii="Times New Roman" w:hAnsi="Times New Roman" w:cs="Times New Roman"/>
          <w:bCs/>
          <w:sz w:val="24"/>
          <w:szCs w:val="24"/>
          <w:lang w:eastAsia="zh-Hans"/>
        </w:rPr>
      </w:pPr>
      <w:r>
        <w:rPr>
          <w:rFonts w:ascii="Times New Roman" w:hAnsi="Times New Roman" w:cs="Times New Roman"/>
          <w:bCs/>
          <w:sz w:val="24"/>
          <w:szCs w:val="24"/>
        </w:rPr>
        <w:t xml:space="preserve">Figure3.2: the value of </w:t>
      </w:r>
      <w:r>
        <w:rPr>
          <w:rFonts w:ascii="Times New Roman" w:hAnsi="Times New Roman" w:cs="Times New Roman" w:hint="eastAsia"/>
          <w:bCs/>
          <w:sz w:val="24"/>
          <w:szCs w:val="24"/>
          <w:lang w:eastAsia="zh-Hans"/>
        </w:rPr>
        <w:t>E</w:t>
      </w:r>
      <w:r>
        <w:rPr>
          <w:rFonts w:ascii="Times New Roman" w:hAnsi="Times New Roman" w:cs="Times New Roman"/>
          <w:bCs/>
          <w:sz w:val="24"/>
          <w:szCs w:val="24"/>
          <w:lang w:eastAsia="zh-Hans"/>
        </w:rPr>
        <w:t xml:space="preserve"> on the midpoint</w:t>
      </w:r>
    </w:p>
    <w:p w:rsidR="00BD5E5B" w:rsidRDefault="004B6982">
      <w:pPr>
        <w:rPr>
          <w:rFonts w:ascii="Times New Roman" w:hAnsi="Times New Roman" w:cs="Times New Roman"/>
          <w:bCs/>
          <w:sz w:val="24"/>
          <w:szCs w:val="24"/>
          <w:lang w:eastAsia="zh-Hans"/>
        </w:rPr>
      </w:pPr>
      <w:r>
        <w:rPr>
          <w:rFonts w:ascii="Times New Roman" w:hAnsi="Times New Roman" w:cs="Times New Roman"/>
          <w:bCs/>
          <w:sz w:val="24"/>
          <w:szCs w:val="24"/>
          <w:lang w:eastAsia="zh-Hans"/>
        </w:rPr>
        <w:t xml:space="preserve">It is not the same. As observed from the simulation result, the electric field line </w:t>
      </w:r>
      <w:r>
        <w:rPr>
          <w:rFonts w:ascii="Times New Roman" w:hAnsi="Times New Roman" w:cs="Times New Roman" w:hint="eastAsia"/>
          <w:bCs/>
          <w:sz w:val="24"/>
          <w:szCs w:val="24"/>
          <w:lang w:eastAsia="zh-Hans"/>
        </w:rPr>
        <w:t>is</w:t>
      </w:r>
      <w:r>
        <w:rPr>
          <w:rFonts w:ascii="Times New Roman" w:hAnsi="Times New Roman" w:cs="Times New Roman"/>
          <w:bCs/>
          <w:sz w:val="24"/>
          <w:szCs w:val="24"/>
          <w:lang w:eastAsia="zh-Hans"/>
        </w:rPr>
        <w:t xml:space="preserve"> thinner at the midpoint and is dense at the </w:t>
      </w:r>
      <w:proofErr w:type="gramStart"/>
      <w:r>
        <w:rPr>
          <w:rFonts w:ascii="Times New Roman" w:hAnsi="Times New Roman" w:cs="Times New Roman"/>
          <w:bCs/>
          <w:sz w:val="24"/>
          <w:szCs w:val="24"/>
          <w:lang w:eastAsia="zh-Hans"/>
        </w:rPr>
        <w:t>sphere(</w:t>
      </w:r>
      <w:proofErr w:type="gramEnd"/>
      <w:r>
        <w:rPr>
          <w:rFonts w:ascii="Times New Roman" w:hAnsi="Times New Roman" w:cs="Times New Roman"/>
          <w:bCs/>
          <w:sz w:val="24"/>
          <w:szCs w:val="24"/>
          <w:lang w:eastAsia="zh-Hans"/>
        </w:rPr>
        <w:t>correspon</w:t>
      </w:r>
      <w:r>
        <w:rPr>
          <w:rFonts w:ascii="Times New Roman" w:hAnsi="Times New Roman" w:cs="Times New Roman"/>
          <w:bCs/>
          <w:sz w:val="24"/>
          <w:szCs w:val="24"/>
          <w:lang w:eastAsia="zh-Hans"/>
        </w:rPr>
        <w:t>ding to the E)</w:t>
      </w:r>
    </w:p>
    <w:p w:rsidR="00BD5E5B" w:rsidRDefault="00BD5E5B">
      <w:pPr>
        <w:rPr>
          <w:rFonts w:ascii="Times New Roman" w:hAnsi="Times New Roman" w:cs="Times New Roman"/>
          <w:bCs/>
          <w:sz w:val="24"/>
          <w:szCs w:val="24"/>
        </w:rPr>
      </w:pPr>
    </w:p>
    <w:p w:rsidR="00BD5E5B" w:rsidRDefault="004B6982">
      <w:pPr>
        <w:rPr>
          <w:rFonts w:ascii="Times New Roman" w:hAnsi="Times New Roman" w:cs="Times New Roman"/>
          <w:bCs/>
          <w:sz w:val="24"/>
          <w:szCs w:val="24"/>
        </w:rPr>
      </w:pPr>
      <w:r>
        <w:rPr>
          <w:rFonts w:ascii="Times New Roman" w:hAnsi="Times New Roman" w:cs="Times New Roman"/>
          <w:bCs/>
          <w:sz w:val="24"/>
          <w:szCs w:val="24"/>
        </w:rPr>
        <w:t>3)</w:t>
      </w: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Emax</w:t>
      </w:r>
      <w:proofErr w:type="spellEnd"/>
      <w:r>
        <w:rPr>
          <w:rFonts w:ascii="Times New Roman" w:hAnsi="Times New Roman" w:cs="Times New Roman"/>
          <w:bCs/>
          <w:sz w:val="24"/>
          <w:szCs w:val="24"/>
        </w:rPr>
        <w:t xml:space="preserve"> is approximately the same as the result calculated from the pre-Lab</w:t>
      </w:r>
    </w:p>
    <w:p w:rsidR="00BD5E5B" w:rsidRDefault="00BD5E5B">
      <w:pPr>
        <w:jc w:val="left"/>
        <w:rPr>
          <w:rFonts w:ascii="Times New Roman" w:hAnsi="Times New Roman" w:cs="Times New Roman"/>
          <w:bCs/>
          <w:sz w:val="24"/>
          <w:szCs w:val="24"/>
        </w:rPr>
      </w:pPr>
    </w:p>
    <w:p w:rsidR="00BD5E5B" w:rsidRDefault="004B6982">
      <w:pPr>
        <w:jc w:val="left"/>
        <w:rPr>
          <w:rFonts w:ascii="Times New Roman" w:hAnsi="Times New Roman" w:cs="Times New Roman"/>
          <w:bCs/>
          <w:sz w:val="24"/>
          <w:szCs w:val="24"/>
        </w:rPr>
      </w:pPr>
      <w:r>
        <w:rPr>
          <w:rFonts w:ascii="Times New Roman" w:hAnsi="Times New Roman" w:cs="Times New Roman"/>
          <w:b/>
          <w:sz w:val="24"/>
          <w:szCs w:val="24"/>
        </w:rPr>
        <w:t>Exercises 2</w:t>
      </w:r>
    </w:p>
    <w:p w:rsidR="00BD5E5B" w:rsidRDefault="00AD06BD">
      <w:pPr>
        <w:jc w:val="left"/>
        <w:rPr>
          <w:rFonts w:ascii="Times New Roman" w:hAnsi="Times New Roman" w:cs="Times New Roman"/>
          <w:bCs/>
          <w:sz w:val="24"/>
          <w:szCs w:val="24"/>
        </w:rPr>
      </w:pPr>
      <w:r>
        <w:rPr>
          <w:noProof/>
        </w:rPr>
        <w:lastRenderedPageBreak/>
        <w:drawing>
          <wp:inline distT="0" distB="0" distL="0" distR="0" wp14:anchorId="382484DF" wp14:editId="631A26B6">
            <wp:extent cx="5274310" cy="1647825"/>
            <wp:effectExtent l="0" t="0" r="254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7825"/>
                    </a:xfrm>
                    <a:prstGeom prst="rect">
                      <a:avLst/>
                    </a:prstGeom>
                  </pic:spPr>
                </pic:pic>
              </a:graphicData>
            </a:graphic>
          </wp:inline>
        </w:drawing>
      </w:r>
    </w:p>
    <w:p w:rsidR="00BD5E5B" w:rsidRDefault="004B6982">
      <w:pPr>
        <w:jc w:val="center"/>
        <w:rPr>
          <w:rFonts w:ascii="Times New Roman" w:hAnsi="Times New Roman" w:cs="Times New Roman"/>
          <w:bCs/>
          <w:sz w:val="24"/>
          <w:szCs w:val="24"/>
          <w:lang w:eastAsia="zh-Hans"/>
        </w:rPr>
      </w:pPr>
      <w:r>
        <w:rPr>
          <w:rFonts w:ascii="Times New Roman" w:hAnsi="Times New Roman" w:cs="Times New Roman"/>
          <w:bCs/>
          <w:sz w:val="24"/>
          <w:szCs w:val="24"/>
        </w:rPr>
        <w:t xml:space="preserve">Figure3.3: the diagram of </w:t>
      </w:r>
      <w:proofErr w:type="spellStart"/>
      <w:r>
        <w:rPr>
          <w:rFonts w:ascii="Times New Roman" w:hAnsi="Times New Roman" w:cs="Times New Roman"/>
          <w:bCs/>
          <w:sz w:val="24"/>
          <w:szCs w:val="24"/>
        </w:rPr>
        <w:t>Emax</w:t>
      </w:r>
      <w:proofErr w:type="spellEnd"/>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 xml:space="preserve">Comment: with the distance increasing the </w:t>
      </w:r>
      <w:proofErr w:type="spellStart"/>
      <w:r>
        <w:rPr>
          <w:rFonts w:ascii="Times New Roman" w:hAnsi="Times New Roman" w:cs="Times New Roman"/>
          <w:bCs/>
          <w:sz w:val="24"/>
          <w:szCs w:val="24"/>
        </w:rPr>
        <w:t>Emax</w:t>
      </w:r>
      <w:proofErr w:type="spellEnd"/>
      <w:r>
        <w:rPr>
          <w:rFonts w:ascii="Times New Roman" w:hAnsi="Times New Roman" w:cs="Times New Roman"/>
          <w:bCs/>
          <w:sz w:val="24"/>
          <w:szCs w:val="24"/>
        </w:rPr>
        <w:t xml:space="preserve"> decreased first reached the minimum value when d approximate equal t</w:t>
      </w:r>
      <w:r>
        <w:rPr>
          <w:rFonts w:ascii="Times New Roman" w:hAnsi="Times New Roman" w:cs="Times New Roman"/>
          <w:bCs/>
          <w:sz w:val="24"/>
          <w:szCs w:val="24"/>
        </w:rPr>
        <w:t>o 5.9m and then increase</w:t>
      </w:r>
      <w:r>
        <w:rPr>
          <w:rFonts w:ascii="Times New Roman" w:hAnsi="Times New Roman" w:cs="Times New Roman"/>
          <w:bCs/>
          <w:sz w:val="24"/>
          <w:szCs w:val="24"/>
        </w:rPr>
        <w:cr/>
      </w:r>
    </w:p>
    <w:p w:rsidR="00BD5E5B" w:rsidRDefault="004B6982">
      <w:pPr>
        <w:jc w:val="left"/>
        <w:rPr>
          <w:rFonts w:ascii="Times New Roman" w:hAnsi="Times New Roman" w:cs="Times New Roman"/>
          <w:bCs/>
          <w:sz w:val="24"/>
          <w:szCs w:val="24"/>
        </w:rPr>
      </w:pPr>
      <w:r>
        <w:rPr>
          <w:rFonts w:ascii="Times New Roman" w:hAnsi="Times New Roman" w:cs="Times New Roman"/>
          <w:b/>
          <w:sz w:val="24"/>
          <w:szCs w:val="24"/>
        </w:rPr>
        <w:t>Exercises 3</w:t>
      </w: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1)</w:t>
      </w:r>
    </w:p>
    <w:p w:rsidR="00BD5E5B" w:rsidRDefault="00934041" w:rsidP="00934041">
      <w:pPr>
        <w:jc w:val="center"/>
        <w:rPr>
          <w:rFonts w:ascii="Times New Roman" w:hAnsi="Times New Roman" w:cs="Times New Roman"/>
          <w:bCs/>
          <w:sz w:val="24"/>
          <w:szCs w:val="24"/>
        </w:rPr>
      </w:pPr>
      <w:r>
        <w:rPr>
          <w:noProof/>
        </w:rPr>
        <w:drawing>
          <wp:inline distT="0" distB="0" distL="0" distR="0" wp14:anchorId="10A1DA9F" wp14:editId="1B4D490E">
            <wp:extent cx="5274310" cy="18592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59280"/>
                    </a:xfrm>
                    <a:prstGeom prst="rect">
                      <a:avLst/>
                    </a:prstGeom>
                  </pic:spPr>
                </pic:pic>
              </a:graphicData>
            </a:graphic>
          </wp:inline>
        </w:drawing>
      </w:r>
    </w:p>
    <w:p w:rsidR="00BD5E5B" w:rsidRDefault="004B6982">
      <w:pPr>
        <w:jc w:val="center"/>
        <w:rPr>
          <w:rFonts w:ascii="Times New Roman" w:hAnsi="Times New Roman" w:cs="Times New Roman"/>
          <w:bCs/>
          <w:sz w:val="24"/>
          <w:szCs w:val="24"/>
          <w:lang w:eastAsia="zh-Hans"/>
        </w:rPr>
      </w:pPr>
      <w:r>
        <w:rPr>
          <w:rFonts w:ascii="Times New Roman" w:hAnsi="Times New Roman" w:cs="Times New Roman"/>
          <w:bCs/>
          <w:sz w:val="24"/>
          <w:szCs w:val="24"/>
        </w:rPr>
        <w:t>Figure3.4: electric field orientation</w:t>
      </w: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The electric field point outwards near the positive charge and point inwards near the negative charge. It is denser near the two particles especially at face to face side.</w:t>
      </w:r>
    </w:p>
    <w:p w:rsidR="00BD5E5B" w:rsidRDefault="00BD5E5B">
      <w:pPr>
        <w:jc w:val="left"/>
        <w:rPr>
          <w:rFonts w:ascii="Times New Roman" w:hAnsi="Times New Roman" w:cs="Times New Roman"/>
          <w:bCs/>
          <w:sz w:val="24"/>
          <w:szCs w:val="24"/>
        </w:rPr>
      </w:pPr>
    </w:p>
    <w:p w:rsidR="00BD5E5B" w:rsidRDefault="004B6982">
      <w:pPr>
        <w:jc w:val="left"/>
        <w:rPr>
          <w:rFonts w:ascii="Times New Roman" w:hAnsi="Times New Roman" w:cs="Times New Roman"/>
          <w:bCs/>
          <w:sz w:val="24"/>
          <w:szCs w:val="24"/>
        </w:rPr>
      </w:pPr>
      <w:r>
        <w:rPr>
          <w:rFonts w:ascii="Times New Roman" w:hAnsi="Times New Roman" w:cs="Times New Roman"/>
          <w:bCs/>
          <w:sz w:val="24"/>
          <w:szCs w:val="24"/>
        </w:rPr>
        <w:t>2)</w:t>
      </w:r>
    </w:p>
    <w:p w:rsidR="00BD5E5B" w:rsidRDefault="00934041">
      <w:pPr>
        <w:jc w:val="left"/>
        <w:rPr>
          <w:rFonts w:ascii="Times New Roman" w:hAnsi="Times New Roman" w:cs="Times New Roman"/>
          <w:bCs/>
          <w:sz w:val="24"/>
          <w:szCs w:val="24"/>
        </w:rPr>
      </w:pPr>
      <w:r>
        <w:rPr>
          <w:noProof/>
        </w:rPr>
        <w:drawing>
          <wp:inline distT="0" distB="0" distL="0" distR="0" wp14:anchorId="476CC9CA" wp14:editId="25900F76">
            <wp:extent cx="5274310" cy="19818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981835"/>
                    </a:xfrm>
                    <a:prstGeom prst="rect">
                      <a:avLst/>
                    </a:prstGeom>
                  </pic:spPr>
                </pic:pic>
              </a:graphicData>
            </a:graphic>
          </wp:inline>
        </w:drawing>
      </w:r>
    </w:p>
    <w:p w:rsidR="00BD5E5B" w:rsidRDefault="004B6982">
      <w:pPr>
        <w:jc w:val="center"/>
        <w:rPr>
          <w:rFonts w:ascii="Times New Roman" w:hAnsi="Times New Roman" w:cs="Times New Roman"/>
          <w:bCs/>
          <w:sz w:val="24"/>
          <w:szCs w:val="24"/>
          <w:lang w:eastAsia="zh-Hans"/>
        </w:rPr>
      </w:pPr>
      <w:r>
        <w:rPr>
          <w:rFonts w:ascii="Times New Roman" w:hAnsi="Times New Roman" w:cs="Times New Roman"/>
          <w:bCs/>
          <w:sz w:val="24"/>
          <w:szCs w:val="24"/>
        </w:rPr>
        <w:t>Figure3.5</w:t>
      </w:r>
      <w:bookmarkStart w:id="0" w:name="_GoBack"/>
      <w:bookmarkEnd w:id="0"/>
      <w:r>
        <w:rPr>
          <w:rFonts w:ascii="Times New Roman" w:hAnsi="Times New Roman" w:cs="Times New Roman"/>
          <w:bCs/>
          <w:sz w:val="24"/>
          <w:szCs w:val="24"/>
        </w:rPr>
        <w:t>: electric field orientation for two positive charges</w:t>
      </w:r>
    </w:p>
    <w:p w:rsidR="00BD5E5B" w:rsidRDefault="004B6982">
      <w:pPr>
        <w:jc w:val="left"/>
        <w:rPr>
          <w:rFonts w:ascii="Times New Roman" w:hAnsi="Times New Roman" w:cs="Times New Roman"/>
          <w:bCs/>
          <w:sz w:val="24"/>
          <w:szCs w:val="24"/>
          <w:lang w:eastAsia="zh-Hans"/>
        </w:rPr>
      </w:pPr>
      <w:r>
        <w:rPr>
          <w:rFonts w:ascii="Times New Roman" w:hAnsi="Times New Roman" w:cs="Times New Roman"/>
          <w:bCs/>
          <w:sz w:val="24"/>
          <w:szCs w:val="24"/>
        </w:rPr>
        <w:t xml:space="preserve">It is not the same cause the electric field of two positive particles will </w:t>
      </w:r>
      <w:r>
        <w:rPr>
          <w:rFonts w:ascii="Times New Roman" w:hAnsi="Times New Roman" w:cs="Times New Roman" w:hint="eastAsia"/>
          <w:bCs/>
          <w:sz w:val="24"/>
          <w:szCs w:val="24"/>
          <w:lang w:eastAsia="zh-Hans"/>
        </w:rPr>
        <w:t>repel</w:t>
      </w:r>
      <w:r>
        <w:rPr>
          <w:rFonts w:ascii="Times New Roman" w:hAnsi="Times New Roman" w:cs="Times New Roman"/>
          <w:bCs/>
          <w:sz w:val="24"/>
          <w:szCs w:val="24"/>
          <w:lang w:eastAsia="zh-Hans"/>
        </w:rPr>
        <w:t xml:space="preserve"> each other, which lead to the 0 E at the midpoint. The </w:t>
      </w:r>
      <w:r>
        <w:rPr>
          <w:rFonts w:ascii="Times New Roman" w:hAnsi="Times New Roman" w:cs="Times New Roman"/>
          <w:bCs/>
          <w:sz w:val="24"/>
          <w:szCs w:val="24"/>
        </w:rPr>
        <w:t xml:space="preserve">electric field is denser near the two </w:t>
      </w:r>
      <w:r>
        <w:rPr>
          <w:rFonts w:ascii="Times New Roman" w:hAnsi="Times New Roman" w:cs="Times New Roman"/>
          <w:bCs/>
          <w:sz w:val="24"/>
          <w:szCs w:val="24"/>
        </w:rPr>
        <w:lastRenderedPageBreak/>
        <w:t>particles especial</w:t>
      </w:r>
      <w:r>
        <w:rPr>
          <w:rFonts w:ascii="Times New Roman" w:hAnsi="Times New Roman" w:cs="Times New Roman"/>
          <w:bCs/>
          <w:sz w:val="24"/>
          <w:szCs w:val="24"/>
        </w:rPr>
        <w:t>ly at back to back side</w:t>
      </w:r>
    </w:p>
    <w:p w:rsidR="00BD5E5B" w:rsidRDefault="00BD5E5B">
      <w:pPr>
        <w:jc w:val="left"/>
        <w:rPr>
          <w:rFonts w:ascii="Times New Roman" w:hAnsi="Times New Roman" w:cs="Times New Roman"/>
          <w:bCs/>
          <w:sz w:val="24"/>
          <w:szCs w:val="24"/>
        </w:rPr>
      </w:pPr>
    </w:p>
    <w:p w:rsidR="00BD5E5B" w:rsidRDefault="004B6982">
      <w:pPr>
        <w:jc w:val="left"/>
        <w:rPr>
          <w:rFonts w:ascii="Times New Roman" w:hAnsi="Times New Roman" w:cs="Times New Roman"/>
          <w:b/>
          <w:sz w:val="24"/>
          <w:szCs w:val="24"/>
        </w:rPr>
      </w:pPr>
      <w:r>
        <w:rPr>
          <w:rFonts w:ascii="Times New Roman" w:hAnsi="Times New Roman" w:cs="Times New Roman"/>
          <w:b/>
          <w:sz w:val="24"/>
          <w:szCs w:val="24"/>
        </w:rPr>
        <w:t>4.Analysis</w:t>
      </w:r>
      <w:r>
        <w:rPr>
          <w:rFonts w:ascii="Times New Roman" w:hAnsi="Times New Roman" w:cs="Times New Roman"/>
          <w:b/>
          <w:sz w:val="24"/>
          <w:szCs w:val="24"/>
        </w:rPr>
        <w:cr/>
      </w:r>
    </w:p>
    <w:p w:rsidR="00BD5E5B" w:rsidRDefault="004B6982">
      <w:pPr>
        <w:jc w:val="left"/>
        <w:rPr>
          <w:rFonts w:ascii="Times New Roman" w:hAnsi="Times New Roman" w:cs="Times New Roman"/>
          <w:b/>
          <w:sz w:val="24"/>
          <w:szCs w:val="24"/>
        </w:rPr>
      </w:pPr>
      <w:r>
        <w:rPr>
          <w:rFonts w:ascii="Times New Roman" w:hAnsi="Times New Roman" w:cs="Times New Roman"/>
          <w:b/>
          <w:sz w:val="24"/>
          <w:szCs w:val="24"/>
        </w:rPr>
        <w:t xml:space="preserve">5.Conclusions      </w:t>
      </w:r>
      <w:r>
        <w:rPr>
          <w:rFonts w:ascii="Times New Roman" w:hAnsi="Times New Roman" w:cs="Times New Roman"/>
          <w:b/>
          <w:sz w:val="24"/>
          <w:szCs w:val="24"/>
        </w:rPr>
        <w:cr/>
      </w:r>
    </w:p>
    <w:p w:rsidR="00BD5E5B" w:rsidRDefault="004B6982">
      <w:pPr>
        <w:jc w:val="left"/>
        <w:rPr>
          <w:rFonts w:ascii="Times New Roman" w:hAnsi="Times New Roman" w:cs="Times New Roman"/>
          <w:b/>
          <w:sz w:val="24"/>
          <w:szCs w:val="24"/>
        </w:rPr>
      </w:pPr>
      <w:r>
        <w:rPr>
          <w:rFonts w:ascii="Times New Roman" w:hAnsi="Times New Roman" w:cs="Times New Roman"/>
          <w:b/>
          <w:sz w:val="24"/>
          <w:szCs w:val="24"/>
        </w:rPr>
        <w:t xml:space="preserve">References    </w:t>
      </w:r>
      <w:r>
        <w:rPr>
          <w:rFonts w:ascii="Times New Roman" w:hAnsi="Times New Roman" w:cs="Times New Roman"/>
          <w:b/>
          <w:sz w:val="24"/>
          <w:szCs w:val="24"/>
        </w:rPr>
        <w:cr/>
      </w:r>
    </w:p>
    <w:sectPr w:rsidR="00BD5E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altName w:val="Helvetica Neue"/>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FFCB28"/>
    <w:multiLevelType w:val="singleLevel"/>
    <w:tmpl w:val="5CFFCB28"/>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7C"/>
    <w:rsid w:val="EEFB747D"/>
    <w:rsid w:val="EFEDB8B6"/>
    <w:rsid w:val="F4B5A45D"/>
    <w:rsid w:val="F73C7195"/>
    <w:rsid w:val="F9DF7B20"/>
    <w:rsid w:val="FC7F8969"/>
    <w:rsid w:val="FDD72872"/>
    <w:rsid w:val="FDED7660"/>
    <w:rsid w:val="000936D9"/>
    <w:rsid w:val="000E6835"/>
    <w:rsid w:val="001C1C5A"/>
    <w:rsid w:val="003D3ED8"/>
    <w:rsid w:val="00420F1F"/>
    <w:rsid w:val="004B6982"/>
    <w:rsid w:val="004E7E98"/>
    <w:rsid w:val="00934041"/>
    <w:rsid w:val="00AD06BD"/>
    <w:rsid w:val="00B1167C"/>
    <w:rsid w:val="00BA3DAB"/>
    <w:rsid w:val="00BD5E5B"/>
    <w:rsid w:val="00BE3F79"/>
    <w:rsid w:val="00C025AB"/>
    <w:rsid w:val="00CF6B34"/>
    <w:rsid w:val="00E046EE"/>
    <w:rsid w:val="00F02D21"/>
    <w:rsid w:val="00F93FE9"/>
    <w:rsid w:val="2F7795E2"/>
    <w:rsid w:val="4FFBD436"/>
    <w:rsid w:val="6793B93D"/>
    <w:rsid w:val="6E67FFBF"/>
    <w:rsid w:val="6ECB2C0D"/>
    <w:rsid w:val="6F67621C"/>
    <w:rsid w:val="75EF3C18"/>
    <w:rsid w:val="7BFCC013"/>
    <w:rsid w:val="7DDEB36F"/>
    <w:rsid w:val="7F64B970"/>
    <w:rsid w:val="7F79C2C1"/>
    <w:rsid w:val="7F7F8789"/>
    <w:rsid w:val="B2E91D39"/>
    <w:rsid w:val="B8FFB326"/>
    <w:rsid w:val="BFDFE07A"/>
    <w:rsid w:val="CF9F6548"/>
    <w:rsid w:val="DCEF62D9"/>
    <w:rsid w:val="E66FE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32D8"/>
  <w15:docId w15:val="{8C37407D-B279-4DC5-BCBC-D245DC07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rPr>
      <w:sz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customStyle="1" w:styleId="p1">
    <w:name w:val="p1"/>
    <w:basedOn w:val="a"/>
    <w:pPr>
      <w:jc w:val="left"/>
    </w:pPr>
    <w:rPr>
      <w:rFonts w:ascii="Calibri" w:eastAsia="Calibri" w:hAnsi="Calibr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370</Words>
  <Characters>2110</Characters>
  <Application>Microsoft Office Word</Application>
  <DocSecurity>0</DocSecurity>
  <Lines>17</Lines>
  <Paragraphs>4</Paragraphs>
  <ScaleCrop>false</ScaleCrop>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缀雪decsnow</dc:creator>
  <cp:lastModifiedBy>缀雪decsnow</cp:lastModifiedBy>
  <cp:revision>15</cp:revision>
  <dcterms:created xsi:type="dcterms:W3CDTF">2023-03-20T16:01:00Z</dcterms:created>
  <dcterms:modified xsi:type="dcterms:W3CDTF">2023-03-29T09:12:00Z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8727CA92A0259350DCAD2364191EA212_42</vt:lpwstr>
  </property>
</Properties>
</file>