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6B"/>
          <w:sz w:val="20"/>
          <w:szCs w:val="20"/>
        </w:rPr>
        <w:t xml:space="preserve">IBM BOB 2.0 HACKATHON — PROJECT SCOPE DOCUMENT</w:t>
      </w:r>
    </w:p>
    <w:p>
      <w:pPr>
        <w:spacing w:after="80"/>
      </w:pPr>
      <w:r>
        <w:rPr>
          <w:b/>
          <w:bCs/>
          <w:color w:val="1F4E5F"/>
          <w:sz w:val="52"/>
          <w:szCs w:val="52"/>
        </w:rPr>
        <w:t xml:space="preserve">Repolytic: Hackathon Edition</w:t>
      </w:r>
    </w:p>
    <w:p>
      <w:pPr>
        <w:spacing w:after="300"/>
      </w:pPr>
      <w:r>
        <w:rPr>
          <w:i/>
          <w:iCs/>
          <w:color w:val="595959"/>
          <w:sz w:val="24"/>
          <w:szCs w:val="24"/>
        </w:rPr>
        <w:t xml:space="preserve">Defining the smallest convincing prototype that proves repository intelligence and repository-aware RAG are worth continuing after the hackathon</w:t>
      </w:r>
    </w:p>
    <w:p>
      <w:pPr>
        <w:spacing w:after="160" w:line="276"/>
      </w:pPr>
      <w:r>
        <w:rPr>
          <w:b/>
          <w:bCs/>
          <w:sz w:val="22"/>
          <w:szCs w:val="22"/>
        </w:rPr>
        <w:t xml:space="preserve">Document type: </w:t>
      </w:r>
      <w:r>
        <w:rPr>
          <w:sz w:val="22"/>
          <w:szCs w:val="22"/>
        </w:rPr>
        <w:t xml:space="preserve">Scope &amp; prioritization document (not a technical design document, not the long-term product specification)</w:t>
      </w:r>
    </w:p>
    <w:p>
      <w:pPr>
        <w:spacing w:after="160" w:line="276"/>
      </w:pPr>
      <w:r>
        <w:rPr>
          <w:b/>
          <w:bCs/>
          <w:sz w:val="22"/>
          <w:szCs w:val="22"/>
        </w:rPr>
        <w:t xml:space="preserve">Audience: </w:t>
      </w:r>
      <w:r>
        <w:rPr>
          <w:sz w:val="22"/>
          <w:szCs w:val="22"/>
        </w:rPr>
        <w:t xml:space="preserve">Hackathon team, hackathon judges (excerpted), and future contributors to Repolytic</w:t>
      </w:r>
    </w:p>
    <w:p>
      <w:pPr>
        <w:pStyle w:val="Heading1"/>
        <w:pBdr>
          <w:bottom w:val="single" w:color="1F4E5F" w:sz="6" w:space="4"/>
        </w:pBdr>
        <w:spacing w:after="160" w:before="360"/>
      </w:pPr>
      <w:r>
        <w:rPr>
          <w:b/>
          <w:bCs/>
          <w:color w:val="1F4E5F"/>
          <w:sz w:val="30"/>
          <w:szCs w:val="30"/>
        </w:rPr>
        <w:t xml:space="preserve">Purpose of This Document</w:t>
      </w:r>
    </w:p>
    <w:p>
      <w:pPr>
        <w:spacing w:after="160" w:line="276"/>
      </w:pPr>
      <w:r>
        <w:rPr>
          <w:sz w:val="22"/>
          <w:szCs w:val="22"/>
        </w:rPr>
        <w:t xml:space="preserve">Repolytic's long-term vision is broad: continuous repository understanding, incremental indexing, AST and symbol-level analysis, dependency and call graphs, interactive multi-level visualization, architecture and change awareness, and deep AI-tool integration. None of that is buildable — or even sensibly attemptable — in a 48-hour hackathon.</w:t>
      </w:r>
    </w:p>
    <w:p>
      <w:pPr>
        <w:spacing w:after="160" w:line="276"/>
      </w:pPr>
      <w:r>
        <w:rPr>
          <w:sz w:val="22"/>
          <w:szCs w:val="22"/>
        </w:rPr>
        <w:t xml:space="preserve">This document exists to answer one question precisely:</w:t>
      </w:r>
    </w:p>
    <w:p>
      <w:pPr>
        <w:pBdr>
          <w:left w:val="single" w:color="2E7D6B" w:sz="18" w:space="8"/>
        </w:pBdr>
        <w:spacing w:after="200" w:before="120"/>
        <w:ind w:left="360"/>
      </w:pPr>
      <w:r>
        <w:rPr>
          <w:b/>
          <w:bCs/>
          <w:i/>
          <w:iCs/>
          <w:color w:val="1A1A1A"/>
          <w:sz w:val="22"/>
          <w:szCs w:val="22"/>
        </w:rPr>
        <w:t xml:space="preserve">What exactly are we going to build for the IBM Bob 2.0 Hackathon, and what are we deliberately choosing not to build?</w:t>
      </w:r>
    </w:p>
    <w:p>
      <w:pPr>
        <w:spacing w:after="160" w:line="276"/>
      </w:pPr>
      <w:r>
        <w:rPr>
          <w:sz w:val="22"/>
          <w:szCs w:val="22"/>
        </w:rPr>
        <w:t xml:space="preserve">It defines the hackathon version of Repolytic as the first working proof-of-concept of the larger idea — not a diminished demo, but a tightly scoped slice that stands on its own, demonstrates a real hypothesis, and leaves a clear, honest path forward. The team is expected to change over time; this document is written so the project can survive that.</w:t>
      </w:r>
    </w:p>
    <w:p>
      <w:pPr>
        <w:pStyle w:val="Heading1"/>
        <w:pBdr>
          <w:bottom w:val="single" w:color="1F4E5F" w:sz="6" w:space="4"/>
        </w:pBdr>
        <w:spacing w:after="160" w:before="360"/>
      </w:pPr>
      <w:r>
        <w:rPr>
          <w:b/>
          <w:bCs/>
          <w:color w:val="1F4E5F"/>
          <w:sz w:val="30"/>
          <w:szCs w:val="30"/>
        </w:rPr>
        <w:t xml:space="preserve">1. Hackathon Problem Statement</w:t>
      </w:r>
    </w:p>
    <w:p>
      <w:pPr>
        <w:spacing w:after="160" w:line="276"/>
      </w:pPr>
      <w:r>
        <w:rPr>
          <w:sz w:val="22"/>
          <w:szCs w:val="22"/>
        </w:rPr>
        <w:t xml:space="preserve">Developers spend disproportionate time not writing code, but reconstructing context: figuring out how an unfamiliar or large repository is organized, which parts depend on which, and where a given behavior actually lives. General-purpose AI assistants can read individual files well, but they have no persistent model of how a repository's parts relate to one another — so every question is answered by re-searching from scratch, and the reasoning behind an answer is invisible.</w:t>
      </w:r>
    </w:p>
    <w:p>
      <w:pPr>
        <w:spacing w:after="160" w:line="276"/>
      </w:pPr>
      <w:r>
        <w:rPr>
          <w:sz w:val="22"/>
          <w:szCs w:val="22"/>
        </w:rPr>
        <w:t xml:space="preserve">Repolytic's hackathon problem statement:</w:t>
      </w:r>
    </w:p>
    <w:p>
      <w:pPr>
        <w:pBdr>
          <w:left w:val="single" w:color="2E7D6B" w:sz="18" w:space="8"/>
        </w:pBdr>
        <w:spacing w:after="200" w:before="120"/>
        <w:ind w:left="360"/>
      </w:pPr>
      <w:r>
        <w:rPr>
          <w:b/>
          <w:bCs/>
          <w:i/>
          <w:iCs/>
          <w:color w:val="1A1A1A"/>
          <w:sz w:val="22"/>
          <w:szCs w:val="22"/>
        </w:rPr>
        <w:t xml:space="preserve">When a developer (or an AI assistant acting on their behalf) needs to understand how a repository is structured and connected, there is no fast, reliable way to get a grounded, relationship-aware answer — only manual searching or a black-box guess from a general model.</w:t>
      </w:r>
    </w:p>
    <w:p>
      <w:pPr>
        <w:spacing w:after="160" w:line="276"/>
      </w:pPr>
      <w:r>
        <w:rPr>
          <w:sz w:val="22"/>
          <w:szCs w:val="22"/>
        </w:rPr>
        <w:t xml:space="preserve">Concretely, this shows up as questions like: What does this repository contain? How are its major components connected? What depends on this file? Where is this function used? What breaks if this component changes? Which files matter for a given feature? Repolytic's hackathon prototype exists to answer a small, well-chosen set of these questions in a way that is fast, grounded, and traceable back to real files.</w:t>
      </w:r>
    </w:p>
    <w:p>
      <w:pPr>
        <w:pStyle w:val="Heading1"/>
        <w:pBdr>
          <w:bottom w:val="single" w:color="1F4E5F" w:sz="6" w:space="4"/>
        </w:pBdr>
        <w:spacing w:after="160" w:before="360"/>
      </w:pPr>
      <w:r>
        <w:rPr>
          <w:b/>
          <w:bCs/>
          <w:color w:val="1F4E5F"/>
          <w:sz w:val="30"/>
          <w:szCs w:val="30"/>
        </w:rPr>
        <w:t xml:space="preserve">2. The Analogy: A City With No Roads</w:t>
      </w:r>
    </w:p>
    <w:p>
      <w:pPr>
        <w:spacing w:after="160" w:line="276"/>
      </w:pPr>
      <w:r>
        <w:rPr>
          <w:sz w:val="22"/>
          <w:szCs w:val="22"/>
        </w:rPr>
        <w:t xml:space="preserve">Imagine handing someone a map of a large city with every building shown but every road removed. They can see that the buildings exist, even what each one is for, but they cannot tell how the city actually functions — how people, goods, or information move through it.</w:t>
      </w:r>
    </w:p>
    <w:p>
      <w:pPr>
        <w:spacing w:after="160" w:line="276"/>
      </w:pPr>
      <w:r>
        <w:rPr>
          <w:sz w:val="22"/>
          <w:szCs w:val="22"/>
        </w:rPr>
        <w:t xml:space="preserve">A software repository has the same problem. It is not hard because it contains many files; it is hard because understanding the relationships between those files is expensive to reconstruct by hand,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color="auto" w:val="clear"/>
            <w:tcMar>
              <w:top w:type="dxa" w:w="80"/>
              <w:left w:type="dxa" w:w="120"/>
              <w:bottom w:type="dxa" w:w="80"/>
              <w:right w:type="dxa" w:w="120"/>
            </w:tcMar>
            <w:vAlign w:val="center"/>
          </w:tcPr>
          <w:p>
            <w:pPr>
              <w:jc w:val="left"/>
            </w:pPr>
            <w:r>
              <w:rPr>
                <w:b/>
                <w:bCs/>
                <w:color w:val="FFFFFF"/>
                <w:sz w:val="20"/>
                <w:szCs w:val="20"/>
              </w:rPr>
              <w:t xml:space="preserve">City</w:t>
            </w:r>
          </w:p>
        </w:tc>
        <w:tc>
          <w:tcPr>
            <w:tcW w:type="dxa" w:w="4680"/>
            <w:shd w:fill="1F4E5F" w:color="auto" w:val="clear"/>
            <w:tcMar>
              <w:top w:type="dxa" w:w="80"/>
              <w:left w:type="dxa" w:w="120"/>
              <w:bottom w:type="dxa" w:w="80"/>
              <w:right w:type="dxa" w:w="120"/>
            </w:tcMar>
            <w:vAlign w:val="center"/>
          </w:tcPr>
          <w:p>
            <w:pPr>
              <w:jc w:val="left"/>
            </w:pPr>
            <w:r>
              <w:rPr>
                <w:b/>
                <w:bCs/>
                <w:color w:val="FFFFFF"/>
                <w:sz w:val="20"/>
                <w:szCs w:val="20"/>
              </w:rPr>
              <w:t xml:space="preserve">Repository</w:t>
            </w:r>
          </w:p>
        </w:tc>
      </w:tr>
      <w:tr>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Buildings</w:t>
            </w:r>
          </w:p>
        </w:tc>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Files</w:t>
            </w:r>
          </w:p>
        </w:tc>
      </w:tr>
      <w:tr>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Neighborhoods</w:t>
            </w:r>
          </w:p>
        </w:tc>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Directories / modules</w:t>
            </w:r>
          </w:p>
        </w:tc>
      </w:tr>
      <w:tr>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Rooms &amp; facilities inside buildings</w:t>
            </w:r>
          </w:p>
        </w:tc>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Functions &amp; classes</w:t>
            </w:r>
          </w:p>
        </w:tc>
      </w:tr>
      <w:tr>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Roads</w:t>
            </w:r>
          </w:p>
        </w:tc>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Dependencies (imports/exports)</w:t>
            </w:r>
          </w:p>
        </w:tc>
      </w:tr>
      <w:tr>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Traffic routes</w:t>
            </w:r>
          </w:p>
        </w:tc>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Function/class calls</w:t>
            </w:r>
          </w:p>
        </w:tc>
      </w:tr>
      <w:tr>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Entry &amp; exit points</w:t>
            </w:r>
          </w:p>
        </w:tc>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APIs / endpoints</w:t>
            </w:r>
          </w:p>
        </w:tc>
      </w:tr>
      <w:tr>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Storage facilities</w:t>
            </w:r>
          </w:p>
        </w:tc>
        <w:tc>
          <w:tcPr>
            <w:tcW w:type="dxa" w:w="468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Databases / data stores</w:t>
            </w:r>
          </w:p>
        </w:tc>
      </w:tr>
      <w:tr>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Inspection systems</w:t>
            </w:r>
          </w:p>
        </w:tc>
        <w:tc>
          <w:tcPr>
            <w:tcW w:type="dxa" w:w="468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Tests</w:t>
            </w:r>
          </w:p>
        </w:tc>
      </w:tr>
    </w:tbl>
    <w:p>
      <w:pPr>
        <w:spacing w:after="160" w:line="276"/>
      </w:pPr>
      <w:r>
        <w:rPr>
          <w:sz w:val="22"/>
          <w:szCs w:val="22"/>
        </w:rPr>
        <w:t xml:space="preserve">Repolytic's job is to put the roads back on the map: to make the relationships between a repository's parts explicit and queryable, so a question about the city can be answered by looking at the map instead of walking every street. The analogy is used once, deliberately, and is not repeated as a gimmick throughout the rest of this document.</w:t>
      </w:r>
    </w:p>
    <w:p>
      <w:pPr>
        <w:pStyle w:val="Heading1"/>
        <w:pBdr>
          <w:bottom w:val="single" w:color="1F4E5F" w:sz="6" w:space="4"/>
        </w:pBdr>
        <w:spacing w:after="160" w:before="360"/>
      </w:pPr>
      <w:r>
        <w:rPr>
          <w:b/>
          <w:bCs/>
          <w:color w:val="1F4E5F"/>
          <w:sz w:val="30"/>
          <w:szCs w:val="30"/>
        </w:rPr>
        <w:t xml:space="preserve">3. Defining the Hackathon Version of Repolytic</w:t>
      </w:r>
    </w:p>
    <w:p>
      <w:pPr>
        <w:spacing w:after="160" w:line="276"/>
      </w:pPr>
      <w:r>
        <w:rPr>
          <w:sz w:val="22"/>
          <w:szCs w:val="22"/>
        </w:rPr>
        <w:t xml:space="preserve">The hackathon version of Repolytic is not a complete AI coding assistant, and it should never be pitched as one. It is:</w:t>
      </w:r>
    </w:p>
    <w:p>
      <w:pPr>
        <w:pBdr>
          <w:left w:val="single" w:color="2E7D6B" w:sz="18" w:space="8"/>
        </w:pBdr>
        <w:spacing w:after="200" w:before="120"/>
        <w:ind w:left="360"/>
      </w:pPr>
      <w:r>
        <w:rPr>
          <w:b/>
          <w:bCs/>
          <w:i/>
          <w:iCs/>
          <w:color w:val="1A1A1A"/>
          <w:sz w:val="22"/>
          <w:szCs w:val="22"/>
        </w:rPr>
        <w:t xml:space="preserve">A repository-relationship engine and retrieval prototype: it builds a lightweight structural model of a codebase's components and their connections, and uses that model — not just text similarity — to retrieve grounded context and answer repository-level questions.</w:t>
      </w:r>
    </w:p>
    <w:p>
      <w:pPr>
        <w:spacing w:after="160" w:line="276"/>
      </w:pPr>
      <w:r>
        <w:rPr>
          <w:sz w:val="22"/>
          <w:szCs w:val="22"/>
        </w:rPr>
        <w:t xml:space="preserve">The central pipeline the hackathon must prove end-to-end is:</w:t>
      </w:r>
    </w:p>
    <w:p>
      <w:pPr>
        <w:pBdr>
          <w:left w:val="single" w:color="2E7D6B" w:sz="18" w:space="8"/>
        </w:pBdr>
        <w:spacing w:after="200" w:before="120"/>
        <w:ind w:left="360"/>
      </w:pPr>
      <w:r>
        <w:rPr>
          <w:b/>
          <w:bCs/>
          <w:i/>
          <w:iCs/>
          <w:color w:val="1A1A1A"/>
          <w:sz w:val="22"/>
          <w:szCs w:val="22"/>
        </w:rPr>
        <w:t xml:space="preserve">Repository  →  Understand Structure  →  Build Relationships  →  Retrieve Relevant Context  →  AI Explanation (with traceability)</w:t>
      </w:r>
    </w:p>
    <w:p>
      <w:pPr>
        <w:spacing w:after="160" w:line="276"/>
      </w:pPr>
      <w:r>
        <w:rPr>
          <w:sz w:val="22"/>
          <w:szCs w:val="22"/>
        </w:rPr>
        <w:t xml:space="preserve">Every scoping decision in this document exists to protect this one pipeline. Anything that does not serve it is a candidate for the cut list in Section 6.</w:t>
      </w:r>
    </w:p>
    <w:p>
      <w:pPr>
        <w:pStyle w:val="Heading1"/>
        <w:pBdr>
          <w:bottom w:val="single" w:color="1F4E5F" w:sz="6" w:space="4"/>
        </w:pBdr>
        <w:spacing w:after="160" w:before="360"/>
      </w:pPr>
      <w:r>
        <w:rPr>
          <w:b/>
          <w:bCs/>
          <w:color w:val="1F4E5F"/>
          <w:sz w:val="30"/>
          <w:szCs w:val="30"/>
        </w:rPr>
        <w:t xml:space="preserve">4. The One Core Demonstration</w:t>
      </w:r>
    </w:p>
    <w:p>
      <w:pPr>
        <w:spacing w:after="160" w:line="276"/>
      </w:pPr>
      <w:r>
        <w:rPr>
          <w:sz w:val="22"/>
          <w:szCs w:val="22"/>
        </w:rPr>
        <w:t xml:space="preserve">The single most important thing the hackathon prototype must prove is this: that a structured, relationship-aware model of a repository produces measurably better, more traceable answers to repository-level questions than treating the repository as a bag of text files.</w:t>
      </w:r>
    </w:p>
    <w:p>
      <w:pPr>
        <w:spacing w:after="160" w:line="276"/>
      </w:pPr>
      <w:r>
        <w:rPr>
          <w:sz w:val="22"/>
          <w:szCs w:val="22"/>
        </w:rPr>
        <w:t xml:space="preserve">The demonstration flow, narrowed from the broader eight-step version, is:</w:t>
      </w:r>
    </w:p>
    <w:p>
      <w:pPr>
        <w:pStyle w:val="ListParagraph"/>
        <w:numPr>
          <w:ilvl w:val="0"/>
          <w:numId w:val="2"/>
        </w:numPr>
        <w:spacing w:after="80"/>
      </w:pPr>
      <w:r>
        <w:rPr>
          <w:sz w:val="22"/>
          <w:szCs w:val="22"/>
        </w:rPr>
        <w:t xml:space="preserve">Repolytic ingests a real, unfamiliar repository.</w:t>
      </w:r>
    </w:p>
    <w:p>
      <w:pPr>
        <w:pStyle w:val="ListParagraph"/>
        <w:numPr>
          <w:ilvl w:val="0"/>
          <w:numId w:val="2"/>
        </w:numPr>
        <w:spacing w:after="80"/>
      </w:pPr>
      <w:r>
        <w:rPr>
          <w:sz w:val="22"/>
          <w:szCs w:val="22"/>
        </w:rPr>
        <w:t xml:space="preserve">It builds a structural model: components and the relationships between them (Section 5.3).</w:t>
      </w:r>
    </w:p>
    <w:p>
      <w:pPr>
        <w:pStyle w:val="ListParagraph"/>
        <w:numPr>
          <w:ilvl w:val="0"/>
          <w:numId w:val="2"/>
        </w:numPr>
        <w:spacing w:after="80"/>
      </w:pPr>
      <w:r>
        <w:rPr>
          <w:sz w:val="22"/>
          <w:szCs w:val="22"/>
        </w:rPr>
        <w:t xml:space="preserve">A developer asks a repository-level question in natural language.</w:t>
      </w:r>
    </w:p>
    <w:p>
      <w:pPr>
        <w:pStyle w:val="ListParagraph"/>
        <w:numPr>
          <w:ilvl w:val="0"/>
          <w:numId w:val="2"/>
        </w:numPr>
        <w:spacing w:after="80"/>
      </w:pPr>
      <w:r>
        <w:rPr>
          <w:sz w:val="22"/>
          <w:szCs w:val="22"/>
        </w:rPr>
        <w:t xml:space="preserve">Repolytic retrieves context using the relationship model, not just keyword or embedding similarity alone.</w:t>
      </w:r>
    </w:p>
    <w:p>
      <w:pPr>
        <w:pStyle w:val="ListParagraph"/>
        <w:numPr>
          <w:ilvl w:val="0"/>
          <w:numId w:val="2"/>
        </w:numPr>
        <w:spacing w:after="80"/>
      </w:pPr>
      <w:r>
        <w:rPr>
          <w:sz w:val="22"/>
          <w:szCs w:val="22"/>
        </w:rPr>
        <w:t xml:space="preserve">An AI-generated answer is produced, grounded in the retrieved material.</w:t>
      </w:r>
    </w:p>
    <w:p>
      <w:pPr>
        <w:pStyle w:val="ListParagraph"/>
        <w:numPr>
          <w:ilvl w:val="0"/>
          <w:numId w:val="2"/>
        </w:numPr>
        <w:spacing w:after="80"/>
      </w:pPr>
      <w:r>
        <w:rPr>
          <w:sz w:val="22"/>
          <w:szCs w:val="22"/>
        </w:rPr>
        <w:t xml:space="preserve">The user can see which files/components the answer came from, and optionally see the relevant slice of the relationship graph.</w:t>
      </w:r>
    </w:p>
    <w:p>
      <w:pPr>
        <w:spacing w:after="160" w:line="276"/>
      </w:pPr>
      <w:r>
        <w:rPr>
          <w:sz w:val="22"/>
          <w:szCs w:val="22"/>
        </w:rPr>
        <w:t xml:space="preserve">This is intentionally narrower than "visually inspect the full relationship graph behind every answer" — the graph is supporting evidence for the answer, not a separate demo track that has to work independently under pressure. If time allows, the graph view becomes a stronger, standalone moment in the demo (Section 10).</w:t>
      </w:r>
    </w:p>
    <w:p>
      <w:pPr>
        <w:pStyle w:val="Heading1"/>
        <w:pBdr>
          <w:bottom w:val="single" w:color="1F4E5F" w:sz="6" w:space="4"/>
        </w:pBdr>
        <w:spacing w:after="160" w:before="360"/>
      </w:pPr>
      <w:r>
        <w:rPr>
          <w:b/>
          <w:bCs/>
          <w:color w:val="1F4E5F"/>
          <w:sz w:val="30"/>
          <w:szCs w:val="30"/>
        </w:rPr>
        <w:t xml:space="preserve">5. Hackathon MVP Features</w:t>
      </w:r>
    </w:p>
    <w:p>
      <w:pPr>
        <w:spacing w:after="160" w:line="276"/>
      </w:pPr>
      <w:r>
        <w:rPr>
          <w:sz w:val="22"/>
          <w:szCs w:val="22"/>
        </w:rPr>
        <w:t xml:space="preserve">These are the features without which the demo does not function. Each is described as a capability, not an implementation.</w:t>
      </w:r>
    </w:p>
    <w:p>
      <w:pPr>
        <w:pStyle w:val="Heading2"/>
        <w:spacing w:after="120" w:before="240"/>
      </w:pPr>
      <w:r>
        <w:rPr>
          <w:b/>
          <w:bCs/>
          <w:color w:val="2E7D6B"/>
          <w:sz w:val="24"/>
          <w:szCs w:val="24"/>
        </w:rPr>
        <w:t xml:space="preserve">5.1 Repository Ingestion</w:t>
      </w:r>
    </w:p>
    <w:p>
      <w:pPr>
        <w:spacing w:after="160" w:line="276"/>
      </w:pPr>
      <w:r>
        <w:rPr>
          <w:sz w:val="22"/>
          <w:szCs w:val="22"/>
        </w:rPr>
        <w:t xml:space="preserve">The system accepts a pointer to a repository (a local path or a single connected source) and produces a first-pass analysis of it. Ingestion is one-shot for the hackathon — see Section 12 for why continuous ingestion is postponed.</w:t>
      </w:r>
    </w:p>
    <w:p>
      <w:pPr>
        <w:pStyle w:val="Heading2"/>
        <w:spacing w:after="120" w:before="240"/>
      </w:pPr>
      <w:r>
        <w:rPr>
          <w:b/>
          <w:bCs/>
          <w:color w:val="2E7D6B"/>
          <w:sz w:val="24"/>
          <w:szCs w:val="24"/>
        </w:rPr>
        <w:t xml:space="preserve">5.2 Repository Structure Understanding</w:t>
      </w:r>
    </w:p>
    <w:p>
      <w:pPr>
        <w:spacing w:after="160" w:line="276"/>
      </w:pPr>
      <w:r>
        <w:rPr>
          <w:sz w:val="22"/>
          <w:szCs w:val="22"/>
        </w:rPr>
        <w:t xml:space="preserve">The system produces a basic structural picture of the repository: directories, files, and the important code components within them (e.g., functions, classes, modules — whatever unit is cheapest to extract reliably). This is the scaffolding everything else is built on.</w:t>
      </w:r>
    </w:p>
    <w:p>
      <w:pPr>
        <w:pStyle w:val="Heading2"/>
        <w:spacing w:after="120" w:before="240"/>
      </w:pPr>
      <w:r>
        <w:rPr>
          <w:b/>
          <w:bCs/>
          <w:color w:val="2E7D6B"/>
          <w:sz w:val="24"/>
          <w:szCs w:val="24"/>
        </w:rPr>
        <w:t xml:space="preserve">5.3 Relationship Extraction (a deliberately narrow subset)</w:t>
      </w:r>
    </w:p>
    <w:p>
      <w:pPr>
        <w:spacing w:after="160" w:line="276"/>
      </w:pPr>
      <w:r>
        <w:rPr>
          <w:sz w:val="22"/>
          <w:szCs w:val="22"/>
        </w:rPr>
        <w:t xml:space="preserve">Of the many possible relationship types, the hackathon should extract only the ones that are both cheap to compute and load-bearing for the demo questions in Section 9:</w:t>
      </w:r>
    </w:p>
    <w:p>
      <w:pPr>
        <w:pStyle w:val="ListParagraph"/>
        <w:numPr>
          <w:ilvl w:val="0"/>
          <w:numId w:val="2"/>
        </w:numPr>
        <w:spacing w:after="80"/>
      </w:pPr>
      <w:r>
        <w:rPr>
          <w:b/>
          <w:bCs/>
          <w:sz w:val="22"/>
          <w:szCs w:val="22"/>
        </w:rPr>
        <w:t xml:space="preserve">Imports/exports between files </w:t>
      </w:r>
      <w:r>
        <w:rPr>
          <w:sz w:val="22"/>
          <w:szCs w:val="22"/>
        </w:rPr>
        <w:t xml:space="preserve">— cheapest signal, highest value for "what depends on this file" questions.</w:t>
      </w:r>
    </w:p>
    <w:p>
      <w:pPr>
        <w:pStyle w:val="ListParagraph"/>
        <w:numPr>
          <w:ilvl w:val="0"/>
          <w:numId w:val="2"/>
        </w:numPr>
        <w:spacing w:after="80"/>
      </w:pPr>
      <w:r>
        <w:rPr>
          <w:b/>
          <w:bCs/>
          <w:sz w:val="22"/>
          <w:szCs w:val="22"/>
        </w:rPr>
        <w:t xml:space="preserve">A limited notion of "uses/calls" between components </w:t>
      </w:r>
      <w:r>
        <w:rPr>
          <w:sz w:val="22"/>
          <w:szCs w:val="22"/>
        </w:rPr>
        <w:t xml:space="preserve">— even an approximate version (e.g., name-reference matching rather than full call-graph resolution) is enough to answer "where is this used" convincingly.</w:t>
      </w:r>
    </w:p>
    <w:p>
      <w:pPr>
        <w:spacing w:after="160" w:line="276"/>
      </w:pPr>
      <w:r>
        <w:rPr>
          <w:sz w:val="22"/>
          <w:szCs w:val="22"/>
        </w:rPr>
        <w:t xml:space="preserve">Full dependency graphs, precise call resolution, and class/interface implementation relationships are explicitly postponed (Section 6) unless the two relationships above are finished early.</w:t>
      </w:r>
    </w:p>
    <w:p>
      <w:pPr>
        <w:pStyle w:val="Heading2"/>
        <w:spacing w:after="120" w:before="240"/>
      </w:pPr>
      <w:r>
        <w:rPr>
          <w:b/>
          <w:bCs/>
          <w:color w:val="2E7D6B"/>
          <w:sz w:val="24"/>
          <w:szCs w:val="24"/>
        </w:rPr>
        <w:t xml:space="preserve">5.4 Repository Graph (focused, not exhaustive)</w:t>
      </w:r>
    </w:p>
    <w:p>
      <w:pPr>
        <w:spacing w:after="160" w:line="276"/>
      </w:pPr>
      <w:r>
        <w:rPr>
          <w:sz w:val="22"/>
          <w:szCs w:val="22"/>
        </w:rPr>
        <w:t xml:space="preserve">An interactive 2D graph that shows the relationships that matter for the current question or component — a focused view, not an attempt to render the entire repository at once. The graph's job is to support the AI's answer, not to be a general-purpose exploration tool.</w:t>
      </w:r>
    </w:p>
    <w:p>
      <w:pPr>
        <w:pStyle w:val="Heading2"/>
        <w:spacing w:after="120" w:before="240"/>
      </w:pPr>
      <w:r>
        <w:rPr>
          <w:b/>
          <w:bCs/>
          <w:color w:val="2E7D6B"/>
          <w:sz w:val="24"/>
          <w:szCs w:val="24"/>
        </w:rPr>
        <w:t xml:space="preserve">5.5 Repository Search / Retrieval</w:t>
      </w:r>
    </w:p>
    <w:p>
      <w:pPr>
        <w:spacing w:after="160" w:line="276"/>
      </w:pPr>
      <w:r>
        <w:rPr>
          <w:sz w:val="22"/>
          <w:szCs w:val="22"/>
        </w:rPr>
        <w:t xml:space="preserve">Given a natural-language question, the system retrieves the repository content most relevant to it, using the structural/relationship model to inform retrieval rather than relying on text similarity alone.</w:t>
      </w:r>
    </w:p>
    <w:p>
      <w:pPr>
        <w:pStyle w:val="Heading2"/>
        <w:spacing w:after="120" w:before="240"/>
      </w:pPr>
      <w:r>
        <w:rPr>
          <w:b/>
          <w:bCs/>
          <w:color w:val="2E7D6B"/>
          <w:sz w:val="24"/>
          <w:szCs w:val="24"/>
        </w:rPr>
        <w:t xml:space="preserve">5.6 AI Repository Chat</w:t>
      </w:r>
    </w:p>
    <w:p>
      <w:pPr>
        <w:spacing w:after="160" w:line="276"/>
      </w:pPr>
      <w:r>
        <w:rPr>
          <w:sz w:val="22"/>
          <w:szCs w:val="22"/>
        </w:rPr>
        <w:t xml:space="preserve">A chat interface where a user asks a repository-level question and receives an answer grounded in retrieved repository content. Example questions this must handle are enumerated in Section 9.</w:t>
      </w:r>
    </w:p>
    <w:p>
      <w:pPr>
        <w:pStyle w:val="Heading2"/>
        <w:spacing w:after="120" w:before="240"/>
      </w:pPr>
      <w:r>
        <w:rPr>
          <w:b/>
          <w:bCs/>
          <w:color w:val="2E7D6B"/>
          <w:sz w:val="24"/>
          <w:szCs w:val="24"/>
        </w:rPr>
        <w:t xml:space="preserve">5.7 Source Traceability</w:t>
      </w:r>
    </w:p>
    <w:p>
      <w:pPr>
        <w:spacing w:after="160" w:line="276"/>
      </w:pPr>
      <w:r>
        <w:rPr>
          <w:sz w:val="22"/>
          <w:szCs w:val="22"/>
        </w:rPr>
        <w:t xml:space="preserve">Every AI answer must point back to the specific files or components that informed it. An answer with no visible source is, for this project's purpose, a failed answer — traceability is not a nice-to-have, it is the point of the pipeline.</w:t>
      </w:r>
    </w:p>
    <w:p>
      <w:pPr>
        <w:pStyle w:val="Heading1"/>
        <w:pBdr>
          <w:bottom w:val="single" w:color="1F4E5F" w:sz="6" w:space="4"/>
        </w:pBdr>
        <w:spacing w:after="160" w:before="360"/>
      </w:pPr>
      <w:r>
        <w:rPr>
          <w:b/>
          <w:bCs/>
          <w:color w:val="1F4E5F"/>
          <w:sz w:val="30"/>
          <w:szCs w:val="30"/>
        </w:rPr>
        <w:t xml:space="preserve">6. What We Are Deliberately Not Building</w:t>
      </w:r>
    </w:p>
    <w:p>
      <w:pPr>
        <w:spacing w:after="160" w:line="276"/>
      </w:pPr>
      <w:r>
        <w:rPr>
          <w:sz w:val="22"/>
          <w:szCs w:val="22"/>
        </w:rPr>
        <w:t xml:space="preserve">Every candidate feature below is judged individually rather than removed by default. "Remove entirely" means it does not belong even in the post-hackathon roadmap discussion at this stage; "Post-Hackathon" means it is part of the real vision but has no place in the next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shd w:fill="1F4E5F" w:color="auto"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2100"/>
            <w:shd w:fill="1F4E5F" w:color="auto" w:val="clear"/>
            <w:tcMar>
              <w:top w:type="dxa" w:w="80"/>
              <w:left w:type="dxa" w:w="120"/>
              <w:bottom w:type="dxa" w:w="80"/>
              <w:right w:type="dxa" w:w="120"/>
            </w:tcMar>
            <w:vAlign w:val="center"/>
          </w:tcPr>
          <w:p>
            <w:pPr>
              <w:jc w:val="left"/>
            </w:pPr>
            <w:r>
              <w:rPr>
                <w:b/>
                <w:bCs/>
                <w:color w:val="FFFFFF"/>
                <w:sz w:val="20"/>
                <w:szCs w:val="20"/>
              </w:rPr>
              <w:t xml:space="preserve">Decision</w:t>
            </w:r>
          </w:p>
        </w:tc>
        <w:tc>
          <w:tcPr>
            <w:tcW w:type="dxa" w:w="4360"/>
            <w:shd w:fill="1F4E5F" w:color="auto" w:val="clear"/>
            <w:tcMar>
              <w:top w:type="dxa" w:w="80"/>
              <w:left w:type="dxa" w:w="120"/>
              <w:bottom w:type="dxa" w:w="80"/>
              <w:right w:type="dxa" w:w="120"/>
            </w:tcMar>
            <w:vAlign w:val="center"/>
          </w:tcPr>
          <w:p>
            <w:pPr>
              <w:jc w:val="left"/>
            </w:pPr>
            <w:r>
              <w:rPr>
                <w:b/>
                <w:bCs/>
                <w:color w:val="FFFFFF"/>
                <w:sz w:val="20"/>
                <w:szCs w:val="20"/>
              </w:rPr>
              <w:t xml:space="preserve">Why</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Full 3D repository visualization</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High effort, low proof value; a 2D focused graph proves the same point.</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Sophisticated / precise call graphs</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Approximate "uses" relationships are enough for the demo; precision is an engineering investment, not a proof-of-concept need.</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Complete AST / semantic understanding</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Full semantic analysis is a multi-week effort per language; a lighter structural extraction is sufficient to prove the hypothesis.</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Perfect incremental indexing</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See Section 12 — a one-shot or on-demand model is enough for a fixed demo repository.</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Real-time file watching</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Remove entirely (for 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Not needed for a scripted demo; adds moving parts that can fail live.</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Cross-repository intelligence / multi-repo support</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Single-repository depth beats multi-repository breadth for proving the core idea.</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Autonomous coding agent / automatic code modification</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Remove entirely (for 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Different product problem; would dilute the "understanding" story with an "acting" story.</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Full IDE integration</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Valuable later; irrelevant to proving the retrieval/relationship hypothesis now.</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Security scanning, bug fixing, automatic refactoring</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Remove entirely (for 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Unrelated to the core hypothesis; would fragment scope and story.</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PR intelligence / architecture drift detection</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Depends on the incremental model that is itself postponed.</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Test selection</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Remove entirely (for 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Unrelated to repository understanding/retrieval hypothesis.</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Enterprise auth, complex permissions, large-scale deployment</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Remove entirely (for 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Hackathon has one user and one demo machine; this solves a problem that does not exist yet.</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Advanced collaboration features</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Remove entirely (for 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No multi-user story in the 48-hour demo.</w:t>
            </w:r>
          </w:p>
        </w:tc>
      </w:tr>
      <w:tr>
        <w:tc>
          <w:tcPr>
            <w:tcW w:type="dxa" w:w="29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Support for every programming language</w:t>
            </w:r>
          </w:p>
        </w:tc>
        <w:tc>
          <w:tcPr>
            <w:tcW w:type="dxa" w:w="21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One or two languages, well-supported, beat broad-but-shallow language coverage for a live demo.</w:t>
            </w:r>
          </w:p>
        </w:tc>
      </w:tr>
      <w:tr>
        <w:tc>
          <w:tcPr>
            <w:tcW w:type="dxa" w:w="29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Perfect understanding of every framework</w:t>
            </w:r>
          </w:p>
        </w:tc>
        <w:tc>
          <w:tcPr>
            <w:tcW w:type="dxa" w:w="21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43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Same reasoning as above — depth on the demo repository matters more than generality.</w:t>
            </w:r>
          </w:p>
        </w:tc>
      </w:tr>
    </w:tbl>
    <w:p>
      <w:pPr>
        <w:pStyle w:val="Heading1"/>
        <w:pBdr>
          <w:bottom w:val="single" w:color="1F4E5F" w:sz="6" w:space="4"/>
        </w:pBdr>
        <w:spacing w:after="160" w:before="360"/>
      </w:pPr>
      <w:r>
        <w:rPr>
          <w:b/>
          <w:bCs/>
          <w:color w:val="1F4E5F"/>
          <w:sz w:val="30"/>
          <w:szCs w:val="30"/>
        </w:rPr>
        <w:t xml:space="preserve">7. 48-Hour Feasibility</w:t>
      </w:r>
    </w:p>
    <w:p>
      <w:pPr>
        <w:spacing w:after="160" w:line="276"/>
      </w:pPr>
      <w:r>
        <w:rPr>
          <w:sz w:val="22"/>
          <w:szCs w:val="22"/>
        </w:rPr>
        <w:t xml:space="preserve">Of the roughly 48 hours available, an estimated 12 hours will be unavailable for development — sleep, meals, breaks, team coordination, environment setup, unexpected debugging, and demo/presentation preparation. That leaves roughly 36 hours of practical development time, and even that is not 36 uninterrupted hours of coding: it includes integration work, testing, and polishing the story.</w:t>
      </w:r>
    </w:p>
    <w:p>
      <w:pPr>
        <w:spacing w:after="160" w:line="276"/>
      </w:pPr>
      <w:r>
        <w:rPr>
          <w:sz w:val="22"/>
          <w:szCs w:val="22"/>
        </w:rPr>
        <w:t xml:space="preserve">The plan is built around a strict priority hierarchy rather than a flat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shd w:fill="1F4E5F" w:color="auto"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2800"/>
            <w:shd w:fill="1F4E5F" w:color="auto" w:val="clear"/>
            <w:tcMar>
              <w:top w:type="dxa" w:w="80"/>
              <w:left w:type="dxa" w:w="120"/>
              <w:bottom w:type="dxa" w:w="80"/>
              <w:right w:type="dxa" w:w="120"/>
            </w:tcMar>
            <w:vAlign w:val="center"/>
          </w:tcPr>
          <w:p>
            <w:pPr>
              <w:jc w:val="left"/>
            </w:pPr>
            <w:r>
              <w:rPr>
                <w:b/>
                <w:bCs/>
                <w:color w:val="FFFFFF"/>
                <w:sz w:val="20"/>
                <w:szCs w:val="20"/>
              </w:rPr>
              <w:t xml:space="preserve">Meaning</w:t>
            </w:r>
          </w:p>
        </w:tc>
        <w:tc>
          <w:tcPr>
            <w:tcW w:type="dxa" w:w="4860"/>
            <w:shd w:fill="1F4E5F" w:color="auto" w:val="clear"/>
            <w:tcMar>
              <w:top w:type="dxa" w:w="80"/>
              <w:left w:type="dxa" w:w="120"/>
              <w:bottom w:type="dxa" w:w="80"/>
              <w:right w:type="dxa" w:w="120"/>
            </w:tcMar>
            <w:vAlign w:val="center"/>
          </w:tcPr>
          <w:p>
            <w:pPr>
              <w:jc w:val="left"/>
            </w:pPr>
            <w:r>
              <w:rPr>
                <w:b/>
                <w:bCs/>
                <w:color w:val="FFFFFF"/>
                <w:sz w:val="20"/>
                <w:szCs w:val="20"/>
              </w:rPr>
              <w:t xml:space="preserve">Contains</w:t>
            </w:r>
          </w:p>
        </w:tc>
      </w:tr>
      <w:tr>
        <w:tc>
          <w:tcPr>
            <w:tcW w:type="dxa" w:w="1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P0 — Must Work</w:t>
            </w:r>
          </w:p>
        </w:tc>
        <w:tc>
          <w:tcPr>
            <w:tcW w:type="dxa" w:w="28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The demo is invalid without these</w:t>
            </w:r>
          </w:p>
        </w:tc>
        <w:tc>
          <w:tcPr>
            <w:tcW w:type="dxa" w:w="48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Ingestion (single repo) · structure extraction · imports/exports relationship · basic retrieval · AI chat with grounded answers · source traceability</w:t>
            </w:r>
          </w:p>
        </w:tc>
      </w:tr>
      <w:tr>
        <w:tc>
          <w:tcPr>
            <w:tcW w:type="dxa" w:w="1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P1 — Strongly Desired</w:t>
            </w:r>
          </w:p>
        </w:tc>
        <w:tc>
          <w:tcPr>
            <w:tcW w:type="dxa" w:w="28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Adds real value, can be cut under time pressure</w:t>
            </w:r>
          </w:p>
        </w:tc>
        <w:tc>
          <w:tcPr>
            <w:tcW w:type="dxa" w:w="48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Approximate "uses/calls" relationship · focused interactive graph view · 2–3 additional demo questions beyond the minimum</w:t>
            </w:r>
          </w:p>
        </w:tc>
      </w:tr>
      <w:tr>
        <w:tc>
          <w:tcPr>
            <w:tcW w:type="dxa" w:w="1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P2 — Stretch</w:t>
            </w:r>
          </w:p>
        </w:tc>
        <w:tc>
          <w:tcPr>
            <w:tcW w:type="dxa" w:w="28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Only attempted once P0 and P1 are demo-stable</w:t>
            </w:r>
          </w:p>
        </w:tc>
        <w:tc>
          <w:tcPr>
            <w:tcW w:type="dxa" w:w="48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Simple filtering/focusing controls on the graph · a second relationship type · visual polish of the chat/graph UI</w:t>
            </w:r>
          </w:p>
        </w:tc>
      </w:tr>
      <w:tr>
        <w:tc>
          <w:tcPr>
            <w:tcW w:type="dxa" w:w="1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P3 — Post-Hackathon</w:t>
            </w:r>
          </w:p>
        </w:tc>
        <w:tc>
          <w:tcPr>
            <w:tcW w:type="dxa" w:w="28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Not touched during the event</w:t>
            </w:r>
          </w:p>
        </w:tc>
        <w:tc>
          <w:tcPr>
            <w:tcW w:type="dxa" w:w="48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Everything in Section 6 marked Post-Hackathon, plus anything in Section 8's roadmap</w:t>
            </w:r>
          </w:p>
        </w:tc>
      </w:tr>
    </w:tbl>
    <w:p>
      <w:pPr>
        <w:pBdr>
          <w:left w:val="single" w:color="2E7D6B" w:sz="18" w:space="8"/>
        </w:pBdr>
        <w:spacing w:after="200" w:before="120"/>
        <w:ind w:left="360"/>
      </w:pPr>
      <w:r>
        <w:rPr>
          <w:b/>
          <w:bCs/>
          <w:i/>
          <w:iCs/>
          <w:color w:val="1A1A1A"/>
          <w:sz w:val="22"/>
          <w:szCs w:val="22"/>
        </w:rPr>
        <w:t xml:space="preserve">If a P1 or P2 feature is not finished with several hours to spare before the deadline, it is cut — not rushed. A smaller demo that works beats a larger demo that might not.</w:t>
      </w:r>
    </w:p>
    <w:p>
      <w:pPr>
        <w:pStyle w:val="Heading1"/>
        <w:pBdr>
          <w:bottom w:val="single" w:color="1F4E5F" w:sz="6" w:space="4"/>
        </w:pBdr>
        <w:spacing w:after="160" w:before="360"/>
      </w:pPr>
      <w:r>
        <w:rPr>
          <w:b/>
          <w:bCs/>
          <w:color w:val="1F4E5F"/>
          <w:sz w:val="30"/>
          <w:szCs w:val="30"/>
        </w:rPr>
        <w:t xml:space="preserve">8. Team Structure and Changing Contributors</w:t>
      </w:r>
    </w:p>
    <w:p>
      <w:pPr>
        <w:spacing w:after="160" w:line="276"/>
      </w:pPr>
      <w:r>
        <w:rPr>
          <w:sz w:val="22"/>
          <w:szCs w:val="22"/>
        </w:rPr>
        <w:t xml:space="preserve">Contributors during the hackathon may not all continue afterward, and the project is expected to continue with a different mix of people. The hackathon scope is therefore organized around independent conceptual components rather than a single monolithic build, without yet choosing any technology:</w:t>
      </w:r>
    </w:p>
    <w:p>
      <w:pPr>
        <w:pStyle w:val="ListParagraph"/>
        <w:numPr>
          <w:ilvl w:val="0"/>
          <w:numId w:val="2"/>
        </w:numPr>
        <w:spacing w:after="80"/>
      </w:pPr>
      <w:r>
        <w:rPr>
          <w:b/>
          <w:bCs/>
          <w:sz w:val="22"/>
          <w:szCs w:val="22"/>
        </w:rPr>
        <w:t xml:space="preserve">Ingestion &amp; structure component </w:t>
      </w:r>
      <w:r>
        <w:rPr>
          <w:sz w:val="22"/>
          <w:szCs w:val="22"/>
        </w:rPr>
        <w:t xml:space="preserve">— turns a repository into a structural model (files, directories, components). Owned independently; other components consume its output as data, not as code.</w:t>
      </w:r>
    </w:p>
    <w:p>
      <w:pPr>
        <w:pStyle w:val="ListParagraph"/>
        <w:numPr>
          <w:ilvl w:val="0"/>
          <w:numId w:val="2"/>
        </w:numPr>
        <w:spacing w:after="80"/>
      </w:pPr>
      <w:r>
        <w:rPr>
          <w:b/>
          <w:bCs/>
          <w:sz w:val="22"/>
          <w:szCs w:val="22"/>
        </w:rPr>
        <w:t xml:space="preserve">Relationship component </w:t>
      </w:r>
      <w:r>
        <w:rPr>
          <w:sz w:val="22"/>
          <w:szCs w:val="22"/>
        </w:rPr>
        <w:t xml:space="preserve">— consumes the structural model and produces the relationship subset from Section 5.3. Can be developed and tested against a fixed sample structure before ingestion is fully finished.</w:t>
      </w:r>
    </w:p>
    <w:p>
      <w:pPr>
        <w:pStyle w:val="ListParagraph"/>
        <w:numPr>
          <w:ilvl w:val="0"/>
          <w:numId w:val="2"/>
        </w:numPr>
        <w:spacing w:after="80"/>
      </w:pPr>
      <w:r>
        <w:rPr>
          <w:b/>
          <w:bCs/>
          <w:sz w:val="22"/>
          <w:szCs w:val="22"/>
        </w:rPr>
        <w:t xml:space="preserve">Retrieval component </w:t>
      </w:r>
      <w:r>
        <w:rPr>
          <w:sz w:val="22"/>
          <w:szCs w:val="22"/>
        </w:rPr>
        <w:t xml:space="preserve">— consumes structure + relationships and answers "what is relevant to this question" as a self-contained capability, testable with mock questions.</w:t>
      </w:r>
    </w:p>
    <w:p>
      <w:pPr>
        <w:pStyle w:val="ListParagraph"/>
        <w:numPr>
          <w:ilvl w:val="0"/>
          <w:numId w:val="2"/>
        </w:numPr>
        <w:spacing w:after="80"/>
      </w:pPr>
      <w:r>
        <w:rPr>
          <w:b/>
          <w:bCs/>
          <w:sz w:val="22"/>
          <w:szCs w:val="22"/>
        </w:rPr>
        <w:t xml:space="preserve">AI answering component </w:t>
      </w:r>
      <w:r>
        <w:rPr>
          <w:sz w:val="22"/>
          <w:szCs w:val="22"/>
        </w:rPr>
        <w:t xml:space="preserve">— consumes retrieved context and produces a grounded, source-cited answer. Can be built and tested against hand-written fake retrieval results.</w:t>
      </w:r>
    </w:p>
    <w:p>
      <w:pPr>
        <w:pStyle w:val="ListParagraph"/>
        <w:numPr>
          <w:ilvl w:val="0"/>
          <w:numId w:val="2"/>
        </w:numPr>
        <w:spacing w:after="80"/>
      </w:pPr>
      <w:r>
        <w:rPr>
          <w:b/>
          <w:bCs/>
          <w:sz w:val="22"/>
          <w:szCs w:val="22"/>
        </w:rPr>
        <w:t xml:space="preserve">Graph/UI component </w:t>
      </w:r>
      <w:r>
        <w:rPr>
          <w:sz w:val="22"/>
          <w:szCs w:val="22"/>
        </w:rPr>
        <w:t xml:space="preserve">— renders structure, relationships, and answers. Can be built against mock data from day one, in parallel with everything else.</w:t>
      </w:r>
    </w:p>
    <w:p>
      <w:pPr>
        <w:spacing w:after="160" w:line="276"/>
      </w:pPr>
      <w:r>
        <w:rPr>
          <w:sz w:val="22"/>
          <w:szCs w:val="22"/>
        </w:rPr>
        <w:t xml:space="preserve">Because each component consumes a clearly defined kind of data from the one before it (not a shared codebase or shared internal state), one person's unfinished piece degrades the demo gracefully — the pipeline can be demoed with a mocked stand-in for any one stage — rather than blocking everything. This also means a contributor who leaves after the hackathon leaves behind a component with a clear boundary, not a tangle that only they understood.</w:t>
      </w:r>
    </w:p>
    <w:p>
      <w:pPr>
        <w:pStyle w:val="Heading1"/>
        <w:pBdr>
          <w:bottom w:val="single" w:color="1F4E5F" w:sz="6" w:space="4"/>
        </w:pBdr>
        <w:spacing w:after="160" w:before="360"/>
      </w:pPr>
      <w:r>
        <w:rPr>
          <w:b/>
          <w:bCs/>
          <w:color w:val="1F4E5F"/>
          <w:sz w:val="30"/>
          <w:szCs w:val="30"/>
        </w:rPr>
        <w:t xml:space="preserve">9. The Hackathon Demo Story</w:t>
      </w:r>
    </w:p>
    <w:p>
      <w:pPr>
        <w:spacing w:after="160" w:line="276"/>
      </w:pPr>
      <w:r>
        <w:rPr>
          <w:sz w:val="22"/>
          <w:szCs w:val="22"/>
        </w:rPr>
        <w:t xml:space="preserve">A 3–5 minute demo built around a single coherent story — problem, what Repolytic builds, how it helps, the result — rather than a tour of features:</w:t>
      </w:r>
    </w:p>
    <w:p>
      <w:pPr>
        <w:pStyle w:val="ListParagraph"/>
        <w:numPr>
          <w:ilvl w:val="0"/>
          <w:numId w:val="2"/>
        </w:numPr>
        <w:spacing w:after="80"/>
      </w:pPr>
      <w:r>
        <w:rPr>
          <w:sz w:val="22"/>
          <w:szCs w:val="22"/>
        </w:rPr>
        <w:t xml:space="preserve">1. Introduce a real repository the audience has never seen, and name the concrete problem: understanding how it fits together.</w:t>
      </w:r>
    </w:p>
    <w:p>
      <w:pPr>
        <w:pStyle w:val="ListParagraph"/>
        <w:numPr>
          <w:ilvl w:val="0"/>
          <w:numId w:val="2"/>
        </w:numPr>
        <w:spacing w:after="80"/>
      </w:pPr>
      <w:r>
        <w:rPr>
          <w:sz w:val="22"/>
          <w:szCs w:val="22"/>
        </w:rPr>
        <w:t xml:space="preserve">2. Show Repolytic analyzing the repository (brief — this is setup, not the point).</w:t>
      </w:r>
    </w:p>
    <w:p>
      <w:pPr>
        <w:pStyle w:val="ListParagraph"/>
        <w:numPr>
          <w:ilvl w:val="0"/>
          <w:numId w:val="2"/>
        </w:numPr>
        <w:spacing w:after="80"/>
      </w:pPr>
      <w:r>
        <w:rPr>
          <w:sz w:val="22"/>
          <w:szCs w:val="22"/>
        </w:rPr>
        <w:t xml:space="preserve">3. Show the resulting structure: directories, files, key components, at a glance.</w:t>
      </w:r>
    </w:p>
    <w:p>
      <w:pPr>
        <w:pStyle w:val="ListParagraph"/>
        <w:numPr>
          <w:ilvl w:val="0"/>
          <w:numId w:val="2"/>
        </w:numPr>
        <w:spacing w:after="80"/>
      </w:pPr>
      <w:r>
        <w:rPr>
          <w:sz w:val="22"/>
          <w:szCs w:val="22"/>
        </w:rPr>
        <w:t xml:space="preserve">4. Ask an official demo question (Section 9) live.</w:t>
      </w:r>
    </w:p>
    <w:p>
      <w:pPr>
        <w:pStyle w:val="ListParagraph"/>
        <w:numPr>
          <w:ilvl w:val="0"/>
          <w:numId w:val="2"/>
        </w:numPr>
        <w:spacing w:after="80"/>
      </w:pPr>
      <w:r>
        <w:rPr>
          <w:sz w:val="22"/>
          <w:szCs w:val="22"/>
        </w:rPr>
        <w:t xml:space="preserve">5. Show retrieval happening — which parts of the repository were pulled in, and why.</w:t>
      </w:r>
    </w:p>
    <w:p>
      <w:pPr>
        <w:pStyle w:val="ListParagraph"/>
        <w:numPr>
          <w:ilvl w:val="0"/>
          <w:numId w:val="2"/>
        </w:numPr>
        <w:spacing w:after="80"/>
      </w:pPr>
      <w:r>
        <w:rPr>
          <w:sz w:val="22"/>
          <w:szCs w:val="22"/>
        </w:rPr>
        <w:t xml:space="preserve">6. Show the AI's grounded answer, with sources highlighted.</w:t>
      </w:r>
    </w:p>
    <w:p>
      <w:pPr>
        <w:pStyle w:val="ListParagraph"/>
        <w:numPr>
          <w:ilvl w:val="0"/>
          <w:numId w:val="2"/>
        </w:numPr>
        <w:spacing w:after="80"/>
      </w:pPr>
      <w:r>
        <w:rPr>
          <w:sz w:val="22"/>
          <w:szCs w:val="22"/>
        </w:rPr>
        <w:t xml:space="preserve">7. Show the focused relationship graph behind that specific answer — the payoff visual.</w:t>
      </w:r>
    </w:p>
    <w:p>
      <w:pPr>
        <w:pStyle w:val="ListParagraph"/>
        <w:numPr>
          <w:ilvl w:val="0"/>
          <w:numId w:val="2"/>
        </w:numPr>
        <w:spacing w:after="80"/>
      </w:pPr>
      <w:r>
        <w:rPr>
          <w:sz w:val="22"/>
          <w:szCs w:val="22"/>
        </w:rPr>
        <w:t xml:space="preserve">8. Ask one relationship/impact-style question live ("what depends on this") to prove the pipeline generalizes beyond a single canned question.</w:t>
      </w:r>
    </w:p>
    <w:p>
      <w:pPr>
        <w:spacing w:after="160" w:line="276"/>
      </w:pPr>
      <w:r>
        <w:rPr>
          <w:sz w:val="22"/>
          <w:szCs w:val="22"/>
        </w:rPr>
        <w:t xml:space="preserve">This compresses the original nine-step sequence into eight and removes a separate closing "trace back to files" step by folding traceability into step 6, where it belongs — traceability should be visible the moment the answer appears, not a separate demo beat.</w:t>
      </w:r>
    </w:p>
    <w:p>
      <w:pPr>
        <w:pStyle w:val="Heading1"/>
        <w:pBdr>
          <w:bottom w:val="single" w:color="1F4E5F" w:sz="6" w:space="4"/>
        </w:pBdr>
        <w:spacing w:after="160" w:before="360"/>
      </w:pPr>
      <w:r>
        <w:rPr>
          <w:b/>
          <w:bCs/>
          <w:color w:val="1F4E5F"/>
          <w:sz w:val="30"/>
          <w:szCs w:val="30"/>
        </w:rPr>
        <w:t xml:space="preserve">10. Example Questions the MVP Should Answer</w:t>
      </w:r>
    </w:p>
    <w:p>
      <w:pPr>
        <w:pStyle w:val="Heading2"/>
        <w:spacing w:after="120" w:before="240"/>
      </w:pPr>
      <w:r>
        <w:rPr>
          <w:b/>
          <w:bCs/>
          <w:color w:val="2E7D6B"/>
          <w:sz w:val="24"/>
          <w:szCs w:val="24"/>
        </w:rPr>
        <w:t xml:space="preserve">Basic</w:t>
      </w:r>
    </w:p>
    <w:p>
      <w:pPr>
        <w:pStyle w:val="ListParagraph"/>
        <w:numPr>
          <w:ilvl w:val="0"/>
          <w:numId w:val="2"/>
        </w:numPr>
        <w:spacing w:after="80"/>
      </w:pPr>
      <w:r>
        <w:rPr>
          <w:sz w:val="22"/>
          <w:szCs w:val="22"/>
        </w:rPr>
        <w:t xml:space="preserve">What is this repository, at a high level?</w:t>
      </w:r>
    </w:p>
    <w:p>
      <w:pPr>
        <w:pStyle w:val="ListParagraph"/>
        <w:numPr>
          <w:ilvl w:val="0"/>
          <w:numId w:val="2"/>
        </w:numPr>
        <w:spacing w:after="80"/>
      </w:pPr>
      <w:r>
        <w:rPr>
          <w:sz w:val="22"/>
          <w:szCs w:val="22"/>
        </w:rPr>
        <w:t xml:space="preserve">What are its major components?</w:t>
      </w:r>
    </w:p>
    <w:p>
      <w:pPr>
        <w:pStyle w:val="ListParagraph"/>
        <w:numPr>
          <w:ilvl w:val="0"/>
          <w:numId w:val="2"/>
        </w:numPr>
        <w:spacing w:after="80"/>
      </w:pPr>
      <w:r>
        <w:rPr>
          <w:sz w:val="22"/>
          <w:szCs w:val="22"/>
        </w:rPr>
        <w:t xml:space="preserve">Where is a specific well-known feature (e.g., authentication) implemented?</w:t>
      </w:r>
    </w:p>
    <w:p>
      <w:pPr>
        <w:pStyle w:val="Heading2"/>
        <w:spacing w:after="120" w:before="240"/>
      </w:pPr>
      <w:r>
        <w:rPr>
          <w:b/>
          <w:bCs/>
          <w:color w:val="2E7D6B"/>
          <w:sz w:val="24"/>
          <w:szCs w:val="24"/>
        </w:rPr>
        <w:t xml:space="preserve">Relationship</w:t>
      </w:r>
    </w:p>
    <w:p>
      <w:pPr>
        <w:pStyle w:val="ListParagraph"/>
        <w:numPr>
          <w:ilvl w:val="0"/>
          <w:numId w:val="2"/>
        </w:numPr>
        <w:spacing w:after="80"/>
      </w:pPr>
      <w:r>
        <w:rPr>
          <w:sz w:val="22"/>
          <w:szCs w:val="22"/>
        </w:rPr>
        <w:t xml:space="preserve">What depends on this module or file?</w:t>
      </w:r>
    </w:p>
    <w:p>
      <w:pPr>
        <w:pStyle w:val="ListParagraph"/>
        <w:numPr>
          <w:ilvl w:val="0"/>
          <w:numId w:val="2"/>
        </w:numPr>
        <w:spacing w:after="80"/>
      </w:pPr>
      <w:r>
        <w:rPr>
          <w:sz w:val="22"/>
          <w:szCs w:val="22"/>
        </w:rPr>
        <w:t xml:space="preserve">Which files use this service or function?</w:t>
      </w:r>
    </w:p>
    <w:p>
      <w:pPr>
        <w:pStyle w:val="Heading2"/>
        <w:spacing w:after="120" w:before="240"/>
      </w:pPr>
      <w:r>
        <w:rPr>
          <w:b/>
          <w:bCs/>
          <w:color w:val="2E7D6B"/>
          <w:sz w:val="24"/>
          <w:szCs w:val="24"/>
        </w:rPr>
        <w:t xml:space="preserve">Repository Reasoning</w:t>
      </w:r>
    </w:p>
    <w:p>
      <w:pPr>
        <w:pStyle w:val="ListParagraph"/>
        <w:numPr>
          <w:ilvl w:val="0"/>
          <w:numId w:val="2"/>
        </w:numPr>
        <w:spacing w:after="80"/>
      </w:pPr>
      <w:r>
        <w:rPr>
          <w:sz w:val="22"/>
          <w:szCs w:val="22"/>
        </w:rPr>
        <w:t xml:space="preserve">How does a request move through the system, at a high level?</w:t>
      </w:r>
    </w:p>
    <w:p>
      <w:pPr>
        <w:pStyle w:val="ListParagraph"/>
        <w:numPr>
          <w:ilvl w:val="0"/>
          <w:numId w:val="2"/>
        </w:numPr>
        <w:spacing w:after="80"/>
      </w:pPr>
      <w:r>
        <w:rPr>
          <w:sz w:val="22"/>
          <w:szCs w:val="22"/>
        </w:rPr>
        <w:t xml:space="preserve">If I change this component, what else might be affected?</w:t>
      </w:r>
    </w:p>
    <w:p>
      <w:pPr>
        <w:pStyle w:val="Heading2"/>
        <w:spacing w:after="120" w:before="240"/>
      </w:pPr>
      <w:r>
        <w:rPr>
          <w:b/>
          <w:bCs/>
          <w:color w:val="2E7D6B"/>
          <w:sz w:val="24"/>
          <w:szCs w:val="24"/>
        </w:rPr>
        <w:t xml:space="preserve">AI Context</w:t>
      </w:r>
    </w:p>
    <w:p>
      <w:pPr>
        <w:pStyle w:val="ListParagraph"/>
        <w:numPr>
          <w:ilvl w:val="0"/>
          <w:numId w:val="2"/>
        </w:numPr>
        <w:spacing w:after="80"/>
      </w:pPr>
      <w:r>
        <w:rPr>
          <w:sz w:val="22"/>
          <w:szCs w:val="22"/>
        </w:rPr>
        <w:t xml:space="preserve">Explain how this feature works across multiple files.</w:t>
      </w:r>
    </w:p>
    <w:p>
      <w:pPr>
        <w:spacing w:after="160" w:line="276"/>
      </w:pPr>
      <w:r>
        <w:rPr>
          <w:sz w:val="22"/>
          <w:szCs w:val="22"/>
        </w:rPr>
        <w:t xml:space="preserve">Official hackathon demo questions (chosen for reliability and visual payoff, not coverage):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4160"/>
      </w:tblGrid>
      <w:tr>
        <w:trPr>
          <w:tblHeader/>
        </w:trPr>
        <w:tc>
          <w:tcPr>
            <w:tcW w:type="dxa" w:w="700"/>
            <w:shd w:fill="1F4E5F" w:color="auto"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4700"/>
            <w:shd w:fill="1F4E5F" w:color="auto" w:val="clear"/>
            <w:tcMar>
              <w:top w:type="dxa" w:w="80"/>
              <w:left w:type="dxa" w:w="120"/>
              <w:bottom w:type="dxa" w:w="80"/>
              <w:right w:type="dxa" w:w="120"/>
            </w:tcMar>
            <w:vAlign w:val="center"/>
          </w:tcPr>
          <w:p>
            <w:pPr>
              <w:jc w:val="left"/>
            </w:pPr>
            <w:r>
              <w:rPr>
                <w:b/>
                <w:bCs/>
                <w:color w:val="FFFFFF"/>
                <w:sz w:val="20"/>
                <w:szCs w:val="20"/>
              </w:rPr>
              <w:t xml:space="preserve">Question</w:t>
            </w:r>
          </w:p>
        </w:tc>
        <w:tc>
          <w:tcPr>
            <w:tcW w:type="dxa" w:w="4160"/>
            <w:shd w:fill="1F4E5F" w:color="auto" w:val="clear"/>
            <w:tcMar>
              <w:top w:type="dxa" w:w="80"/>
              <w:left w:type="dxa" w:w="120"/>
              <w:bottom w:type="dxa" w:w="80"/>
              <w:right w:type="dxa" w:w="120"/>
            </w:tcMar>
            <w:vAlign w:val="center"/>
          </w:tcPr>
          <w:p>
            <w:pPr>
              <w:jc w:val="left"/>
            </w:pPr>
            <w:r>
              <w:rPr>
                <w:b/>
                <w:bCs/>
                <w:color w:val="FFFFFF"/>
                <w:sz w:val="20"/>
                <w:szCs w:val="20"/>
              </w:rPr>
              <w:t xml:space="preserve">Why this one</w:t>
            </w:r>
          </w:p>
        </w:tc>
      </w:tr>
      <w:tr>
        <w:tc>
          <w:tcPr>
            <w:tcW w:type="dxa" w:w="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1</w:t>
            </w:r>
          </w:p>
        </w:tc>
        <w:tc>
          <w:tcPr>
            <w:tcW w:type="dxa" w:w="4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What are this repository's major components, and how do they relate?</w:t>
            </w:r>
          </w:p>
        </w:tc>
        <w:tc>
          <w:tcPr>
            <w:tcW w:type="dxa" w:w="41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Exercises structure + relationships together; strong opening visual.</w:t>
            </w:r>
          </w:p>
        </w:tc>
      </w:tr>
      <w:tr>
        <w:tc>
          <w:tcPr>
            <w:tcW w:type="dxa" w:w="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2</w:t>
            </w:r>
          </w:p>
        </w:tc>
        <w:tc>
          <w:tcPr>
            <w:tcW w:type="dxa" w:w="4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What depends on [a specific, well-chosen file]?</w:t>
            </w:r>
          </w:p>
        </w:tc>
        <w:tc>
          <w:tcPr>
            <w:tcW w:type="dxa" w:w="41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Clean relationship query with an unambiguous, checkable answer.</w:t>
            </w:r>
          </w:p>
        </w:tc>
      </w:tr>
      <w:tr>
        <w:tc>
          <w:tcPr>
            <w:tcW w:type="dxa" w:w="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3</w:t>
            </w:r>
          </w:p>
        </w:tc>
        <w:tc>
          <w:tcPr>
            <w:tcW w:type="dxa" w:w="4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Where is [a specific feature] implemented, and what else is involved?</w:t>
            </w:r>
          </w:p>
        </w:tc>
        <w:tc>
          <w:tcPr>
            <w:tcW w:type="dxa" w:w="41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Combines retrieval + traceability; mirrors a real developer need.</w:t>
            </w:r>
          </w:p>
        </w:tc>
      </w:tr>
    </w:tbl>
    <w:p>
      <w:pPr>
        <w:spacing w:after="160" w:line="276"/>
      </w:pPr>
      <w:r>
        <w:rPr>
          <w:sz w:val="22"/>
          <w:szCs w:val="22"/>
        </w:rPr>
        <w:t xml:space="preserve">A fourth question is prepared as a backup only, in case one of the three above behaves unpredictably on the chosen repository during rehearsal — it is not part of the primary script.</w:t>
      </w:r>
    </w:p>
    <w:p>
      <w:pPr>
        <w:pStyle w:val="Heading1"/>
        <w:pBdr>
          <w:bottom w:val="single" w:color="1F4E5F" w:sz="6" w:space="4"/>
        </w:pBdr>
        <w:spacing w:after="160" w:before="360"/>
      </w:pPr>
      <w:r>
        <w:rPr>
          <w:b/>
          <w:bCs/>
          <w:color w:val="1F4E5F"/>
          <w:sz w:val="30"/>
          <w:szCs w:val="30"/>
        </w:rPr>
        <w:t xml:space="preserve">11. The "RAG for Repositories" Concept</w:t>
      </w:r>
    </w:p>
    <w:p>
      <w:pPr>
        <w:spacing w:after="160" w:line="276"/>
      </w:pPr>
      <w:r>
        <w:rPr>
          <w:sz w:val="22"/>
          <w:szCs w:val="22"/>
        </w:rPr>
        <w:t xml:space="preserve">Repolytic can be described as retrieval-augmented generation designed specifically for software repositories. Ordinary document RAG treats a corpus as independent chunks of text and retrieves by similarity alone. A repository is not independent chunks of text — it is a graph of relationships:</w:t>
      </w:r>
    </w:p>
    <w:p>
      <w:pPr>
        <w:pStyle w:val="ListParagraph"/>
        <w:numPr>
          <w:ilvl w:val="0"/>
          <w:numId w:val="2"/>
        </w:numPr>
        <w:spacing w:after="80"/>
      </w:pPr>
      <w:r>
        <w:rPr>
          <w:sz w:val="22"/>
          <w:szCs w:val="22"/>
        </w:rPr>
        <w:t xml:space="preserve">File A imports File B.</w:t>
      </w:r>
    </w:p>
    <w:p>
      <w:pPr>
        <w:pStyle w:val="ListParagraph"/>
        <w:numPr>
          <w:ilvl w:val="0"/>
          <w:numId w:val="2"/>
        </w:numPr>
        <w:spacing w:after="80"/>
      </w:pPr>
      <w:r>
        <w:rPr>
          <w:sz w:val="22"/>
          <w:szCs w:val="22"/>
        </w:rPr>
        <w:t xml:space="preserve">Function X calls Function Y.</w:t>
      </w:r>
    </w:p>
    <w:p>
      <w:pPr>
        <w:pStyle w:val="ListParagraph"/>
        <w:numPr>
          <w:ilvl w:val="0"/>
          <w:numId w:val="2"/>
        </w:numPr>
        <w:spacing w:after="80"/>
      </w:pPr>
      <w:r>
        <w:rPr>
          <w:sz w:val="22"/>
          <w:szCs w:val="22"/>
        </w:rPr>
        <w:t xml:space="preserve">Class C implements Interface D.</w:t>
      </w:r>
    </w:p>
    <w:p>
      <w:pPr>
        <w:pStyle w:val="ListParagraph"/>
        <w:numPr>
          <w:ilvl w:val="0"/>
          <w:numId w:val="2"/>
        </w:numPr>
        <w:spacing w:after="80"/>
      </w:pPr>
      <w:r>
        <w:rPr>
          <w:sz w:val="22"/>
          <w:szCs w:val="22"/>
        </w:rPr>
        <w:t xml:space="preserve">Endpoint E invokes Service F.</w:t>
      </w:r>
    </w:p>
    <w:p>
      <w:pPr>
        <w:spacing w:after="160" w:line="276"/>
      </w:pPr>
      <w:r>
        <w:rPr>
          <w:sz w:val="22"/>
          <w:szCs w:val="22"/>
        </w:rPr>
        <w:t xml:space="preserve">Two files can be relevant to the same question while sharing almost no vocabulary — a controller and the database model it touches may not use any of the same words, yet they are tightly connected. Text-similarity retrieval alone will miss this; relationship-aware retrieval will not. This is the specific, falsifiable hypothesis the hackathon exists to test: that considering repository relationships, not just textual similarity, materially improves which context gets retrieved and therefore how good the final answer is. No retrieval technology is chosen in this document — that decision belongs to the engineering design phase.</w:t>
      </w:r>
    </w:p>
    <w:p>
      <w:pPr>
        <w:pStyle w:val="Heading1"/>
        <w:pBdr>
          <w:bottom w:val="single" w:color="1F4E5F" w:sz="6" w:space="4"/>
        </w:pBdr>
        <w:spacing w:after="160" w:before="360"/>
      </w:pPr>
      <w:r>
        <w:rPr>
          <w:b/>
          <w:bCs/>
          <w:color w:val="1F4E5F"/>
          <w:sz w:val="30"/>
          <w:szCs w:val="30"/>
        </w:rPr>
        <w:t xml:space="preserve">12. Incremental Updating — Hackathon vs. Long-Term</w:t>
      </w:r>
    </w:p>
    <w:p>
      <w:pPr>
        <w:spacing w:after="160" w:line="276"/>
      </w:pPr>
      <w:r>
        <w:rPr>
          <w:sz w:val="22"/>
          <w:szCs w:val="22"/>
        </w:rPr>
        <w:t xml:space="preserve">The long-term vision keeps repository knowledge continuously in sync as code changes: a changed file is reprocessed, its relationships are updated, retrieval knowledge is refreshed, and everything unaffected is left untouched. Building this properly is a substantial engineering effort in its own right and is not attempted during the hackathon.</w:t>
      </w:r>
    </w:p>
    <w:p>
      <w:pPr>
        <w:pStyle w:val="Heading2"/>
        <w:spacing w:after="120" w:before="240"/>
      </w:pPr>
      <w:r>
        <w:rPr>
          <w:b/>
          <w:bCs/>
          <w:color w:val="2E7D6B"/>
          <w:sz w:val="24"/>
          <w:szCs w:val="24"/>
        </w:rPr>
        <w:t xml:space="preserve">Hackathon approach</w:t>
      </w:r>
    </w:p>
    <w:p>
      <w:pPr>
        <w:spacing w:after="160" w:line="276"/>
      </w:pPr>
      <w:r>
        <w:rPr>
          <w:sz w:val="22"/>
          <w:szCs w:val="22"/>
        </w:rPr>
        <w:t xml:space="preserve">The simplest acceptable model: analyze the repository once at the start of the demo, with an on-demand full re-index available as a manual action if something changes. No automatic change detection, no partial/incremental reprocessing, no file watching.</w:t>
      </w:r>
    </w:p>
    <w:p>
      <w:pPr>
        <w:pStyle w:val="Heading2"/>
        <w:spacing w:after="120" w:before="240"/>
      </w:pPr>
      <w:r>
        <w:rPr>
          <w:b/>
          <w:bCs/>
          <w:color w:val="2E7D6B"/>
          <w:sz w:val="24"/>
          <w:szCs w:val="24"/>
        </w:rPr>
        <w:t xml:space="preserve">Post-hackathon direction</w:t>
      </w:r>
    </w:p>
    <w:p>
      <w:pPr>
        <w:pBdr>
          <w:left w:val="single" w:color="2E7D6B" w:sz="18" w:space="8"/>
        </w:pBdr>
        <w:spacing w:after="200" w:before="120"/>
        <w:ind w:left="360"/>
      </w:pPr>
      <w:r>
        <w:rPr>
          <w:b/>
          <w:bCs/>
          <w:i/>
          <w:iCs/>
          <w:color w:val="1A1A1A"/>
          <w:sz w:val="22"/>
          <w:szCs w:val="22"/>
        </w:rPr>
        <w:t xml:space="preserve">changed file → reprocess affected information → update relationships → update retrieval knowledge → invalidate what changed → preserve everything else</w:t>
      </w:r>
    </w:p>
    <w:p>
      <w:pPr>
        <w:spacing w:after="160" w:line="276"/>
      </w:pPr>
      <w:r>
        <w:rPr>
          <w:sz w:val="22"/>
          <w:szCs w:val="22"/>
        </w:rPr>
        <w:t xml:space="preserve">This is explicitly postponed unless the full MVP is demo-ready with significant time to spare — and even then, it is a stretch item, not a priority, because it does not change what the demo proves.</w:t>
      </w:r>
    </w:p>
    <w:p>
      <w:pPr>
        <w:pStyle w:val="Heading1"/>
        <w:pBdr>
          <w:bottom w:val="single" w:color="1F4E5F" w:sz="6" w:space="4"/>
        </w:pBdr>
        <w:spacing w:after="160" w:before="360"/>
      </w:pPr>
      <w:r>
        <w:rPr>
          <w:b/>
          <w:bCs/>
          <w:color w:val="1F4E5F"/>
          <w:sz w:val="30"/>
          <w:szCs w:val="30"/>
        </w:rPr>
        <w:t xml:space="preserve">13. Graph Visualization Scope</w:t>
      </w:r>
    </w:p>
    <w:p>
      <w:pPr>
        <w:spacing w:after="160" w:line="276"/>
      </w:pPr>
      <w:r>
        <w:rPr>
          <w:sz w:val="22"/>
          <w:szCs w:val="22"/>
        </w:rPr>
        <w:t xml:space="preserve">The long-term vision includes an Obsidian-like, potentially 3D, multi-level repository graph. For the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color="auto" w:val="clear"/>
            <w:tcMar>
              <w:top w:type="dxa" w:w="80"/>
              <w:left w:type="dxa" w:w="120"/>
              <w:bottom w:type="dxa" w:w="80"/>
              <w:right w:type="dxa" w:w="120"/>
            </w:tcMar>
            <w:vAlign w:val="center"/>
          </w:tcPr>
          <w:p>
            <w:pPr>
              <w:jc w:val="left"/>
            </w:pPr>
            <w:r>
              <w:rPr>
                <w:b/>
                <w:bCs/>
                <w:color w:val="FFFFFF"/>
                <w:sz w:val="20"/>
                <w:szCs w:val="20"/>
              </w:rPr>
              <w:t xml:space="preserve">Scope</w:t>
            </w:r>
          </w:p>
        </w:tc>
        <w:tc>
          <w:tcPr>
            <w:tcW w:type="dxa" w:w="7160"/>
            <w:shd w:fill="1F4E5F" w:color="auto" w:val="clear"/>
            <w:tcMar>
              <w:top w:type="dxa" w:w="80"/>
              <w:left w:type="dxa" w:w="120"/>
              <w:bottom w:type="dxa" w:w="80"/>
              <w:right w:type="dxa" w:w="120"/>
            </w:tcMar>
            <w:vAlign w:val="center"/>
          </w:tcPr>
          <w:p>
            <w:pPr>
              <w:jc w:val="left"/>
            </w:pPr>
            <w:r>
              <w:rPr>
                <w:b/>
                <w:bCs/>
                <w:color w:val="FFFFFF"/>
                <w:sz w:val="20"/>
                <w:szCs w:val="20"/>
              </w:rPr>
              <w:t xml:space="preserve">Content</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MVP</w:t>
            </w:r>
          </w:p>
        </w:tc>
        <w:tc>
          <w:tcPr>
            <w:tcW w:type="dxa" w:w="71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A focused, interactive 2D graph showing the relationships relevant to the current question or component.</w:t>
            </w:r>
          </w:p>
        </w:tc>
      </w:tr>
      <w:tr>
        <w:tc>
          <w:tcPr>
            <w:tcW w:type="dxa" w:w="22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Stretch</w:t>
            </w:r>
          </w:p>
        </w:tc>
        <w:tc>
          <w:tcPr>
            <w:tcW w:type="dxa" w:w="71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Basic filtering or focusing controls (e.g., expand/collapse a node, limit to one relationship type).</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Post-Hackathon</w:t>
            </w:r>
          </w:p>
        </w:tc>
        <w:tc>
          <w:tcPr>
            <w:tcW w:type="dxa" w:w="71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3D graph, multiple levels of abstraction (repository → module → file → symbol), advanced exploration tooling.</w:t>
            </w:r>
          </w:p>
        </w:tc>
      </w:tr>
    </w:tbl>
    <w:p>
      <w:pPr>
        <w:pBdr>
          <w:left w:val="single" w:color="2E7D6B" w:sz="18" w:space="8"/>
        </w:pBdr>
        <w:spacing w:after="200" w:before="120"/>
        <w:ind w:left="360"/>
      </w:pPr>
      <w:r>
        <w:rPr>
          <w:b/>
          <w:bCs/>
          <w:i/>
          <w:iCs/>
          <w:color w:val="1A1A1A"/>
          <w:sz w:val="22"/>
          <w:szCs w:val="22"/>
        </w:rPr>
        <w:t xml:space="preserve">The graph is a window into Repolytic's understanding — not Repolytic itself. If the graph becomes the star of the demo instead of the answers it supports, the story has drifted.</w:t>
      </w:r>
    </w:p>
    <w:p>
      <w:pPr>
        <w:pStyle w:val="Heading1"/>
        <w:pBdr>
          <w:bottom w:val="single" w:color="1F4E5F" w:sz="6" w:space="4"/>
        </w:pBdr>
        <w:spacing w:after="160" w:before="360"/>
      </w:pPr>
      <w:r>
        <w:rPr>
          <w:b/>
          <w:bCs/>
          <w:color w:val="1F4E5F"/>
          <w:sz w:val="30"/>
          <w:szCs w:val="30"/>
        </w:rPr>
        <w:t xml:space="preserve">14. Long-Term Vision vs. Hackathon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shd w:fill="1F4E5F" w:color="auto" w:val="clear"/>
            <w:tcMar>
              <w:top w:type="dxa" w:w="80"/>
              <w:left w:type="dxa" w:w="120"/>
              <w:bottom w:type="dxa" w:w="80"/>
              <w:right w:type="dxa" w:w="120"/>
            </w:tcMar>
            <w:vAlign w:val="center"/>
          </w:tcPr>
          <w:p>
            <w:pPr>
              <w:jc w:val="left"/>
            </w:pPr>
            <w:r>
              <w:rPr>
                <w:b/>
                <w:bCs/>
                <w:color w:val="FFFFFF"/>
                <w:sz w:val="20"/>
                <w:szCs w:val="20"/>
              </w:rPr>
              <w:t xml:space="preserve">Area</w:t>
            </w:r>
          </w:p>
        </w:tc>
        <w:tc>
          <w:tcPr>
            <w:tcW w:type="dxa" w:w="3260"/>
            <w:shd w:fill="1F4E5F" w:color="auto" w:val="clear"/>
            <w:tcMar>
              <w:top w:type="dxa" w:w="80"/>
              <w:left w:type="dxa" w:w="120"/>
              <w:bottom w:type="dxa" w:w="80"/>
              <w:right w:type="dxa" w:w="120"/>
            </w:tcMar>
            <w:vAlign w:val="center"/>
          </w:tcPr>
          <w:p>
            <w:pPr>
              <w:jc w:val="left"/>
            </w:pPr>
            <w:r>
              <w:rPr>
                <w:b/>
                <w:bCs/>
                <w:color w:val="FFFFFF"/>
                <w:sz w:val="20"/>
                <w:szCs w:val="20"/>
              </w:rPr>
              <w:t xml:space="preserve">Hackathon</w:t>
            </w:r>
          </w:p>
        </w:tc>
        <w:tc>
          <w:tcPr>
            <w:tcW w:type="dxa" w:w="3700"/>
            <w:shd w:fill="1F4E5F" w:color="auto" w:val="clear"/>
            <w:tcMar>
              <w:top w:type="dxa" w:w="80"/>
              <w:left w:type="dxa" w:w="120"/>
              <w:bottom w:type="dxa" w:w="80"/>
              <w:right w:type="dxa" w:w="120"/>
            </w:tcMar>
            <w:vAlign w:val="center"/>
          </w:tcPr>
          <w:p>
            <w:pPr>
              <w:jc w:val="left"/>
            </w:pPr>
            <w:r>
              <w:rPr>
                <w:b/>
                <w:bCs/>
                <w:color w:val="FFFFFF"/>
                <w:sz w:val="20"/>
                <w:szCs w:val="20"/>
              </w:rPr>
              <w:t xml:space="preserve">Long-Term Repolytic</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Repository ingestion</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Single repo, one-shot</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Comprehensive, multi-source</w:t>
            </w:r>
          </w:p>
        </w:tc>
      </w:tr>
      <w:tr>
        <w:tc>
          <w:tcPr>
            <w:tcW w:type="dxa" w:w="24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Repository understanding</w:t>
            </w:r>
          </w:p>
        </w:tc>
        <w:tc>
          <w:tcPr>
            <w:tcW w:type="dxa" w:w="32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Core structural subset</w:t>
            </w:r>
          </w:p>
        </w:tc>
        <w:tc>
          <w:tcPr>
            <w:tcW w:type="dxa" w:w="3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Deep, AST/symbol-level</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Relationships</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Imports/exports + approximate uses</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Extensive (calls, implements, invokes, …)</w:t>
            </w:r>
          </w:p>
        </w:tc>
      </w:tr>
      <w:tr>
        <w:tc>
          <w:tcPr>
            <w:tcW w:type="dxa" w:w="24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Search</w:t>
            </w:r>
          </w:p>
        </w:tc>
        <w:tc>
          <w:tcPr>
            <w:tcW w:type="dxa" w:w="32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Core relevance retrieval</w:t>
            </w:r>
          </w:p>
        </w:tc>
        <w:tc>
          <w:tcPr>
            <w:tcW w:type="dxa" w:w="3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Advanced hybrid retrieval</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RAG</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Working prototype</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Sophisticated, relationship-aware hybrid retrieval</w:t>
            </w:r>
          </w:p>
        </w:tc>
      </w:tr>
      <w:tr>
        <w:tc>
          <w:tcPr>
            <w:tcW w:type="dxa" w:w="24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AI chat</w:t>
            </w:r>
          </w:p>
        </w:tc>
        <w:tc>
          <w:tcPr>
            <w:tcW w:type="dxa" w:w="32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Core grounded Q&amp;A</w:t>
            </w:r>
          </w:p>
        </w:tc>
        <w:tc>
          <w:tcPr>
            <w:tcW w:type="dxa" w:w="3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Advanced repository reasoning</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Graph</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Basic, focused, interactive 2D</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Multi-level, advanced exploration, possibly 3D</w:t>
            </w:r>
          </w:p>
        </w:tc>
      </w:tr>
      <w:tr>
        <w:tc>
          <w:tcPr>
            <w:tcW w:type="dxa" w:w="24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Incremental indexing</w:t>
            </w:r>
          </w:p>
        </w:tc>
        <w:tc>
          <w:tcPr>
            <w:tcW w:type="dxa" w:w="32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One-shot / on-demand</w:t>
            </w:r>
          </w:p>
        </w:tc>
        <w:tc>
          <w:tcPr>
            <w:tcW w:type="dxa" w:w="3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Continuous, automatic</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Languages</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One or two, well-supported</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Broad language coverage</w:t>
            </w:r>
          </w:p>
        </w:tc>
      </w:tr>
      <w:tr>
        <w:tc>
          <w:tcPr>
            <w:tcW w:type="dxa" w:w="24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Scale</w:t>
            </w:r>
          </w:p>
        </w:tc>
        <w:tc>
          <w:tcPr>
            <w:tcW w:type="dxa" w:w="32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Demo-sized repositories</w:t>
            </w:r>
          </w:p>
        </w:tc>
        <w:tc>
          <w:tcPr>
            <w:tcW w:type="dxa" w:w="3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Large, real-world repositories</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Collaboration</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Single user</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Full multi-user collaboration</w:t>
            </w:r>
          </w:p>
        </w:tc>
      </w:tr>
      <w:tr>
        <w:tc>
          <w:tcPr>
            <w:tcW w:type="dxa" w:w="24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IDE integration</w:t>
            </w:r>
          </w:p>
        </w:tc>
        <w:tc>
          <w:tcPr>
            <w:tcW w:type="dxa" w:w="326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None</w:t>
            </w:r>
          </w:p>
        </w:tc>
        <w:tc>
          <w:tcPr>
            <w:tcW w:type="dxa" w:w="3700"/>
            <w:shd w:fill="EAF1F1" w:color="auto" w:val="clear"/>
            <w:tcMar>
              <w:top w:type="dxa" w:w="80"/>
              <w:left w:type="dxa" w:w="120"/>
              <w:bottom w:type="dxa" w:w="80"/>
              <w:right w:type="dxa" w:w="120"/>
            </w:tcMar>
            <w:vAlign w:val="center"/>
          </w:tcPr>
          <w:p>
            <w:pPr>
              <w:jc w:val="left"/>
            </w:pPr>
            <w:r>
              <w:rPr>
                <w:b w:val="false"/>
                <w:bCs w:val="false"/>
                <w:color w:val="1A1A1A"/>
                <w:sz w:val="20"/>
                <w:szCs w:val="20"/>
              </w:rPr>
              <w:t xml:space="preserve">Planned future direction</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Autonomous actions</w:t>
            </w:r>
          </w:p>
        </w:tc>
        <w:tc>
          <w:tcPr>
            <w:tcW w:type="dxa" w:w="326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None</w:t>
            </w:r>
          </w:p>
        </w:tc>
        <w:tc>
          <w:tcPr>
            <w:tcW w:type="dxa" w:w="3700"/>
            <w:shd w:fill="FFFFFF" w:color="auto" w:val="clear"/>
            <w:tcMar>
              <w:top w:type="dxa" w:w="80"/>
              <w:left w:type="dxa" w:w="120"/>
              <w:bottom w:type="dxa" w:w="80"/>
              <w:right w:type="dxa" w:w="120"/>
            </w:tcMar>
            <w:vAlign w:val="center"/>
          </w:tcPr>
          <w:p>
            <w:pPr>
              <w:jc w:val="left"/>
            </w:pPr>
            <w:r>
              <w:rPr>
                <w:b w:val="false"/>
                <w:bCs w:val="false"/>
                <w:color w:val="1A1A1A"/>
                <w:sz w:val="20"/>
                <w:szCs w:val="20"/>
              </w:rPr>
              <w:t xml:space="preserve">Possible future direction, not committed</w:t>
            </w:r>
          </w:p>
        </w:tc>
      </w:tr>
    </w:tbl>
    <w:p>
      <w:pPr>
        <w:pStyle w:val="Heading1"/>
        <w:pBdr>
          <w:bottom w:val="single" w:color="1F4E5F" w:sz="6" w:space="4"/>
        </w:pBdr>
        <w:spacing w:after="160" w:before="360"/>
      </w:pPr>
      <w:r>
        <w:rPr>
          <w:b/>
          <w:bCs/>
          <w:color w:val="1F4E5F"/>
          <w:sz w:val="30"/>
          <w:szCs w:val="30"/>
        </w:rPr>
        <w:t xml:space="preserve">15. Technology-Agnostic Requirements</w:t>
      </w:r>
    </w:p>
    <w:p>
      <w:pPr>
        <w:spacing w:after="160" w:line="276"/>
      </w:pPr>
      <w:r>
        <w:rPr>
          <w:sz w:val="22"/>
          <w:szCs w:val="22"/>
        </w:rPr>
        <w:t xml:space="preserve">This document defines what the system must accomplish, not how. No programming language, database, vector store, graph store, framework, cloud provider, or model is chosen here — those are engineering-design decisions made separately, after this scope is agreed. The requirements below must hold regardless of implementation:</w:t>
      </w:r>
    </w:p>
    <w:p>
      <w:pPr>
        <w:pStyle w:val="ListParagraph"/>
        <w:numPr>
          <w:ilvl w:val="0"/>
          <w:numId w:val="2"/>
        </w:numPr>
        <w:spacing w:after="80"/>
      </w:pPr>
      <w:r>
        <w:rPr>
          <w:sz w:val="22"/>
          <w:szCs w:val="22"/>
        </w:rPr>
        <w:t xml:space="preserve">The system must produce a structural model of a given repository.</w:t>
      </w:r>
    </w:p>
    <w:p>
      <w:pPr>
        <w:pStyle w:val="ListParagraph"/>
        <w:numPr>
          <w:ilvl w:val="0"/>
          <w:numId w:val="2"/>
        </w:numPr>
        <w:spacing w:after="80"/>
      </w:pPr>
      <w:r>
        <w:rPr>
          <w:sz w:val="22"/>
          <w:szCs w:val="22"/>
        </w:rPr>
        <w:t xml:space="preserve">The system must produce at least the relationship subset defined in Section 5.3 from that structural model.</w:t>
      </w:r>
    </w:p>
    <w:p>
      <w:pPr>
        <w:pStyle w:val="ListParagraph"/>
        <w:numPr>
          <w:ilvl w:val="0"/>
          <w:numId w:val="2"/>
        </w:numPr>
        <w:spacing w:after="80"/>
      </w:pPr>
      <w:r>
        <w:rPr>
          <w:sz w:val="22"/>
          <w:szCs w:val="22"/>
        </w:rPr>
        <w:t xml:space="preserve">The system must retrieve repository content relevant to a natural-language question, using the relationship model to inform retrieval.</w:t>
      </w:r>
    </w:p>
    <w:p>
      <w:pPr>
        <w:pStyle w:val="ListParagraph"/>
        <w:numPr>
          <w:ilvl w:val="0"/>
          <w:numId w:val="2"/>
        </w:numPr>
        <w:spacing w:after="80"/>
      </w:pPr>
      <w:r>
        <w:rPr>
          <w:sz w:val="22"/>
          <w:szCs w:val="22"/>
        </w:rPr>
        <w:t xml:space="preserve">The system must generate an answer grounded in retrieved content, with visible source attribution.</w:t>
      </w:r>
    </w:p>
    <w:p>
      <w:pPr>
        <w:pStyle w:val="ListParagraph"/>
        <w:numPr>
          <w:ilvl w:val="0"/>
          <w:numId w:val="2"/>
        </w:numPr>
        <w:spacing w:after="80"/>
      </w:pPr>
      <w:r>
        <w:rPr>
          <w:sz w:val="22"/>
          <w:szCs w:val="22"/>
        </w:rPr>
        <w:t xml:space="preserve">The system must present at least a focused view of the relationships behind a given answer or component.</w:t>
      </w:r>
    </w:p>
    <w:p>
      <w:pPr>
        <w:pStyle w:val="Heading1"/>
        <w:pBdr>
          <w:bottom w:val="single" w:color="1F4E5F" w:sz="6" w:space="4"/>
        </w:pBdr>
        <w:spacing w:after="160" w:before="360"/>
      </w:pPr>
      <w:r>
        <w:rPr>
          <w:b/>
          <w:bCs/>
          <w:color w:val="1F4E5F"/>
          <w:sz w:val="30"/>
          <w:szCs w:val="30"/>
        </w:rPr>
        <w:t xml:space="preserve">16. Hackathon Success Criteria</w:t>
      </w:r>
    </w:p>
    <w:p>
      <w:pPr>
        <w:pStyle w:val="ListParagraph"/>
        <w:numPr>
          <w:ilvl w:val="0"/>
          <w:numId w:val="2"/>
        </w:numPr>
        <w:spacing w:after="80"/>
      </w:pPr>
      <w:r>
        <w:rPr>
          <w:sz w:val="22"/>
          <w:szCs w:val="22"/>
        </w:rPr>
        <w:t xml:space="preserve">A real, previously-unseen repository can be analyzed successfully within the demo's time budget.</w:t>
      </w:r>
    </w:p>
    <w:p>
      <w:pPr>
        <w:pStyle w:val="ListParagraph"/>
        <w:numPr>
          <w:ilvl w:val="0"/>
          <w:numId w:val="2"/>
        </w:numPr>
        <w:spacing w:after="80"/>
      </w:pPr>
      <w:r>
        <w:rPr>
          <w:sz w:val="22"/>
          <w:szCs w:val="22"/>
        </w:rPr>
        <w:t xml:space="preserve">The relationship subset in Section 5.3 is correctly identified for that repository, at least for the components used in the demo.</w:t>
      </w:r>
    </w:p>
    <w:p>
      <w:pPr>
        <w:pStyle w:val="ListParagraph"/>
        <w:numPr>
          <w:ilvl w:val="0"/>
          <w:numId w:val="2"/>
        </w:numPr>
        <w:spacing w:after="80"/>
      </w:pPr>
      <w:r>
        <w:rPr>
          <w:sz w:val="22"/>
          <w:szCs w:val="22"/>
        </w:rPr>
        <w:t xml:space="preserve">A user can explore the relationships behind a specific answer or component.</w:t>
      </w:r>
    </w:p>
    <w:p>
      <w:pPr>
        <w:pStyle w:val="ListParagraph"/>
        <w:numPr>
          <w:ilvl w:val="0"/>
          <w:numId w:val="2"/>
        </w:numPr>
        <w:spacing w:after="80"/>
      </w:pPr>
      <w:r>
        <w:rPr>
          <w:sz w:val="22"/>
          <w:szCs w:val="22"/>
        </w:rPr>
        <w:t xml:space="preserve">Each of the three official demo questions (Section 9) is answered correctly and consistently across rehearsals.</w:t>
      </w:r>
    </w:p>
    <w:p>
      <w:pPr>
        <w:pStyle w:val="ListParagraph"/>
        <w:numPr>
          <w:ilvl w:val="0"/>
          <w:numId w:val="2"/>
        </w:numPr>
        <w:spacing w:after="80"/>
      </w:pPr>
      <w:r>
        <w:rPr>
          <w:sz w:val="22"/>
          <w:szCs w:val="22"/>
        </w:rPr>
        <w:t xml:space="preserve">Every answer is grounded in retrieved repository content and cites its sources.</w:t>
      </w:r>
    </w:p>
    <w:p>
      <w:pPr>
        <w:pStyle w:val="ListParagraph"/>
        <w:numPr>
          <w:ilvl w:val="0"/>
          <w:numId w:val="2"/>
        </w:numPr>
        <w:spacing w:after="80"/>
      </w:pPr>
      <w:r>
        <w:rPr>
          <w:sz w:val="22"/>
          <w:szCs w:val="22"/>
        </w:rPr>
        <w:t xml:space="preserve">The system responds quickly enough that the demo does not stall waiting on it.</w:t>
      </w:r>
    </w:p>
    <w:p>
      <w:pPr>
        <w:pStyle w:val="ListParagraph"/>
        <w:numPr>
          <w:ilvl w:val="0"/>
          <w:numId w:val="2"/>
        </w:numPr>
        <w:spacing w:after="80"/>
      </w:pPr>
      <w:r>
        <w:rPr>
          <w:sz w:val="22"/>
          <w:szCs w:val="22"/>
        </w:rPr>
        <w:t xml:space="preserve">The relationship-aware answer is visibly and explainably different from what a general-purpose AI model would produce by reading the repository as plain text — this is the hypothesis, and the demo should make the difference legible to a judge, not just assert it.</w:t>
      </w:r>
    </w:p>
    <w:p>
      <w:pPr>
        <w:pStyle w:val="ListParagraph"/>
        <w:numPr>
          <w:ilvl w:val="0"/>
          <w:numId w:val="2"/>
        </w:numPr>
        <w:spacing w:after="80"/>
      </w:pPr>
      <w:r>
        <w:rPr>
          <w:sz w:val="22"/>
          <w:szCs w:val="22"/>
        </w:rPr>
        <w:t xml:space="preserve">The full MVP path can be demonstrated live, reliably, more than once, without manual recovery steps.</w:t>
      </w:r>
    </w:p>
    <w:p>
      <w:pPr>
        <w:pStyle w:val="Heading1"/>
        <w:pBdr>
          <w:bottom w:val="single" w:color="1F4E5F" w:sz="6" w:space="4"/>
        </w:pBdr>
        <w:spacing w:after="160" w:before="360"/>
      </w:pPr>
      <w:r>
        <w:rPr>
          <w:b/>
          <w:bCs/>
          <w:color w:val="1F4E5F"/>
          <w:sz w:val="30"/>
          <w:szCs w:val="30"/>
        </w:rPr>
        <w:t xml:space="preserve">17. What Makes the Hackathon Project Interesting</w:t>
      </w:r>
    </w:p>
    <w:p>
      <w:pPr>
        <w:spacing w:after="160" w:line="276"/>
      </w:pPr>
      <w:r>
        <w:rPr>
          <w:sz w:val="22"/>
          <w:szCs w:val="22"/>
        </w:rPr>
        <w:t xml:space="preserve">General-purpose AI coding assistants can already reason about individual files and even reasonably-sized repositories by reading them directly. Repolytic is not claiming to be better at that. Repolytic's experiment is a different, more specific question:</w:t>
      </w:r>
    </w:p>
    <w:p>
      <w:pPr>
        <w:pBdr>
          <w:left w:val="single" w:color="2E7D6B" w:sz="18" w:space="8"/>
        </w:pBdr>
        <w:spacing w:after="200" w:before="120"/>
        <w:ind w:left="360"/>
      </w:pPr>
      <w:r>
        <w:rPr>
          <w:b/>
          <w:bCs/>
          <w:i/>
          <w:iCs/>
          <w:color w:val="1A1A1A"/>
          <w:sz w:val="22"/>
          <w:szCs w:val="22"/>
        </w:rPr>
        <w:t xml:space="preserve">Can a specialized, structured representation of a repository provide persistent, relationship-aware context that makes repository understanding and AI retrieval more systematic — rather than re-derived from scratch on every question?</w:t>
      </w:r>
    </w:p>
    <w:p>
      <w:pPr>
        <w:spacing w:after="160" w:line="276"/>
      </w:pPr>
      <w:r>
        <w:rPr>
          <w:sz w:val="22"/>
          <w:szCs w:val="22"/>
        </w:rPr>
        <w:t xml:space="preserve">The hackathon exists to demonstrate this hypothesis honestly, not to assert that it has already been proven at scale. No claim is made that Repolytic outperforms any named competitor, understands every repository, or is production-ready.</w:t>
      </w:r>
    </w:p>
    <w:p>
      <w:pPr>
        <w:pStyle w:val="Heading1"/>
        <w:pBdr>
          <w:bottom w:val="single" w:color="1F4E5F" w:sz="6" w:space="4"/>
        </w:pBdr>
        <w:spacing w:after="160" w:before="360"/>
      </w:pPr>
      <w:r>
        <w:rPr>
          <w:b/>
          <w:bCs/>
          <w:color w:val="1F4E5F"/>
          <w:sz w:val="30"/>
          <w:szCs w:val="30"/>
        </w:rPr>
        <w:t xml:space="preserve">18. Judge-Facing Value Proposition</w:t>
      </w:r>
    </w:p>
    <w:p>
      <w:pPr>
        <w:spacing w:after="160" w:line="276"/>
      </w:pPr>
      <w:r>
        <w:rPr>
          <w:sz w:val="22"/>
          <w:szCs w:val="22"/>
        </w:rPr>
        <w:t xml:space="preserve">From a judge's perspective, in the time available to evaluate a hackathon project, the goal is to make the following immediately clear:</w:t>
      </w:r>
    </w:p>
    <w:p>
      <w:pPr>
        <w:pStyle w:val="ListParagraph"/>
        <w:numPr>
          <w:ilvl w:val="0"/>
          <w:numId w:val="2"/>
        </w:numPr>
        <w:spacing w:after="80"/>
      </w:pPr>
      <w:r>
        <w:rPr>
          <w:b/>
          <w:bCs/>
          <w:sz w:val="22"/>
          <w:szCs w:val="22"/>
        </w:rPr>
        <w:t xml:space="preserve">The problem is real: </w:t>
      </w:r>
      <w:r>
        <w:rPr>
          <w:sz w:val="22"/>
          <w:szCs w:val="22"/>
        </w:rPr>
        <w:t xml:space="preserve">every developer has felt lost in an unfamiliar repository; this needs no convincing, only a crisp framing.</w:t>
      </w:r>
    </w:p>
    <w:p>
      <w:pPr>
        <w:pStyle w:val="ListParagraph"/>
        <w:numPr>
          <w:ilvl w:val="0"/>
          <w:numId w:val="2"/>
        </w:numPr>
        <w:spacing w:after="80"/>
      </w:pPr>
      <w:r>
        <w:rPr>
          <w:b/>
          <w:bCs/>
          <w:sz w:val="22"/>
          <w:szCs w:val="22"/>
        </w:rPr>
        <w:t xml:space="preserve">The core idea is legible in one sentence: </w:t>
      </w:r>
      <w:r>
        <w:rPr>
          <w:sz w:val="22"/>
          <w:szCs w:val="22"/>
        </w:rPr>
        <w:t xml:space="preserve">Repolytic understands how a repository's parts relate, and uses that to answer questions with receipts.</w:t>
      </w:r>
    </w:p>
    <w:p>
      <w:pPr>
        <w:pStyle w:val="ListParagraph"/>
        <w:numPr>
          <w:ilvl w:val="0"/>
          <w:numId w:val="2"/>
        </w:numPr>
        <w:spacing w:after="80"/>
      </w:pPr>
      <w:r>
        <w:rPr>
          <w:b/>
          <w:bCs/>
          <w:sz w:val="22"/>
          <w:szCs w:val="22"/>
        </w:rPr>
        <w:t xml:space="preserve">The demo is memorable because it is grounded: </w:t>
      </w:r>
      <w:r>
        <w:rPr>
          <w:sz w:val="22"/>
          <w:szCs w:val="22"/>
        </w:rPr>
        <w:t xml:space="preserve">the answer plus the visible relationship trail behind it, not just a chat response.</w:t>
      </w:r>
    </w:p>
    <w:p>
      <w:pPr>
        <w:pStyle w:val="ListParagraph"/>
        <w:numPr>
          <w:ilvl w:val="0"/>
          <w:numId w:val="2"/>
        </w:numPr>
        <w:spacing w:after="80"/>
      </w:pPr>
      <w:r>
        <w:rPr>
          <w:b/>
          <w:bCs/>
          <w:sz w:val="22"/>
          <w:szCs w:val="22"/>
        </w:rPr>
        <w:t xml:space="preserve">Technical depth is shown, not claimed: </w:t>
      </w:r>
      <w:r>
        <w:rPr>
          <w:sz w:val="22"/>
          <w:szCs w:val="22"/>
        </w:rPr>
        <w:t xml:space="preserve">the relationship extraction and retrieval are visibly doing work, not window dressing on a generic chatbot.</w:t>
      </w:r>
    </w:p>
    <w:p>
      <w:pPr>
        <w:pStyle w:val="ListParagraph"/>
        <w:numPr>
          <w:ilvl w:val="0"/>
          <w:numId w:val="2"/>
        </w:numPr>
        <w:spacing w:after="80"/>
      </w:pPr>
      <w:r>
        <w:rPr>
          <w:b/>
          <w:bCs/>
          <w:sz w:val="22"/>
          <w:szCs w:val="22"/>
        </w:rPr>
        <w:t xml:space="preserve">Nothing in the live demo depends on a feature that could plausibly fail: </w:t>
      </w:r>
      <w:r>
        <w:rPr>
          <w:sz w:val="22"/>
          <w:szCs w:val="22"/>
        </w:rPr>
        <w:t xml:space="preserve">everything in Sections 6 and 11's "Remove entirely" rows stayed out for this reason.</w:t>
      </w:r>
    </w:p>
    <w:p>
      <w:pPr>
        <w:spacing w:after="160" w:line="276"/>
      </w:pPr>
      <w:r>
        <w:rPr>
          <w:sz w:val="22"/>
          <w:szCs w:val="22"/>
        </w:rPr>
        <w:t xml:space="preserve">Impressive-sounding features that would actually add little judged value in this format — full 3D graphs, exhaustive language support, autonomous code editing — are intentionally excluded; they would consume time that is better spent making the core pipeline reliable.</w:t>
      </w:r>
    </w:p>
    <w:p>
      <w:pPr>
        <w:pStyle w:val="Heading1"/>
        <w:pBdr>
          <w:bottom w:val="single" w:color="1F4E5F" w:sz="6" w:space="4"/>
        </w:pBdr>
        <w:spacing w:after="160" w:before="360"/>
      </w:pPr>
      <w:r>
        <w:rPr>
          <w:b/>
          <w:bCs/>
          <w:color w:val="1F4E5F"/>
          <w:sz w:val="30"/>
          <w:szCs w:val="30"/>
        </w:rPr>
        <w:t xml:space="preserve">19. If We Had to Keep Only 3–5 Things</w:t>
      </w:r>
    </w:p>
    <w:p>
      <w:pPr>
        <w:spacing w:after="160" w:line="276"/>
      </w:pPr>
      <w:r>
        <w:rPr>
          <w:sz w:val="22"/>
          <w:szCs w:val="22"/>
        </w:rPr>
        <w:t xml:space="preserve">If every stretch and post-hackathon item disappeared and only the essentials remained, this is what must survive to prove Repolytic is worth continuing:</w:t>
      </w:r>
    </w:p>
    <w:p>
      <w:pPr>
        <w:pStyle w:val="ListParagraph"/>
        <w:numPr>
          <w:ilvl w:val="0"/>
          <w:numId w:val="2"/>
        </w:numPr>
        <w:spacing w:after="80"/>
      </w:pPr>
      <w:r>
        <w:rPr>
          <w:sz w:val="22"/>
          <w:szCs w:val="22"/>
        </w:rPr>
        <w:t xml:space="preserve">1. A structural model of a real repository (Section 5.2).</w:t>
      </w:r>
    </w:p>
    <w:p>
      <w:pPr>
        <w:pStyle w:val="ListParagraph"/>
        <w:numPr>
          <w:ilvl w:val="0"/>
          <w:numId w:val="2"/>
        </w:numPr>
        <w:spacing w:after="80"/>
      </w:pPr>
      <w:r>
        <w:rPr>
          <w:sz w:val="22"/>
          <w:szCs w:val="22"/>
        </w:rPr>
        <w:t xml:space="preserve">2. The imports/exports relationship, at minimum (Section 5.3).</w:t>
      </w:r>
    </w:p>
    <w:p>
      <w:pPr>
        <w:pStyle w:val="ListParagraph"/>
        <w:numPr>
          <w:ilvl w:val="0"/>
          <w:numId w:val="2"/>
        </w:numPr>
        <w:spacing w:after="80"/>
      </w:pPr>
      <w:r>
        <w:rPr>
          <w:sz w:val="22"/>
          <w:szCs w:val="22"/>
        </w:rPr>
        <w:t xml:space="preserve">3. Relationship-informed retrieval that visibly differs from plain text search (Section 5.5, Section 11).</w:t>
      </w:r>
    </w:p>
    <w:p>
      <w:pPr>
        <w:pStyle w:val="ListParagraph"/>
        <w:numPr>
          <w:ilvl w:val="0"/>
          <w:numId w:val="2"/>
        </w:numPr>
        <w:spacing w:after="80"/>
      </w:pPr>
      <w:r>
        <w:rPr>
          <w:sz w:val="22"/>
          <w:szCs w:val="22"/>
        </w:rPr>
        <w:t xml:space="preserve">4. A grounded AI answer with source traceability (Section 5.6, 5.7).</w:t>
      </w:r>
    </w:p>
    <w:p>
      <w:pPr>
        <w:pStyle w:val="ListParagraph"/>
        <w:numPr>
          <w:ilvl w:val="0"/>
          <w:numId w:val="2"/>
        </w:numPr>
        <w:spacing w:after="80"/>
      </w:pPr>
      <w:r>
        <w:rPr>
          <w:sz w:val="22"/>
          <w:szCs w:val="22"/>
        </w:rPr>
        <w:t xml:space="preserve">5. A focused view of the relationships behind an answer (Section 5.4).</w:t>
      </w:r>
    </w:p>
    <w:p>
      <w:pPr>
        <w:pBdr>
          <w:left w:val="single" w:color="2E7D6B" w:sz="18" w:space="8"/>
        </w:pBdr>
        <w:spacing w:after="200" w:before="120"/>
        <w:ind w:left="360"/>
      </w:pPr>
      <w:r>
        <w:rPr>
          <w:b/>
          <w:bCs/>
          <w:i/>
          <w:iCs/>
          <w:color w:val="1A1A1A"/>
          <w:sz w:val="22"/>
          <w:szCs w:val="22"/>
        </w:rPr>
        <w:t xml:space="preserve">These five are the hypothesis. Everything else in this document is in service of demonstrating them clearly and reliably.</w:t>
      </w:r>
    </w:p>
    <w:p>
      <w:pPr>
        <w:pStyle w:val="Heading1"/>
        <w:pBdr>
          <w:bottom w:val="single" w:color="1F4E5F" w:sz="6" w:space="4"/>
        </w:pBdr>
        <w:spacing w:after="160" w:before="360"/>
      </w:pPr>
      <w:r>
        <w:rPr>
          <w:b/>
          <w:bCs/>
          <w:color w:val="1F4E5F"/>
          <w:sz w:val="30"/>
          <w:szCs w:val="30"/>
        </w:rPr>
        <w:t xml:space="preserve">20. Final Hackathon Definition</w:t>
      </w:r>
    </w:p>
    <w:p>
      <w:pPr>
        <w:spacing w:after="160" w:line="276"/>
      </w:pPr>
      <w:r>
        <w:rPr>
          <w:sz w:val="22"/>
          <w:szCs w:val="22"/>
        </w:rPr>
        <w:t xml:space="preserve">For the IBM Bob 2.0 Hackathon, Repolytic is a 48-hour proof-of-concept that ingests a single real repository, builds a lightweight structural and relationship model of its components, and uses that model to retrieve grounded context and answer a small set of repository-level questions through an AI chat interface, with every answer traceable back to the files and relationships that produced it. It is explicitly a prototype, not a finished product: it targets one or two languages, a demo-sized repository, a narrow relationship subset, and a one-shot indexing model, and it deliberately excludes autonomous code actions, multi-repository support, and advanced visualization. Its purpose is to test one specific hypothesis — that relationship-aware repository understanding produces more grounded, more systematic answers than treating a repository as unstructured text — and to leave behind an architecture, split into independent components, that a changing team can keep building after the event ends.</w:t>
      </w:r>
    </w:p>
    <w:p>
      <w:pPr>
        <w:pStyle w:val="Heading1"/>
        <w:pBdr>
          <w:bottom w:val="single" w:color="1F4E5F" w:sz="6" w:space="4"/>
        </w:pBdr>
        <w:spacing w:after="160" w:before="360"/>
      </w:pPr>
      <w:r>
        <w:rPr>
          <w:b/>
          <w:bCs/>
          <w:color w:val="1F4E5F"/>
          <w:sz w:val="30"/>
          <w:szCs w:val="30"/>
        </w:rPr>
        <w:t xml:space="preserve">21. The 48-Hour Rule</w:t>
      </w:r>
    </w:p>
    <w:p>
      <w:pPr>
        <w:pBdr>
          <w:left w:val="single" w:color="2E7D6B" w:sz="18" w:space="8"/>
        </w:pBdr>
        <w:spacing w:after="200" w:before="120"/>
        <w:ind w:left="360"/>
      </w:pPr>
      <w:r>
        <w:rPr>
          <w:b/>
          <w:bCs/>
          <w:i/>
          <w:iCs/>
          <w:color w:val="1A1A1A"/>
          <w:sz w:val="22"/>
          <w:szCs w:val="22"/>
        </w:rPr>
        <w:t xml:space="preserve">If a feature threatens the reliability of the core demo, it gets cut — regardless of how impressive it sounds.</w:t>
      </w:r>
    </w:p>
    <w:p>
      <w:pPr>
        <w:spacing w:after="160" w:line="276"/>
      </w:pPr>
      <w:r>
        <w:rPr>
          <w:sz w:val="22"/>
          <w:szCs w:val="22"/>
        </w:rPr>
        <w:t xml:space="preserve">The goal of this hackathon is not to build the most features. It is to build the smallest convincing version of Repolytic that proves the idea is worth continuing after the IBM Bob 2.0 Hackathon.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2026-09-24T13:23:12.411Z</dcterms:created>
  <dcterms:modified xsi:type="dcterms:W3CDTF">2026-09-24T13:23:12.421Z</dcterms:modified>
</cp:coreProperties>
</file>

<file path=docProps/custom.xml><?xml version="1.0" encoding="utf-8"?>
<Properties xmlns="http://schemas.openxmlformats.org/officeDocument/2006/custom-properties" xmlns:vt="http://schemas.openxmlformats.org/officeDocument/2006/docPropsVTypes"/>
</file>