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G., 17;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68-954,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inclusion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antidepressant, antipsychotic, and anticonvulsant prescription drugs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preferred drug list;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68-954 (1) The department and the pharmaceutical and therapeutics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consider all therapeutic classes of prescription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inclusion on the preferred drug list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antidepressant,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antipsychotic, and anticonvulsant prescription drugs shall not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consideration for inclusion on the preferred drug list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include a prescription drug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drug list if the prescription drug is therapeutically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to or superior to a prescription drug on the list and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new prescription drug is equal to or less than the net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listed drug, after consideration of applicable rebates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discounts negotiated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finds that two or more prescription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consideration for inclusion on the preferred drug list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therapeutically equivalent, the department shall include the more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prescription drug or drugs on the preferred drug list,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applicable rebates or discounts negotiated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maintain an updated preferred drug list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format and shall make the list available to the public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Internet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68-954,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