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$XXXX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$XXXX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XXX, Program XXX.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$XXX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for state aid, which shall only be used for such purpose.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included in the appropriation to this program $XXX for FY2026-27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