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the Department of Health and Human Services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rates and related reports;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appropriated to the Department of Health and Human Services,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nursing facility rates for Program No. 348, specified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$462,480,546 for FY2026-27 ($XXX General Funds and $XXX Federal Funds),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in the medicaid nursing facility rate calculation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348, including the calculation of the annual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appropriated for medicaid nursing facility rates for Program No. 348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amounts for rate enhancement and any other purpose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nursing facility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department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electronically with the Legislative Fiscal Analyst and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no later than August 1, 2026, describing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inflation factor was calculated for FY2026-27 medicaid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department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electronically with the Legislative Fiscal Analyst and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on or after December 15, 2026, and before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identifying the amount of any remaining unobligated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prior appropriations earmarked for medicaid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payments. The report shall include an identification of encumbrances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